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707" w:rsidRPr="00C35707" w:rsidRDefault="00C35707" w:rsidP="005B2C3E">
      <w:pPr>
        <w:spacing w:after="0"/>
        <w:jc w:val="both"/>
        <w:rPr>
          <w:rFonts w:eastAsia="Times New Roman" w:cs="Times New Roman"/>
          <w:sz w:val="28"/>
          <w:szCs w:val="28"/>
          <w:lang w:eastAsia="ru-RU"/>
        </w:rPr>
      </w:pPr>
      <w:bookmarkStart w:id="0" w:name="_GoBack"/>
    </w:p>
    <w:p w:rsidR="00C35707" w:rsidRDefault="005B2C3E" w:rsidP="00C35707">
      <w:pPr>
        <w:spacing w:after="0"/>
        <w:ind w:firstLine="709"/>
        <w:jc w:val="center"/>
        <w:rPr>
          <w:rFonts w:eastAsia="Times New Roman" w:cs="Times New Roman"/>
          <w:b/>
          <w:bCs/>
          <w:sz w:val="28"/>
          <w:szCs w:val="28"/>
          <w:lang w:eastAsia="ru-RU"/>
        </w:rPr>
      </w:pPr>
      <w:r>
        <w:rPr>
          <w:rFonts w:eastAsia="Times New Roman" w:cs="Times New Roman"/>
          <w:b/>
          <w:bCs/>
          <w:sz w:val="28"/>
          <w:szCs w:val="28"/>
          <w:lang w:eastAsia="ru-RU"/>
        </w:rPr>
        <w:t>ПОЛИТИКА ИДЕНТИЧНОСТИ РОССИЙСКОГО ГОСУДАРСТВА: ПОЛЕ БИТВЫ – ИНТЕРНЕТ</w:t>
      </w:r>
    </w:p>
    <w:bookmarkEnd w:id="0"/>
    <w:p w:rsidR="003D2F34" w:rsidRPr="00C35707" w:rsidRDefault="003D2F34" w:rsidP="00C35707">
      <w:pPr>
        <w:spacing w:after="0"/>
        <w:ind w:firstLine="709"/>
        <w:jc w:val="center"/>
        <w:rPr>
          <w:rFonts w:eastAsia="Times New Roman" w:cs="Times New Roman"/>
          <w:b/>
          <w:bCs/>
          <w:sz w:val="28"/>
          <w:szCs w:val="28"/>
          <w:lang w:eastAsia="ru-RU"/>
        </w:rPr>
      </w:pPr>
    </w:p>
    <w:p w:rsidR="00C35707" w:rsidRPr="00C35707" w:rsidRDefault="00C35707" w:rsidP="00C35707">
      <w:pPr>
        <w:spacing w:after="0"/>
        <w:ind w:firstLine="709"/>
        <w:jc w:val="center"/>
        <w:rPr>
          <w:rFonts w:eastAsia="Times New Roman" w:cs="Times New Roman"/>
          <w:bCs/>
          <w:sz w:val="28"/>
          <w:szCs w:val="28"/>
          <w:lang w:eastAsia="ru-RU"/>
        </w:rPr>
      </w:pPr>
      <w:r>
        <w:rPr>
          <w:rFonts w:eastAsia="Times New Roman" w:cs="Times New Roman"/>
          <w:bCs/>
          <w:sz w:val="28"/>
          <w:szCs w:val="28"/>
          <w:lang w:eastAsia="ru-RU"/>
        </w:rPr>
        <w:t>Каминский С.И</w:t>
      </w:r>
      <w:r w:rsidRPr="00C35707">
        <w:rPr>
          <w:rFonts w:eastAsia="Times New Roman" w:cs="Times New Roman"/>
          <w:bCs/>
          <w:sz w:val="28"/>
          <w:szCs w:val="28"/>
          <w:lang w:eastAsia="ru-RU"/>
        </w:rPr>
        <w:t>.</w:t>
      </w:r>
      <w:r>
        <w:rPr>
          <w:rFonts w:eastAsia="Times New Roman" w:cs="Times New Roman"/>
          <w:bCs/>
          <w:sz w:val="28"/>
          <w:szCs w:val="28"/>
          <w:lang w:eastAsia="ru-RU"/>
        </w:rPr>
        <w:t>, студент 3 курса, факультет политологии</w:t>
      </w:r>
    </w:p>
    <w:p w:rsidR="00C35707" w:rsidRPr="00C35707" w:rsidRDefault="00C35707" w:rsidP="00C35707">
      <w:pPr>
        <w:spacing w:after="0"/>
        <w:ind w:firstLine="709"/>
        <w:jc w:val="center"/>
        <w:rPr>
          <w:rFonts w:eastAsia="Times New Roman" w:cs="Times New Roman"/>
          <w:bCs/>
          <w:sz w:val="28"/>
          <w:szCs w:val="28"/>
          <w:lang w:eastAsia="ru-RU"/>
        </w:rPr>
      </w:pPr>
      <w:r>
        <w:rPr>
          <w:rFonts w:eastAsia="Times New Roman" w:cs="Times New Roman"/>
          <w:bCs/>
          <w:sz w:val="28"/>
          <w:szCs w:val="28"/>
          <w:lang w:eastAsia="ru-RU"/>
        </w:rPr>
        <w:t xml:space="preserve">Санкт-Петербургский </w:t>
      </w:r>
      <w:r w:rsidRPr="00C35707">
        <w:rPr>
          <w:rFonts w:eastAsia="Times New Roman" w:cs="Times New Roman"/>
          <w:bCs/>
          <w:sz w:val="28"/>
          <w:szCs w:val="28"/>
          <w:lang w:eastAsia="ru-RU"/>
        </w:rPr>
        <w:t>государственный университет</w:t>
      </w:r>
    </w:p>
    <w:p w:rsidR="00C35707" w:rsidRPr="00C35707" w:rsidRDefault="00C35707" w:rsidP="00C35707">
      <w:pPr>
        <w:spacing w:after="0"/>
        <w:ind w:firstLine="709"/>
        <w:jc w:val="center"/>
        <w:rPr>
          <w:rFonts w:eastAsia="Times New Roman" w:cs="Times New Roman"/>
          <w:bCs/>
          <w:sz w:val="28"/>
          <w:szCs w:val="28"/>
          <w:lang w:eastAsia="ru-RU"/>
        </w:rPr>
      </w:pPr>
      <w:proofErr w:type="spellStart"/>
      <w:r>
        <w:rPr>
          <w:rFonts w:eastAsia="Calibri" w:cs="Times New Roman"/>
          <w:sz w:val="28"/>
          <w:szCs w:val="28"/>
          <w:lang w:val="en-US"/>
        </w:rPr>
        <w:t>Stanislavkam</w:t>
      </w:r>
      <w:proofErr w:type="spellEnd"/>
      <w:r w:rsidRPr="00C35707">
        <w:rPr>
          <w:rFonts w:eastAsia="Calibri" w:cs="Times New Roman"/>
          <w:sz w:val="28"/>
          <w:szCs w:val="28"/>
        </w:rPr>
        <w:t>13@</w:t>
      </w:r>
      <w:proofErr w:type="spellStart"/>
      <w:r>
        <w:rPr>
          <w:rFonts w:eastAsia="Calibri" w:cs="Times New Roman"/>
          <w:sz w:val="28"/>
          <w:szCs w:val="28"/>
          <w:lang w:val="en-US"/>
        </w:rPr>
        <w:t>gmail</w:t>
      </w:r>
      <w:proofErr w:type="spellEnd"/>
      <w:r w:rsidRPr="00C35707">
        <w:rPr>
          <w:rFonts w:eastAsia="Calibri" w:cs="Times New Roman"/>
          <w:sz w:val="28"/>
          <w:szCs w:val="28"/>
        </w:rPr>
        <w:t>.</w:t>
      </w:r>
      <w:r>
        <w:rPr>
          <w:rFonts w:eastAsia="Calibri" w:cs="Times New Roman"/>
          <w:sz w:val="28"/>
          <w:szCs w:val="28"/>
          <w:lang w:val="en-US"/>
        </w:rPr>
        <w:t>com</w:t>
      </w:r>
      <w:r w:rsidRPr="00C35707">
        <w:rPr>
          <w:rFonts w:eastAsia="Times New Roman" w:cs="Times New Roman"/>
          <w:bCs/>
          <w:sz w:val="28"/>
          <w:szCs w:val="28"/>
          <w:lang w:eastAsia="ru-RU"/>
        </w:rPr>
        <w:t xml:space="preserve"> </w:t>
      </w:r>
    </w:p>
    <w:p w:rsidR="00C35707" w:rsidRDefault="00C35707" w:rsidP="00C35707">
      <w:pPr>
        <w:ind w:firstLine="709"/>
        <w:jc w:val="both"/>
        <w:rPr>
          <w:rFonts w:cs="Times New Roman"/>
          <w:sz w:val="28"/>
          <w:szCs w:val="28"/>
        </w:rPr>
      </w:pPr>
    </w:p>
    <w:p w:rsidR="00C35707" w:rsidRDefault="00C35707" w:rsidP="00C35707">
      <w:pPr>
        <w:ind w:firstLine="709"/>
        <w:jc w:val="both"/>
        <w:rPr>
          <w:rFonts w:cs="Times New Roman"/>
          <w:sz w:val="28"/>
          <w:szCs w:val="28"/>
        </w:rPr>
      </w:pPr>
      <w:r>
        <w:rPr>
          <w:rFonts w:cs="Times New Roman"/>
          <w:sz w:val="28"/>
          <w:szCs w:val="28"/>
        </w:rPr>
        <w:t xml:space="preserve">На сегодняшний день единого центра, предназначенного для «конструирования» социальной реальности и повестки дня </w:t>
      </w:r>
      <w:proofErr w:type="gramStart"/>
      <w:r>
        <w:rPr>
          <w:rFonts w:cs="Times New Roman"/>
          <w:sz w:val="28"/>
          <w:szCs w:val="28"/>
        </w:rPr>
        <w:t>в Сети</w:t>
      </w:r>
      <w:proofErr w:type="gramEnd"/>
      <w:r>
        <w:rPr>
          <w:rFonts w:cs="Times New Roman"/>
          <w:sz w:val="28"/>
          <w:szCs w:val="28"/>
        </w:rPr>
        <w:t xml:space="preserve"> не существует</w:t>
      </w:r>
      <w:r w:rsidR="00BC4148" w:rsidRPr="00BC4148">
        <w:rPr>
          <w:rFonts w:cs="Times New Roman"/>
          <w:sz w:val="28"/>
          <w:szCs w:val="28"/>
        </w:rPr>
        <w:t xml:space="preserve"> </w:t>
      </w:r>
      <w:r w:rsidR="00BC4148">
        <w:rPr>
          <w:rFonts w:cs="Times New Roman"/>
          <w:sz w:val="28"/>
          <w:szCs w:val="28"/>
        </w:rPr>
        <w:t>[1</w:t>
      </w:r>
      <w:r w:rsidR="00BC4148" w:rsidRPr="00BC4148">
        <w:rPr>
          <w:rFonts w:cs="Times New Roman"/>
          <w:sz w:val="28"/>
          <w:szCs w:val="28"/>
        </w:rPr>
        <w:t>,</w:t>
      </w:r>
      <w:r w:rsidR="00BC4148">
        <w:rPr>
          <w:rFonts w:cs="Times New Roman"/>
          <w:sz w:val="28"/>
          <w:szCs w:val="28"/>
        </w:rPr>
        <w:t xml:space="preserve"> С.</w:t>
      </w:r>
      <w:r w:rsidR="00BC4148" w:rsidRPr="00BC4148">
        <w:rPr>
          <w:rFonts w:cs="Times New Roman"/>
          <w:sz w:val="28"/>
          <w:szCs w:val="28"/>
        </w:rPr>
        <w:t>51-58</w:t>
      </w:r>
      <w:r w:rsidR="00BC4148">
        <w:rPr>
          <w:rFonts w:cs="Times New Roman"/>
          <w:sz w:val="28"/>
          <w:szCs w:val="28"/>
        </w:rPr>
        <w:t>]</w:t>
      </w:r>
      <w:r>
        <w:rPr>
          <w:rFonts w:cs="Times New Roman"/>
          <w:sz w:val="28"/>
          <w:szCs w:val="28"/>
        </w:rPr>
        <w:t>. Однако, достоверно известно о поручении президента Российской Федерации В.В.Путина правительству, предписывающему регулярно проводить исследования в Интернете по поводу потребительских предпочтений и особенностей поведения молодежной аудитории. Соответствующий документ по итогам заседания Совета по реализации государственной политики в сфере защиты семьи и детей опубликовала пресс-служба Кремля.</w:t>
      </w:r>
    </w:p>
    <w:p w:rsidR="00C35707" w:rsidRDefault="00C35707" w:rsidP="00C35707">
      <w:pPr>
        <w:ind w:firstLine="709"/>
        <w:jc w:val="both"/>
        <w:rPr>
          <w:rFonts w:cs="Times New Roman"/>
          <w:sz w:val="28"/>
          <w:szCs w:val="28"/>
        </w:rPr>
      </w:pPr>
      <w:r>
        <w:rPr>
          <w:rFonts w:cs="Times New Roman"/>
          <w:sz w:val="28"/>
          <w:szCs w:val="28"/>
        </w:rPr>
        <w:t>В поручении, доклад по итогам которого президент рассчитывает получить до 1 декабря 2019 года, целью опросов называется «повышение уровня информированности органов государственной власти о влиянии информационной среды на формирование взглядов подрастающего поколения». В приведенном документе поручается создать на базе некоммерческой организации координационный центр по организации производства контента, направленного на духовно-нравственное воспитание молодежи, и ег</w:t>
      </w:r>
      <w:r w:rsidR="00BC4148">
        <w:rPr>
          <w:rFonts w:cs="Times New Roman"/>
          <w:sz w:val="28"/>
          <w:szCs w:val="28"/>
        </w:rPr>
        <w:t>о распространения в интернете [6</w:t>
      </w:r>
      <w:r>
        <w:rPr>
          <w:rFonts w:cs="Times New Roman"/>
          <w:sz w:val="28"/>
          <w:szCs w:val="28"/>
        </w:rPr>
        <w:t>].</w:t>
      </w:r>
    </w:p>
    <w:p w:rsidR="00C35707" w:rsidRDefault="00C35707" w:rsidP="00C35707">
      <w:pPr>
        <w:ind w:firstLine="709"/>
        <w:jc w:val="both"/>
        <w:rPr>
          <w:rFonts w:cs="Times New Roman"/>
          <w:sz w:val="28"/>
          <w:szCs w:val="28"/>
        </w:rPr>
      </w:pPr>
      <w:r>
        <w:rPr>
          <w:rFonts w:cs="Times New Roman"/>
          <w:sz w:val="28"/>
          <w:szCs w:val="28"/>
        </w:rPr>
        <w:t>Однако созданию единственного центра предшествует не менее примечательная история становления и развития отечественных сетевых ресурсов, призванных выступать каналам</w:t>
      </w:r>
      <w:r w:rsidR="009A46F0">
        <w:rPr>
          <w:rFonts w:cs="Times New Roman"/>
          <w:sz w:val="28"/>
          <w:szCs w:val="28"/>
        </w:rPr>
        <w:t>и коммуникации власти и молодежи</w:t>
      </w:r>
      <w:r>
        <w:rPr>
          <w:rFonts w:cs="Times New Roman"/>
          <w:sz w:val="28"/>
          <w:szCs w:val="28"/>
        </w:rPr>
        <w:t xml:space="preserve">, </w:t>
      </w:r>
      <w:r w:rsidR="009A46F0">
        <w:rPr>
          <w:rFonts w:cs="Times New Roman"/>
          <w:sz w:val="28"/>
          <w:szCs w:val="28"/>
        </w:rPr>
        <w:t xml:space="preserve">ресурсов, </w:t>
      </w:r>
      <w:r>
        <w:rPr>
          <w:rFonts w:cs="Times New Roman"/>
          <w:sz w:val="28"/>
          <w:szCs w:val="28"/>
        </w:rPr>
        <w:t xml:space="preserve">обреченных стать инструментами формирования и продвижения определенных представлений о социальной реальности. Нами будут рассмотрены отдельные ресурсы, созданные для представления официальной линии в дискурсивном пространстве, которые будут подвержены авторской типологизации. </w:t>
      </w:r>
    </w:p>
    <w:p w:rsidR="00C35707" w:rsidRDefault="00C35707" w:rsidP="00C35707">
      <w:pPr>
        <w:ind w:firstLine="709"/>
        <w:jc w:val="both"/>
        <w:rPr>
          <w:rFonts w:cs="Times New Roman"/>
          <w:sz w:val="28"/>
          <w:szCs w:val="28"/>
        </w:rPr>
      </w:pPr>
      <w:r>
        <w:rPr>
          <w:rFonts w:cs="Times New Roman"/>
          <w:sz w:val="28"/>
          <w:szCs w:val="28"/>
        </w:rPr>
        <w:t xml:space="preserve">В данной статье мы рассмотрим отдельные сообщества социальной сети </w:t>
      </w:r>
      <w:proofErr w:type="spellStart"/>
      <w:r>
        <w:rPr>
          <w:rFonts w:cs="Times New Roman"/>
          <w:sz w:val="28"/>
          <w:szCs w:val="28"/>
        </w:rPr>
        <w:t>ВКонтакте</w:t>
      </w:r>
      <w:proofErr w:type="spellEnd"/>
      <w:r>
        <w:rPr>
          <w:rFonts w:cs="Times New Roman"/>
          <w:sz w:val="28"/>
          <w:szCs w:val="28"/>
        </w:rPr>
        <w:t xml:space="preserve">, являющиеся официальными страницами социальных проектов, созданных при косвенной или прямой поддержке со стороны государства. Будут проанализированы </w:t>
      </w:r>
      <w:proofErr w:type="spellStart"/>
      <w:r>
        <w:rPr>
          <w:rFonts w:cs="Times New Roman"/>
          <w:sz w:val="28"/>
          <w:szCs w:val="28"/>
        </w:rPr>
        <w:t>YouTube</w:t>
      </w:r>
      <w:proofErr w:type="spellEnd"/>
      <w:r>
        <w:rPr>
          <w:rFonts w:cs="Times New Roman"/>
          <w:sz w:val="28"/>
          <w:szCs w:val="28"/>
        </w:rPr>
        <w:t xml:space="preserve">-каналы, являющиеся ретранслятором «официальной линии» в Интернет пространстве. </w:t>
      </w:r>
    </w:p>
    <w:p w:rsidR="00C35707" w:rsidRDefault="00C35707" w:rsidP="00C35707">
      <w:pPr>
        <w:ind w:firstLine="709"/>
        <w:jc w:val="both"/>
        <w:rPr>
          <w:rFonts w:cs="Times New Roman"/>
          <w:sz w:val="28"/>
          <w:szCs w:val="28"/>
        </w:rPr>
      </w:pPr>
      <w:r>
        <w:rPr>
          <w:rFonts w:cs="Times New Roman"/>
          <w:sz w:val="28"/>
          <w:szCs w:val="28"/>
        </w:rPr>
        <w:t>К первой группе были отнесены проекты социальной направленности, созданные в рамках общего процесса формирования стратегии государственной национальной политики, формирования посредством инкорпорирования в общественное сознание отдельных элементов общероссийской гражданской идентичности через цифровые каналы коммуникации.</w:t>
      </w:r>
    </w:p>
    <w:p w:rsidR="00C35707" w:rsidRDefault="00C35707" w:rsidP="00C35707">
      <w:pPr>
        <w:ind w:firstLine="709"/>
        <w:jc w:val="both"/>
        <w:rPr>
          <w:rFonts w:cs="Times New Roman"/>
          <w:sz w:val="28"/>
          <w:szCs w:val="28"/>
        </w:rPr>
      </w:pPr>
      <w:r>
        <w:rPr>
          <w:rFonts w:cs="Times New Roman"/>
          <w:sz w:val="28"/>
          <w:szCs w:val="28"/>
        </w:rPr>
        <w:lastRenderedPageBreak/>
        <w:t>Ко второй группе были отнесены проекты политической ориентации, созданные для формирования набора базовых ценностей молодого поколения, отождествляющиеся, в первую очередь, с патриотизмом и служением Отечеству.</w:t>
      </w:r>
    </w:p>
    <w:p w:rsidR="00C35707" w:rsidRDefault="00C35707" w:rsidP="00C35707">
      <w:pPr>
        <w:ind w:firstLine="709"/>
        <w:jc w:val="both"/>
        <w:rPr>
          <w:rFonts w:cs="Times New Roman"/>
          <w:sz w:val="28"/>
          <w:szCs w:val="28"/>
        </w:rPr>
      </w:pPr>
      <w:r>
        <w:rPr>
          <w:rFonts w:cs="Times New Roman"/>
          <w:sz w:val="28"/>
          <w:szCs w:val="28"/>
        </w:rPr>
        <w:t>Уместно, на наш взгляд, рассмотреть проекты социальной направленности, ориентированные на пропаганду ценностей, зафиксированных в Стратегии государственной национальной политики Российской Федерации на период до 2025 года, утвержденную Указом Президента Российской Федерации от 19 декабря 2012 г. № 1666. Отметить характерные черты на основе анализа контента, приведе</w:t>
      </w:r>
      <w:r w:rsidR="00BC4148">
        <w:rPr>
          <w:rFonts w:cs="Times New Roman"/>
          <w:sz w:val="28"/>
          <w:szCs w:val="28"/>
        </w:rPr>
        <w:t>нного в публикациях сообществ [4</w:t>
      </w:r>
      <w:r>
        <w:rPr>
          <w:rFonts w:cs="Times New Roman"/>
          <w:sz w:val="28"/>
          <w:szCs w:val="28"/>
        </w:rPr>
        <w:t>].</w:t>
      </w:r>
    </w:p>
    <w:p w:rsidR="00C35707" w:rsidRDefault="00C35707" w:rsidP="00C35707">
      <w:pPr>
        <w:ind w:firstLine="709"/>
        <w:jc w:val="both"/>
        <w:rPr>
          <w:rFonts w:cs="Times New Roman"/>
          <w:sz w:val="28"/>
          <w:szCs w:val="28"/>
        </w:rPr>
      </w:pPr>
      <w:r>
        <w:rPr>
          <w:rFonts w:cs="Times New Roman"/>
          <w:sz w:val="28"/>
          <w:szCs w:val="28"/>
        </w:rPr>
        <w:t>Первым сообществом будет группа «Гордость России». Интернет-проект "Гордость России" был создан в декабре 2013 года на базе социальных сетей. На сайте и в группе проекта рассказывается «о людях, которые проявляют мужество, спасая своих соотечественников, вносят вклад в развитие регионов, в которых живут, занимаются общественно-полезной деятельностью, волонтерством, благотворитель</w:t>
      </w:r>
      <w:r w:rsidR="00BC4148">
        <w:rPr>
          <w:rFonts w:cs="Times New Roman"/>
          <w:sz w:val="28"/>
          <w:szCs w:val="28"/>
        </w:rPr>
        <w:t>ностью, помогают окружающим» [8</w:t>
      </w:r>
      <w:r>
        <w:rPr>
          <w:rFonts w:cs="Times New Roman"/>
          <w:sz w:val="28"/>
          <w:szCs w:val="28"/>
        </w:rPr>
        <w:t>].</w:t>
      </w:r>
    </w:p>
    <w:p w:rsidR="00C35707" w:rsidRDefault="00C35707" w:rsidP="00C35707">
      <w:pPr>
        <w:ind w:firstLine="709"/>
        <w:jc w:val="both"/>
        <w:rPr>
          <w:rFonts w:cs="Times New Roman"/>
          <w:sz w:val="28"/>
          <w:szCs w:val="28"/>
        </w:rPr>
      </w:pPr>
      <w:r>
        <w:rPr>
          <w:rFonts w:cs="Times New Roman"/>
          <w:sz w:val="28"/>
          <w:szCs w:val="28"/>
        </w:rPr>
        <w:t xml:space="preserve">Контент ресурса обновляется ежедневно, включая праздники и выходные дни, и подготавливается профессиональными журналистами. Тексты представлены в форме монологов героев: почему они не остались в стороне, какие испытания им пришлось преодолеть, что они думают о храбрости и милосердии, во что верят, чем живут. Монологи разделены на смысловые блоки - небольшие истории о себе, о совершенном подвиге (или социальном проекте), о родном городе, о целях и мечтах героя и т.д. Каждый текст сопровождает портретная фотография героя, а также фотографии, иллюстрирующие его деятельность. Объем материала варьируется от 5 до 9 тысяч знаков, что в полной мере позволяет рассказать </w:t>
      </w:r>
      <w:r w:rsidR="00456DE1">
        <w:rPr>
          <w:rFonts w:cs="Times New Roman"/>
          <w:sz w:val="28"/>
          <w:szCs w:val="28"/>
        </w:rPr>
        <w:t xml:space="preserve">о герое выпуска. </w:t>
      </w:r>
    </w:p>
    <w:p w:rsidR="00C35707" w:rsidRDefault="00C35707" w:rsidP="00C35707">
      <w:pPr>
        <w:ind w:firstLine="709"/>
        <w:jc w:val="both"/>
        <w:rPr>
          <w:rFonts w:cs="Times New Roman"/>
          <w:sz w:val="28"/>
          <w:szCs w:val="28"/>
        </w:rPr>
      </w:pPr>
      <w:r>
        <w:rPr>
          <w:rFonts w:cs="Times New Roman"/>
          <w:sz w:val="28"/>
          <w:szCs w:val="28"/>
        </w:rPr>
        <w:t xml:space="preserve">Проект через призму человеческих историй убеждает читателей в том, что заняться общественно-полезным делом любой тематики может каждый россиянин. </w:t>
      </w:r>
      <w:r w:rsidR="009A46F0">
        <w:rPr>
          <w:rFonts w:cs="Times New Roman"/>
          <w:sz w:val="28"/>
          <w:szCs w:val="28"/>
        </w:rPr>
        <w:t xml:space="preserve">Проект </w:t>
      </w:r>
      <w:r>
        <w:rPr>
          <w:rFonts w:cs="Times New Roman"/>
          <w:sz w:val="28"/>
          <w:szCs w:val="28"/>
        </w:rPr>
        <w:t xml:space="preserve">служит платформой для поиска союзников: читатели нередко запрашивают в сообщениях координаты героя для консультации с ним или </w:t>
      </w:r>
      <w:r w:rsidR="009A46F0">
        <w:rPr>
          <w:rFonts w:cs="Times New Roman"/>
          <w:sz w:val="28"/>
          <w:szCs w:val="28"/>
        </w:rPr>
        <w:t xml:space="preserve">напрямую просят о </w:t>
      </w:r>
      <w:r>
        <w:rPr>
          <w:rFonts w:cs="Times New Roman"/>
          <w:sz w:val="28"/>
          <w:szCs w:val="28"/>
        </w:rPr>
        <w:t>помощи.</w:t>
      </w:r>
    </w:p>
    <w:p w:rsidR="00C35707" w:rsidRDefault="00C35707" w:rsidP="00C35707">
      <w:pPr>
        <w:ind w:firstLine="709"/>
        <w:jc w:val="both"/>
        <w:rPr>
          <w:rFonts w:cs="Times New Roman"/>
          <w:sz w:val="28"/>
          <w:szCs w:val="28"/>
        </w:rPr>
      </w:pPr>
      <w:r>
        <w:rPr>
          <w:rFonts w:cs="Times New Roman"/>
          <w:sz w:val="28"/>
          <w:szCs w:val="28"/>
        </w:rPr>
        <w:t xml:space="preserve">Целевая аудитория проекта - все граждане страны, активно пользующиеся Интернетом и социальной сетью </w:t>
      </w:r>
      <w:proofErr w:type="spellStart"/>
      <w:r>
        <w:rPr>
          <w:rFonts w:cs="Times New Roman"/>
          <w:sz w:val="28"/>
          <w:szCs w:val="28"/>
        </w:rPr>
        <w:t>ВКонтакте</w:t>
      </w:r>
      <w:proofErr w:type="spellEnd"/>
      <w:r>
        <w:rPr>
          <w:rFonts w:cs="Times New Roman"/>
          <w:sz w:val="28"/>
          <w:szCs w:val="28"/>
        </w:rPr>
        <w:t>, которые сегодня выполняют роль информационных ресурсов, в возрасте от 18 до 55 лет и старше. Ядерная аудитория проекта - и</w:t>
      </w:r>
      <w:r w:rsidR="009A46F0">
        <w:rPr>
          <w:rFonts w:cs="Times New Roman"/>
          <w:sz w:val="28"/>
          <w:szCs w:val="28"/>
        </w:rPr>
        <w:t>нтернет-пользователи от 20 до 35</w:t>
      </w:r>
      <w:r>
        <w:rPr>
          <w:rFonts w:cs="Times New Roman"/>
          <w:sz w:val="28"/>
          <w:szCs w:val="28"/>
        </w:rPr>
        <w:t xml:space="preserve"> лет, то есть самая социально и экономически активная категория граждан. </w:t>
      </w:r>
    </w:p>
    <w:p w:rsidR="00C35707" w:rsidRDefault="00C35707" w:rsidP="00C35707">
      <w:pPr>
        <w:ind w:firstLine="709"/>
        <w:jc w:val="both"/>
        <w:rPr>
          <w:rFonts w:cs="Times New Roman"/>
          <w:sz w:val="28"/>
          <w:szCs w:val="28"/>
        </w:rPr>
      </w:pPr>
      <w:r>
        <w:rPr>
          <w:rFonts w:cs="Times New Roman"/>
          <w:sz w:val="28"/>
          <w:szCs w:val="28"/>
        </w:rPr>
        <w:t>Сайт проекта создан как информационный ресурс, дублирующий тексты социальных сетей, состоит из 6 рубрик-категорий ("спасение", "благотворительность", "помощь", "наука", "спорт", "хорошее дело"), интерактивной карты регионов России, цветом показывающей частоту наличия в проекте героев из того или иного региона, календарь, позволяющий посмотреть историю за определенную дату.</w:t>
      </w:r>
    </w:p>
    <w:p w:rsidR="00C35707" w:rsidRDefault="00C35707" w:rsidP="00C35707">
      <w:pPr>
        <w:ind w:firstLine="709"/>
        <w:jc w:val="both"/>
        <w:rPr>
          <w:rFonts w:cs="Times New Roman"/>
          <w:sz w:val="28"/>
          <w:szCs w:val="28"/>
        </w:rPr>
      </w:pPr>
      <w:r>
        <w:rPr>
          <w:rFonts w:cs="Times New Roman"/>
          <w:sz w:val="28"/>
          <w:szCs w:val="28"/>
        </w:rPr>
        <w:lastRenderedPageBreak/>
        <w:t>Основными задачами проекта можно считать: регулярную публикацию материалов, повышающих позитивную информационную повестку в интернет-пространстве, истории героев проекта, представляющих различные субъекты РФ, являются примером социально-значимого, полезного для общества занятия, регулярную публикацию материалов, рассказывающих о профессиональных спасателях в системе МЧС РФ, а также о примерах мужества и взаимопомощи в условиях ЧС на местах в различных субъектах РФ, оказанных непрофессиональными спасателями.</w:t>
      </w:r>
    </w:p>
    <w:p w:rsidR="00C35707" w:rsidRDefault="00C35707" w:rsidP="00C35707">
      <w:pPr>
        <w:ind w:firstLine="709"/>
        <w:jc w:val="both"/>
        <w:rPr>
          <w:rFonts w:cs="Times New Roman"/>
          <w:sz w:val="28"/>
          <w:szCs w:val="28"/>
        </w:rPr>
      </w:pPr>
      <w:r>
        <w:rPr>
          <w:rFonts w:cs="Times New Roman"/>
          <w:sz w:val="28"/>
          <w:szCs w:val="28"/>
        </w:rPr>
        <w:t xml:space="preserve">Через тематику материалов и информационную поддержку героев публикаций проект поднимает престиж социального действия и знакомит с моделями реализации социально-значимых проектов по всей территории России, мотивирует читателей на участие в этих проектах или создание собственного социального, культурного, экологического дела. При этом живой формат публикаций позволяет достичь </w:t>
      </w:r>
      <w:proofErr w:type="spellStart"/>
      <w:r>
        <w:rPr>
          <w:rFonts w:cs="Times New Roman"/>
          <w:sz w:val="28"/>
          <w:szCs w:val="28"/>
        </w:rPr>
        <w:t>вирусности</w:t>
      </w:r>
      <w:proofErr w:type="spellEnd"/>
      <w:r>
        <w:rPr>
          <w:rFonts w:cs="Times New Roman"/>
          <w:sz w:val="28"/>
          <w:szCs w:val="28"/>
        </w:rPr>
        <w:t xml:space="preserve"> в социальных сетях и расширять базу читателей.</w:t>
      </w:r>
    </w:p>
    <w:p w:rsidR="00C35707" w:rsidRDefault="00C35707" w:rsidP="00C35707">
      <w:pPr>
        <w:ind w:firstLine="709"/>
        <w:jc w:val="both"/>
        <w:rPr>
          <w:rFonts w:cs="Times New Roman"/>
          <w:sz w:val="28"/>
          <w:szCs w:val="28"/>
        </w:rPr>
      </w:pPr>
      <w:r>
        <w:rPr>
          <w:rFonts w:cs="Times New Roman"/>
          <w:sz w:val="28"/>
          <w:szCs w:val="28"/>
        </w:rPr>
        <w:t>Примечателен факт реализации проекта «Гордость России» Благотворительным Фондом «Стремление» при поддержке Фонда президентских грантов. Перечислено Фондом на реализацию проекта 10 318 680 рублей. Вероятная причина победы в конкурсе грантов – удовлетворение запроса на ретрансляцию «базовых ценностей российского государства», закрепленных в национальной стратегии, упомянутой ранее. Такими ценностями, в частности, являются: созидательный труд, социальная справедливость</w:t>
      </w:r>
      <w:r w:rsidR="00BC4148">
        <w:rPr>
          <w:rFonts w:cs="Times New Roman"/>
          <w:sz w:val="28"/>
          <w:szCs w:val="28"/>
        </w:rPr>
        <w:t>, взаимопомощь и коллективизм [5</w:t>
      </w:r>
      <w:r>
        <w:rPr>
          <w:rFonts w:cs="Times New Roman"/>
          <w:sz w:val="28"/>
          <w:szCs w:val="28"/>
        </w:rPr>
        <w:t xml:space="preserve">]. </w:t>
      </w:r>
    </w:p>
    <w:p w:rsidR="00C35707" w:rsidRDefault="00C35707" w:rsidP="00C35707">
      <w:pPr>
        <w:ind w:firstLine="709"/>
        <w:jc w:val="both"/>
        <w:rPr>
          <w:rFonts w:cs="Times New Roman"/>
          <w:sz w:val="28"/>
          <w:szCs w:val="28"/>
        </w:rPr>
      </w:pPr>
      <w:r>
        <w:rPr>
          <w:rFonts w:cs="Times New Roman"/>
          <w:sz w:val="28"/>
          <w:szCs w:val="28"/>
        </w:rPr>
        <w:t xml:space="preserve">Вторым сообществом будет проект композитора Игоря Матвиенко «#Жить», появившейся вместе с одноименной песней, посвященной памяти жертв авиакатастрофы над Синайским полуостровом, случившейся 31 октября 2015 года. Проект пишет о целях своего существования следующее: «Это возможность справиться с непростой жизненной ситуацией, найти ту недостающую опору, в которой нуждается человек, оказавшийся лицом к лицу с бедой. &lt;…&gt; Проект дает возможность прийти на помощь, оказать поддержку и просто выразить слова сочувствия всем нуждающимся в этом. </w:t>
      </w:r>
      <w:proofErr w:type="spellStart"/>
      <w:r w:rsidR="00456DE1">
        <w:rPr>
          <w:rFonts w:cs="Times New Roman"/>
          <w:sz w:val="28"/>
          <w:szCs w:val="28"/>
        </w:rPr>
        <w:t>Жить.рф</w:t>
      </w:r>
      <w:proofErr w:type="spellEnd"/>
      <w:r>
        <w:rPr>
          <w:rFonts w:cs="Times New Roman"/>
          <w:sz w:val="28"/>
          <w:szCs w:val="28"/>
        </w:rPr>
        <w:t xml:space="preserve"> - напоминание, и возможность проявить самые важные человеческие качества: сострадание, гуманность,</w:t>
      </w:r>
      <w:r w:rsidR="00BC4148">
        <w:rPr>
          <w:rFonts w:cs="Times New Roman"/>
          <w:sz w:val="28"/>
          <w:szCs w:val="28"/>
        </w:rPr>
        <w:t xml:space="preserve"> милосердие, человеколюбие» [7</w:t>
      </w:r>
      <w:r>
        <w:rPr>
          <w:rFonts w:cs="Times New Roman"/>
          <w:sz w:val="28"/>
          <w:szCs w:val="28"/>
        </w:rPr>
        <w:t>].</w:t>
      </w:r>
    </w:p>
    <w:p w:rsidR="00C35707" w:rsidRDefault="00C35707" w:rsidP="00C35707">
      <w:pPr>
        <w:ind w:firstLine="709"/>
        <w:jc w:val="both"/>
        <w:rPr>
          <w:rFonts w:cs="Times New Roman"/>
          <w:sz w:val="28"/>
          <w:szCs w:val="28"/>
        </w:rPr>
      </w:pPr>
      <w:r>
        <w:rPr>
          <w:rFonts w:cs="Times New Roman"/>
          <w:sz w:val="28"/>
          <w:szCs w:val="28"/>
        </w:rPr>
        <w:t xml:space="preserve">Контент ресурса обновляется ежедневно, включая праздники и выходные дни, и подготавливается профессиональными контент-мейкерами. Тексты представлены в форме монолога о людях «сильного характера» или о примечательных социальных явлениях, отличающихся высокой общественной полезностью. Каждый текст сопровождает портретная фотография героя, а также фотографии, иллюстрирующие его деятельность. Объем материала варьируется от 5 до 25 предложений, что в полной мере позволяет рассказать о герое, его достижениях или влиянии социального феномена на общество. </w:t>
      </w:r>
    </w:p>
    <w:p w:rsidR="00C35707" w:rsidRDefault="00C35707" w:rsidP="00C35707">
      <w:pPr>
        <w:ind w:firstLine="709"/>
        <w:jc w:val="both"/>
        <w:rPr>
          <w:rFonts w:cs="Times New Roman"/>
          <w:sz w:val="28"/>
          <w:szCs w:val="28"/>
        </w:rPr>
      </w:pPr>
      <w:r>
        <w:rPr>
          <w:rFonts w:cs="Times New Roman"/>
          <w:sz w:val="28"/>
          <w:szCs w:val="28"/>
        </w:rPr>
        <w:lastRenderedPageBreak/>
        <w:t xml:space="preserve">Целевая аудитория проекта - все граждане страны, активно пользующиеся Интернетом и социальной сетью </w:t>
      </w:r>
      <w:proofErr w:type="spellStart"/>
      <w:r>
        <w:rPr>
          <w:rFonts w:cs="Times New Roman"/>
          <w:sz w:val="28"/>
          <w:szCs w:val="28"/>
        </w:rPr>
        <w:t>ВКонтакте</w:t>
      </w:r>
      <w:proofErr w:type="spellEnd"/>
      <w:r>
        <w:rPr>
          <w:rFonts w:cs="Times New Roman"/>
          <w:sz w:val="28"/>
          <w:szCs w:val="28"/>
        </w:rPr>
        <w:t xml:space="preserve">, которые сегодня выполняют роль информационных ресурсов, для </w:t>
      </w:r>
      <w:r w:rsidR="009A46F0">
        <w:rPr>
          <w:rFonts w:cs="Times New Roman"/>
          <w:sz w:val="28"/>
          <w:szCs w:val="28"/>
        </w:rPr>
        <w:t>аудитории в возрасте от 18 до 35</w:t>
      </w:r>
      <w:r>
        <w:rPr>
          <w:rFonts w:cs="Times New Roman"/>
          <w:sz w:val="28"/>
          <w:szCs w:val="28"/>
        </w:rPr>
        <w:t xml:space="preserve"> лет - самой социально активной когорты граждан. </w:t>
      </w:r>
    </w:p>
    <w:p w:rsidR="00C35707" w:rsidRDefault="00C35707" w:rsidP="00C35707">
      <w:pPr>
        <w:ind w:firstLine="709"/>
        <w:jc w:val="both"/>
        <w:rPr>
          <w:rFonts w:cs="Times New Roman"/>
          <w:sz w:val="28"/>
          <w:szCs w:val="28"/>
        </w:rPr>
      </w:pPr>
      <w:r>
        <w:rPr>
          <w:rFonts w:cs="Times New Roman"/>
          <w:sz w:val="28"/>
          <w:szCs w:val="28"/>
        </w:rPr>
        <w:t>Через тематику материалов и информационную поддержку героев публикаций проект поднимает престиж социального действия, информирует о примечательных социальных феноменах, мотивирует читателей на участие в этих проектах или создание собственного «доброго дела». Успешность проекта имеет несколько составляющих – «</w:t>
      </w:r>
      <w:proofErr w:type="spellStart"/>
      <w:r>
        <w:rPr>
          <w:rFonts w:cs="Times New Roman"/>
          <w:sz w:val="28"/>
          <w:szCs w:val="28"/>
        </w:rPr>
        <w:t>вирусность</w:t>
      </w:r>
      <w:proofErr w:type="spellEnd"/>
      <w:r>
        <w:rPr>
          <w:rFonts w:cs="Times New Roman"/>
          <w:sz w:val="28"/>
          <w:szCs w:val="28"/>
        </w:rPr>
        <w:t xml:space="preserve">» производимого контента, </w:t>
      </w:r>
      <w:r w:rsidR="009A46F0">
        <w:rPr>
          <w:rFonts w:cs="Times New Roman"/>
          <w:sz w:val="28"/>
          <w:szCs w:val="28"/>
        </w:rPr>
        <w:t>например, одноименной песни</w:t>
      </w:r>
      <w:r>
        <w:rPr>
          <w:rFonts w:cs="Times New Roman"/>
          <w:sz w:val="28"/>
          <w:szCs w:val="28"/>
        </w:rPr>
        <w:t xml:space="preserve">, набравшей миллионы просмотров в социальных сетях и удовлетворение запроса на ретрансляцию «базовых ценностей российского государства», закрепленных в национальной стратегии, упомянутой ранее. Такими ценностями, в частности, являются: гуманизм, семья и взаимопомощь. </w:t>
      </w:r>
    </w:p>
    <w:p w:rsidR="00C35707" w:rsidRDefault="00C35707" w:rsidP="00C35707">
      <w:pPr>
        <w:ind w:firstLine="709"/>
        <w:jc w:val="both"/>
        <w:rPr>
          <w:rFonts w:cs="Times New Roman"/>
          <w:sz w:val="28"/>
          <w:szCs w:val="28"/>
        </w:rPr>
      </w:pPr>
      <w:r>
        <w:rPr>
          <w:rFonts w:cs="Times New Roman"/>
          <w:sz w:val="28"/>
          <w:szCs w:val="28"/>
        </w:rPr>
        <w:t>Ко второй группе</w:t>
      </w:r>
      <w:r w:rsidR="00456DE1">
        <w:rPr>
          <w:rFonts w:cs="Times New Roman"/>
          <w:sz w:val="28"/>
          <w:szCs w:val="28"/>
        </w:rPr>
        <w:t xml:space="preserve"> «каналов влияния»</w:t>
      </w:r>
      <w:r>
        <w:rPr>
          <w:rFonts w:cs="Times New Roman"/>
          <w:sz w:val="28"/>
          <w:szCs w:val="28"/>
        </w:rPr>
        <w:t xml:space="preserve"> следует отнести проект «Время – вперёд!»,</w:t>
      </w:r>
      <w:r w:rsidR="00725C1F">
        <w:rPr>
          <w:rFonts w:cs="Times New Roman"/>
          <w:sz w:val="28"/>
          <w:szCs w:val="28"/>
        </w:rPr>
        <w:t xml:space="preserve"> обладающий аудиторией в 231 000</w:t>
      </w:r>
      <w:r>
        <w:rPr>
          <w:rFonts w:cs="Times New Roman"/>
          <w:sz w:val="28"/>
          <w:szCs w:val="28"/>
        </w:rPr>
        <w:t xml:space="preserve"> подписчиков, созданный в 2012 году. Главная цель проекта – «выделить и донести до публики хорошие новости на которые другие СМИ не любят обращать внимание». Примечателен тот факт, что упомянутый ресурс пользуется дихотомией образов, противопоставляя себя «чернушной пропаганде, на которой выросло поколение». Содержание</w:t>
      </w:r>
      <w:r w:rsidR="009A46F0">
        <w:rPr>
          <w:rFonts w:cs="Times New Roman"/>
          <w:sz w:val="28"/>
          <w:szCs w:val="28"/>
        </w:rPr>
        <w:t xml:space="preserve"> </w:t>
      </w:r>
      <w:r>
        <w:rPr>
          <w:rFonts w:cs="Times New Roman"/>
          <w:sz w:val="28"/>
          <w:szCs w:val="28"/>
        </w:rPr>
        <w:t>видеороликов сформировано</w:t>
      </w:r>
      <w:r w:rsidR="009A46F0">
        <w:rPr>
          <w:rFonts w:cs="Times New Roman"/>
          <w:sz w:val="28"/>
          <w:szCs w:val="28"/>
        </w:rPr>
        <w:t xml:space="preserve"> на противопоставлении </w:t>
      </w:r>
      <w:r w:rsidR="003D6D8D">
        <w:rPr>
          <w:rFonts w:cs="Times New Roman"/>
          <w:sz w:val="28"/>
          <w:szCs w:val="28"/>
        </w:rPr>
        <w:t xml:space="preserve">упомянутого </w:t>
      </w:r>
      <w:r w:rsidR="009A46F0">
        <w:rPr>
          <w:rFonts w:cs="Times New Roman"/>
          <w:sz w:val="28"/>
          <w:szCs w:val="28"/>
        </w:rPr>
        <w:t>ресурса</w:t>
      </w:r>
      <w:r>
        <w:rPr>
          <w:rFonts w:cs="Times New Roman"/>
          <w:sz w:val="28"/>
          <w:szCs w:val="28"/>
        </w:rPr>
        <w:t xml:space="preserve"> программ</w:t>
      </w:r>
      <w:r w:rsidR="003D6D8D">
        <w:rPr>
          <w:rFonts w:cs="Times New Roman"/>
          <w:sz w:val="28"/>
          <w:szCs w:val="28"/>
        </w:rPr>
        <w:t>ам, выпускаемым</w:t>
      </w:r>
      <w:r>
        <w:rPr>
          <w:rFonts w:cs="Times New Roman"/>
          <w:sz w:val="28"/>
          <w:szCs w:val="28"/>
        </w:rPr>
        <w:t xml:space="preserve"> представителями так называемого «о</w:t>
      </w:r>
      <w:r w:rsidR="003D6D8D">
        <w:rPr>
          <w:rFonts w:cs="Times New Roman"/>
          <w:sz w:val="28"/>
          <w:szCs w:val="28"/>
        </w:rPr>
        <w:t>ппозиционного дискурса» - каналам</w:t>
      </w:r>
      <w:r>
        <w:rPr>
          <w:rFonts w:cs="Times New Roman"/>
          <w:sz w:val="28"/>
          <w:szCs w:val="28"/>
        </w:rPr>
        <w:t xml:space="preserve"> «Сотник ТВ», канал</w:t>
      </w:r>
      <w:r w:rsidR="00456DE1">
        <w:rPr>
          <w:rFonts w:cs="Times New Roman"/>
          <w:sz w:val="28"/>
          <w:szCs w:val="28"/>
        </w:rPr>
        <w:t>у</w:t>
      </w:r>
      <w:r>
        <w:rPr>
          <w:rFonts w:cs="Times New Roman"/>
          <w:sz w:val="28"/>
          <w:szCs w:val="28"/>
        </w:rPr>
        <w:t xml:space="preserve"> политика А.А. Навального, эпизодов программы</w:t>
      </w:r>
      <w:r w:rsidR="00BC4148">
        <w:rPr>
          <w:rFonts w:cs="Times New Roman"/>
          <w:sz w:val="28"/>
          <w:szCs w:val="28"/>
        </w:rPr>
        <w:t>, выпускаемой «Радио Свобода» [3</w:t>
      </w:r>
      <w:r>
        <w:rPr>
          <w:rFonts w:cs="Times New Roman"/>
          <w:sz w:val="28"/>
          <w:szCs w:val="28"/>
        </w:rPr>
        <w:t xml:space="preserve">]. </w:t>
      </w:r>
    </w:p>
    <w:p w:rsidR="00C35707" w:rsidRDefault="00C35707" w:rsidP="00C35707">
      <w:pPr>
        <w:ind w:firstLine="709"/>
        <w:jc w:val="both"/>
        <w:rPr>
          <w:rFonts w:cs="Times New Roman"/>
          <w:sz w:val="28"/>
          <w:szCs w:val="28"/>
        </w:rPr>
      </w:pPr>
      <w:r>
        <w:rPr>
          <w:rFonts w:cs="Times New Roman"/>
          <w:sz w:val="28"/>
          <w:szCs w:val="28"/>
        </w:rPr>
        <w:t xml:space="preserve">Контент ресурса обновляется еженедельно, подготавливается профессиональными контент-мейкерами, озвучивает новости журналист Евгений Супер. Ролики представлены в форме монолога о людях, совершивших подвиг или о других значимых достижениях России, отличающихся высокой политико-экономической эффективностью. Каждый ролик сопровождают кадры, иллюстрирующие сюжет программы. Хронометраж выпуска варьируется от 5 до 10 минут, что в полной мере позволяет рассказать о герое или достижениях Российского государства в </w:t>
      </w:r>
      <w:r w:rsidR="009A46F0">
        <w:rPr>
          <w:rFonts w:cs="Times New Roman"/>
          <w:sz w:val="28"/>
          <w:szCs w:val="28"/>
        </w:rPr>
        <w:t>сферах политики и экономики</w:t>
      </w:r>
      <w:r>
        <w:rPr>
          <w:rFonts w:cs="Times New Roman"/>
          <w:sz w:val="28"/>
          <w:szCs w:val="28"/>
        </w:rPr>
        <w:t xml:space="preserve">. </w:t>
      </w:r>
    </w:p>
    <w:p w:rsidR="00C35707" w:rsidRDefault="00C35707" w:rsidP="00C35707">
      <w:pPr>
        <w:ind w:firstLine="709"/>
        <w:jc w:val="both"/>
        <w:rPr>
          <w:rFonts w:cs="Times New Roman"/>
          <w:sz w:val="28"/>
          <w:szCs w:val="28"/>
        </w:rPr>
      </w:pPr>
      <w:r>
        <w:rPr>
          <w:rFonts w:cs="Times New Roman"/>
          <w:sz w:val="28"/>
          <w:szCs w:val="28"/>
        </w:rPr>
        <w:t xml:space="preserve">Выпуск состоит из одной магистральной темы, рассматривающийся на протяжении всего выпуская, однако, существует и блок новостей «одной строкой», помещенный в середину главного сюжета.   Характерные названия роликов для данного канала: «В России возрождается целая отрасль», «Россия стремительно трезвеет», «Теперь у России есть своя турбина». Характерное акцентирование внимание на топониме присутствует почти во всех названиях видеороликов. </w:t>
      </w:r>
    </w:p>
    <w:p w:rsidR="00C35707" w:rsidRDefault="00C35707" w:rsidP="00C35707">
      <w:pPr>
        <w:ind w:firstLine="709"/>
        <w:jc w:val="both"/>
        <w:rPr>
          <w:rFonts w:cs="Times New Roman"/>
          <w:sz w:val="28"/>
          <w:szCs w:val="28"/>
        </w:rPr>
      </w:pPr>
      <w:r>
        <w:rPr>
          <w:rFonts w:cs="Times New Roman"/>
          <w:sz w:val="28"/>
          <w:szCs w:val="28"/>
        </w:rPr>
        <w:t xml:space="preserve">Целевая аудитория проекта - все граждане страны, пользующиеся Интернетом и </w:t>
      </w:r>
      <w:proofErr w:type="spellStart"/>
      <w:r>
        <w:rPr>
          <w:rFonts w:cs="Times New Roman"/>
          <w:sz w:val="28"/>
          <w:szCs w:val="28"/>
        </w:rPr>
        <w:t>видеохостингом</w:t>
      </w:r>
      <w:proofErr w:type="spellEnd"/>
      <w:r>
        <w:rPr>
          <w:rFonts w:cs="Times New Roman"/>
          <w:sz w:val="28"/>
          <w:szCs w:val="28"/>
        </w:rPr>
        <w:t xml:space="preserve"> </w:t>
      </w:r>
      <w:proofErr w:type="spellStart"/>
      <w:r>
        <w:rPr>
          <w:rFonts w:cs="Times New Roman"/>
          <w:sz w:val="28"/>
          <w:szCs w:val="28"/>
        </w:rPr>
        <w:t>Youtube</w:t>
      </w:r>
      <w:proofErr w:type="spellEnd"/>
      <w:r>
        <w:rPr>
          <w:rFonts w:cs="Times New Roman"/>
          <w:sz w:val="28"/>
          <w:szCs w:val="28"/>
        </w:rPr>
        <w:t xml:space="preserve">, которые сегодня выполняют роль </w:t>
      </w:r>
      <w:r>
        <w:rPr>
          <w:rFonts w:cs="Times New Roman"/>
          <w:sz w:val="28"/>
          <w:szCs w:val="28"/>
        </w:rPr>
        <w:lastRenderedPageBreak/>
        <w:t>информационных ресурсов</w:t>
      </w:r>
      <w:r w:rsidR="003D6D8D">
        <w:rPr>
          <w:rFonts w:cs="Times New Roman"/>
          <w:sz w:val="28"/>
          <w:szCs w:val="28"/>
        </w:rPr>
        <w:t>, для аудитории в возрасте от 18 до 35</w:t>
      </w:r>
      <w:r>
        <w:rPr>
          <w:rFonts w:cs="Times New Roman"/>
          <w:sz w:val="28"/>
          <w:szCs w:val="28"/>
        </w:rPr>
        <w:t xml:space="preserve"> лет - самой социально активной совокупности граждан.</w:t>
      </w:r>
    </w:p>
    <w:p w:rsidR="00C35707" w:rsidRDefault="00C35707" w:rsidP="00C35707">
      <w:pPr>
        <w:ind w:firstLine="709"/>
        <w:jc w:val="both"/>
        <w:rPr>
          <w:rFonts w:cs="Times New Roman"/>
          <w:sz w:val="28"/>
          <w:szCs w:val="28"/>
        </w:rPr>
      </w:pPr>
      <w:r>
        <w:rPr>
          <w:rFonts w:cs="Times New Roman"/>
          <w:sz w:val="28"/>
          <w:szCs w:val="28"/>
        </w:rPr>
        <w:t>Через тематику материалов проект поднимает престиж социального действия, информирует о важных политико-экономических проектах России. Успешность канала имеет несколько составляющих – высокое качество монтажа и подачи производимого контента, например, использование приема «</w:t>
      </w:r>
      <w:proofErr w:type="spellStart"/>
      <w:r>
        <w:rPr>
          <w:rFonts w:cs="Times New Roman"/>
          <w:sz w:val="28"/>
          <w:szCs w:val="28"/>
        </w:rPr>
        <w:t>кликбейт</w:t>
      </w:r>
      <w:proofErr w:type="spellEnd"/>
      <w:r>
        <w:rPr>
          <w:rFonts w:cs="Times New Roman"/>
          <w:sz w:val="28"/>
          <w:szCs w:val="28"/>
        </w:rPr>
        <w:t xml:space="preserve">» при формировании названия выпуска и «картинки-превью», предшествующей видеоролику. Реализуется удовлетворение запроса на ретрансляцию «базовых ценностей российского государства», закрепленных в национальной стратегии. Такими ценностями, в частности, являются: патриотизм и созидательный труд. </w:t>
      </w:r>
    </w:p>
    <w:p w:rsidR="00C35707" w:rsidRDefault="00C35707" w:rsidP="00C35707">
      <w:pPr>
        <w:ind w:firstLine="709"/>
        <w:jc w:val="both"/>
        <w:rPr>
          <w:rFonts w:cs="Times New Roman"/>
          <w:sz w:val="28"/>
          <w:szCs w:val="28"/>
        </w:rPr>
      </w:pPr>
      <w:r>
        <w:rPr>
          <w:rFonts w:cs="Times New Roman"/>
          <w:sz w:val="28"/>
          <w:szCs w:val="28"/>
        </w:rPr>
        <w:t xml:space="preserve">Последним из анализируемых ресурсов будет </w:t>
      </w:r>
      <w:proofErr w:type="spellStart"/>
      <w:r>
        <w:rPr>
          <w:rFonts w:cs="Times New Roman"/>
          <w:sz w:val="28"/>
          <w:szCs w:val="28"/>
        </w:rPr>
        <w:t>Youtube</w:t>
      </w:r>
      <w:proofErr w:type="spellEnd"/>
      <w:r>
        <w:rPr>
          <w:rFonts w:cs="Times New Roman"/>
          <w:sz w:val="28"/>
          <w:szCs w:val="28"/>
        </w:rPr>
        <w:t xml:space="preserve"> канал «</w:t>
      </w:r>
      <w:proofErr w:type="spellStart"/>
      <w:r>
        <w:rPr>
          <w:rFonts w:cs="Times New Roman"/>
          <w:sz w:val="28"/>
          <w:szCs w:val="28"/>
        </w:rPr>
        <w:t>PolitRussia</w:t>
      </w:r>
      <w:proofErr w:type="spellEnd"/>
      <w:r>
        <w:rPr>
          <w:rFonts w:cs="Times New Roman"/>
          <w:sz w:val="28"/>
          <w:szCs w:val="28"/>
        </w:rPr>
        <w:t>»,</w:t>
      </w:r>
      <w:r w:rsidR="00725C1F">
        <w:rPr>
          <w:rFonts w:cs="Times New Roman"/>
          <w:sz w:val="28"/>
          <w:szCs w:val="28"/>
        </w:rPr>
        <w:t xml:space="preserve"> обладающий аудиторией в 771 000</w:t>
      </w:r>
      <w:r>
        <w:rPr>
          <w:rFonts w:cs="Times New Roman"/>
          <w:sz w:val="28"/>
          <w:szCs w:val="28"/>
        </w:rPr>
        <w:t xml:space="preserve"> подписчиков, аналогично созданный в 2012 году. Главная цель проекта – анализ международной обстановки, рассмотрение отдельных аспектов российской политики. Примечателен тот факт, что упомянутый ресурс пользуется</w:t>
      </w:r>
      <w:r w:rsidR="003D6D8D">
        <w:rPr>
          <w:rFonts w:cs="Times New Roman"/>
          <w:sz w:val="28"/>
          <w:szCs w:val="28"/>
        </w:rPr>
        <w:t xml:space="preserve"> аналогичной</w:t>
      </w:r>
      <w:r>
        <w:rPr>
          <w:rFonts w:cs="Times New Roman"/>
          <w:sz w:val="28"/>
          <w:szCs w:val="28"/>
        </w:rPr>
        <w:t xml:space="preserve"> дихотомией образов, противопоставляя себя представителям упомянутого ранее «оппозиционного </w:t>
      </w:r>
      <w:r w:rsidR="003D6D8D">
        <w:rPr>
          <w:rFonts w:cs="Times New Roman"/>
          <w:sz w:val="28"/>
          <w:szCs w:val="28"/>
        </w:rPr>
        <w:t>дискурса</w:t>
      </w:r>
      <w:r>
        <w:rPr>
          <w:rFonts w:cs="Times New Roman"/>
          <w:sz w:val="28"/>
          <w:szCs w:val="28"/>
        </w:rPr>
        <w:t xml:space="preserve">» - каналам политиков </w:t>
      </w:r>
      <w:r w:rsidR="00BC4148">
        <w:rPr>
          <w:rFonts w:cs="Times New Roman"/>
          <w:sz w:val="28"/>
          <w:szCs w:val="28"/>
        </w:rPr>
        <w:t>А.А. Навального и Л.Э. Соболь [2</w:t>
      </w:r>
      <w:r>
        <w:rPr>
          <w:rFonts w:cs="Times New Roman"/>
          <w:sz w:val="28"/>
          <w:szCs w:val="28"/>
        </w:rPr>
        <w:t>].</w:t>
      </w:r>
    </w:p>
    <w:p w:rsidR="00C35707" w:rsidRDefault="00C35707" w:rsidP="00C35707">
      <w:pPr>
        <w:ind w:firstLine="709"/>
        <w:jc w:val="both"/>
        <w:rPr>
          <w:rFonts w:cs="Times New Roman"/>
          <w:sz w:val="28"/>
          <w:szCs w:val="28"/>
        </w:rPr>
      </w:pPr>
      <w:r>
        <w:rPr>
          <w:rFonts w:cs="Times New Roman"/>
          <w:sz w:val="28"/>
          <w:szCs w:val="28"/>
        </w:rPr>
        <w:t xml:space="preserve">Контент ресурса обновляется ежедневно, подготавливается профессиональными контент-мейкерами, ведут новости журналисты Руслан Осташко, Роман Романов и Анна </w:t>
      </w:r>
      <w:proofErr w:type="spellStart"/>
      <w:r>
        <w:rPr>
          <w:rFonts w:cs="Times New Roman"/>
          <w:sz w:val="28"/>
          <w:szCs w:val="28"/>
        </w:rPr>
        <w:t>Сочина</w:t>
      </w:r>
      <w:proofErr w:type="spellEnd"/>
      <w:r>
        <w:rPr>
          <w:rFonts w:cs="Times New Roman"/>
          <w:sz w:val="28"/>
          <w:szCs w:val="28"/>
        </w:rPr>
        <w:t xml:space="preserve">. Ролики представлены в форме монолога достижениях России во внешней и внутренней политике, отличающихся высокой политико-экономической эффективностью или о событиях внешнего мира способные быть интерпретированными как «агрессия против России». Каждый ролик сопровождают кадры, иллюстрирующие сюжет программы, в кадре присутствует ведущий. Хронометраж выпуска варьируется от 5 до 15 минут, что в полной мере позволяет сформировать нужный смысловой посыл, направляемый потенциальному зрителю. </w:t>
      </w:r>
    </w:p>
    <w:p w:rsidR="00C35707" w:rsidRDefault="00C35707" w:rsidP="00C35707">
      <w:pPr>
        <w:ind w:firstLine="709"/>
        <w:jc w:val="both"/>
        <w:rPr>
          <w:rFonts w:cs="Times New Roman"/>
          <w:sz w:val="28"/>
          <w:szCs w:val="28"/>
        </w:rPr>
      </w:pPr>
      <w:r>
        <w:rPr>
          <w:rFonts w:cs="Times New Roman"/>
          <w:sz w:val="28"/>
          <w:szCs w:val="28"/>
        </w:rPr>
        <w:t xml:space="preserve">Выпуск состоит из одной магистральной темы, рассматривающийся на протяжении всего выпуска. Характерные названия роликов для данного канала: «Зачем переписывают историю нашей победы?», «Грузины не успевают считать убытки», «Мир без доллара всё ближе». Характерное акцентирование внимание на внешней агрессии присутствует почти во всех названиях видеороликов. </w:t>
      </w:r>
    </w:p>
    <w:p w:rsidR="00C35707" w:rsidRDefault="00C35707" w:rsidP="00C35707">
      <w:pPr>
        <w:ind w:firstLine="709"/>
        <w:jc w:val="both"/>
        <w:rPr>
          <w:rFonts w:cs="Times New Roman"/>
          <w:sz w:val="28"/>
          <w:szCs w:val="28"/>
        </w:rPr>
      </w:pPr>
      <w:r>
        <w:rPr>
          <w:rFonts w:cs="Times New Roman"/>
          <w:sz w:val="28"/>
          <w:szCs w:val="28"/>
        </w:rPr>
        <w:t xml:space="preserve">Целевая аудитория проекта - все граждане страны, пользующиеся Интернетом и </w:t>
      </w:r>
      <w:proofErr w:type="spellStart"/>
      <w:r>
        <w:rPr>
          <w:rFonts w:cs="Times New Roman"/>
          <w:sz w:val="28"/>
          <w:szCs w:val="28"/>
        </w:rPr>
        <w:t>видеохостингом</w:t>
      </w:r>
      <w:proofErr w:type="spellEnd"/>
      <w:r>
        <w:rPr>
          <w:rFonts w:cs="Times New Roman"/>
          <w:sz w:val="28"/>
          <w:szCs w:val="28"/>
        </w:rPr>
        <w:t xml:space="preserve"> </w:t>
      </w:r>
      <w:proofErr w:type="spellStart"/>
      <w:r>
        <w:rPr>
          <w:rFonts w:cs="Times New Roman"/>
          <w:sz w:val="28"/>
          <w:szCs w:val="28"/>
        </w:rPr>
        <w:t>Youtube</w:t>
      </w:r>
      <w:proofErr w:type="spellEnd"/>
      <w:r>
        <w:rPr>
          <w:rFonts w:cs="Times New Roman"/>
          <w:sz w:val="28"/>
          <w:szCs w:val="28"/>
        </w:rPr>
        <w:t xml:space="preserve">, которые сегодня выполняют роль информационных ресурсов, для </w:t>
      </w:r>
      <w:r w:rsidR="003D6D8D">
        <w:rPr>
          <w:rFonts w:cs="Times New Roman"/>
          <w:sz w:val="28"/>
          <w:szCs w:val="28"/>
        </w:rPr>
        <w:t>аудитории в возрасте от 18 до 35</w:t>
      </w:r>
      <w:r>
        <w:rPr>
          <w:rFonts w:cs="Times New Roman"/>
          <w:sz w:val="28"/>
          <w:szCs w:val="28"/>
        </w:rPr>
        <w:t xml:space="preserve"> лет - самой социально и экономически активной совокупности граждан.</w:t>
      </w:r>
    </w:p>
    <w:p w:rsidR="00C35707" w:rsidRDefault="00C35707" w:rsidP="00C35707">
      <w:pPr>
        <w:ind w:firstLine="709"/>
        <w:jc w:val="both"/>
        <w:rPr>
          <w:rFonts w:cs="Times New Roman"/>
          <w:sz w:val="28"/>
          <w:szCs w:val="28"/>
        </w:rPr>
      </w:pPr>
      <w:r>
        <w:rPr>
          <w:rFonts w:cs="Times New Roman"/>
          <w:sz w:val="28"/>
          <w:szCs w:val="28"/>
        </w:rPr>
        <w:t>Через тематику материалов проект информирует о важных политико-экономических проектах России, как внешних, так и внутренних, информирует зрителей о «внешней угрозе». Успешность канала имеет несколько составляющих – высокое качество монтажа</w:t>
      </w:r>
      <w:r w:rsidR="003D6D8D">
        <w:rPr>
          <w:rFonts w:cs="Times New Roman"/>
          <w:sz w:val="28"/>
          <w:szCs w:val="28"/>
        </w:rPr>
        <w:t xml:space="preserve">, </w:t>
      </w:r>
      <w:r>
        <w:rPr>
          <w:rFonts w:cs="Times New Roman"/>
          <w:sz w:val="28"/>
          <w:szCs w:val="28"/>
        </w:rPr>
        <w:t xml:space="preserve">подачи производимого контента </w:t>
      </w:r>
      <w:r w:rsidR="003D6D8D">
        <w:rPr>
          <w:rFonts w:cs="Times New Roman"/>
          <w:sz w:val="28"/>
          <w:szCs w:val="28"/>
        </w:rPr>
        <w:t>лично журналистами. И</w:t>
      </w:r>
      <w:r>
        <w:rPr>
          <w:rFonts w:cs="Times New Roman"/>
          <w:sz w:val="28"/>
          <w:szCs w:val="28"/>
        </w:rPr>
        <w:t>спользование приема «</w:t>
      </w:r>
      <w:proofErr w:type="spellStart"/>
      <w:r>
        <w:rPr>
          <w:rFonts w:cs="Times New Roman"/>
          <w:sz w:val="28"/>
          <w:szCs w:val="28"/>
        </w:rPr>
        <w:t>кликбейт</w:t>
      </w:r>
      <w:proofErr w:type="spellEnd"/>
      <w:r>
        <w:rPr>
          <w:rFonts w:cs="Times New Roman"/>
          <w:sz w:val="28"/>
          <w:szCs w:val="28"/>
        </w:rPr>
        <w:t xml:space="preserve">» при формировании названия выпуска и «картинки-превью», предшествующей видеоролику, </w:t>
      </w:r>
      <w:r>
        <w:rPr>
          <w:rFonts w:cs="Times New Roman"/>
          <w:sz w:val="28"/>
          <w:szCs w:val="28"/>
        </w:rPr>
        <w:lastRenderedPageBreak/>
        <w:t xml:space="preserve">отдельные примеры которых приводились ранее. Реализуется удовлетворение запроса на ретрансляцию «базовых ценностей российского государства», закрепленных в национальной стратегии. Такими ценностями, в частности, являются: патриотизм и социальная справедливость. </w:t>
      </w:r>
    </w:p>
    <w:p w:rsidR="00C35707" w:rsidRDefault="00C35707" w:rsidP="00C35707">
      <w:pPr>
        <w:ind w:firstLine="709"/>
        <w:jc w:val="both"/>
        <w:rPr>
          <w:rFonts w:cs="Times New Roman"/>
          <w:sz w:val="28"/>
          <w:szCs w:val="28"/>
        </w:rPr>
      </w:pPr>
      <w:r>
        <w:rPr>
          <w:rFonts w:cs="Times New Roman"/>
          <w:sz w:val="28"/>
          <w:szCs w:val="28"/>
        </w:rPr>
        <w:t>В результате работы с информационной средой и ресурсами, посвященным вопросам формирования общественного сознания и ми</w:t>
      </w:r>
      <w:r w:rsidR="003D6D8D">
        <w:rPr>
          <w:rFonts w:cs="Times New Roman"/>
          <w:sz w:val="28"/>
          <w:szCs w:val="28"/>
        </w:rPr>
        <w:t>ровоззренческих установок автор подготовил</w:t>
      </w:r>
      <w:r>
        <w:rPr>
          <w:rFonts w:cs="Times New Roman"/>
          <w:sz w:val="28"/>
          <w:szCs w:val="28"/>
        </w:rPr>
        <w:t xml:space="preserve"> следующий классификатор, позволяющий сформировать представление об основных </w:t>
      </w:r>
      <w:proofErr w:type="spellStart"/>
      <w:r>
        <w:rPr>
          <w:rFonts w:cs="Times New Roman"/>
          <w:sz w:val="28"/>
          <w:szCs w:val="28"/>
        </w:rPr>
        <w:t>акторах</w:t>
      </w:r>
      <w:proofErr w:type="spellEnd"/>
      <w:r>
        <w:rPr>
          <w:rFonts w:cs="Times New Roman"/>
          <w:sz w:val="28"/>
          <w:szCs w:val="28"/>
        </w:rPr>
        <w:t xml:space="preserve">, участвующих в </w:t>
      </w:r>
      <w:r w:rsidR="000E06CE">
        <w:rPr>
          <w:rFonts w:cs="Times New Roman"/>
          <w:sz w:val="28"/>
          <w:szCs w:val="28"/>
        </w:rPr>
        <w:t>реализации политики</w:t>
      </w:r>
      <w:r>
        <w:rPr>
          <w:rFonts w:cs="Times New Roman"/>
          <w:sz w:val="28"/>
          <w:szCs w:val="28"/>
        </w:rPr>
        <w:t xml:space="preserve"> идентичн</w:t>
      </w:r>
      <w:r w:rsidR="003D6D8D">
        <w:rPr>
          <w:rFonts w:cs="Times New Roman"/>
          <w:sz w:val="28"/>
          <w:szCs w:val="28"/>
        </w:rPr>
        <w:t xml:space="preserve">ости в виртуальном пространстве: </w:t>
      </w:r>
    </w:p>
    <w:p w:rsidR="008E3014" w:rsidRPr="008E3014" w:rsidRDefault="008E3014" w:rsidP="00C35707">
      <w:pPr>
        <w:ind w:firstLine="709"/>
        <w:jc w:val="both"/>
        <w:rPr>
          <w:rFonts w:cs="Times New Roman"/>
          <w:i/>
          <w:sz w:val="28"/>
          <w:szCs w:val="28"/>
        </w:rPr>
      </w:pPr>
      <w:r w:rsidRPr="008E3014">
        <w:rPr>
          <w:rFonts w:cs="Times New Roman"/>
          <w:i/>
          <w:sz w:val="28"/>
          <w:szCs w:val="28"/>
        </w:rPr>
        <w:t>Таблица 1</w:t>
      </w:r>
    </w:p>
    <w:tbl>
      <w:tblPr>
        <w:tblStyle w:val="a3"/>
        <w:tblW w:w="0" w:type="auto"/>
        <w:tblLook w:val="04A0" w:firstRow="1" w:lastRow="0" w:firstColumn="1" w:lastColumn="0" w:noHBand="0" w:noVBand="1"/>
      </w:tblPr>
      <w:tblGrid>
        <w:gridCol w:w="4814"/>
        <w:gridCol w:w="4814"/>
      </w:tblGrid>
      <w:tr w:rsidR="003D6D8D" w:rsidTr="003D6D8D">
        <w:tc>
          <w:tcPr>
            <w:tcW w:w="4814" w:type="dxa"/>
          </w:tcPr>
          <w:p w:rsidR="003D6D8D" w:rsidRDefault="003D6D8D" w:rsidP="00C35707">
            <w:pPr>
              <w:jc w:val="both"/>
              <w:rPr>
                <w:rFonts w:cs="Times New Roman"/>
                <w:sz w:val="28"/>
                <w:szCs w:val="28"/>
              </w:rPr>
            </w:pPr>
            <w:r>
              <w:rPr>
                <w:rFonts w:cs="Times New Roman"/>
                <w:sz w:val="28"/>
                <w:szCs w:val="28"/>
              </w:rPr>
              <w:t>Тематика ресурса</w:t>
            </w:r>
          </w:p>
        </w:tc>
        <w:tc>
          <w:tcPr>
            <w:tcW w:w="4814" w:type="dxa"/>
          </w:tcPr>
          <w:p w:rsidR="003D6D8D" w:rsidRDefault="003D6D8D" w:rsidP="00C35707">
            <w:pPr>
              <w:jc w:val="both"/>
              <w:rPr>
                <w:rFonts w:cs="Times New Roman"/>
                <w:sz w:val="28"/>
                <w:szCs w:val="28"/>
              </w:rPr>
            </w:pPr>
            <w:r>
              <w:rPr>
                <w:rFonts w:cs="Times New Roman"/>
                <w:sz w:val="28"/>
                <w:szCs w:val="28"/>
              </w:rPr>
              <w:t>Культивируемые ценности</w:t>
            </w:r>
          </w:p>
        </w:tc>
      </w:tr>
      <w:tr w:rsidR="003D6D8D" w:rsidTr="003D6D8D">
        <w:tc>
          <w:tcPr>
            <w:tcW w:w="4814" w:type="dxa"/>
          </w:tcPr>
          <w:p w:rsidR="003D6D8D" w:rsidRPr="003D6D8D" w:rsidRDefault="003D6D8D" w:rsidP="00C35707">
            <w:pPr>
              <w:jc w:val="both"/>
              <w:rPr>
                <w:rFonts w:cs="Times New Roman"/>
                <w:sz w:val="28"/>
                <w:szCs w:val="28"/>
              </w:rPr>
            </w:pPr>
            <w:r>
              <w:rPr>
                <w:rFonts w:cs="Times New Roman"/>
                <w:sz w:val="28"/>
                <w:szCs w:val="28"/>
              </w:rPr>
              <w:t>Социальная («Гордость России»; «</w:t>
            </w:r>
            <w:proofErr w:type="spellStart"/>
            <w:r>
              <w:rPr>
                <w:rFonts w:cs="Times New Roman"/>
                <w:sz w:val="28"/>
                <w:szCs w:val="28"/>
              </w:rPr>
              <w:t>Жить.рф</w:t>
            </w:r>
            <w:proofErr w:type="spellEnd"/>
            <w:r>
              <w:rPr>
                <w:rFonts w:cs="Times New Roman"/>
                <w:sz w:val="28"/>
                <w:szCs w:val="28"/>
              </w:rPr>
              <w:t>»)</w:t>
            </w:r>
          </w:p>
        </w:tc>
        <w:tc>
          <w:tcPr>
            <w:tcW w:w="4814" w:type="dxa"/>
          </w:tcPr>
          <w:p w:rsidR="003D6D8D" w:rsidRDefault="008E3014" w:rsidP="00C35707">
            <w:pPr>
              <w:jc w:val="both"/>
              <w:rPr>
                <w:rFonts w:cs="Times New Roman"/>
                <w:sz w:val="28"/>
                <w:szCs w:val="28"/>
              </w:rPr>
            </w:pPr>
            <w:r>
              <w:rPr>
                <w:rFonts w:cs="Times New Roman"/>
                <w:sz w:val="28"/>
                <w:szCs w:val="28"/>
              </w:rPr>
              <w:t>С</w:t>
            </w:r>
            <w:r w:rsidR="003D6D8D" w:rsidRPr="003D6D8D">
              <w:rPr>
                <w:rFonts w:cs="Times New Roman"/>
                <w:sz w:val="28"/>
                <w:szCs w:val="28"/>
              </w:rPr>
              <w:t>озидательный труд, социальная справедливость, взаимопомощь и коллективизм</w:t>
            </w:r>
            <w:r w:rsidR="003D6D8D">
              <w:rPr>
                <w:rFonts w:cs="Times New Roman"/>
                <w:sz w:val="28"/>
                <w:szCs w:val="28"/>
              </w:rPr>
              <w:t xml:space="preserve">; </w:t>
            </w:r>
            <w:r w:rsidR="003D6D8D" w:rsidRPr="003D6D8D">
              <w:rPr>
                <w:rFonts w:cs="Times New Roman"/>
                <w:sz w:val="28"/>
                <w:szCs w:val="28"/>
              </w:rPr>
              <w:t>гуманизм, семья и взаимопомощь</w:t>
            </w:r>
          </w:p>
        </w:tc>
      </w:tr>
      <w:tr w:rsidR="003D6D8D" w:rsidTr="003D6D8D">
        <w:tc>
          <w:tcPr>
            <w:tcW w:w="4814" w:type="dxa"/>
          </w:tcPr>
          <w:p w:rsidR="003D6D8D" w:rsidRDefault="003D6D8D" w:rsidP="00C35707">
            <w:pPr>
              <w:jc w:val="both"/>
              <w:rPr>
                <w:rFonts w:cs="Times New Roman"/>
                <w:sz w:val="28"/>
                <w:szCs w:val="28"/>
              </w:rPr>
            </w:pPr>
            <w:r>
              <w:rPr>
                <w:rFonts w:cs="Times New Roman"/>
                <w:sz w:val="28"/>
                <w:szCs w:val="28"/>
              </w:rPr>
              <w:t>Политическая (</w:t>
            </w:r>
            <w:r w:rsidRPr="003D6D8D">
              <w:rPr>
                <w:rFonts w:cs="Times New Roman"/>
                <w:sz w:val="28"/>
                <w:szCs w:val="28"/>
              </w:rPr>
              <w:t>«Время – вперёд!»</w:t>
            </w:r>
            <w:r>
              <w:rPr>
                <w:rFonts w:cs="Times New Roman"/>
                <w:sz w:val="28"/>
                <w:szCs w:val="28"/>
              </w:rPr>
              <w:t xml:space="preserve">; </w:t>
            </w:r>
            <w:r w:rsidRPr="003D6D8D">
              <w:rPr>
                <w:rFonts w:cs="Times New Roman"/>
                <w:sz w:val="28"/>
                <w:szCs w:val="28"/>
              </w:rPr>
              <w:t>«</w:t>
            </w:r>
            <w:proofErr w:type="spellStart"/>
            <w:r w:rsidRPr="003D6D8D">
              <w:rPr>
                <w:rFonts w:cs="Times New Roman"/>
                <w:sz w:val="28"/>
                <w:szCs w:val="28"/>
              </w:rPr>
              <w:t>PolitRussia</w:t>
            </w:r>
            <w:proofErr w:type="spellEnd"/>
            <w:r w:rsidRPr="003D6D8D">
              <w:rPr>
                <w:rFonts w:cs="Times New Roman"/>
                <w:sz w:val="28"/>
                <w:szCs w:val="28"/>
              </w:rPr>
              <w:t>»</w:t>
            </w:r>
            <w:r>
              <w:rPr>
                <w:rFonts w:cs="Times New Roman"/>
                <w:sz w:val="28"/>
                <w:szCs w:val="28"/>
              </w:rPr>
              <w:t>)</w:t>
            </w:r>
          </w:p>
        </w:tc>
        <w:tc>
          <w:tcPr>
            <w:tcW w:w="4814" w:type="dxa"/>
          </w:tcPr>
          <w:p w:rsidR="003D6D8D" w:rsidRDefault="008E3014" w:rsidP="008E3014">
            <w:pPr>
              <w:rPr>
                <w:rFonts w:cs="Times New Roman"/>
                <w:sz w:val="28"/>
                <w:szCs w:val="28"/>
              </w:rPr>
            </w:pPr>
            <w:r>
              <w:rPr>
                <w:rFonts w:cs="Times New Roman"/>
                <w:sz w:val="28"/>
                <w:szCs w:val="28"/>
              </w:rPr>
              <w:t>Патриотизм, созидательный труд; Патриотизм, социальная справедливость</w:t>
            </w:r>
          </w:p>
        </w:tc>
      </w:tr>
    </w:tbl>
    <w:p w:rsidR="003D6D8D" w:rsidRDefault="003D6D8D" w:rsidP="00C35707">
      <w:pPr>
        <w:ind w:firstLine="709"/>
        <w:jc w:val="both"/>
        <w:rPr>
          <w:rFonts w:cs="Times New Roman"/>
          <w:sz w:val="28"/>
          <w:szCs w:val="28"/>
        </w:rPr>
      </w:pPr>
    </w:p>
    <w:p w:rsidR="008E3014" w:rsidRDefault="008E3014" w:rsidP="00C35707">
      <w:pPr>
        <w:ind w:firstLine="709"/>
        <w:jc w:val="both"/>
        <w:rPr>
          <w:rFonts w:cs="Times New Roman"/>
          <w:sz w:val="28"/>
          <w:szCs w:val="28"/>
        </w:rPr>
      </w:pPr>
      <w:r>
        <w:rPr>
          <w:rFonts w:cs="Times New Roman"/>
          <w:sz w:val="28"/>
          <w:szCs w:val="28"/>
        </w:rPr>
        <w:t>Исходя из приведенной таблицы, мы можем заключить, что ценности, культивируемые разными тематическими ресурсами</w:t>
      </w:r>
      <w:r w:rsidR="003D2F34">
        <w:rPr>
          <w:rFonts w:cs="Times New Roman"/>
          <w:sz w:val="28"/>
          <w:szCs w:val="28"/>
        </w:rPr>
        <w:t xml:space="preserve">, пересекаются. Данный факт может свидетельствовать о несогласованности и автономности работы ресурсов. Можно предположить, что увеличение ресурсов с идентичными целями было предназначено для получения кумулятивного эффекта в сфере </w:t>
      </w:r>
      <w:r w:rsidR="003D2F34">
        <w:rPr>
          <w:rFonts w:eastAsia="Times New Roman"/>
          <w:sz w:val="28"/>
          <w:szCs w:val="28"/>
          <w:lang w:eastAsia="ru-RU"/>
        </w:rPr>
        <w:t>влияния</w:t>
      </w:r>
      <w:r w:rsidR="003D2F34" w:rsidRPr="00444C12">
        <w:rPr>
          <w:rFonts w:eastAsia="Times New Roman"/>
          <w:sz w:val="28"/>
          <w:szCs w:val="28"/>
          <w:lang w:eastAsia="ru-RU"/>
        </w:rPr>
        <w:t xml:space="preserve"> информационных технологий на формирование ценностей современной молодежи</w:t>
      </w:r>
      <w:r w:rsidR="003D2F34">
        <w:rPr>
          <w:rFonts w:eastAsia="Times New Roman"/>
          <w:sz w:val="28"/>
          <w:szCs w:val="28"/>
          <w:lang w:eastAsia="ru-RU"/>
        </w:rPr>
        <w:t>.</w:t>
      </w:r>
    </w:p>
    <w:p w:rsidR="008E3014" w:rsidRDefault="00C35707" w:rsidP="00C35707">
      <w:pPr>
        <w:ind w:firstLine="709"/>
        <w:jc w:val="both"/>
        <w:rPr>
          <w:rFonts w:cs="Times New Roman"/>
          <w:sz w:val="28"/>
          <w:szCs w:val="28"/>
        </w:rPr>
      </w:pPr>
      <w:r>
        <w:rPr>
          <w:rFonts w:cs="Times New Roman"/>
          <w:sz w:val="28"/>
          <w:szCs w:val="28"/>
        </w:rPr>
        <w:t xml:space="preserve">Перспектива исследования виртуального пространства по результатам краткого научного обзора, представленного в статье, предстает довольно очерченной: Интернет становится ресурсом, в котором могут действовать различные политические силы и движения, стремящиеся влиять не только на информационную повестку дня, но и на коллективное сознание, в первую очередь, молодого поколения. </w:t>
      </w:r>
    </w:p>
    <w:p w:rsidR="008E3014" w:rsidRDefault="00C35707" w:rsidP="00C35707">
      <w:pPr>
        <w:ind w:firstLine="709"/>
        <w:jc w:val="both"/>
        <w:rPr>
          <w:rFonts w:cs="Times New Roman"/>
          <w:sz w:val="28"/>
          <w:szCs w:val="28"/>
        </w:rPr>
      </w:pPr>
      <w:r>
        <w:rPr>
          <w:rFonts w:cs="Times New Roman"/>
          <w:sz w:val="28"/>
          <w:szCs w:val="28"/>
        </w:rPr>
        <w:t>Активность в виртуальной среде стре</w:t>
      </w:r>
      <w:r w:rsidR="008E3014">
        <w:rPr>
          <w:rFonts w:cs="Times New Roman"/>
          <w:sz w:val="28"/>
          <w:szCs w:val="28"/>
        </w:rPr>
        <w:t>мится контролировать государство</w:t>
      </w:r>
      <w:r>
        <w:rPr>
          <w:rFonts w:cs="Times New Roman"/>
          <w:sz w:val="28"/>
          <w:szCs w:val="28"/>
        </w:rPr>
        <w:t xml:space="preserve">, однако, глобализация коммуникативного пространства, </w:t>
      </w:r>
      <w:r w:rsidR="008E3014">
        <w:rPr>
          <w:rFonts w:cs="Times New Roman"/>
          <w:sz w:val="28"/>
          <w:szCs w:val="28"/>
        </w:rPr>
        <w:t xml:space="preserve">пока что позволяют не допускать его (государства) всепроникающее влияние. </w:t>
      </w:r>
    </w:p>
    <w:p w:rsidR="00C35707" w:rsidRDefault="008E3014" w:rsidP="00C35707">
      <w:pPr>
        <w:ind w:firstLine="709"/>
        <w:jc w:val="both"/>
        <w:rPr>
          <w:rFonts w:cs="Times New Roman"/>
          <w:sz w:val="28"/>
          <w:szCs w:val="28"/>
        </w:rPr>
      </w:pPr>
      <w:r>
        <w:rPr>
          <w:rFonts w:cs="Times New Roman"/>
          <w:sz w:val="28"/>
          <w:szCs w:val="28"/>
        </w:rPr>
        <w:t>На наш взгляд</w:t>
      </w:r>
      <w:r w:rsidR="000E06CE">
        <w:rPr>
          <w:rFonts w:cs="Times New Roman"/>
          <w:sz w:val="28"/>
          <w:szCs w:val="28"/>
        </w:rPr>
        <w:t>,</w:t>
      </w:r>
      <w:r>
        <w:rPr>
          <w:rFonts w:cs="Times New Roman"/>
          <w:sz w:val="28"/>
          <w:szCs w:val="28"/>
        </w:rPr>
        <w:t xml:space="preserve"> с</w:t>
      </w:r>
      <w:r w:rsidR="00C35707">
        <w:rPr>
          <w:rFonts w:cs="Times New Roman"/>
          <w:sz w:val="28"/>
          <w:szCs w:val="28"/>
        </w:rPr>
        <w:t>овременные правительства должны вырабатывать ряд гибких мер по противодействию негативной, дезинтегрирующей национальное сообщество стратегии интерпретации социально-политической реальности, посредством инвестирования в национальные образовательные ресурсы и спонсирования блогосферы, позитивно очерчивающей государственную повестку.</w:t>
      </w:r>
    </w:p>
    <w:p w:rsidR="00C35707" w:rsidRPr="00C35707" w:rsidRDefault="00C35707" w:rsidP="00C35707">
      <w:pPr>
        <w:spacing w:after="0" w:line="360" w:lineRule="auto"/>
        <w:ind w:firstLine="709"/>
        <w:jc w:val="both"/>
        <w:rPr>
          <w:rFonts w:eastAsia="Times New Roman" w:cs="Times New Roman"/>
          <w:sz w:val="28"/>
          <w:szCs w:val="28"/>
          <w:lang w:eastAsia="ru-RU"/>
        </w:rPr>
      </w:pPr>
      <w:r w:rsidRPr="00C35707">
        <w:rPr>
          <w:rFonts w:eastAsia="Times New Roman" w:cs="Times New Roman"/>
          <w:sz w:val="28"/>
          <w:szCs w:val="28"/>
          <w:lang w:eastAsia="ru-RU"/>
        </w:rPr>
        <w:lastRenderedPageBreak/>
        <w:t xml:space="preserve">Список использованных источников: </w:t>
      </w:r>
    </w:p>
    <w:p w:rsidR="00BC4148" w:rsidRDefault="00BC4148" w:rsidP="00BC4148">
      <w:pPr>
        <w:pStyle w:val="a4"/>
        <w:numPr>
          <w:ilvl w:val="0"/>
          <w:numId w:val="1"/>
        </w:numPr>
        <w:spacing w:line="360" w:lineRule="auto"/>
        <w:jc w:val="both"/>
        <w:rPr>
          <w:rFonts w:cs="Times New Roman"/>
          <w:sz w:val="28"/>
          <w:szCs w:val="28"/>
        </w:rPr>
      </w:pPr>
      <w:proofErr w:type="spellStart"/>
      <w:r w:rsidRPr="00BC4148">
        <w:rPr>
          <w:rFonts w:cs="Times New Roman"/>
          <w:sz w:val="28"/>
          <w:szCs w:val="28"/>
        </w:rPr>
        <w:t>Гигаури</w:t>
      </w:r>
      <w:proofErr w:type="spellEnd"/>
      <w:r w:rsidRPr="00BC4148">
        <w:rPr>
          <w:rFonts w:cs="Times New Roman"/>
          <w:sz w:val="28"/>
          <w:szCs w:val="28"/>
        </w:rPr>
        <w:t xml:space="preserve"> Д.И., Гуторов В. А., </w:t>
      </w:r>
      <w:proofErr w:type="spellStart"/>
      <w:r w:rsidRPr="00BC4148">
        <w:rPr>
          <w:rFonts w:cs="Times New Roman"/>
          <w:sz w:val="28"/>
          <w:szCs w:val="28"/>
        </w:rPr>
        <w:t>Ширинянц</w:t>
      </w:r>
      <w:proofErr w:type="spellEnd"/>
      <w:r w:rsidRPr="00BC4148">
        <w:rPr>
          <w:rFonts w:cs="Times New Roman"/>
          <w:sz w:val="28"/>
          <w:szCs w:val="28"/>
        </w:rPr>
        <w:t xml:space="preserve"> А. А. </w:t>
      </w:r>
      <w:proofErr w:type="spellStart"/>
      <w:r w:rsidRPr="00BC4148">
        <w:rPr>
          <w:rFonts w:cs="Times New Roman"/>
          <w:sz w:val="28"/>
          <w:szCs w:val="28"/>
        </w:rPr>
        <w:t>Youtube-блогеры</w:t>
      </w:r>
      <w:proofErr w:type="spellEnd"/>
      <w:r w:rsidRPr="00BC4148">
        <w:rPr>
          <w:rFonts w:cs="Times New Roman"/>
          <w:sz w:val="28"/>
          <w:szCs w:val="28"/>
        </w:rPr>
        <w:t xml:space="preserve"> как лидеры общественного мнения молодёжи: новые технологии формирования идентичности в виртуальном пространстве // Каспийский регион: политика, экономика, культура. № 3(60), 2019. С. 51–58.</w:t>
      </w:r>
    </w:p>
    <w:p w:rsidR="00F43D3F" w:rsidRPr="00BE14CE" w:rsidRDefault="00F43D3F" w:rsidP="00BE14CE">
      <w:pPr>
        <w:pStyle w:val="a4"/>
        <w:numPr>
          <w:ilvl w:val="0"/>
          <w:numId w:val="1"/>
        </w:numPr>
        <w:spacing w:line="360" w:lineRule="auto"/>
        <w:jc w:val="both"/>
        <w:rPr>
          <w:rFonts w:cs="Times New Roman"/>
          <w:sz w:val="28"/>
          <w:szCs w:val="28"/>
        </w:rPr>
      </w:pPr>
      <w:proofErr w:type="spellStart"/>
      <w:r w:rsidRPr="00BE14CE">
        <w:rPr>
          <w:rFonts w:cs="Times New Roman"/>
          <w:sz w:val="28"/>
          <w:szCs w:val="28"/>
        </w:rPr>
        <w:t>Youtube</w:t>
      </w:r>
      <w:proofErr w:type="spellEnd"/>
      <w:r w:rsidRPr="00BE14CE">
        <w:rPr>
          <w:rFonts w:cs="Times New Roman"/>
          <w:sz w:val="28"/>
          <w:szCs w:val="28"/>
        </w:rPr>
        <w:t xml:space="preserve"> канал «</w:t>
      </w:r>
      <w:proofErr w:type="spellStart"/>
      <w:r w:rsidRPr="00BE14CE">
        <w:rPr>
          <w:rFonts w:cs="Times New Roman"/>
          <w:sz w:val="28"/>
          <w:szCs w:val="28"/>
        </w:rPr>
        <w:t>PolitRussia</w:t>
      </w:r>
      <w:proofErr w:type="spellEnd"/>
      <w:r w:rsidRPr="00BE14CE">
        <w:rPr>
          <w:rFonts w:cs="Times New Roman"/>
          <w:sz w:val="28"/>
          <w:szCs w:val="28"/>
        </w:rPr>
        <w:t xml:space="preserve">»// [Электронный ресурс]. URL: https://www.youtube.com/user/PolitRussiaCom/videos </w:t>
      </w:r>
      <w:r w:rsidR="00725C1F">
        <w:rPr>
          <w:rFonts w:cs="Times New Roman"/>
          <w:sz w:val="28"/>
          <w:szCs w:val="28"/>
        </w:rPr>
        <w:t>(дата обращения: 11.10.2020</w:t>
      </w:r>
      <w:r w:rsidR="00725C1F" w:rsidRPr="00BE14CE">
        <w:rPr>
          <w:rFonts w:cs="Times New Roman"/>
          <w:sz w:val="28"/>
          <w:szCs w:val="28"/>
        </w:rPr>
        <w:t xml:space="preserve"> г.)</w:t>
      </w:r>
    </w:p>
    <w:p w:rsidR="00F43D3F" w:rsidRPr="00BE14CE" w:rsidRDefault="00F43D3F" w:rsidP="00BE14CE">
      <w:pPr>
        <w:pStyle w:val="a4"/>
        <w:numPr>
          <w:ilvl w:val="0"/>
          <w:numId w:val="1"/>
        </w:numPr>
        <w:spacing w:line="360" w:lineRule="auto"/>
        <w:jc w:val="both"/>
        <w:rPr>
          <w:rFonts w:cs="Times New Roman"/>
          <w:sz w:val="28"/>
          <w:szCs w:val="28"/>
        </w:rPr>
      </w:pPr>
      <w:proofErr w:type="spellStart"/>
      <w:r w:rsidRPr="00BE14CE">
        <w:rPr>
          <w:rFonts w:cs="Times New Roman"/>
          <w:sz w:val="28"/>
          <w:szCs w:val="28"/>
        </w:rPr>
        <w:t>Youtube</w:t>
      </w:r>
      <w:proofErr w:type="spellEnd"/>
      <w:r w:rsidRPr="00BE14CE">
        <w:rPr>
          <w:rFonts w:cs="Times New Roman"/>
          <w:sz w:val="28"/>
          <w:szCs w:val="28"/>
        </w:rPr>
        <w:t xml:space="preserve"> канал «Время–Вперед!» [Электронный ресурс]. URL: https://www.youtube.com/user/ShkolaFaberlic/videos </w:t>
      </w:r>
      <w:r w:rsidR="00725C1F">
        <w:rPr>
          <w:rFonts w:cs="Times New Roman"/>
          <w:sz w:val="28"/>
          <w:szCs w:val="28"/>
        </w:rPr>
        <w:t>(дата обращения: 11.10.2020</w:t>
      </w:r>
      <w:r w:rsidR="00725C1F" w:rsidRPr="00BE14CE">
        <w:rPr>
          <w:rFonts w:cs="Times New Roman"/>
          <w:sz w:val="28"/>
          <w:szCs w:val="28"/>
        </w:rPr>
        <w:t xml:space="preserve"> г.)</w:t>
      </w:r>
    </w:p>
    <w:p w:rsidR="00F43D3F" w:rsidRPr="00BE14CE" w:rsidRDefault="00F43D3F" w:rsidP="00BE14CE">
      <w:pPr>
        <w:pStyle w:val="a4"/>
        <w:numPr>
          <w:ilvl w:val="0"/>
          <w:numId w:val="1"/>
        </w:numPr>
        <w:spacing w:line="360" w:lineRule="auto"/>
        <w:jc w:val="both"/>
        <w:rPr>
          <w:rFonts w:cs="Times New Roman"/>
          <w:sz w:val="28"/>
          <w:szCs w:val="28"/>
        </w:rPr>
      </w:pPr>
      <w:r w:rsidRPr="00BE14CE">
        <w:rPr>
          <w:rFonts w:cs="Times New Roman"/>
          <w:sz w:val="28"/>
          <w:szCs w:val="28"/>
        </w:rPr>
        <w:t>О стратегии государственной национальной политики Российской Федерации на период до 2025 года (</w:t>
      </w:r>
      <w:proofErr w:type="gramStart"/>
      <w:r w:rsidRPr="00BE14CE">
        <w:rPr>
          <w:rFonts w:cs="Times New Roman"/>
          <w:sz w:val="28"/>
          <w:szCs w:val="28"/>
        </w:rPr>
        <w:t>В</w:t>
      </w:r>
      <w:proofErr w:type="gramEnd"/>
      <w:r w:rsidRPr="00BE14CE">
        <w:rPr>
          <w:rFonts w:cs="Times New Roman"/>
          <w:sz w:val="28"/>
          <w:szCs w:val="28"/>
        </w:rPr>
        <w:t xml:space="preserve"> редакции Указа Президента Российской Федерации от 06.12.2018 г. N 703) // [Электронный ресурс]. URL: http://pravo.gov.ru/proxy/ips/?docbody=&amp;nd=102161949 </w:t>
      </w:r>
      <w:r w:rsidR="00725C1F">
        <w:rPr>
          <w:rFonts w:cs="Times New Roman"/>
          <w:sz w:val="28"/>
          <w:szCs w:val="28"/>
        </w:rPr>
        <w:t>(дата обращения: 11.10.2020</w:t>
      </w:r>
      <w:r w:rsidR="00725C1F" w:rsidRPr="00BE14CE">
        <w:rPr>
          <w:rFonts w:cs="Times New Roman"/>
          <w:sz w:val="28"/>
          <w:szCs w:val="28"/>
        </w:rPr>
        <w:t xml:space="preserve"> г.)</w:t>
      </w:r>
    </w:p>
    <w:p w:rsidR="00F43D3F" w:rsidRPr="00BE14CE" w:rsidRDefault="00F43D3F" w:rsidP="00BE14CE">
      <w:pPr>
        <w:pStyle w:val="a4"/>
        <w:numPr>
          <w:ilvl w:val="0"/>
          <w:numId w:val="1"/>
        </w:numPr>
        <w:spacing w:line="360" w:lineRule="auto"/>
        <w:jc w:val="both"/>
        <w:rPr>
          <w:rFonts w:cs="Times New Roman"/>
          <w:sz w:val="28"/>
          <w:szCs w:val="28"/>
        </w:rPr>
      </w:pPr>
      <w:r w:rsidRPr="00BE14CE">
        <w:rPr>
          <w:rFonts w:cs="Times New Roman"/>
          <w:sz w:val="28"/>
          <w:szCs w:val="28"/>
        </w:rPr>
        <w:t xml:space="preserve">Отчет о реализации гранта Фонда президентских грантов // [Электронный ресурс]. URL: https://президентскиегранты.рф/public/application/item?id=5a09d297-481a-4530-bfc2-48462a525c01 </w:t>
      </w:r>
      <w:r w:rsidR="00725C1F">
        <w:rPr>
          <w:rFonts w:cs="Times New Roman"/>
          <w:sz w:val="28"/>
          <w:szCs w:val="28"/>
        </w:rPr>
        <w:t>(дата обращения: 11.10.2020</w:t>
      </w:r>
      <w:r w:rsidR="00725C1F" w:rsidRPr="00BE14CE">
        <w:rPr>
          <w:rFonts w:cs="Times New Roman"/>
          <w:sz w:val="28"/>
          <w:szCs w:val="28"/>
        </w:rPr>
        <w:t xml:space="preserve"> г.)</w:t>
      </w:r>
    </w:p>
    <w:p w:rsidR="00F43D3F" w:rsidRPr="00BE14CE" w:rsidRDefault="00F43D3F" w:rsidP="00BE14CE">
      <w:pPr>
        <w:pStyle w:val="a4"/>
        <w:numPr>
          <w:ilvl w:val="0"/>
          <w:numId w:val="1"/>
        </w:numPr>
        <w:spacing w:line="360" w:lineRule="auto"/>
        <w:jc w:val="both"/>
        <w:rPr>
          <w:rFonts w:cs="Times New Roman"/>
          <w:sz w:val="28"/>
          <w:szCs w:val="28"/>
        </w:rPr>
      </w:pPr>
      <w:r w:rsidRPr="00BE14CE">
        <w:rPr>
          <w:rFonts w:cs="Times New Roman"/>
          <w:sz w:val="28"/>
          <w:szCs w:val="28"/>
        </w:rPr>
        <w:t xml:space="preserve">Перечень поручений по итогам заседания Совета по реализации государственной политики в сфере защиты семьи и детей // [Электронный ресурс]. URL: http://kremlin.ru/acts/assignments/orders/61841 </w:t>
      </w:r>
      <w:r w:rsidR="00725C1F">
        <w:rPr>
          <w:rFonts w:cs="Times New Roman"/>
          <w:sz w:val="28"/>
          <w:szCs w:val="28"/>
        </w:rPr>
        <w:t>(дата обращения: 11.10.2020</w:t>
      </w:r>
      <w:r w:rsidR="00725C1F" w:rsidRPr="00BE14CE">
        <w:rPr>
          <w:rFonts w:cs="Times New Roman"/>
          <w:sz w:val="28"/>
          <w:szCs w:val="28"/>
        </w:rPr>
        <w:t xml:space="preserve"> г.)</w:t>
      </w:r>
    </w:p>
    <w:p w:rsidR="00F43D3F" w:rsidRPr="00BE14CE" w:rsidRDefault="00F43D3F" w:rsidP="00BE14CE">
      <w:pPr>
        <w:pStyle w:val="a4"/>
        <w:numPr>
          <w:ilvl w:val="0"/>
          <w:numId w:val="1"/>
        </w:numPr>
        <w:spacing w:line="360" w:lineRule="auto"/>
        <w:jc w:val="both"/>
        <w:rPr>
          <w:rFonts w:cs="Times New Roman"/>
          <w:sz w:val="28"/>
          <w:szCs w:val="28"/>
        </w:rPr>
      </w:pPr>
      <w:r w:rsidRPr="00BE14CE">
        <w:rPr>
          <w:rFonts w:cs="Times New Roman"/>
          <w:sz w:val="28"/>
          <w:szCs w:val="28"/>
        </w:rPr>
        <w:t xml:space="preserve">Сообщество «#Жить» </w:t>
      </w:r>
      <w:proofErr w:type="spellStart"/>
      <w:r w:rsidRPr="00BE14CE">
        <w:rPr>
          <w:rFonts w:cs="Times New Roman"/>
          <w:sz w:val="28"/>
          <w:szCs w:val="28"/>
        </w:rPr>
        <w:t>ВКонтакте</w:t>
      </w:r>
      <w:proofErr w:type="spellEnd"/>
      <w:r w:rsidRPr="00BE14CE">
        <w:rPr>
          <w:rFonts w:cs="Times New Roman"/>
          <w:sz w:val="28"/>
          <w:szCs w:val="28"/>
        </w:rPr>
        <w:t xml:space="preserve"> // [Электронный ресурс]. URL: https://vk.com/zhit </w:t>
      </w:r>
      <w:r w:rsidR="00725C1F">
        <w:rPr>
          <w:rFonts w:cs="Times New Roman"/>
          <w:sz w:val="28"/>
          <w:szCs w:val="28"/>
        </w:rPr>
        <w:t>(дата обращения: 11.10.2020</w:t>
      </w:r>
      <w:r w:rsidR="00725C1F" w:rsidRPr="00BE14CE">
        <w:rPr>
          <w:rFonts w:cs="Times New Roman"/>
          <w:sz w:val="28"/>
          <w:szCs w:val="28"/>
        </w:rPr>
        <w:t xml:space="preserve"> г.)</w:t>
      </w:r>
    </w:p>
    <w:p w:rsidR="00687502" w:rsidRPr="00BE14CE" w:rsidRDefault="00F43D3F" w:rsidP="00BE14CE">
      <w:pPr>
        <w:pStyle w:val="a4"/>
        <w:numPr>
          <w:ilvl w:val="0"/>
          <w:numId w:val="1"/>
        </w:numPr>
        <w:spacing w:line="360" w:lineRule="auto"/>
        <w:jc w:val="both"/>
        <w:rPr>
          <w:rFonts w:cs="Times New Roman"/>
          <w:sz w:val="28"/>
          <w:szCs w:val="28"/>
        </w:rPr>
      </w:pPr>
      <w:r w:rsidRPr="00BE14CE">
        <w:rPr>
          <w:rFonts w:cs="Times New Roman"/>
          <w:sz w:val="28"/>
          <w:szCs w:val="28"/>
        </w:rPr>
        <w:t xml:space="preserve">Сообщество «Гордость России» </w:t>
      </w:r>
      <w:proofErr w:type="spellStart"/>
      <w:r w:rsidRPr="00BE14CE">
        <w:rPr>
          <w:rFonts w:cs="Times New Roman"/>
          <w:sz w:val="28"/>
          <w:szCs w:val="28"/>
        </w:rPr>
        <w:t>ВКонтакте</w:t>
      </w:r>
      <w:proofErr w:type="spellEnd"/>
      <w:r w:rsidRPr="00BE14CE">
        <w:rPr>
          <w:rFonts w:cs="Times New Roman"/>
          <w:sz w:val="28"/>
          <w:szCs w:val="28"/>
        </w:rPr>
        <w:t xml:space="preserve"> // [Электронный ресурс]. URL: https://vk.com</w:t>
      </w:r>
      <w:r w:rsidR="00725C1F">
        <w:rPr>
          <w:rFonts w:cs="Times New Roman"/>
          <w:sz w:val="28"/>
          <w:szCs w:val="28"/>
        </w:rPr>
        <w:t>/priderussia (дата обращения: 11.10.2020</w:t>
      </w:r>
      <w:r w:rsidRPr="00BE14CE">
        <w:rPr>
          <w:rFonts w:cs="Times New Roman"/>
          <w:sz w:val="28"/>
          <w:szCs w:val="28"/>
        </w:rPr>
        <w:t xml:space="preserve"> г.)</w:t>
      </w:r>
    </w:p>
    <w:sectPr w:rsidR="00687502" w:rsidRPr="00BE14CE" w:rsidSect="00C3570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A66A36"/>
    <w:multiLevelType w:val="hybridMultilevel"/>
    <w:tmpl w:val="C93CA14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707"/>
    <w:rsid w:val="000E06CE"/>
    <w:rsid w:val="0013478C"/>
    <w:rsid w:val="003D2F34"/>
    <w:rsid w:val="003D6D8D"/>
    <w:rsid w:val="00456DE1"/>
    <w:rsid w:val="005B2C3E"/>
    <w:rsid w:val="00687502"/>
    <w:rsid w:val="00725C1F"/>
    <w:rsid w:val="008E3014"/>
    <w:rsid w:val="009A46F0"/>
    <w:rsid w:val="00BC4148"/>
    <w:rsid w:val="00BE14CE"/>
    <w:rsid w:val="00C35707"/>
    <w:rsid w:val="00F43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C60DC"/>
  <w15:chartTrackingRefBased/>
  <w15:docId w15:val="{262FB5D7-8F93-4EFA-9337-0BB63F3B2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57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6D8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E14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03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B2B00DF7-866A-4939-BD43-BE8EA0376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7</Pages>
  <Words>2556</Words>
  <Characters>14575</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cp:lastPrinted>2020-10-11T12:51:00Z</cp:lastPrinted>
  <dcterms:created xsi:type="dcterms:W3CDTF">2020-10-10T09:08:00Z</dcterms:created>
  <dcterms:modified xsi:type="dcterms:W3CDTF">2020-10-11T12:52:00Z</dcterms:modified>
</cp:coreProperties>
</file>