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4E" w:rsidRDefault="00D853AE"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-479424</wp:posOffset>
            </wp:positionH>
            <wp:positionV relativeFrom="paragraph">
              <wp:posOffset>-630554</wp:posOffset>
            </wp:positionV>
            <wp:extent cx="7014210" cy="138049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672" t="-415" r="1398" b="-416"/>
                    <a:stretch>
                      <a:fillRect/>
                    </a:stretch>
                  </pic:blipFill>
                  <pic:spPr>
                    <a:xfrm>
                      <a:off x="0" y="0"/>
                      <a:ext cx="7014210" cy="1380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7244E" w:rsidRDefault="00D853AE">
      <w:pPr>
        <w:jc w:val="center"/>
      </w:pPr>
      <w:r>
        <w:rPr>
          <w:rFonts w:ascii="Times New Roman" w:eastAsia="Times New Roman" w:hAnsi="Times New Roman" w:cs="Times New Roman"/>
          <w:color w:val="000000"/>
        </w:rPr>
        <w:t xml:space="preserve">Экспертный Клуб Петербурга. «Политическое лето» </w:t>
      </w:r>
    </w:p>
    <w:p w:rsidR="0047244E" w:rsidRDefault="0047244E">
      <w:pPr>
        <w:rPr>
          <w:rFonts w:ascii="Times New Roman" w:eastAsia="Times New Roman" w:hAnsi="Times New Roman" w:cs="Times New Roman"/>
          <w:color w:val="000000"/>
        </w:rPr>
      </w:pPr>
    </w:p>
    <w:p w:rsidR="0047244E" w:rsidRDefault="00D853AE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ab/>
        <w:t>9 сентября в 13.00 в Доме журналиста (Невский проспект, д.70) пройдет встреча на дискуссионной площадке, организованной Общественной палатой Санкт-Петербурга, Санкт-Петербургским отделением Союза журналистов России совместно с Экспертным клубом Петербурга, при информационной поддержке телеканала «Санкт-Петербург».</w:t>
      </w:r>
    </w:p>
    <w:p w:rsidR="0047244E" w:rsidRDefault="00D853AE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ab/>
        <w:t>Темой обсуждения экспертов станет кульминация избирательной кампании 2021: прогнозы и рейтинги партий.</w:t>
      </w:r>
    </w:p>
    <w:p w:rsidR="0047244E" w:rsidRDefault="0047244E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47244E" w:rsidRDefault="00D853AE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ab/>
        <w:t xml:space="preserve">На мероприятие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приглашены</w:t>
      </w:r>
      <w:proofErr w:type="gramEnd"/>
      <w:r>
        <w:rPr>
          <w:rFonts w:ascii="Times New Roman" w:eastAsia="Times New Roman" w:hAnsi="Times New Roman" w:cs="Times New Roman"/>
          <w:color w:val="000000"/>
        </w:rPr>
        <w:t>:</w:t>
      </w:r>
    </w:p>
    <w:p w:rsidR="0047244E" w:rsidRDefault="0047244E">
      <w:pP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7244E" w:rsidRDefault="00D853AE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 xml:space="preserve">Инга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Бурикова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политолог,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кандидат психологических наук, заведующая лабораторией Института политической психологии и прикладных политических исследований ЛГУ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им. А.С. Пушкина;</w:t>
      </w:r>
    </w:p>
    <w:p w:rsidR="0047244E" w:rsidRDefault="00D853AE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 xml:space="preserve">Олег Мухин, </w:t>
      </w:r>
      <w:r>
        <w:rPr>
          <w:rFonts w:ascii="Times New Roman" w:eastAsia="Times New Roman" w:hAnsi="Times New Roman" w:cs="Times New Roman"/>
          <w:color w:val="000000"/>
        </w:rPr>
        <w:t>журналист, редактор издания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Бездуховности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»;</w:t>
      </w:r>
    </w:p>
    <w:p w:rsidR="0047244E" w:rsidRDefault="00D853AE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ab/>
        <w:t xml:space="preserve">Сергей Наумов, </w:t>
      </w:r>
      <w:r>
        <w:rPr>
          <w:rFonts w:ascii="Times New Roman" w:eastAsia="Times New Roman" w:hAnsi="Times New Roman" w:cs="Times New Roman"/>
          <w:color w:val="000000"/>
        </w:rPr>
        <w:t xml:space="preserve">директор по развитию РИА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24,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медиатехнолог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:rsidR="0047244E" w:rsidRDefault="00D853AE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ab/>
        <w:t xml:space="preserve">Ольга Попова, </w:t>
      </w:r>
      <w:r>
        <w:rPr>
          <w:rFonts w:ascii="Times New Roman" w:eastAsia="Times New Roman" w:hAnsi="Times New Roman" w:cs="Times New Roman"/>
          <w:color w:val="000000"/>
        </w:rPr>
        <w:t>профессор СПбГУ, заведующая кафедрой политических институтов и прикладных политических исследований</w:t>
      </w:r>
      <w:r w:rsidR="00DC2176">
        <w:rPr>
          <w:rFonts w:ascii="Times New Roman" w:eastAsia="Times New Roman" w:hAnsi="Times New Roman" w:cs="Times New Roman"/>
          <w:color w:val="000000"/>
        </w:rPr>
        <w:t xml:space="preserve"> Санкт-Петербургского государственного университета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47244E" w:rsidRDefault="00D853AE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ab/>
        <w:t xml:space="preserve">Вадим Полежаев, </w:t>
      </w:r>
      <w:r>
        <w:rPr>
          <w:rFonts w:ascii="Times New Roman" w:eastAsia="Times New Roman" w:hAnsi="Times New Roman" w:cs="Times New Roman"/>
          <w:color w:val="000000"/>
        </w:rPr>
        <w:t>гендиректор "АНП-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информ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", консультант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телеграм</w:t>
      </w:r>
      <w:proofErr w:type="spellEnd"/>
      <w:r>
        <w:rPr>
          <w:rFonts w:ascii="Times New Roman" w:eastAsia="Times New Roman" w:hAnsi="Times New Roman" w:cs="Times New Roman"/>
          <w:color w:val="000000"/>
        </w:rPr>
        <w:t>-канала "АНП";</w:t>
      </w:r>
    </w:p>
    <w:p w:rsidR="0047244E" w:rsidRDefault="00D853AE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 xml:space="preserve">Дмитрий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Солонников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политолог, член Общественной палаты Санкт-Петербурга, член Общественного штаба по наблюдению за выборами,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директор Института современного государственного развития, эксперт Центра ПРИСП;</w:t>
      </w:r>
    </w:p>
    <w:p w:rsidR="0047244E" w:rsidRDefault="00D853AE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ab/>
        <w:t xml:space="preserve">Андрей Трошкин, </w:t>
      </w:r>
      <w:r>
        <w:rPr>
          <w:rFonts w:ascii="Times New Roman" w:eastAsia="Times New Roman" w:hAnsi="Times New Roman" w:cs="Times New Roman"/>
          <w:color w:val="000000"/>
        </w:rPr>
        <w:t>автор и создатель проекта «Архитектура власти».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47244E" w:rsidRDefault="00D853AE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ab/>
        <w:t>Экспертный клуб Петербурга - площадка для обмена мнениями. Эксперты клуба выступают как консультативно-аналитический центр Петербурга, а также налаживают диалог с представителями органов государственной власти. Проект Экспертный Клуб Петербурга является частью федерального проекта Экспертные клубы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expert-club.online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). </w:t>
      </w:r>
    </w:p>
    <w:p w:rsidR="0047244E" w:rsidRDefault="0047244E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47244E" w:rsidRDefault="00D853AE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ab/>
        <w:t xml:space="preserve">Аккредитация СМИ по адресу: expertclubspb@gmail.com </w:t>
      </w:r>
    </w:p>
    <w:p w:rsidR="0047244E" w:rsidRDefault="00D853AE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ab/>
        <w:t>(Аккредитация до 08.09.2021 в 18.00)</w:t>
      </w:r>
    </w:p>
    <w:sectPr w:rsidR="0047244E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244E"/>
    <w:rsid w:val="0047244E"/>
    <w:rsid w:val="00866162"/>
    <w:rsid w:val="00D853AE"/>
    <w:rsid w:val="00DC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2021-09-09T07:38:00Z</dcterms:created>
  <dcterms:modified xsi:type="dcterms:W3CDTF">2021-09-10T06:58:00Z</dcterms:modified>
</cp:coreProperties>
</file>