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D369D" w14:textId="2EE86D69" w:rsidR="007012A5" w:rsidRPr="00536522" w:rsidRDefault="001710F6" w:rsidP="00536522">
      <w:pPr>
        <w:spacing w:after="0" w:line="240" w:lineRule="auto"/>
        <w:rPr>
          <w:rFonts w:ascii="Times New Roman" w:hAnsi="Times New Roman" w:cs="Times New Roman"/>
          <w:sz w:val="24"/>
          <w:szCs w:val="24"/>
        </w:rPr>
      </w:pPr>
      <w:r w:rsidRPr="00536522">
        <w:rPr>
          <w:rFonts w:ascii="Times New Roman" w:hAnsi="Times New Roman" w:cs="Times New Roman"/>
          <w:sz w:val="24"/>
          <w:szCs w:val="24"/>
        </w:rPr>
        <w:t>УДК 504:711</w:t>
      </w:r>
    </w:p>
    <w:p w14:paraId="25BA1ECD" w14:textId="77777777" w:rsidR="0073143F" w:rsidRPr="00536522" w:rsidRDefault="0073143F" w:rsidP="00536522">
      <w:pPr>
        <w:spacing w:after="0" w:line="240" w:lineRule="auto"/>
        <w:rPr>
          <w:rFonts w:ascii="Times New Roman" w:hAnsi="Times New Roman" w:cs="Times New Roman"/>
          <w:sz w:val="24"/>
          <w:szCs w:val="24"/>
        </w:rPr>
      </w:pPr>
    </w:p>
    <w:p w14:paraId="001359BB" w14:textId="48807A67" w:rsidR="001710F6" w:rsidRPr="00536522" w:rsidRDefault="001710F6" w:rsidP="00536522">
      <w:pPr>
        <w:spacing w:after="0" w:line="240" w:lineRule="auto"/>
        <w:jc w:val="center"/>
        <w:rPr>
          <w:rFonts w:ascii="Times New Roman" w:hAnsi="Times New Roman" w:cs="Times New Roman"/>
          <w:b/>
          <w:bCs/>
          <w:sz w:val="24"/>
          <w:szCs w:val="24"/>
        </w:rPr>
      </w:pPr>
      <w:r w:rsidRPr="00536522">
        <w:rPr>
          <w:rFonts w:ascii="Times New Roman" w:hAnsi="Times New Roman" w:cs="Times New Roman"/>
          <w:b/>
          <w:bCs/>
          <w:sz w:val="24"/>
          <w:szCs w:val="24"/>
        </w:rPr>
        <w:t>ЦЕЛИ УСТОЙЧИВОГО РАЗВИТИЯ ООН ДЛЯ НОРИЛЬСКА</w:t>
      </w:r>
    </w:p>
    <w:p w14:paraId="03E48DB3" w14:textId="77777777" w:rsidR="00D43C08" w:rsidRPr="00536522" w:rsidRDefault="00D43C08" w:rsidP="00536522">
      <w:pPr>
        <w:spacing w:after="0" w:line="240" w:lineRule="auto"/>
        <w:jc w:val="center"/>
        <w:rPr>
          <w:rFonts w:ascii="Times New Roman" w:hAnsi="Times New Roman" w:cs="Times New Roman"/>
          <w:b/>
          <w:bCs/>
          <w:sz w:val="24"/>
          <w:szCs w:val="24"/>
        </w:rPr>
      </w:pPr>
    </w:p>
    <w:p w14:paraId="1ACBD706" w14:textId="6DEEA1D9" w:rsidR="001710F6" w:rsidRPr="00536522" w:rsidRDefault="001710F6" w:rsidP="00536522">
      <w:pPr>
        <w:spacing w:after="0" w:line="240" w:lineRule="auto"/>
        <w:jc w:val="center"/>
        <w:rPr>
          <w:rFonts w:ascii="Times New Roman" w:hAnsi="Times New Roman" w:cs="Times New Roman"/>
          <w:b/>
          <w:bCs/>
          <w:sz w:val="24"/>
          <w:szCs w:val="24"/>
          <w:lang w:val="en-US"/>
        </w:rPr>
      </w:pPr>
      <w:r w:rsidRPr="00536522">
        <w:rPr>
          <w:rFonts w:ascii="Times New Roman" w:hAnsi="Times New Roman" w:cs="Times New Roman"/>
          <w:b/>
          <w:bCs/>
          <w:sz w:val="24"/>
          <w:szCs w:val="24"/>
          <w:lang w:val="en-US"/>
        </w:rPr>
        <w:t>SUSTAINABLE DEVELOPMENT GOALS UN FOR NORILSK</w:t>
      </w:r>
    </w:p>
    <w:p w14:paraId="76C40195" w14:textId="77777777" w:rsidR="00D43C08" w:rsidRPr="00536522" w:rsidRDefault="00D43C08" w:rsidP="00536522">
      <w:pPr>
        <w:spacing w:after="0" w:line="240" w:lineRule="auto"/>
        <w:jc w:val="center"/>
        <w:rPr>
          <w:rFonts w:ascii="Times New Roman" w:hAnsi="Times New Roman" w:cs="Times New Roman"/>
          <w:b/>
          <w:bCs/>
          <w:sz w:val="24"/>
          <w:szCs w:val="24"/>
          <w:lang w:val="en-US"/>
        </w:rPr>
      </w:pPr>
    </w:p>
    <w:p w14:paraId="4C980011" w14:textId="50094CC0" w:rsidR="001710F6" w:rsidRPr="00536522" w:rsidRDefault="001710F6" w:rsidP="00536522">
      <w:pPr>
        <w:spacing w:after="0" w:line="240" w:lineRule="auto"/>
        <w:jc w:val="right"/>
        <w:rPr>
          <w:rFonts w:ascii="Times New Roman" w:hAnsi="Times New Roman" w:cs="Times New Roman"/>
          <w:i/>
          <w:iCs/>
          <w:sz w:val="24"/>
          <w:szCs w:val="24"/>
          <w:lang w:val="en-US"/>
        </w:rPr>
      </w:pPr>
      <w:r w:rsidRPr="00536522">
        <w:rPr>
          <w:rFonts w:ascii="Times New Roman" w:hAnsi="Times New Roman" w:cs="Times New Roman"/>
          <w:i/>
          <w:iCs/>
          <w:sz w:val="24"/>
          <w:szCs w:val="24"/>
        </w:rPr>
        <w:t>Акулов</w:t>
      </w:r>
      <w:r w:rsidRPr="00536522">
        <w:rPr>
          <w:rFonts w:ascii="Times New Roman" w:hAnsi="Times New Roman" w:cs="Times New Roman"/>
          <w:i/>
          <w:iCs/>
          <w:sz w:val="24"/>
          <w:szCs w:val="24"/>
          <w:lang w:val="en-US"/>
        </w:rPr>
        <w:t xml:space="preserve"> </w:t>
      </w:r>
      <w:r w:rsidRPr="00536522">
        <w:rPr>
          <w:rFonts w:ascii="Times New Roman" w:hAnsi="Times New Roman" w:cs="Times New Roman"/>
          <w:i/>
          <w:iCs/>
          <w:sz w:val="24"/>
          <w:szCs w:val="24"/>
        </w:rPr>
        <w:t>Даниил</w:t>
      </w:r>
      <w:r w:rsidRPr="00536522">
        <w:rPr>
          <w:rFonts w:ascii="Times New Roman" w:hAnsi="Times New Roman" w:cs="Times New Roman"/>
          <w:i/>
          <w:iCs/>
          <w:sz w:val="24"/>
          <w:szCs w:val="24"/>
          <w:lang w:val="en-US"/>
        </w:rPr>
        <w:t xml:space="preserve"> </w:t>
      </w:r>
      <w:r w:rsidRPr="00536522">
        <w:rPr>
          <w:rFonts w:ascii="Times New Roman" w:hAnsi="Times New Roman" w:cs="Times New Roman"/>
          <w:i/>
          <w:iCs/>
          <w:sz w:val="24"/>
          <w:szCs w:val="24"/>
        </w:rPr>
        <w:t>Алексеевич</w:t>
      </w:r>
    </w:p>
    <w:p w14:paraId="0FD25478" w14:textId="447EBA1F" w:rsidR="001710F6" w:rsidRPr="00536522" w:rsidRDefault="001710F6" w:rsidP="00536522">
      <w:pPr>
        <w:spacing w:after="0" w:line="240" w:lineRule="auto"/>
        <w:jc w:val="right"/>
        <w:rPr>
          <w:rFonts w:ascii="Times New Roman" w:hAnsi="Times New Roman" w:cs="Times New Roman"/>
          <w:i/>
          <w:iCs/>
          <w:sz w:val="24"/>
          <w:szCs w:val="24"/>
          <w:lang w:val="en-US"/>
        </w:rPr>
      </w:pPr>
      <w:r w:rsidRPr="00536522">
        <w:rPr>
          <w:rFonts w:ascii="Times New Roman" w:hAnsi="Times New Roman" w:cs="Times New Roman"/>
          <w:i/>
          <w:iCs/>
          <w:sz w:val="24"/>
          <w:szCs w:val="24"/>
          <w:lang w:val="en-US"/>
        </w:rPr>
        <w:t>Akulov Daniil Alekseevich</w:t>
      </w:r>
    </w:p>
    <w:p w14:paraId="0D319C85" w14:textId="77777777" w:rsidR="001710F6" w:rsidRPr="00536522" w:rsidRDefault="001710F6" w:rsidP="00536522">
      <w:pPr>
        <w:spacing w:after="0" w:line="240" w:lineRule="auto"/>
        <w:jc w:val="right"/>
        <w:rPr>
          <w:rFonts w:ascii="Times New Roman" w:hAnsi="Times New Roman" w:cs="Times New Roman"/>
          <w:i/>
          <w:iCs/>
          <w:sz w:val="24"/>
          <w:szCs w:val="24"/>
        </w:rPr>
      </w:pPr>
      <w:r w:rsidRPr="00536522">
        <w:rPr>
          <w:rFonts w:ascii="Times New Roman" w:hAnsi="Times New Roman" w:cs="Times New Roman"/>
          <w:i/>
          <w:iCs/>
          <w:sz w:val="24"/>
          <w:szCs w:val="24"/>
        </w:rPr>
        <w:t>г. Санкт-Петербург, Санкт-Петербургский государственный университет</w:t>
      </w:r>
    </w:p>
    <w:p w14:paraId="4CB7088F" w14:textId="3038DD54" w:rsidR="001710F6" w:rsidRPr="00536522" w:rsidRDefault="001710F6" w:rsidP="00536522">
      <w:pPr>
        <w:spacing w:after="0" w:line="240" w:lineRule="auto"/>
        <w:jc w:val="right"/>
        <w:rPr>
          <w:rFonts w:ascii="Times New Roman" w:hAnsi="Times New Roman" w:cs="Times New Roman"/>
          <w:i/>
          <w:iCs/>
          <w:sz w:val="24"/>
          <w:szCs w:val="24"/>
          <w:lang w:val="en-US"/>
        </w:rPr>
      </w:pPr>
      <w:r w:rsidRPr="00536522">
        <w:rPr>
          <w:rFonts w:ascii="Times New Roman" w:hAnsi="Times New Roman" w:cs="Times New Roman"/>
          <w:i/>
          <w:iCs/>
          <w:sz w:val="24"/>
          <w:szCs w:val="24"/>
          <w:lang w:val="en-US"/>
        </w:rPr>
        <w:t>Saint-Petersburg, Saint-Petersburg State University,</w:t>
      </w:r>
    </w:p>
    <w:p w14:paraId="108FBF0D" w14:textId="497276D9" w:rsidR="001710F6" w:rsidRPr="00536522" w:rsidRDefault="00D43C08" w:rsidP="00536522">
      <w:pPr>
        <w:spacing w:after="0" w:line="240" w:lineRule="auto"/>
        <w:jc w:val="right"/>
        <w:rPr>
          <w:rFonts w:ascii="Times New Roman" w:hAnsi="Times New Roman" w:cs="Times New Roman"/>
          <w:i/>
          <w:iCs/>
          <w:sz w:val="24"/>
          <w:szCs w:val="24"/>
        </w:rPr>
      </w:pPr>
      <w:r w:rsidRPr="00536522">
        <w:rPr>
          <w:rFonts w:ascii="Times New Roman" w:hAnsi="Times New Roman" w:cs="Times New Roman"/>
          <w:i/>
          <w:iCs/>
          <w:sz w:val="24"/>
          <w:szCs w:val="24"/>
          <w:lang w:val="en-US"/>
        </w:rPr>
        <w:t>St</w:t>
      </w:r>
      <w:r w:rsidRPr="00536522">
        <w:rPr>
          <w:rFonts w:ascii="Times New Roman" w:hAnsi="Times New Roman" w:cs="Times New Roman"/>
          <w:i/>
          <w:iCs/>
          <w:sz w:val="24"/>
          <w:szCs w:val="24"/>
        </w:rPr>
        <w:t>085293</w:t>
      </w:r>
      <w:r w:rsidR="00C2769D" w:rsidRPr="005F5E1C">
        <w:rPr>
          <w:rFonts w:ascii="Times New Roman" w:hAnsi="Times New Roman" w:cs="Times New Roman"/>
          <w:i/>
          <w:iCs/>
          <w:sz w:val="24"/>
          <w:szCs w:val="24"/>
        </w:rPr>
        <w:t>@</w:t>
      </w:r>
      <w:r w:rsidRPr="00536522">
        <w:rPr>
          <w:rFonts w:ascii="Times New Roman" w:hAnsi="Times New Roman" w:cs="Times New Roman"/>
          <w:i/>
          <w:iCs/>
          <w:sz w:val="24"/>
          <w:szCs w:val="24"/>
          <w:lang w:val="en-US"/>
        </w:rPr>
        <w:t>student</w:t>
      </w:r>
      <w:r w:rsidRPr="00536522">
        <w:rPr>
          <w:rFonts w:ascii="Times New Roman" w:hAnsi="Times New Roman" w:cs="Times New Roman"/>
          <w:i/>
          <w:iCs/>
          <w:sz w:val="24"/>
          <w:szCs w:val="24"/>
        </w:rPr>
        <w:t>.</w:t>
      </w:r>
      <w:proofErr w:type="spellStart"/>
      <w:r w:rsidRPr="00536522">
        <w:rPr>
          <w:rFonts w:ascii="Times New Roman" w:hAnsi="Times New Roman" w:cs="Times New Roman"/>
          <w:i/>
          <w:iCs/>
          <w:sz w:val="24"/>
          <w:szCs w:val="24"/>
          <w:lang w:val="en-US"/>
        </w:rPr>
        <w:t>spbu</w:t>
      </w:r>
      <w:proofErr w:type="spellEnd"/>
      <w:r w:rsidRPr="00536522">
        <w:rPr>
          <w:rFonts w:ascii="Times New Roman" w:hAnsi="Times New Roman" w:cs="Times New Roman"/>
          <w:i/>
          <w:iCs/>
          <w:sz w:val="24"/>
          <w:szCs w:val="24"/>
        </w:rPr>
        <w:t>.</w:t>
      </w:r>
      <w:proofErr w:type="spellStart"/>
      <w:r w:rsidRPr="00536522">
        <w:rPr>
          <w:rFonts w:ascii="Times New Roman" w:hAnsi="Times New Roman" w:cs="Times New Roman"/>
          <w:i/>
          <w:iCs/>
          <w:sz w:val="24"/>
          <w:szCs w:val="24"/>
          <w:lang w:val="en-US"/>
        </w:rPr>
        <w:t>ru</w:t>
      </w:r>
      <w:proofErr w:type="spellEnd"/>
    </w:p>
    <w:p w14:paraId="53674F7C" w14:textId="77777777" w:rsidR="00D43C08" w:rsidRPr="00536522" w:rsidRDefault="00D43C08" w:rsidP="00536522">
      <w:pPr>
        <w:spacing w:after="0" w:line="240" w:lineRule="auto"/>
        <w:jc w:val="right"/>
        <w:rPr>
          <w:rFonts w:ascii="Times New Roman" w:hAnsi="Times New Roman" w:cs="Times New Roman"/>
          <w:i/>
          <w:iCs/>
          <w:sz w:val="24"/>
          <w:szCs w:val="24"/>
        </w:rPr>
      </w:pPr>
    </w:p>
    <w:p w14:paraId="096A8509" w14:textId="3F3ABADC" w:rsidR="001710F6" w:rsidRPr="00536522" w:rsidRDefault="001710F6" w:rsidP="00536522">
      <w:pPr>
        <w:spacing w:after="0" w:line="240" w:lineRule="auto"/>
        <w:jc w:val="right"/>
        <w:rPr>
          <w:rFonts w:ascii="Times New Roman" w:hAnsi="Times New Roman" w:cs="Times New Roman"/>
          <w:i/>
          <w:iCs/>
          <w:sz w:val="24"/>
          <w:szCs w:val="24"/>
        </w:rPr>
      </w:pPr>
      <w:r w:rsidRPr="00536522">
        <w:rPr>
          <w:rFonts w:ascii="Times New Roman" w:hAnsi="Times New Roman" w:cs="Times New Roman"/>
          <w:i/>
          <w:iCs/>
          <w:sz w:val="24"/>
          <w:szCs w:val="24"/>
        </w:rPr>
        <w:t xml:space="preserve">Научный руководитель: </w:t>
      </w:r>
      <w:r w:rsidR="007F08F2" w:rsidRPr="00536522">
        <w:rPr>
          <w:rFonts w:ascii="Times New Roman" w:hAnsi="Times New Roman" w:cs="Times New Roman"/>
          <w:i/>
          <w:iCs/>
          <w:sz w:val="24"/>
          <w:szCs w:val="24"/>
        </w:rPr>
        <w:t>к.т.н. Бобылёв Николай Геннадьевич</w:t>
      </w:r>
    </w:p>
    <w:p w14:paraId="11B8CFFD" w14:textId="587DA5CB" w:rsidR="001710F6" w:rsidRPr="00536522" w:rsidRDefault="007F08F2" w:rsidP="00536522">
      <w:pPr>
        <w:spacing w:after="0" w:line="240" w:lineRule="auto"/>
        <w:jc w:val="right"/>
        <w:rPr>
          <w:rFonts w:ascii="Times New Roman" w:hAnsi="Times New Roman" w:cs="Times New Roman"/>
          <w:i/>
          <w:iCs/>
          <w:sz w:val="24"/>
          <w:szCs w:val="24"/>
          <w:lang w:val="en-US"/>
        </w:rPr>
      </w:pPr>
      <w:r w:rsidRPr="00536522">
        <w:rPr>
          <w:rFonts w:ascii="Times New Roman" w:hAnsi="Times New Roman" w:cs="Times New Roman"/>
          <w:i/>
          <w:iCs/>
          <w:sz w:val="24"/>
          <w:szCs w:val="24"/>
          <w:lang w:val="en-US"/>
        </w:rPr>
        <w:t>Research advisor: PhD Bobylev Nikolai Gennadievich</w:t>
      </w:r>
    </w:p>
    <w:p w14:paraId="674E2F8A" w14:textId="77777777" w:rsidR="00D43C08" w:rsidRPr="00536522" w:rsidRDefault="00D43C08" w:rsidP="00536522">
      <w:pPr>
        <w:spacing w:after="0" w:line="240" w:lineRule="auto"/>
        <w:jc w:val="right"/>
        <w:rPr>
          <w:rFonts w:ascii="Times New Roman" w:hAnsi="Times New Roman" w:cs="Times New Roman"/>
          <w:i/>
          <w:iCs/>
          <w:sz w:val="24"/>
          <w:szCs w:val="24"/>
          <w:lang w:val="en-US"/>
        </w:rPr>
      </w:pPr>
    </w:p>
    <w:p w14:paraId="1BA1A86A" w14:textId="4F9E77AE" w:rsidR="007F08F2" w:rsidRPr="00536522" w:rsidRDefault="007F08F2" w:rsidP="00536522">
      <w:pPr>
        <w:spacing w:after="0" w:line="240" w:lineRule="auto"/>
        <w:ind w:firstLine="709"/>
        <w:jc w:val="both"/>
        <w:rPr>
          <w:rFonts w:ascii="Times New Roman" w:hAnsi="Times New Roman" w:cs="Times New Roman"/>
          <w:sz w:val="24"/>
          <w:szCs w:val="24"/>
          <w:lang w:val="en-US"/>
        </w:rPr>
      </w:pPr>
      <w:r w:rsidRPr="00536522">
        <w:rPr>
          <w:rFonts w:ascii="Times New Roman" w:hAnsi="Times New Roman" w:cs="Times New Roman"/>
          <w:b/>
          <w:bCs/>
          <w:sz w:val="24"/>
          <w:szCs w:val="24"/>
        </w:rPr>
        <w:t>Аннотация:</w:t>
      </w:r>
      <w:r w:rsidRPr="00536522">
        <w:rPr>
          <w:rFonts w:ascii="Times New Roman" w:hAnsi="Times New Roman" w:cs="Times New Roman"/>
          <w:sz w:val="24"/>
          <w:szCs w:val="24"/>
        </w:rPr>
        <w:t xml:space="preserve"> в этой статье выбраны самые актуальные для Норильска цели устойчивого </w:t>
      </w:r>
      <w:r w:rsidR="0056037A" w:rsidRPr="00536522">
        <w:rPr>
          <w:rFonts w:ascii="Times New Roman" w:hAnsi="Times New Roman" w:cs="Times New Roman"/>
          <w:sz w:val="24"/>
          <w:szCs w:val="24"/>
        </w:rPr>
        <w:t xml:space="preserve">развития (ЦУР) ООН, </w:t>
      </w:r>
      <w:r w:rsidRPr="00536522">
        <w:rPr>
          <w:rFonts w:ascii="Times New Roman" w:hAnsi="Times New Roman" w:cs="Times New Roman"/>
          <w:sz w:val="24"/>
          <w:szCs w:val="24"/>
        </w:rPr>
        <w:t xml:space="preserve">рассмотрено, какие действия для достижения </w:t>
      </w:r>
      <w:r w:rsidR="0056037A" w:rsidRPr="00536522">
        <w:rPr>
          <w:rFonts w:ascii="Times New Roman" w:hAnsi="Times New Roman" w:cs="Times New Roman"/>
          <w:sz w:val="24"/>
          <w:szCs w:val="24"/>
        </w:rPr>
        <w:t xml:space="preserve">этих </w:t>
      </w:r>
      <w:r w:rsidRPr="00536522">
        <w:rPr>
          <w:rFonts w:ascii="Times New Roman" w:hAnsi="Times New Roman" w:cs="Times New Roman"/>
          <w:sz w:val="24"/>
          <w:szCs w:val="24"/>
        </w:rPr>
        <w:t>целей</w:t>
      </w:r>
      <w:r w:rsidR="0056037A" w:rsidRPr="00536522">
        <w:rPr>
          <w:rFonts w:ascii="Times New Roman" w:hAnsi="Times New Roman" w:cs="Times New Roman"/>
          <w:sz w:val="24"/>
          <w:szCs w:val="24"/>
        </w:rPr>
        <w:t xml:space="preserve"> </w:t>
      </w:r>
      <w:r w:rsidRPr="00536522">
        <w:rPr>
          <w:rFonts w:ascii="Times New Roman" w:hAnsi="Times New Roman" w:cs="Times New Roman"/>
          <w:sz w:val="24"/>
          <w:szCs w:val="24"/>
        </w:rPr>
        <w:t xml:space="preserve">предпринимаются в Норильске. Также даются примеры возможных действий в будущем, направленных на достижение </w:t>
      </w:r>
      <w:r w:rsidR="0056037A" w:rsidRPr="00536522">
        <w:rPr>
          <w:rFonts w:ascii="Times New Roman" w:hAnsi="Times New Roman" w:cs="Times New Roman"/>
          <w:sz w:val="24"/>
          <w:szCs w:val="24"/>
        </w:rPr>
        <w:t>ЦУР</w:t>
      </w:r>
      <w:r w:rsidRPr="00536522">
        <w:rPr>
          <w:rFonts w:ascii="Times New Roman" w:hAnsi="Times New Roman" w:cs="Times New Roman"/>
          <w:sz w:val="24"/>
          <w:szCs w:val="24"/>
        </w:rPr>
        <w:t xml:space="preserve">. </w:t>
      </w:r>
      <w:r w:rsidR="0056037A" w:rsidRPr="00536522">
        <w:rPr>
          <w:rFonts w:ascii="Times New Roman" w:hAnsi="Times New Roman" w:cs="Times New Roman"/>
          <w:sz w:val="24"/>
          <w:szCs w:val="24"/>
        </w:rPr>
        <w:t>Особое</w:t>
      </w:r>
      <w:r w:rsidR="0056037A" w:rsidRPr="00536522">
        <w:rPr>
          <w:rFonts w:ascii="Times New Roman" w:hAnsi="Times New Roman" w:cs="Times New Roman"/>
          <w:sz w:val="24"/>
          <w:szCs w:val="24"/>
          <w:lang w:val="en-US"/>
        </w:rPr>
        <w:t xml:space="preserve"> </w:t>
      </w:r>
      <w:r w:rsidR="0056037A" w:rsidRPr="00536522">
        <w:rPr>
          <w:rFonts w:ascii="Times New Roman" w:hAnsi="Times New Roman" w:cs="Times New Roman"/>
          <w:sz w:val="24"/>
          <w:szCs w:val="24"/>
        </w:rPr>
        <w:t>внимание</w:t>
      </w:r>
      <w:r w:rsidR="0056037A" w:rsidRPr="00536522">
        <w:rPr>
          <w:rFonts w:ascii="Times New Roman" w:hAnsi="Times New Roman" w:cs="Times New Roman"/>
          <w:sz w:val="24"/>
          <w:szCs w:val="24"/>
          <w:lang w:val="en-US"/>
        </w:rPr>
        <w:t xml:space="preserve"> </w:t>
      </w:r>
      <w:r w:rsidR="0056037A" w:rsidRPr="00536522">
        <w:rPr>
          <w:rFonts w:ascii="Times New Roman" w:hAnsi="Times New Roman" w:cs="Times New Roman"/>
          <w:sz w:val="24"/>
          <w:szCs w:val="24"/>
        </w:rPr>
        <w:t>уделяется</w:t>
      </w:r>
      <w:r w:rsidR="0056037A" w:rsidRPr="00536522">
        <w:rPr>
          <w:rFonts w:ascii="Times New Roman" w:hAnsi="Times New Roman" w:cs="Times New Roman"/>
          <w:sz w:val="24"/>
          <w:szCs w:val="24"/>
          <w:lang w:val="en-US"/>
        </w:rPr>
        <w:t xml:space="preserve"> </w:t>
      </w:r>
      <w:r w:rsidR="0056037A" w:rsidRPr="00536522">
        <w:rPr>
          <w:rFonts w:ascii="Times New Roman" w:hAnsi="Times New Roman" w:cs="Times New Roman"/>
          <w:sz w:val="24"/>
          <w:szCs w:val="24"/>
        </w:rPr>
        <w:t>ЦУР</w:t>
      </w:r>
      <w:r w:rsidR="0056037A" w:rsidRPr="00536522">
        <w:rPr>
          <w:rFonts w:ascii="Times New Roman" w:hAnsi="Times New Roman" w:cs="Times New Roman"/>
          <w:sz w:val="24"/>
          <w:szCs w:val="24"/>
          <w:lang w:val="en-US"/>
        </w:rPr>
        <w:t xml:space="preserve">, </w:t>
      </w:r>
      <w:r w:rsidR="0056037A" w:rsidRPr="00536522">
        <w:rPr>
          <w:rFonts w:ascii="Times New Roman" w:hAnsi="Times New Roman" w:cs="Times New Roman"/>
          <w:sz w:val="24"/>
          <w:szCs w:val="24"/>
        </w:rPr>
        <w:t>наиболее</w:t>
      </w:r>
      <w:r w:rsidR="0056037A" w:rsidRPr="00536522">
        <w:rPr>
          <w:rFonts w:ascii="Times New Roman" w:hAnsi="Times New Roman" w:cs="Times New Roman"/>
          <w:sz w:val="24"/>
          <w:szCs w:val="24"/>
          <w:lang w:val="en-US"/>
        </w:rPr>
        <w:t xml:space="preserve"> </w:t>
      </w:r>
      <w:r w:rsidR="0056037A" w:rsidRPr="00536522">
        <w:rPr>
          <w:rFonts w:ascii="Times New Roman" w:hAnsi="Times New Roman" w:cs="Times New Roman"/>
          <w:sz w:val="24"/>
          <w:szCs w:val="24"/>
        </w:rPr>
        <w:t>связанным</w:t>
      </w:r>
      <w:r w:rsidR="0056037A" w:rsidRPr="00536522">
        <w:rPr>
          <w:rFonts w:ascii="Times New Roman" w:hAnsi="Times New Roman" w:cs="Times New Roman"/>
          <w:sz w:val="24"/>
          <w:szCs w:val="24"/>
          <w:lang w:val="en-US"/>
        </w:rPr>
        <w:t xml:space="preserve"> </w:t>
      </w:r>
      <w:r w:rsidR="0056037A" w:rsidRPr="00536522">
        <w:rPr>
          <w:rFonts w:ascii="Times New Roman" w:hAnsi="Times New Roman" w:cs="Times New Roman"/>
          <w:sz w:val="24"/>
          <w:szCs w:val="24"/>
        </w:rPr>
        <w:t>с</w:t>
      </w:r>
      <w:r w:rsidR="0056037A" w:rsidRPr="00536522">
        <w:rPr>
          <w:rFonts w:ascii="Times New Roman" w:hAnsi="Times New Roman" w:cs="Times New Roman"/>
          <w:sz w:val="24"/>
          <w:szCs w:val="24"/>
          <w:lang w:val="en-US"/>
        </w:rPr>
        <w:t xml:space="preserve"> </w:t>
      </w:r>
      <w:r w:rsidR="0056037A" w:rsidRPr="00536522">
        <w:rPr>
          <w:rFonts w:ascii="Times New Roman" w:hAnsi="Times New Roman" w:cs="Times New Roman"/>
          <w:sz w:val="24"/>
          <w:szCs w:val="24"/>
        </w:rPr>
        <w:t>экологией</w:t>
      </w:r>
      <w:r w:rsidR="0056037A" w:rsidRPr="00536522">
        <w:rPr>
          <w:rFonts w:ascii="Times New Roman" w:hAnsi="Times New Roman" w:cs="Times New Roman"/>
          <w:sz w:val="24"/>
          <w:szCs w:val="24"/>
          <w:lang w:val="en-US"/>
        </w:rPr>
        <w:t>: 7, 11, 12, 13</w:t>
      </w:r>
      <w:r w:rsidR="00D064E5" w:rsidRPr="005F5E1C">
        <w:rPr>
          <w:rFonts w:ascii="Times New Roman" w:hAnsi="Times New Roman" w:cs="Times New Roman"/>
          <w:sz w:val="24"/>
          <w:szCs w:val="24"/>
          <w:lang w:val="en-US"/>
        </w:rPr>
        <w:t>, 15</w:t>
      </w:r>
      <w:r w:rsidR="0056037A" w:rsidRPr="00536522">
        <w:rPr>
          <w:rFonts w:ascii="Times New Roman" w:hAnsi="Times New Roman" w:cs="Times New Roman"/>
          <w:sz w:val="24"/>
          <w:szCs w:val="24"/>
          <w:lang w:val="en-US"/>
        </w:rPr>
        <w:t>.</w:t>
      </w:r>
    </w:p>
    <w:p w14:paraId="356B25D0" w14:textId="2E82B45C" w:rsidR="0056037A" w:rsidRPr="00536522" w:rsidRDefault="00C04709" w:rsidP="00536522">
      <w:pPr>
        <w:spacing w:after="0" w:line="240" w:lineRule="auto"/>
        <w:ind w:firstLine="709"/>
        <w:jc w:val="both"/>
        <w:rPr>
          <w:rFonts w:ascii="Times New Roman" w:hAnsi="Times New Roman" w:cs="Times New Roman"/>
          <w:sz w:val="24"/>
          <w:szCs w:val="24"/>
          <w:lang w:val="en-US"/>
        </w:rPr>
      </w:pPr>
      <w:r w:rsidRPr="00536522">
        <w:rPr>
          <w:rFonts w:ascii="Times New Roman" w:hAnsi="Times New Roman" w:cs="Times New Roman"/>
          <w:b/>
          <w:bCs/>
          <w:sz w:val="24"/>
          <w:szCs w:val="24"/>
          <w:lang w:val="en-US"/>
        </w:rPr>
        <w:t>Abstract:</w:t>
      </w:r>
      <w:r w:rsidRPr="00536522">
        <w:rPr>
          <w:rFonts w:ascii="Times New Roman" w:hAnsi="Times New Roman" w:cs="Times New Roman"/>
          <w:sz w:val="24"/>
          <w:szCs w:val="24"/>
          <w:lang w:val="en-US"/>
        </w:rPr>
        <w:t xml:space="preserve"> this article selects the most relevant </w:t>
      </w:r>
      <w:bookmarkStart w:id="0" w:name="_Hlk65103420"/>
      <w:r w:rsidRPr="00536522">
        <w:rPr>
          <w:rFonts w:ascii="Times New Roman" w:hAnsi="Times New Roman" w:cs="Times New Roman"/>
          <w:sz w:val="24"/>
          <w:szCs w:val="24"/>
          <w:lang w:val="en-US"/>
        </w:rPr>
        <w:t xml:space="preserve">sustainable development goals </w:t>
      </w:r>
      <w:bookmarkEnd w:id="0"/>
      <w:r w:rsidRPr="00536522">
        <w:rPr>
          <w:rFonts w:ascii="Times New Roman" w:hAnsi="Times New Roman" w:cs="Times New Roman"/>
          <w:sz w:val="24"/>
          <w:szCs w:val="24"/>
          <w:lang w:val="en-US"/>
        </w:rPr>
        <w:t>(SDGs) The UN for Norilsk, considered what actions are being taken in Norilsk to achieve these goals. Examples of possible future actions aimed at achieving the SDGs are also provided. Special attention is paid to the SDGs most related to the environment: 7, 11, 12, 13</w:t>
      </w:r>
      <w:r w:rsidR="005F5E1C" w:rsidRPr="005F5E1C">
        <w:rPr>
          <w:rFonts w:ascii="Times New Roman" w:hAnsi="Times New Roman" w:cs="Times New Roman"/>
          <w:sz w:val="24"/>
          <w:szCs w:val="24"/>
          <w:lang w:val="en-US"/>
        </w:rPr>
        <w:t>, 15</w:t>
      </w:r>
      <w:r w:rsidRPr="00536522">
        <w:rPr>
          <w:rFonts w:ascii="Times New Roman" w:hAnsi="Times New Roman" w:cs="Times New Roman"/>
          <w:sz w:val="24"/>
          <w:szCs w:val="24"/>
          <w:lang w:val="en-US"/>
        </w:rPr>
        <w:t>.</w:t>
      </w:r>
    </w:p>
    <w:p w14:paraId="288E477F" w14:textId="057A8C40" w:rsidR="0056037A" w:rsidRPr="00536522" w:rsidRDefault="0056037A"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b/>
          <w:bCs/>
          <w:sz w:val="24"/>
          <w:szCs w:val="24"/>
        </w:rPr>
        <w:t>Ключевые слова:</w:t>
      </w:r>
      <w:r w:rsidRPr="00536522">
        <w:rPr>
          <w:rFonts w:ascii="Times New Roman" w:hAnsi="Times New Roman" w:cs="Times New Roman"/>
          <w:sz w:val="24"/>
          <w:szCs w:val="24"/>
        </w:rPr>
        <w:t xml:space="preserve"> цели устойчивого развития, Норильск, устойчивое развитие, чистая энергия, устойчивы</w:t>
      </w:r>
      <w:r w:rsidR="00CB290B" w:rsidRPr="00536522">
        <w:rPr>
          <w:rFonts w:ascii="Times New Roman" w:hAnsi="Times New Roman" w:cs="Times New Roman"/>
          <w:sz w:val="24"/>
          <w:szCs w:val="24"/>
        </w:rPr>
        <w:t>й</w:t>
      </w:r>
      <w:r w:rsidRPr="00536522">
        <w:rPr>
          <w:rFonts w:ascii="Times New Roman" w:hAnsi="Times New Roman" w:cs="Times New Roman"/>
          <w:sz w:val="24"/>
          <w:szCs w:val="24"/>
        </w:rPr>
        <w:t xml:space="preserve"> город</w:t>
      </w:r>
    </w:p>
    <w:p w14:paraId="6FC0F83B" w14:textId="6E752C33" w:rsidR="0056037A" w:rsidRPr="00536522" w:rsidRDefault="0056037A" w:rsidP="00536522">
      <w:pPr>
        <w:spacing w:after="0" w:line="240" w:lineRule="auto"/>
        <w:ind w:firstLine="709"/>
        <w:jc w:val="both"/>
        <w:rPr>
          <w:rFonts w:ascii="Times New Roman" w:hAnsi="Times New Roman" w:cs="Times New Roman"/>
          <w:sz w:val="24"/>
          <w:szCs w:val="24"/>
          <w:lang w:val="en-US"/>
        </w:rPr>
      </w:pPr>
      <w:r w:rsidRPr="00536522">
        <w:rPr>
          <w:rFonts w:ascii="Times New Roman" w:hAnsi="Times New Roman" w:cs="Times New Roman"/>
          <w:b/>
          <w:bCs/>
          <w:sz w:val="24"/>
          <w:szCs w:val="24"/>
          <w:lang w:val="en-US"/>
        </w:rPr>
        <w:t xml:space="preserve">Key </w:t>
      </w:r>
      <w:r w:rsidR="00C04709" w:rsidRPr="00536522">
        <w:rPr>
          <w:rFonts w:ascii="Times New Roman" w:hAnsi="Times New Roman" w:cs="Times New Roman"/>
          <w:b/>
          <w:bCs/>
          <w:sz w:val="24"/>
          <w:szCs w:val="24"/>
          <w:lang w:val="en-US"/>
        </w:rPr>
        <w:t>words:</w:t>
      </w:r>
      <w:r w:rsidR="00C04709" w:rsidRPr="00536522">
        <w:rPr>
          <w:rFonts w:ascii="Times New Roman" w:hAnsi="Times New Roman" w:cs="Times New Roman"/>
          <w:sz w:val="24"/>
          <w:szCs w:val="24"/>
          <w:lang w:val="en-US"/>
        </w:rPr>
        <w:t xml:space="preserve"> </w:t>
      </w:r>
      <w:r w:rsidR="0073143F" w:rsidRPr="00536522">
        <w:rPr>
          <w:rFonts w:ascii="Times New Roman" w:hAnsi="Times New Roman" w:cs="Times New Roman"/>
          <w:sz w:val="24"/>
          <w:szCs w:val="24"/>
          <w:lang w:val="en-US"/>
        </w:rPr>
        <w:t>sustainable development goals, Norilsk, sustainable development, green energy, sustainable cit</w:t>
      </w:r>
      <w:r w:rsidR="00CB290B" w:rsidRPr="00536522">
        <w:rPr>
          <w:rFonts w:ascii="Times New Roman" w:hAnsi="Times New Roman" w:cs="Times New Roman"/>
          <w:sz w:val="24"/>
          <w:szCs w:val="24"/>
          <w:lang w:val="en-US"/>
        </w:rPr>
        <w:t>y</w:t>
      </w:r>
    </w:p>
    <w:p w14:paraId="665390D7" w14:textId="29FBD2EE" w:rsidR="0073143F" w:rsidRPr="00536522" w:rsidRDefault="0073143F" w:rsidP="00536522">
      <w:pPr>
        <w:spacing w:after="0" w:line="240" w:lineRule="auto"/>
        <w:ind w:firstLine="709"/>
        <w:jc w:val="both"/>
        <w:rPr>
          <w:rFonts w:ascii="Times New Roman" w:hAnsi="Times New Roman" w:cs="Times New Roman"/>
          <w:sz w:val="24"/>
          <w:szCs w:val="24"/>
          <w:lang w:val="en-US"/>
        </w:rPr>
      </w:pPr>
    </w:p>
    <w:p w14:paraId="25945359" w14:textId="5621D6F2" w:rsidR="00B32EA6" w:rsidRPr="00536522" w:rsidRDefault="00860386"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17 целей устойчивого развития (ЦУР) были приняты всеми государствами-членами ООН в 2015 г. и должны быть достигнуты к 2030 году – всего лишь за 15 лет. Эти цели призывают все страны к действиям по уменьшению нищеты, обеспечению защиты Земли, повышению качества жизни людей, смягчению изменения климата. Благодаря устойчивому развитию потребности живущих в настоящее время людей должны удовлетворяться без того, чтобы их потомки были лишены возможности удовлетворять свои потребности. Каждая страна должна трудиться над их достижением, разрабатывая собственные планы, ориентированные на достижение 17 целей</w:t>
      </w:r>
      <w:r w:rsidR="00544F3E" w:rsidRPr="00536522">
        <w:rPr>
          <w:rFonts w:ascii="Times New Roman" w:hAnsi="Times New Roman" w:cs="Times New Roman"/>
          <w:sz w:val="24"/>
          <w:szCs w:val="24"/>
        </w:rPr>
        <w:t xml:space="preserve"> [4].</w:t>
      </w:r>
    </w:p>
    <w:p w14:paraId="3CD7C409" w14:textId="490FB1AD" w:rsidR="00860386" w:rsidRPr="00536522" w:rsidRDefault="00B32EA6"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Норильск – второй по населению город Красноярского края и второй по населению среди городов России за полярным кругом (а из всех городов АЗРФ – на 4-м месте по населению). В состав городского округа «город Норильск» входят Центральный район (включая отдалённый микрорайон Оганёр), Талнах</w:t>
      </w:r>
      <w:r w:rsidR="00CF5362">
        <w:rPr>
          <w:rFonts w:ascii="Times New Roman" w:hAnsi="Times New Roman" w:cs="Times New Roman"/>
          <w:sz w:val="24"/>
          <w:szCs w:val="24"/>
        </w:rPr>
        <w:t>,</w:t>
      </w:r>
      <w:r w:rsidRPr="00536522">
        <w:rPr>
          <w:rFonts w:ascii="Times New Roman" w:hAnsi="Times New Roman" w:cs="Times New Roman"/>
          <w:sz w:val="24"/>
          <w:szCs w:val="24"/>
        </w:rPr>
        <w:t xml:space="preserve"> Кайеркан и пгт Снежногорск. </w:t>
      </w:r>
      <w:r w:rsidR="00C83753">
        <w:rPr>
          <w:rFonts w:ascii="Times New Roman" w:hAnsi="Times New Roman" w:cs="Times New Roman"/>
          <w:sz w:val="24"/>
          <w:szCs w:val="24"/>
        </w:rPr>
        <w:t>В данной статье</w:t>
      </w:r>
      <w:r w:rsidRPr="00536522">
        <w:rPr>
          <w:rFonts w:ascii="Times New Roman" w:hAnsi="Times New Roman" w:cs="Times New Roman"/>
          <w:sz w:val="24"/>
          <w:szCs w:val="24"/>
        </w:rPr>
        <w:t xml:space="preserve"> были выбраны самые актуальные </w:t>
      </w:r>
      <w:r w:rsidR="00CB290B" w:rsidRPr="00536522">
        <w:rPr>
          <w:rFonts w:ascii="Times New Roman" w:hAnsi="Times New Roman" w:cs="Times New Roman"/>
          <w:sz w:val="24"/>
          <w:szCs w:val="24"/>
        </w:rPr>
        <w:t xml:space="preserve">для Норильска </w:t>
      </w:r>
      <w:r w:rsidR="00A160AE" w:rsidRPr="00536522">
        <w:rPr>
          <w:rFonts w:ascii="Times New Roman" w:hAnsi="Times New Roman" w:cs="Times New Roman"/>
          <w:sz w:val="24"/>
          <w:szCs w:val="24"/>
        </w:rPr>
        <w:t>и связанные с экологией</w:t>
      </w:r>
      <w:r w:rsidRPr="00536522">
        <w:rPr>
          <w:rFonts w:ascii="Times New Roman" w:hAnsi="Times New Roman" w:cs="Times New Roman"/>
          <w:sz w:val="24"/>
          <w:szCs w:val="24"/>
        </w:rPr>
        <w:t xml:space="preserve"> цели устойчивого развития</w:t>
      </w:r>
      <w:r w:rsidR="00C2769D" w:rsidRPr="00536522">
        <w:rPr>
          <w:rFonts w:ascii="Times New Roman" w:hAnsi="Times New Roman" w:cs="Times New Roman"/>
          <w:sz w:val="24"/>
          <w:szCs w:val="24"/>
        </w:rPr>
        <w:t xml:space="preserve">. </w:t>
      </w:r>
      <w:r w:rsidR="00C83753">
        <w:rPr>
          <w:rFonts w:ascii="Times New Roman" w:hAnsi="Times New Roman" w:cs="Times New Roman"/>
          <w:sz w:val="24"/>
          <w:szCs w:val="24"/>
        </w:rPr>
        <w:t>Было</w:t>
      </w:r>
      <w:r w:rsidR="00C2769D" w:rsidRPr="00536522">
        <w:rPr>
          <w:rFonts w:ascii="Times New Roman" w:hAnsi="Times New Roman" w:cs="Times New Roman"/>
          <w:sz w:val="24"/>
          <w:szCs w:val="24"/>
        </w:rPr>
        <w:t xml:space="preserve"> рассмотре</w:t>
      </w:r>
      <w:r w:rsidR="00C83753">
        <w:rPr>
          <w:rFonts w:ascii="Times New Roman" w:hAnsi="Times New Roman" w:cs="Times New Roman"/>
          <w:sz w:val="24"/>
          <w:szCs w:val="24"/>
        </w:rPr>
        <w:t>но</w:t>
      </w:r>
      <w:r w:rsidR="00C2769D" w:rsidRPr="00536522">
        <w:rPr>
          <w:rFonts w:ascii="Times New Roman" w:hAnsi="Times New Roman" w:cs="Times New Roman"/>
          <w:sz w:val="24"/>
          <w:szCs w:val="24"/>
        </w:rPr>
        <w:t xml:space="preserve">, какие действия по достижению этих целей уже предприняты и какие планируются, </w:t>
      </w:r>
      <w:r w:rsidR="00C83753">
        <w:rPr>
          <w:rFonts w:ascii="Times New Roman" w:hAnsi="Times New Roman" w:cs="Times New Roman"/>
          <w:sz w:val="24"/>
          <w:szCs w:val="24"/>
        </w:rPr>
        <w:t xml:space="preserve">были </w:t>
      </w:r>
      <w:r w:rsidR="00C2769D" w:rsidRPr="00536522">
        <w:rPr>
          <w:rFonts w:ascii="Times New Roman" w:hAnsi="Times New Roman" w:cs="Times New Roman"/>
          <w:sz w:val="24"/>
          <w:szCs w:val="24"/>
        </w:rPr>
        <w:t>предлож</w:t>
      </w:r>
      <w:r w:rsidR="00C83753">
        <w:rPr>
          <w:rFonts w:ascii="Times New Roman" w:hAnsi="Times New Roman" w:cs="Times New Roman"/>
          <w:sz w:val="24"/>
          <w:szCs w:val="24"/>
        </w:rPr>
        <w:t>ены</w:t>
      </w:r>
      <w:r w:rsidR="00C2769D" w:rsidRPr="00536522">
        <w:rPr>
          <w:rFonts w:ascii="Times New Roman" w:hAnsi="Times New Roman" w:cs="Times New Roman"/>
          <w:sz w:val="24"/>
          <w:szCs w:val="24"/>
        </w:rPr>
        <w:t xml:space="preserve"> собственные примеры действий по достижению ЦУР.</w:t>
      </w:r>
    </w:p>
    <w:p w14:paraId="0A81D258" w14:textId="5DA74175" w:rsidR="00C2769D" w:rsidRPr="00536522" w:rsidRDefault="00C2769D" w:rsidP="00536522">
      <w:pPr>
        <w:spacing w:after="0" w:line="240" w:lineRule="auto"/>
        <w:ind w:firstLine="709"/>
        <w:jc w:val="both"/>
        <w:rPr>
          <w:rFonts w:ascii="Times New Roman" w:hAnsi="Times New Roman" w:cs="Times New Roman"/>
          <w:sz w:val="24"/>
          <w:szCs w:val="24"/>
        </w:rPr>
      </w:pPr>
      <w:r w:rsidRPr="00C2769D">
        <w:rPr>
          <w:rFonts w:ascii="Times New Roman" w:hAnsi="Times New Roman" w:cs="Times New Roman"/>
          <w:sz w:val="24"/>
          <w:szCs w:val="24"/>
        </w:rPr>
        <w:t>Ц</w:t>
      </w:r>
      <w:r w:rsidR="0090565B" w:rsidRPr="00536522">
        <w:rPr>
          <w:rFonts w:ascii="Times New Roman" w:hAnsi="Times New Roman" w:cs="Times New Roman"/>
          <w:sz w:val="24"/>
          <w:szCs w:val="24"/>
        </w:rPr>
        <w:t>УР</w:t>
      </w:r>
      <w:r w:rsidRPr="00C2769D">
        <w:rPr>
          <w:rFonts w:ascii="Times New Roman" w:hAnsi="Times New Roman" w:cs="Times New Roman"/>
          <w:sz w:val="24"/>
          <w:szCs w:val="24"/>
        </w:rPr>
        <w:t xml:space="preserve"> 2 (ликвидация голода, продовольственная безопасность)</w:t>
      </w:r>
      <w:r w:rsidR="00C83753">
        <w:rPr>
          <w:rFonts w:ascii="Times New Roman" w:hAnsi="Times New Roman" w:cs="Times New Roman"/>
          <w:sz w:val="24"/>
          <w:szCs w:val="24"/>
        </w:rPr>
        <w:t>: д</w:t>
      </w:r>
      <w:r w:rsidRPr="00536522">
        <w:rPr>
          <w:rFonts w:ascii="Times New Roman" w:hAnsi="Times New Roman" w:cs="Times New Roman"/>
          <w:sz w:val="24"/>
          <w:szCs w:val="24"/>
        </w:rPr>
        <w:t>ля круглогодичного обеспечения норильчан растительной пищей следует выращивать в теплицах различные растения, плоды, листья, клубни и корнеплоды которых можно употреблять в пищу. К 2021 году в Норильске планируется построить тепличный комплекс для круглогодичного производства овощей</w:t>
      </w:r>
      <w:r w:rsidR="00F937AD" w:rsidRPr="00536522">
        <w:rPr>
          <w:rFonts w:ascii="Times New Roman" w:hAnsi="Times New Roman" w:cs="Times New Roman"/>
          <w:sz w:val="24"/>
          <w:szCs w:val="24"/>
        </w:rPr>
        <w:t xml:space="preserve"> [7]</w:t>
      </w:r>
      <w:r w:rsidRPr="00536522">
        <w:rPr>
          <w:rFonts w:ascii="Times New Roman" w:hAnsi="Times New Roman" w:cs="Times New Roman"/>
          <w:sz w:val="24"/>
          <w:szCs w:val="24"/>
        </w:rPr>
        <w:t xml:space="preserve">. </w:t>
      </w:r>
      <w:r w:rsidR="00C83753">
        <w:rPr>
          <w:rFonts w:ascii="Times New Roman" w:hAnsi="Times New Roman" w:cs="Times New Roman"/>
          <w:sz w:val="24"/>
          <w:szCs w:val="24"/>
        </w:rPr>
        <w:t>Т</w:t>
      </w:r>
      <w:r w:rsidRPr="00536522">
        <w:rPr>
          <w:rFonts w:ascii="Times New Roman" w:hAnsi="Times New Roman" w:cs="Times New Roman"/>
          <w:sz w:val="24"/>
          <w:szCs w:val="24"/>
        </w:rPr>
        <w:t xml:space="preserve">епличные хозяйства требуют высококвалифицированных кадров и высоких расходов на отопление и производство продукции в закрытом грунте. </w:t>
      </w:r>
      <w:r w:rsidR="00C83753">
        <w:rPr>
          <w:rFonts w:ascii="Times New Roman" w:hAnsi="Times New Roman" w:cs="Times New Roman"/>
          <w:sz w:val="24"/>
          <w:szCs w:val="24"/>
        </w:rPr>
        <w:t>Однак</w:t>
      </w:r>
      <w:r w:rsidRPr="00536522">
        <w:rPr>
          <w:rFonts w:ascii="Times New Roman" w:hAnsi="Times New Roman" w:cs="Times New Roman"/>
          <w:sz w:val="24"/>
          <w:szCs w:val="24"/>
        </w:rPr>
        <w:t xml:space="preserve">о выращивание растений в теплицах сократит расходы на северный завоз, и жители смогут </w:t>
      </w:r>
      <w:r w:rsidRPr="00536522">
        <w:rPr>
          <w:rFonts w:ascii="Times New Roman" w:hAnsi="Times New Roman" w:cs="Times New Roman"/>
          <w:sz w:val="24"/>
          <w:szCs w:val="24"/>
        </w:rPr>
        <w:lastRenderedPageBreak/>
        <w:t>приобретать свежие овощи по доступным ценам. Можно применять «умные» теплицы – полностью автоматизированные системы, в автоматическом режиме управляющие всем происходящим внутри контейнера и создающие комфортный микроклимат, используя для этого подогрев, полив растений, вентиляцию, подачу удобрений и регулировку светового режима. Растения, которым не нужно много места, можно выращивать в вертикальных фермах, и их посевные площади значительно превысят общую площадь помещения</w:t>
      </w:r>
      <w:r w:rsidR="00F937AD" w:rsidRPr="00536522">
        <w:rPr>
          <w:rFonts w:ascii="Times New Roman" w:hAnsi="Times New Roman" w:cs="Times New Roman"/>
          <w:sz w:val="24"/>
          <w:szCs w:val="24"/>
        </w:rPr>
        <w:t xml:space="preserve"> [5]</w:t>
      </w:r>
      <w:r w:rsidRPr="00536522">
        <w:rPr>
          <w:rFonts w:ascii="Times New Roman" w:hAnsi="Times New Roman" w:cs="Times New Roman"/>
          <w:sz w:val="24"/>
          <w:szCs w:val="24"/>
        </w:rPr>
        <w:t>.</w:t>
      </w:r>
    </w:p>
    <w:p w14:paraId="04803AFD" w14:textId="222764CB" w:rsidR="00C2769D" w:rsidRPr="00C2769D" w:rsidRDefault="00C2769D" w:rsidP="00536522">
      <w:pPr>
        <w:spacing w:after="0" w:line="240" w:lineRule="auto"/>
        <w:ind w:firstLine="709"/>
        <w:jc w:val="both"/>
        <w:rPr>
          <w:rFonts w:ascii="Times New Roman" w:hAnsi="Times New Roman" w:cs="Times New Roman"/>
          <w:sz w:val="24"/>
          <w:szCs w:val="24"/>
        </w:rPr>
      </w:pPr>
      <w:r w:rsidRPr="00C2769D">
        <w:rPr>
          <w:rFonts w:ascii="Times New Roman" w:hAnsi="Times New Roman" w:cs="Times New Roman"/>
          <w:sz w:val="24"/>
          <w:szCs w:val="24"/>
        </w:rPr>
        <w:t>Ц</w:t>
      </w:r>
      <w:r w:rsidR="0090565B" w:rsidRPr="00536522">
        <w:rPr>
          <w:rFonts w:ascii="Times New Roman" w:hAnsi="Times New Roman" w:cs="Times New Roman"/>
          <w:sz w:val="24"/>
          <w:szCs w:val="24"/>
        </w:rPr>
        <w:t>УР</w:t>
      </w:r>
      <w:r w:rsidRPr="00C2769D">
        <w:rPr>
          <w:rFonts w:ascii="Times New Roman" w:hAnsi="Times New Roman" w:cs="Times New Roman"/>
          <w:sz w:val="24"/>
          <w:szCs w:val="24"/>
        </w:rPr>
        <w:t xml:space="preserve"> 6 (чистая вода и санитария)</w:t>
      </w:r>
      <w:r w:rsidR="00C83753">
        <w:rPr>
          <w:rFonts w:ascii="Times New Roman" w:hAnsi="Times New Roman" w:cs="Times New Roman"/>
          <w:sz w:val="24"/>
          <w:szCs w:val="24"/>
        </w:rPr>
        <w:t>: в</w:t>
      </w:r>
      <w:r w:rsidRPr="00C2769D">
        <w:rPr>
          <w:rFonts w:ascii="Times New Roman" w:hAnsi="Times New Roman" w:cs="Times New Roman"/>
          <w:sz w:val="24"/>
          <w:szCs w:val="24"/>
        </w:rPr>
        <w:t xml:space="preserve"> Норильске отсутствует ливневая канализация, и текущее состояние систем водоотведения не позволяет достигать показателей очищенных сточных вод до нормативов допустимого сброса</w:t>
      </w:r>
      <w:r w:rsidR="00F937AD" w:rsidRPr="00536522">
        <w:rPr>
          <w:rFonts w:ascii="Times New Roman" w:hAnsi="Times New Roman" w:cs="Times New Roman"/>
          <w:sz w:val="24"/>
          <w:szCs w:val="24"/>
        </w:rPr>
        <w:t xml:space="preserve"> [7]</w:t>
      </w:r>
      <w:r w:rsidRPr="00C2769D">
        <w:rPr>
          <w:rFonts w:ascii="Times New Roman" w:hAnsi="Times New Roman" w:cs="Times New Roman"/>
          <w:sz w:val="24"/>
          <w:szCs w:val="24"/>
        </w:rPr>
        <w:t xml:space="preserve">. Но к 2030 году планируется завершить реконструкцию очистных сооружений Норильска, в результате чего будет обеспечено санитарно-эпидемиологическое благополучие населения и предотвращены экологические риски на территории города, показатели очищенных сточных вод </w:t>
      </w:r>
      <w:bookmarkStart w:id="1" w:name="_Hlk63545283"/>
      <w:bookmarkStart w:id="2" w:name="_Hlk63540762"/>
      <w:r w:rsidR="002E5F1D" w:rsidRPr="00536522">
        <w:rPr>
          <w:rFonts w:ascii="Times New Roman" w:hAnsi="Times New Roman" w:cs="Times New Roman"/>
          <w:sz w:val="24"/>
          <w:szCs w:val="24"/>
        </w:rPr>
        <w:t>будут находиться в допустимых пределах</w:t>
      </w:r>
      <w:r w:rsidRPr="00C2769D">
        <w:rPr>
          <w:rFonts w:ascii="Times New Roman" w:hAnsi="Times New Roman" w:cs="Times New Roman"/>
          <w:sz w:val="24"/>
          <w:szCs w:val="24"/>
        </w:rPr>
        <w:t xml:space="preserve"> </w:t>
      </w:r>
      <w:bookmarkEnd w:id="1"/>
      <w:bookmarkEnd w:id="2"/>
      <w:r w:rsidR="00F937AD" w:rsidRPr="00536522">
        <w:rPr>
          <w:rFonts w:ascii="Times New Roman" w:hAnsi="Times New Roman" w:cs="Times New Roman"/>
          <w:sz w:val="24"/>
          <w:szCs w:val="24"/>
        </w:rPr>
        <w:t xml:space="preserve">[7]. </w:t>
      </w:r>
      <w:r w:rsidRPr="00C2769D">
        <w:rPr>
          <w:rFonts w:ascii="Times New Roman" w:hAnsi="Times New Roman" w:cs="Times New Roman"/>
          <w:sz w:val="24"/>
          <w:szCs w:val="24"/>
        </w:rPr>
        <w:t>В Норильске из-за смыва с водосборной площади и выпадения осадков в поверхностном стоке велика концентрация сульфатов и тяжёлых металлов. Там, где нет систем по сбору и очистке поверхностных вод, следует их построить</w:t>
      </w:r>
      <w:r w:rsidR="00F937AD" w:rsidRPr="00536522">
        <w:rPr>
          <w:rFonts w:ascii="Times New Roman" w:hAnsi="Times New Roman" w:cs="Times New Roman"/>
          <w:sz w:val="24"/>
          <w:szCs w:val="24"/>
        </w:rPr>
        <w:t xml:space="preserve"> [7]</w:t>
      </w:r>
      <w:r w:rsidRPr="00C2769D">
        <w:rPr>
          <w:rFonts w:ascii="Times New Roman" w:hAnsi="Times New Roman" w:cs="Times New Roman"/>
          <w:sz w:val="24"/>
          <w:szCs w:val="24"/>
        </w:rPr>
        <w:t>.</w:t>
      </w:r>
    </w:p>
    <w:p w14:paraId="09B9FA35" w14:textId="77777777" w:rsidR="00497F0B" w:rsidRDefault="0090565B" w:rsidP="00536522">
      <w:pPr>
        <w:spacing w:after="0" w:line="240" w:lineRule="auto"/>
        <w:ind w:firstLine="709"/>
        <w:jc w:val="both"/>
        <w:rPr>
          <w:rFonts w:ascii="Times New Roman" w:hAnsi="Times New Roman" w:cs="Times New Roman"/>
          <w:sz w:val="24"/>
          <w:szCs w:val="24"/>
        </w:rPr>
      </w:pPr>
      <w:r w:rsidRPr="0090565B">
        <w:rPr>
          <w:rFonts w:ascii="Times New Roman" w:hAnsi="Times New Roman" w:cs="Times New Roman"/>
          <w:sz w:val="24"/>
          <w:szCs w:val="24"/>
        </w:rPr>
        <w:t>Ц</w:t>
      </w:r>
      <w:r w:rsidRPr="00536522">
        <w:rPr>
          <w:rFonts w:ascii="Times New Roman" w:hAnsi="Times New Roman" w:cs="Times New Roman"/>
          <w:sz w:val="24"/>
          <w:szCs w:val="24"/>
        </w:rPr>
        <w:t>УР</w:t>
      </w:r>
      <w:r w:rsidRPr="0090565B">
        <w:rPr>
          <w:rFonts w:ascii="Times New Roman" w:hAnsi="Times New Roman" w:cs="Times New Roman"/>
          <w:sz w:val="24"/>
          <w:szCs w:val="24"/>
        </w:rPr>
        <w:t xml:space="preserve"> 7 (дешёвая и чистая энергия)</w:t>
      </w:r>
      <w:r w:rsidR="00C83753">
        <w:rPr>
          <w:rFonts w:ascii="Times New Roman" w:hAnsi="Times New Roman" w:cs="Times New Roman"/>
          <w:sz w:val="24"/>
          <w:szCs w:val="24"/>
        </w:rPr>
        <w:t xml:space="preserve">: </w:t>
      </w:r>
      <w:r w:rsidRPr="00536522">
        <w:rPr>
          <w:rFonts w:ascii="Times New Roman" w:hAnsi="Times New Roman" w:cs="Times New Roman"/>
          <w:sz w:val="24"/>
          <w:szCs w:val="24"/>
        </w:rPr>
        <w:t xml:space="preserve">Норильск и предприятия </w:t>
      </w:r>
      <w:r w:rsidR="002E5F1D" w:rsidRPr="00536522">
        <w:rPr>
          <w:rFonts w:ascii="Times New Roman" w:hAnsi="Times New Roman" w:cs="Times New Roman"/>
          <w:sz w:val="24"/>
          <w:szCs w:val="24"/>
        </w:rPr>
        <w:t>«</w:t>
      </w:r>
      <w:r w:rsidRPr="00536522">
        <w:rPr>
          <w:rFonts w:ascii="Times New Roman" w:hAnsi="Times New Roman" w:cs="Times New Roman"/>
          <w:sz w:val="24"/>
          <w:szCs w:val="24"/>
        </w:rPr>
        <w:t>Норникеля</w:t>
      </w:r>
      <w:r w:rsidR="002E5F1D" w:rsidRPr="00536522">
        <w:rPr>
          <w:rFonts w:ascii="Times New Roman" w:hAnsi="Times New Roman" w:cs="Times New Roman"/>
          <w:sz w:val="24"/>
          <w:szCs w:val="24"/>
        </w:rPr>
        <w:t>»</w:t>
      </w:r>
      <w:r w:rsidRPr="00536522">
        <w:rPr>
          <w:rFonts w:ascii="Times New Roman" w:hAnsi="Times New Roman" w:cs="Times New Roman"/>
          <w:sz w:val="24"/>
          <w:szCs w:val="24"/>
        </w:rPr>
        <w:t xml:space="preserve"> обеспечива</w:t>
      </w:r>
      <w:r w:rsidR="002E5F1D" w:rsidRPr="00536522">
        <w:rPr>
          <w:rFonts w:ascii="Times New Roman" w:hAnsi="Times New Roman" w:cs="Times New Roman"/>
          <w:sz w:val="24"/>
          <w:szCs w:val="24"/>
        </w:rPr>
        <w:t>ю</w:t>
      </w:r>
      <w:r w:rsidRPr="00536522">
        <w:rPr>
          <w:rFonts w:ascii="Times New Roman" w:hAnsi="Times New Roman" w:cs="Times New Roman"/>
          <w:sz w:val="24"/>
          <w:szCs w:val="24"/>
        </w:rPr>
        <w:t xml:space="preserve">тся электроэнергией на 50% от </w:t>
      </w:r>
      <w:r w:rsidR="00C83753">
        <w:rPr>
          <w:rFonts w:ascii="Times New Roman" w:hAnsi="Times New Roman" w:cs="Times New Roman"/>
          <w:sz w:val="24"/>
          <w:szCs w:val="24"/>
        </w:rPr>
        <w:t>трёх</w:t>
      </w:r>
      <w:r w:rsidRPr="00536522">
        <w:rPr>
          <w:rFonts w:ascii="Times New Roman" w:hAnsi="Times New Roman" w:cs="Times New Roman"/>
          <w:sz w:val="24"/>
          <w:szCs w:val="24"/>
        </w:rPr>
        <w:t xml:space="preserve"> ТЭЦ (по одной в Центральном районе, Талнахе и Кайеркане), что не соответствует 7-й ЦУР, но на оставшиеся 50% предприятия Норникеля обеспечиваются двумя ГЭС: Усть-Хантайской и Курейской</w:t>
      </w:r>
      <w:r w:rsidR="00F937AD" w:rsidRPr="00536522">
        <w:rPr>
          <w:rFonts w:ascii="Times New Roman" w:hAnsi="Times New Roman" w:cs="Times New Roman"/>
          <w:sz w:val="24"/>
          <w:szCs w:val="24"/>
        </w:rPr>
        <w:t xml:space="preserve"> [7]</w:t>
      </w:r>
      <w:r w:rsidRPr="00536522">
        <w:rPr>
          <w:rFonts w:ascii="Times New Roman" w:hAnsi="Times New Roman" w:cs="Times New Roman"/>
          <w:sz w:val="24"/>
          <w:szCs w:val="24"/>
        </w:rPr>
        <w:t xml:space="preserve">. Основной вид топлива для ТЭЦ – природный газ, резервным и аварийным топливом является дизельное </w:t>
      </w:r>
      <w:r w:rsidR="00C83753">
        <w:rPr>
          <w:rFonts w:ascii="Times New Roman" w:hAnsi="Times New Roman" w:cs="Times New Roman"/>
          <w:sz w:val="24"/>
          <w:szCs w:val="24"/>
        </w:rPr>
        <w:t>(</w:t>
      </w:r>
      <w:r w:rsidRPr="00536522">
        <w:rPr>
          <w:rFonts w:ascii="Times New Roman" w:hAnsi="Times New Roman" w:cs="Times New Roman"/>
          <w:sz w:val="24"/>
          <w:szCs w:val="24"/>
        </w:rPr>
        <w:t>именно оно разлилось, вызвав катастрофу 29 мая 2020 года</w:t>
      </w:r>
      <w:r w:rsidR="00C83753">
        <w:rPr>
          <w:rFonts w:ascii="Times New Roman" w:hAnsi="Times New Roman" w:cs="Times New Roman"/>
          <w:sz w:val="24"/>
          <w:szCs w:val="24"/>
        </w:rPr>
        <w:t>)</w:t>
      </w:r>
      <w:r w:rsidRPr="00536522">
        <w:rPr>
          <w:rFonts w:ascii="Times New Roman" w:hAnsi="Times New Roman" w:cs="Times New Roman"/>
          <w:sz w:val="24"/>
          <w:szCs w:val="24"/>
        </w:rPr>
        <w:t xml:space="preserve">. Поэтому для предотвращения катастроф желательно постепенно отказаться от </w:t>
      </w:r>
      <w:r w:rsidR="002E5F1D" w:rsidRPr="00536522">
        <w:rPr>
          <w:rFonts w:ascii="Times New Roman" w:hAnsi="Times New Roman" w:cs="Times New Roman"/>
          <w:sz w:val="24"/>
          <w:szCs w:val="24"/>
        </w:rPr>
        <w:t>углеводородов</w:t>
      </w:r>
      <w:r w:rsidRPr="00536522">
        <w:rPr>
          <w:rFonts w:ascii="Times New Roman" w:hAnsi="Times New Roman" w:cs="Times New Roman"/>
          <w:sz w:val="24"/>
          <w:szCs w:val="24"/>
        </w:rPr>
        <w:t xml:space="preserve">. Следует перейти на </w:t>
      </w:r>
      <w:proofErr w:type="spellStart"/>
      <w:r w:rsidRPr="00536522">
        <w:rPr>
          <w:rFonts w:ascii="Times New Roman" w:hAnsi="Times New Roman" w:cs="Times New Roman"/>
          <w:sz w:val="24"/>
          <w:szCs w:val="24"/>
        </w:rPr>
        <w:t>безуглеродное</w:t>
      </w:r>
      <w:proofErr w:type="spellEnd"/>
      <w:r w:rsidRPr="00536522">
        <w:rPr>
          <w:rFonts w:ascii="Times New Roman" w:hAnsi="Times New Roman" w:cs="Times New Roman"/>
          <w:sz w:val="24"/>
          <w:szCs w:val="24"/>
        </w:rPr>
        <w:t xml:space="preserve"> получение энергии, например, на ветроэнергетику, особенно в таком уязвимом регионе, как Арктика.</w:t>
      </w:r>
    </w:p>
    <w:p w14:paraId="36926CEC" w14:textId="4E50F37B" w:rsidR="00C2769D" w:rsidRPr="00536522" w:rsidRDefault="0090565B"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Суммарная установленная мощность всех пяти электростанций, снабжающих Норильск, на 01.01.2018 составила 2251 МВт, в том числе ТЭЦ - 1190 МВт (52,9% от суммарной установленной мощности) и ГЭС - 1061 МВт (47,1%). За 2017 год было выработано 7732 млн кВт*ч электроэнергии, из них 4360 млн на ТЭС и 3372 млн на ГЭС</w:t>
      </w:r>
      <w:r w:rsidR="00CB290B" w:rsidRPr="00536522">
        <w:rPr>
          <w:rFonts w:ascii="Times New Roman" w:hAnsi="Times New Roman" w:cs="Times New Roman"/>
          <w:sz w:val="24"/>
          <w:szCs w:val="24"/>
        </w:rPr>
        <w:t xml:space="preserve"> [1]</w:t>
      </w:r>
      <w:r w:rsidRPr="00536522">
        <w:rPr>
          <w:rFonts w:ascii="Times New Roman" w:hAnsi="Times New Roman" w:cs="Times New Roman"/>
          <w:sz w:val="24"/>
          <w:szCs w:val="24"/>
        </w:rPr>
        <w:t>. Установка ветряков как на равнине в условиях многолетней мерзлоты, так и на горах требует высоких затрат. Примерная площадь для суммарной мощности ветрогенераторов в 100 МВт – 10 км</w:t>
      </w:r>
      <w:r w:rsidRPr="00536522">
        <w:rPr>
          <w:rFonts w:ascii="Times New Roman" w:hAnsi="Times New Roman" w:cs="Times New Roman"/>
          <w:sz w:val="24"/>
          <w:szCs w:val="24"/>
          <w:vertAlign w:val="superscript"/>
        </w:rPr>
        <w:t>2</w:t>
      </w:r>
      <w:r w:rsidRPr="00536522">
        <w:rPr>
          <w:rFonts w:ascii="Times New Roman" w:hAnsi="Times New Roman" w:cs="Times New Roman"/>
          <w:sz w:val="24"/>
          <w:szCs w:val="24"/>
        </w:rPr>
        <w:t>. Следовательно, для 1190 МВт требуется общая площадь 119 км</w:t>
      </w:r>
      <w:r w:rsidRPr="00536522">
        <w:rPr>
          <w:rFonts w:ascii="Times New Roman" w:hAnsi="Times New Roman" w:cs="Times New Roman"/>
          <w:sz w:val="24"/>
          <w:szCs w:val="24"/>
          <w:vertAlign w:val="superscript"/>
        </w:rPr>
        <w:t>2</w:t>
      </w:r>
      <w:r w:rsidRPr="00536522">
        <w:rPr>
          <w:rFonts w:ascii="Times New Roman" w:hAnsi="Times New Roman" w:cs="Times New Roman"/>
          <w:sz w:val="24"/>
          <w:szCs w:val="24"/>
        </w:rPr>
        <w:t>, а площадь под сами турбины и инфраструктуру ВЭС – примерно 9 км</w:t>
      </w:r>
      <w:r w:rsidRPr="00536522">
        <w:rPr>
          <w:rFonts w:ascii="Times New Roman" w:hAnsi="Times New Roman" w:cs="Times New Roman"/>
          <w:sz w:val="24"/>
          <w:szCs w:val="24"/>
          <w:vertAlign w:val="superscript"/>
        </w:rPr>
        <w:t>2</w:t>
      </w:r>
      <w:r w:rsidRPr="00536522">
        <w:rPr>
          <w:rFonts w:ascii="Times New Roman" w:hAnsi="Times New Roman" w:cs="Times New Roman"/>
          <w:sz w:val="24"/>
          <w:szCs w:val="24"/>
        </w:rPr>
        <w:t xml:space="preserve">. Маловероятно, что все ветряки удастся установить на горах. Скорее всего, наиболее целесообразно </w:t>
      </w:r>
      <w:r w:rsidR="002E5F1D" w:rsidRPr="00536522">
        <w:rPr>
          <w:rFonts w:ascii="Times New Roman" w:hAnsi="Times New Roman" w:cs="Times New Roman"/>
          <w:sz w:val="24"/>
          <w:szCs w:val="24"/>
        </w:rPr>
        <w:t>по</w:t>
      </w:r>
      <w:r w:rsidRPr="00536522">
        <w:rPr>
          <w:rFonts w:ascii="Times New Roman" w:hAnsi="Times New Roman" w:cs="Times New Roman"/>
          <w:sz w:val="24"/>
          <w:szCs w:val="24"/>
        </w:rPr>
        <w:t>строить ВЭС между озером Пясино и центральным районом Норильска, реками Амбарная и Норильская, т</w:t>
      </w:r>
      <w:r w:rsidR="002E5F1D" w:rsidRPr="00536522">
        <w:rPr>
          <w:rFonts w:ascii="Times New Roman" w:hAnsi="Times New Roman" w:cs="Times New Roman"/>
          <w:sz w:val="24"/>
          <w:szCs w:val="24"/>
        </w:rPr>
        <w:t>огда</w:t>
      </w:r>
      <w:r w:rsidRPr="00536522">
        <w:rPr>
          <w:rFonts w:ascii="Times New Roman" w:hAnsi="Times New Roman" w:cs="Times New Roman"/>
          <w:sz w:val="24"/>
          <w:szCs w:val="24"/>
        </w:rPr>
        <w:t xml:space="preserve"> ВЭС будет располагаться близко и к Кайеркану, и Талнаху, и к </w:t>
      </w:r>
      <w:r w:rsidR="002E5F1D" w:rsidRPr="00536522">
        <w:rPr>
          <w:rFonts w:ascii="Times New Roman" w:hAnsi="Times New Roman" w:cs="Times New Roman"/>
          <w:sz w:val="24"/>
          <w:szCs w:val="24"/>
        </w:rPr>
        <w:t>Ц</w:t>
      </w:r>
      <w:r w:rsidRPr="00536522">
        <w:rPr>
          <w:rFonts w:ascii="Times New Roman" w:hAnsi="Times New Roman" w:cs="Times New Roman"/>
          <w:sz w:val="24"/>
          <w:szCs w:val="24"/>
        </w:rPr>
        <w:t xml:space="preserve">ентральному району. Скорость ветра на высоте 100 м на этой территории в среднем равна 7,5 м/с </w:t>
      </w:r>
      <w:r w:rsidR="00CB290B" w:rsidRPr="00536522">
        <w:rPr>
          <w:rFonts w:ascii="Times New Roman" w:hAnsi="Times New Roman" w:cs="Times New Roman"/>
          <w:sz w:val="24"/>
          <w:szCs w:val="24"/>
        </w:rPr>
        <w:t xml:space="preserve">[11]. </w:t>
      </w:r>
      <w:r w:rsidRPr="00536522">
        <w:rPr>
          <w:rFonts w:ascii="Times New Roman" w:hAnsi="Times New Roman" w:cs="Times New Roman"/>
          <w:sz w:val="24"/>
          <w:szCs w:val="24"/>
        </w:rPr>
        <w:t xml:space="preserve">Тогда КИУМ (коэффициент использования установленной мощности) будет примерно равен 40% в среднем за год. Следовательно, ВЭС с установленной мощностью 1190 МВт может выдавать 1190*8760*0,4*1000 = 4169,76 млн кВт*ч в год, что на 190,24 млн кВт*ч меньше, чем нужно. Один современный ветрогенератор платформы </w:t>
      </w:r>
      <w:r w:rsidRPr="00536522">
        <w:rPr>
          <w:rFonts w:ascii="Times New Roman" w:hAnsi="Times New Roman" w:cs="Times New Roman"/>
          <w:sz w:val="24"/>
          <w:szCs w:val="24"/>
          <w:lang w:val="en-US"/>
        </w:rPr>
        <w:t>EnVentus</w:t>
      </w:r>
      <w:r w:rsidRPr="00536522">
        <w:rPr>
          <w:rFonts w:ascii="Times New Roman" w:hAnsi="Times New Roman" w:cs="Times New Roman"/>
          <w:sz w:val="24"/>
          <w:szCs w:val="24"/>
        </w:rPr>
        <w:t xml:space="preserve">, рассчитанный на эксплуатацию при экстремально низких температурах, может иметь установленную мощность до 5,6 МВт </w:t>
      </w:r>
      <w:r w:rsidR="00CB290B" w:rsidRPr="00536522">
        <w:rPr>
          <w:rFonts w:ascii="Times New Roman" w:hAnsi="Times New Roman" w:cs="Times New Roman"/>
          <w:sz w:val="24"/>
          <w:szCs w:val="24"/>
        </w:rPr>
        <w:t xml:space="preserve">[10]. </w:t>
      </w:r>
      <w:r w:rsidRPr="00536522">
        <w:rPr>
          <w:rFonts w:ascii="Times New Roman" w:hAnsi="Times New Roman" w:cs="Times New Roman"/>
          <w:sz w:val="24"/>
          <w:szCs w:val="24"/>
        </w:rPr>
        <w:t xml:space="preserve">Тогда, чтобы суммарная мощность была 1190 МВт для полной замены ТЭЦ, требуется установить не менее 213 ветроэнергетических установок. Если добиваться выработки 4360 млн кВт*ч энергии, установленная мощность должна быть 1245 МВт, в таком случае нужно 223 ветроэнергетических установок. Так что полная замена ТЭЦ на ВЭС возможна при условии подбора площадок для размещения ВЭС. </w:t>
      </w:r>
      <w:r w:rsidR="00497F0B">
        <w:rPr>
          <w:rFonts w:ascii="Times New Roman" w:hAnsi="Times New Roman" w:cs="Times New Roman"/>
          <w:sz w:val="24"/>
          <w:szCs w:val="24"/>
        </w:rPr>
        <w:t xml:space="preserve">Однако переход на ветроэнергетику достаточно рискован, так как ветряки издают шум и инфразвук, а ветер непредсказуем и не всегда позволяет получать необходимое количество энергии. Поэтому лучше осуществить не полную, а </w:t>
      </w:r>
      <w:r w:rsidRPr="00536522">
        <w:rPr>
          <w:rFonts w:ascii="Times New Roman" w:hAnsi="Times New Roman" w:cs="Times New Roman"/>
          <w:sz w:val="24"/>
          <w:szCs w:val="24"/>
        </w:rPr>
        <w:t>частичн</w:t>
      </w:r>
      <w:r w:rsidR="00497F0B">
        <w:rPr>
          <w:rFonts w:ascii="Times New Roman" w:hAnsi="Times New Roman" w:cs="Times New Roman"/>
          <w:sz w:val="24"/>
          <w:szCs w:val="24"/>
        </w:rPr>
        <w:t>ую</w:t>
      </w:r>
      <w:r w:rsidRPr="00536522">
        <w:rPr>
          <w:rFonts w:ascii="Times New Roman" w:hAnsi="Times New Roman" w:cs="Times New Roman"/>
          <w:sz w:val="24"/>
          <w:szCs w:val="24"/>
        </w:rPr>
        <w:t xml:space="preserve"> замен</w:t>
      </w:r>
      <w:r w:rsidR="00497F0B">
        <w:rPr>
          <w:rFonts w:ascii="Times New Roman" w:hAnsi="Times New Roman" w:cs="Times New Roman"/>
          <w:sz w:val="24"/>
          <w:szCs w:val="24"/>
        </w:rPr>
        <w:t>у</w:t>
      </w:r>
      <w:r w:rsidRPr="00536522">
        <w:rPr>
          <w:rFonts w:ascii="Times New Roman" w:hAnsi="Times New Roman" w:cs="Times New Roman"/>
          <w:sz w:val="24"/>
          <w:szCs w:val="24"/>
        </w:rPr>
        <w:t xml:space="preserve"> </w:t>
      </w:r>
      <w:r w:rsidR="00497F0B">
        <w:rPr>
          <w:rFonts w:ascii="Times New Roman" w:hAnsi="Times New Roman" w:cs="Times New Roman"/>
          <w:sz w:val="24"/>
          <w:szCs w:val="24"/>
        </w:rPr>
        <w:t xml:space="preserve">ТЭЦ на ВЭС </w:t>
      </w:r>
      <w:r w:rsidRPr="00536522">
        <w:rPr>
          <w:rFonts w:ascii="Times New Roman" w:hAnsi="Times New Roman" w:cs="Times New Roman"/>
          <w:sz w:val="24"/>
          <w:szCs w:val="24"/>
        </w:rPr>
        <w:t>(закрыт</w:t>
      </w:r>
      <w:r w:rsidR="00497F0B">
        <w:rPr>
          <w:rFonts w:ascii="Times New Roman" w:hAnsi="Times New Roman" w:cs="Times New Roman"/>
          <w:sz w:val="24"/>
          <w:szCs w:val="24"/>
        </w:rPr>
        <w:t>ь</w:t>
      </w:r>
      <w:r w:rsidRPr="00536522">
        <w:rPr>
          <w:rFonts w:ascii="Times New Roman" w:hAnsi="Times New Roman" w:cs="Times New Roman"/>
          <w:sz w:val="24"/>
          <w:szCs w:val="24"/>
        </w:rPr>
        <w:t xml:space="preserve"> лишь одн</w:t>
      </w:r>
      <w:r w:rsidR="00497F0B">
        <w:rPr>
          <w:rFonts w:ascii="Times New Roman" w:hAnsi="Times New Roman" w:cs="Times New Roman"/>
          <w:sz w:val="24"/>
          <w:szCs w:val="24"/>
        </w:rPr>
        <w:t>у</w:t>
      </w:r>
      <w:r w:rsidRPr="00536522">
        <w:rPr>
          <w:rFonts w:ascii="Times New Roman" w:hAnsi="Times New Roman" w:cs="Times New Roman"/>
          <w:sz w:val="24"/>
          <w:szCs w:val="24"/>
        </w:rPr>
        <w:t xml:space="preserve"> из ТЭЦ и восполн</w:t>
      </w:r>
      <w:r w:rsidR="00497F0B">
        <w:rPr>
          <w:rFonts w:ascii="Times New Roman" w:hAnsi="Times New Roman" w:cs="Times New Roman"/>
          <w:sz w:val="24"/>
          <w:szCs w:val="24"/>
        </w:rPr>
        <w:t>ить</w:t>
      </w:r>
      <w:r w:rsidRPr="00536522">
        <w:rPr>
          <w:rFonts w:ascii="Times New Roman" w:hAnsi="Times New Roman" w:cs="Times New Roman"/>
          <w:sz w:val="24"/>
          <w:szCs w:val="24"/>
        </w:rPr>
        <w:t xml:space="preserve"> вырабатываем</w:t>
      </w:r>
      <w:r w:rsidR="00497F0B">
        <w:rPr>
          <w:rFonts w:ascii="Times New Roman" w:hAnsi="Times New Roman" w:cs="Times New Roman"/>
          <w:sz w:val="24"/>
          <w:szCs w:val="24"/>
        </w:rPr>
        <w:t>ую</w:t>
      </w:r>
      <w:r w:rsidRPr="00536522">
        <w:rPr>
          <w:rFonts w:ascii="Times New Roman" w:hAnsi="Times New Roman" w:cs="Times New Roman"/>
          <w:sz w:val="24"/>
          <w:szCs w:val="24"/>
        </w:rPr>
        <w:t xml:space="preserve"> ею энерги</w:t>
      </w:r>
      <w:r w:rsidR="00497F0B">
        <w:rPr>
          <w:rFonts w:ascii="Times New Roman" w:hAnsi="Times New Roman" w:cs="Times New Roman"/>
          <w:sz w:val="24"/>
          <w:szCs w:val="24"/>
        </w:rPr>
        <w:t>ю</w:t>
      </w:r>
      <w:r w:rsidRPr="00536522">
        <w:rPr>
          <w:rFonts w:ascii="Times New Roman" w:hAnsi="Times New Roman" w:cs="Times New Roman"/>
          <w:sz w:val="24"/>
          <w:szCs w:val="24"/>
        </w:rPr>
        <w:t xml:space="preserve"> ветряками).</w:t>
      </w:r>
      <w:r w:rsidR="00497F0B">
        <w:rPr>
          <w:rFonts w:ascii="Times New Roman" w:hAnsi="Times New Roman" w:cs="Times New Roman"/>
          <w:sz w:val="24"/>
          <w:szCs w:val="24"/>
        </w:rPr>
        <w:t xml:space="preserve"> Если окажется, что такая замена </w:t>
      </w:r>
      <w:r w:rsidR="009B1872">
        <w:rPr>
          <w:rFonts w:ascii="Times New Roman" w:hAnsi="Times New Roman" w:cs="Times New Roman"/>
          <w:sz w:val="24"/>
          <w:szCs w:val="24"/>
        </w:rPr>
        <w:t>слабо повредит окружающей среде, можно продолжать устанавливать ветрогенераторы.</w:t>
      </w:r>
    </w:p>
    <w:p w14:paraId="6E3F4985" w14:textId="2E437FCB" w:rsidR="0090565B" w:rsidRPr="00536522" w:rsidRDefault="0090565B"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lastRenderedPageBreak/>
        <w:t>ЦУР 9 (индустриализация, инновации и инфраструктура)</w:t>
      </w:r>
      <w:r w:rsidR="009B1872">
        <w:rPr>
          <w:rFonts w:ascii="Times New Roman" w:hAnsi="Times New Roman" w:cs="Times New Roman"/>
          <w:sz w:val="24"/>
          <w:szCs w:val="24"/>
        </w:rPr>
        <w:t>: в</w:t>
      </w:r>
      <w:r w:rsidRPr="00536522">
        <w:rPr>
          <w:rFonts w:ascii="Times New Roman" w:hAnsi="Times New Roman" w:cs="Times New Roman"/>
          <w:sz w:val="24"/>
          <w:szCs w:val="24"/>
        </w:rPr>
        <w:t xml:space="preserve"> Норильске развита маршрутная сеть транспорта, существует 25 автобусных маршрутов</w:t>
      </w:r>
      <w:r w:rsidR="00CB290B" w:rsidRPr="00536522">
        <w:rPr>
          <w:rFonts w:ascii="Times New Roman" w:hAnsi="Times New Roman" w:cs="Times New Roman"/>
          <w:sz w:val="24"/>
          <w:szCs w:val="24"/>
        </w:rPr>
        <w:t xml:space="preserve"> [7]</w:t>
      </w:r>
      <w:r w:rsidRPr="00536522">
        <w:rPr>
          <w:rFonts w:ascii="Times New Roman" w:hAnsi="Times New Roman" w:cs="Times New Roman"/>
          <w:sz w:val="24"/>
          <w:szCs w:val="24"/>
        </w:rPr>
        <w:t xml:space="preserve">. Желательно внедрить в Норильске экологичный общественный транспорт: электробусы или водородные автобусы, но </w:t>
      </w:r>
      <w:r w:rsidR="002E5F1D" w:rsidRPr="00536522">
        <w:rPr>
          <w:rFonts w:ascii="Times New Roman" w:hAnsi="Times New Roman" w:cs="Times New Roman"/>
          <w:sz w:val="24"/>
          <w:szCs w:val="24"/>
        </w:rPr>
        <w:t>ещё не проверено</w:t>
      </w:r>
      <w:r w:rsidRPr="00536522">
        <w:rPr>
          <w:rFonts w:ascii="Times New Roman" w:hAnsi="Times New Roman" w:cs="Times New Roman"/>
          <w:sz w:val="24"/>
          <w:szCs w:val="24"/>
        </w:rPr>
        <w:t>, смогут ли они функционировать в зимних условиях. Автомобильное и железнодорожное сообщение имеется только с Дудинкой, но, если продлить Северный широтный ход через Игарку в Норильск, город будет лучше соединён с другими городами, что может повысить его устойчивость. Например, по Северному широтному ходу можно доставлять продовольственные и другие товары, вывозить металлолом, возить людей.</w:t>
      </w:r>
    </w:p>
    <w:p w14:paraId="2DE1EACF" w14:textId="3BC19D15" w:rsidR="0090565B" w:rsidRPr="00536522" w:rsidRDefault="0090565B" w:rsidP="00536522">
      <w:pPr>
        <w:spacing w:after="0" w:line="240" w:lineRule="auto"/>
        <w:ind w:firstLine="709"/>
        <w:jc w:val="both"/>
        <w:rPr>
          <w:rFonts w:ascii="Times New Roman" w:hAnsi="Times New Roman" w:cs="Times New Roman"/>
          <w:sz w:val="24"/>
          <w:szCs w:val="24"/>
        </w:rPr>
      </w:pPr>
      <w:r w:rsidRPr="0090565B">
        <w:rPr>
          <w:rFonts w:ascii="Times New Roman" w:hAnsi="Times New Roman" w:cs="Times New Roman"/>
          <w:sz w:val="24"/>
          <w:szCs w:val="24"/>
        </w:rPr>
        <w:t>Ц</w:t>
      </w:r>
      <w:r w:rsidRPr="00536522">
        <w:rPr>
          <w:rFonts w:ascii="Times New Roman" w:hAnsi="Times New Roman" w:cs="Times New Roman"/>
          <w:sz w:val="24"/>
          <w:szCs w:val="24"/>
        </w:rPr>
        <w:t>УР</w:t>
      </w:r>
      <w:r w:rsidRPr="0090565B">
        <w:rPr>
          <w:rFonts w:ascii="Times New Roman" w:hAnsi="Times New Roman" w:cs="Times New Roman"/>
          <w:sz w:val="24"/>
          <w:szCs w:val="24"/>
        </w:rPr>
        <w:t xml:space="preserve"> 11 (устойчивые города и населённые пункты)</w:t>
      </w:r>
      <w:r w:rsidR="009B1872">
        <w:rPr>
          <w:rFonts w:ascii="Times New Roman" w:hAnsi="Times New Roman" w:cs="Times New Roman"/>
          <w:sz w:val="24"/>
          <w:szCs w:val="24"/>
        </w:rPr>
        <w:t xml:space="preserve">: </w:t>
      </w:r>
      <w:r w:rsidR="008A3BE4" w:rsidRPr="00536522">
        <w:rPr>
          <w:rFonts w:ascii="Times New Roman" w:hAnsi="Times New Roman" w:cs="Times New Roman"/>
          <w:sz w:val="24"/>
          <w:szCs w:val="24"/>
        </w:rPr>
        <w:t>«</w:t>
      </w:r>
      <w:r w:rsidRPr="00536522">
        <w:rPr>
          <w:rFonts w:ascii="Times New Roman" w:hAnsi="Times New Roman" w:cs="Times New Roman"/>
          <w:sz w:val="24"/>
          <w:szCs w:val="24"/>
        </w:rPr>
        <w:t>Норникель</w:t>
      </w:r>
      <w:r w:rsidR="008A3BE4" w:rsidRPr="00536522">
        <w:rPr>
          <w:rFonts w:ascii="Times New Roman" w:hAnsi="Times New Roman" w:cs="Times New Roman"/>
          <w:sz w:val="24"/>
          <w:szCs w:val="24"/>
        </w:rPr>
        <w:t>»</w:t>
      </w:r>
      <w:r w:rsidRPr="00536522">
        <w:rPr>
          <w:rFonts w:ascii="Times New Roman" w:hAnsi="Times New Roman" w:cs="Times New Roman"/>
          <w:sz w:val="24"/>
          <w:szCs w:val="24"/>
        </w:rPr>
        <w:t xml:space="preserve"> постепенно запускает «Серный проект» («Серную программу 2.0») по утилизации диоксида серы, реализация которого должна сократить выбросы диоксида серы в Норильске на 45% к 2023 году по отношению к уровню 2015 года. А к 2025 году выбросы должны сократиться на 90%. Проект предусматривает строительство установок по улавливанию богатых серой газов на Надеждинском металлургическом заводе, из которых будет производиться серная кислота, которая будет нейтрализоваться известняком с получением гипса. </w:t>
      </w:r>
      <w:bookmarkStart w:id="3" w:name="_Hlk65177902"/>
      <w:r w:rsidR="002E5F1D" w:rsidRPr="00536522">
        <w:rPr>
          <w:rFonts w:ascii="Times New Roman" w:hAnsi="Times New Roman" w:cs="Times New Roman"/>
          <w:sz w:val="24"/>
          <w:szCs w:val="24"/>
        </w:rPr>
        <w:t>А н</w:t>
      </w:r>
      <w:r w:rsidR="00F47C2A" w:rsidRPr="00536522">
        <w:rPr>
          <w:rFonts w:ascii="Times New Roman" w:hAnsi="Times New Roman" w:cs="Times New Roman"/>
          <w:sz w:val="24"/>
          <w:szCs w:val="24"/>
        </w:rPr>
        <w:t>а Медном заводе планиру</w:t>
      </w:r>
      <w:r w:rsidR="002E5F1D" w:rsidRPr="00536522">
        <w:rPr>
          <w:rFonts w:ascii="Times New Roman" w:hAnsi="Times New Roman" w:cs="Times New Roman"/>
          <w:sz w:val="24"/>
          <w:szCs w:val="24"/>
        </w:rPr>
        <w:t>ю</w:t>
      </w:r>
      <w:r w:rsidR="00F47C2A" w:rsidRPr="00536522">
        <w:rPr>
          <w:rFonts w:ascii="Times New Roman" w:hAnsi="Times New Roman" w:cs="Times New Roman"/>
          <w:sz w:val="24"/>
          <w:szCs w:val="24"/>
        </w:rPr>
        <w:t xml:space="preserve">тся утилизация диоксида серы в богатых отходящих газах до уровня предельно допустимых выбросов и закрытие конвертерного передела с бедными газами, что должно быть сделано к 2025 году </w:t>
      </w:r>
      <w:r w:rsidR="00CB290B" w:rsidRPr="00536522">
        <w:rPr>
          <w:rFonts w:ascii="Times New Roman" w:hAnsi="Times New Roman" w:cs="Times New Roman"/>
          <w:sz w:val="24"/>
          <w:szCs w:val="24"/>
        </w:rPr>
        <w:t>[2].</w:t>
      </w:r>
    </w:p>
    <w:bookmarkEnd w:id="3"/>
    <w:p w14:paraId="5445140F" w14:textId="77777777" w:rsidR="009B1872" w:rsidRDefault="005969F1"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 xml:space="preserve">В </w:t>
      </w:r>
      <w:r w:rsidR="009B1872">
        <w:rPr>
          <w:rFonts w:ascii="Times New Roman" w:hAnsi="Times New Roman" w:cs="Times New Roman"/>
          <w:sz w:val="24"/>
          <w:szCs w:val="24"/>
        </w:rPr>
        <w:t xml:space="preserve">связи с неблагоприятными метеорологическими условиями в </w:t>
      </w:r>
      <w:r w:rsidRPr="00536522">
        <w:rPr>
          <w:rFonts w:ascii="Times New Roman" w:hAnsi="Times New Roman" w:cs="Times New Roman"/>
          <w:sz w:val="24"/>
          <w:szCs w:val="24"/>
        </w:rPr>
        <w:t xml:space="preserve">Норильске номера домов на стенах часто </w:t>
      </w:r>
      <w:r w:rsidR="009B1872">
        <w:rPr>
          <w:rFonts w:ascii="Times New Roman" w:hAnsi="Times New Roman" w:cs="Times New Roman"/>
          <w:sz w:val="24"/>
          <w:szCs w:val="24"/>
        </w:rPr>
        <w:t>высотой</w:t>
      </w:r>
      <w:r w:rsidRPr="00536522">
        <w:rPr>
          <w:rFonts w:ascii="Times New Roman" w:hAnsi="Times New Roman" w:cs="Times New Roman"/>
          <w:sz w:val="24"/>
          <w:szCs w:val="24"/>
        </w:rPr>
        <w:t xml:space="preserve"> в несколько метров, чтобы их можно было увидеть в метель</w:t>
      </w:r>
      <w:r w:rsidR="00CB290B" w:rsidRPr="00536522">
        <w:rPr>
          <w:rFonts w:ascii="Times New Roman" w:hAnsi="Times New Roman" w:cs="Times New Roman"/>
          <w:sz w:val="24"/>
          <w:szCs w:val="24"/>
        </w:rPr>
        <w:t xml:space="preserve"> [6]</w:t>
      </w:r>
      <w:r w:rsidRPr="00536522">
        <w:rPr>
          <w:rFonts w:ascii="Times New Roman" w:hAnsi="Times New Roman" w:cs="Times New Roman"/>
          <w:sz w:val="24"/>
          <w:szCs w:val="24"/>
        </w:rPr>
        <w:t xml:space="preserve">. Светофоры и дорожные знаки порой крепятся к самим зданиям, </w:t>
      </w:r>
      <w:proofErr w:type="gramStart"/>
      <w:r w:rsidR="009B1872">
        <w:rPr>
          <w:rFonts w:ascii="Times New Roman" w:hAnsi="Times New Roman" w:cs="Times New Roman"/>
          <w:sz w:val="24"/>
          <w:szCs w:val="24"/>
        </w:rPr>
        <w:t>так</w:t>
      </w:r>
      <w:proofErr w:type="gramEnd"/>
      <w:r w:rsidR="009B1872">
        <w:rPr>
          <w:rFonts w:ascii="Times New Roman" w:hAnsi="Times New Roman" w:cs="Times New Roman"/>
          <w:sz w:val="24"/>
          <w:szCs w:val="24"/>
        </w:rPr>
        <w:t xml:space="preserve"> как</w:t>
      </w:r>
      <w:r w:rsidRPr="00536522">
        <w:rPr>
          <w:rFonts w:ascii="Times New Roman" w:hAnsi="Times New Roman" w:cs="Times New Roman"/>
          <w:sz w:val="24"/>
          <w:szCs w:val="24"/>
        </w:rPr>
        <w:t xml:space="preserve"> если бы они </w:t>
      </w:r>
      <w:r w:rsidR="009B1872">
        <w:rPr>
          <w:rFonts w:ascii="Times New Roman" w:hAnsi="Times New Roman" w:cs="Times New Roman"/>
          <w:sz w:val="24"/>
          <w:szCs w:val="24"/>
        </w:rPr>
        <w:t>находились</w:t>
      </w:r>
      <w:r w:rsidRPr="00536522">
        <w:rPr>
          <w:rFonts w:ascii="Times New Roman" w:hAnsi="Times New Roman" w:cs="Times New Roman"/>
          <w:sz w:val="24"/>
          <w:szCs w:val="24"/>
        </w:rPr>
        <w:t xml:space="preserve"> на отдельных столбах, это мешало бы перемещениям снегоуборочной техники, которая большую часть года убира</w:t>
      </w:r>
      <w:r w:rsidR="009B1872">
        <w:rPr>
          <w:rFonts w:ascii="Times New Roman" w:hAnsi="Times New Roman" w:cs="Times New Roman"/>
          <w:sz w:val="24"/>
          <w:szCs w:val="24"/>
        </w:rPr>
        <w:t>ет</w:t>
      </w:r>
      <w:r w:rsidRPr="00536522">
        <w:rPr>
          <w:rFonts w:ascii="Times New Roman" w:hAnsi="Times New Roman" w:cs="Times New Roman"/>
          <w:sz w:val="24"/>
          <w:szCs w:val="24"/>
        </w:rPr>
        <w:t xml:space="preserve"> тонны снега. А фонари обычно находятся в центре дороги, на разделительной полосе, где летом растёт трава и где зимой сооружают временные валы снега, собранного с дорог.</w:t>
      </w:r>
    </w:p>
    <w:p w14:paraId="77A1E5D3" w14:textId="77777777" w:rsidR="009B1872" w:rsidRDefault="005969F1"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 xml:space="preserve">Ещё для повышения устойчивости Норильска можно признать снежный покров нормой, не слишком счищать его на пешеходных дорожках, применять технологию утрамбовки снега без образования наката, и использовать для передвижения </w:t>
      </w:r>
      <w:r w:rsidR="002D77C8" w:rsidRPr="00536522">
        <w:rPr>
          <w:rFonts w:ascii="Times New Roman" w:hAnsi="Times New Roman" w:cs="Times New Roman"/>
          <w:sz w:val="24"/>
          <w:szCs w:val="24"/>
        </w:rPr>
        <w:t xml:space="preserve">людей </w:t>
      </w:r>
      <w:r w:rsidRPr="00536522">
        <w:rPr>
          <w:rFonts w:ascii="Times New Roman" w:hAnsi="Times New Roman" w:cs="Times New Roman"/>
          <w:sz w:val="24"/>
          <w:szCs w:val="24"/>
        </w:rPr>
        <w:t>скользящий транспорт. Также стоит развивать городскую среду, для этого в Норильске идёт благоустройство берега озера Долгое</w:t>
      </w:r>
      <w:r w:rsidR="00CB290B" w:rsidRPr="00536522">
        <w:rPr>
          <w:rFonts w:ascii="Times New Roman" w:hAnsi="Times New Roman" w:cs="Times New Roman"/>
          <w:sz w:val="24"/>
          <w:szCs w:val="24"/>
        </w:rPr>
        <w:t xml:space="preserve"> [8]</w:t>
      </w:r>
      <w:r w:rsidRPr="00536522">
        <w:rPr>
          <w:rFonts w:ascii="Times New Roman" w:hAnsi="Times New Roman" w:cs="Times New Roman"/>
          <w:sz w:val="24"/>
          <w:szCs w:val="24"/>
        </w:rPr>
        <w:t>. Для улучшения городской среды и качества воздуха следует устраивать зелёные насаждения. Однако деревья в здешних условиях слабо приживаются, и далеко не все кустарники выживают зимой. Но всё же стоит находить морозостойкие кустарники и деревья и с их помощью увеличивать площадь зелёных зон.</w:t>
      </w:r>
    </w:p>
    <w:p w14:paraId="428D882C" w14:textId="77777777" w:rsidR="009B1872" w:rsidRDefault="009B1872" w:rsidP="00536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969F1" w:rsidRPr="00536522">
        <w:rPr>
          <w:rFonts w:ascii="Times New Roman" w:hAnsi="Times New Roman" w:cs="Times New Roman"/>
          <w:sz w:val="24"/>
          <w:szCs w:val="24"/>
        </w:rPr>
        <w:t xml:space="preserve"> условиях Норильска ступени</w:t>
      </w:r>
      <w:r>
        <w:rPr>
          <w:rFonts w:ascii="Times New Roman" w:hAnsi="Times New Roman" w:cs="Times New Roman"/>
          <w:sz w:val="24"/>
          <w:szCs w:val="24"/>
        </w:rPr>
        <w:t>, применяемые в европейских странах,</w:t>
      </w:r>
      <w:r w:rsidR="005969F1" w:rsidRPr="00536522">
        <w:rPr>
          <w:rFonts w:ascii="Times New Roman" w:hAnsi="Times New Roman" w:cs="Times New Roman"/>
          <w:sz w:val="24"/>
          <w:szCs w:val="24"/>
        </w:rPr>
        <w:t xml:space="preserve"> нецелесообразны, так как их сложно очищать от снега и льда, и по возможности следует использовать пандусы вместо ступеней.</w:t>
      </w:r>
    </w:p>
    <w:p w14:paraId="668EC262" w14:textId="68A5FAA5" w:rsidR="005969F1" w:rsidRPr="00536522" w:rsidRDefault="005969F1"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 xml:space="preserve">Важной проблемой </w:t>
      </w:r>
      <w:r w:rsidR="002D77C8" w:rsidRPr="00536522">
        <w:rPr>
          <w:rFonts w:ascii="Times New Roman" w:hAnsi="Times New Roman" w:cs="Times New Roman"/>
          <w:sz w:val="24"/>
          <w:szCs w:val="24"/>
        </w:rPr>
        <w:t xml:space="preserve">в Норильске </w:t>
      </w:r>
      <w:r w:rsidRPr="00536522">
        <w:rPr>
          <w:rFonts w:ascii="Times New Roman" w:hAnsi="Times New Roman" w:cs="Times New Roman"/>
          <w:sz w:val="24"/>
          <w:szCs w:val="24"/>
        </w:rPr>
        <w:t xml:space="preserve">является старение жилищного фонда, из-за чего есть риски аварий - доля многоквартирных домов со сроком эксплуатации свыше 31 года составляет 70%, из которых со сроком эксплуатации свыше 50 лет – более 16% </w:t>
      </w:r>
      <w:r w:rsidR="00CB290B" w:rsidRPr="00536522">
        <w:rPr>
          <w:rFonts w:ascii="Times New Roman" w:hAnsi="Times New Roman" w:cs="Times New Roman"/>
          <w:sz w:val="24"/>
          <w:szCs w:val="24"/>
        </w:rPr>
        <w:t>[8].</w:t>
      </w:r>
    </w:p>
    <w:p w14:paraId="07443579" w14:textId="0B75FAB9" w:rsidR="005969F1" w:rsidRPr="00536522" w:rsidRDefault="005969F1"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ЦУР 12 (рациональное потребление и производство)</w:t>
      </w:r>
      <w:r w:rsidR="009B1872">
        <w:rPr>
          <w:rFonts w:ascii="Times New Roman" w:hAnsi="Times New Roman" w:cs="Times New Roman"/>
          <w:sz w:val="24"/>
          <w:szCs w:val="24"/>
        </w:rPr>
        <w:t>: в</w:t>
      </w:r>
      <w:r w:rsidRPr="00536522">
        <w:rPr>
          <w:rFonts w:ascii="Times New Roman" w:hAnsi="Times New Roman" w:cs="Times New Roman"/>
          <w:sz w:val="24"/>
          <w:szCs w:val="24"/>
        </w:rPr>
        <w:t xml:space="preserve"> Норильске нет мусороперерабатывающих и мусоросжигательных заводов, из-за чего твёрдые коммунальные отходы складируются на двух полигонах – в Центральном районе и Талнахе. </w:t>
      </w:r>
      <w:r w:rsidR="009B1872">
        <w:rPr>
          <w:rFonts w:ascii="Times New Roman" w:hAnsi="Times New Roman" w:cs="Times New Roman"/>
          <w:sz w:val="24"/>
          <w:szCs w:val="24"/>
        </w:rPr>
        <w:t>В</w:t>
      </w:r>
      <w:r w:rsidRPr="00536522">
        <w:rPr>
          <w:rFonts w:ascii="Times New Roman" w:hAnsi="Times New Roman" w:cs="Times New Roman"/>
          <w:sz w:val="24"/>
          <w:szCs w:val="24"/>
        </w:rPr>
        <w:t xml:space="preserve"> 2019 году в Норильске была открыта мастерская по переработке пластика, представляющая собой специально оборудованное помещение с печью для выплавки пластиковых изделий</w:t>
      </w:r>
      <w:r w:rsidR="00CB290B" w:rsidRPr="00536522">
        <w:rPr>
          <w:rFonts w:ascii="Times New Roman" w:hAnsi="Times New Roman" w:cs="Times New Roman"/>
          <w:sz w:val="24"/>
          <w:szCs w:val="24"/>
        </w:rPr>
        <w:t xml:space="preserve">. </w:t>
      </w:r>
      <w:r w:rsidRPr="00536522">
        <w:rPr>
          <w:rFonts w:ascii="Times New Roman" w:hAnsi="Times New Roman" w:cs="Times New Roman"/>
          <w:sz w:val="24"/>
          <w:szCs w:val="24"/>
        </w:rPr>
        <w:t>Мастерская принимает отходы из твёрдого пластика. Они плавятся, и из полученной массы выпекают</w:t>
      </w:r>
      <w:r w:rsidR="002D77C8" w:rsidRPr="00536522">
        <w:rPr>
          <w:rFonts w:ascii="Times New Roman" w:hAnsi="Times New Roman" w:cs="Times New Roman"/>
          <w:sz w:val="24"/>
          <w:szCs w:val="24"/>
        </w:rPr>
        <w:t>ся</w:t>
      </w:r>
      <w:r w:rsidRPr="00536522">
        <w:rPr>
          <w:rFonts w:ascii="Times New Roman" w:hAnsi="Times New Roman" w:cs="Times New Roman"/>
          <w:sz w:val="24"/>
          <w:szCs w:val="24"/>
        </w:rPr>
        <w:t xml:space="preserve"> планшеты для бумаги и миски для бытового использования</w:t>
      </w:r>
      <w:r w:rsidR="002D77C8" w:rsidRPr="00536522">
        <w:rPr>
          <w:rFonts w:ascii="Times New Roman" w:hAnsi="Times New Roman" w:cs="Times New Roman"/>
          <w:sz w:val="24"/>
          <w:szCs w:val="24"/>
        </w:rPr>
        <w:t xml:space="preserve"> </w:t>
      </w:r>
      <w:r w:rsidR="00CB290B" w:rsidRPr="00536522">
        <w:rPr>
          <w:rFonts w:ascii="Times New Roman" w:hAnsi="Times New Roman" w:cs="Times New Roman"/>
          <w:sz w:val="24"/>
          <w:szCs w:val="24"/>
        </w:rPr>
        <w:t>[9].</w:t>
      </w:r>
    </w:p>
    <w:p w14:paraId="0ED937A0" w14:textId="23C47B83" w:rsidR="005969F1" w:rsidRPr="00536522" w:rsidRDefault="005969F1"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 xml:space="preserve">В 2022 году в Центральном районе планируется построить высоконагружаемый полигон твёрдых коммунальных отходов, что должно улучшить санитарную и эпидемиологическую обстановку, в 2023 – предприятие по обезвреживанию отходов для соответствия требованиям природоохранного законодательства </w:t>
      </w:r>
      <w:r w:rsidR="00CB290B" w:rsidRPr="00536522">
        <w:rPr>
          <w:rFonts w:ascii="Times New Roman" w:hAnsi="Times New Roman" w:cs="Times New Roman"/>
          <w:sz w:val="24"/>
          <w:szCs w:val="24"/>
        </w:rPr>
        <w:t xml:space="preserve">[7]. </w:t>
      </w:r>
      <w:r w:rsidRPr="00536522">
        <w:rPr>
          <w:rFonts w:ascii="Times New Roman" w:hAnsi="Times New Roman" w:cs="Times New Roman"/>
          <w:sz w:val="24"/>
          <w:szCs w:val="24"/>
        </w:rPr>
        <w:t>Предполагается увеличение доли обезвреживания тв</w:t>
      </w:r>
      <w:r w:rsidR="00CB290B" w:rsidRPr="00536522">
        <w:rPr>
          <w:rFonts w:ascii="Times New Roman" w:hAnsi="Times New Roman" w:cs="Times New Roman"/>
          <w:sz w:val="24"/>
          <w:szCs w:val="24"/>
        </w:rPr>
        <w:t>ё</w:t>
      </w:r>
      <w:r w:rsidRPr="00536522">
        <w:rPr>
          <w:rFonts w:ascii="Times New Roman" w:hAnsi="Times New Roman" w:cs="Times New Roman"/>
          <w:sz w:val="24"/>
          <w:szCs w:val="24"/>
        </w:rPr>
        <w:t>рдых коммунальных отходов в общем объеме образующихся твердых коммунальных отходов до 99,8% к 2030 году</w:t>
      </w:r>
      <w:r w:rsidR="00CB290B" w:rsidRPr="00536522">
        <w:rPr>
          <w:rFonts w:ascii="Times New Roman" w:hAnsi="Times New Roman" w:cs="Times New Roman"/>
          <w:sz w:val="24"/>
          <w:szCs w:val="24"/>
        </w:rPr>
        <w:t xml:space="preserve"> [8]</w:t>
      </w:r>
      <w:r w:rsidRPr="00536522">
        <w:rPr>
          <w:rFonts w:ascii="Times New Roman" w:hAnsi="Times New Roman" w:cs="Times New Roman"/>
          <w:sz w:val="24"/>
          <w:szCs w:val="24"/>
        </w:rPr>
        <w:t xml:space="preserve">. Эти меры по </w:t>
      </w:r>
      <w:r w:rsidRPr="00536522">
        <w:rPr>
          <w:rFonts w:ascii="Times New Roman" w:hAnsi="Times New Roman" w:cs="Times New Roman"/>
          <w:sz w:val="24"/>
          <w:szCs w:val="24"/>
        </w:rPr>
        <w:lastRenderedPageBreak/>
        <w:t xml:space="preserve">обращению с отходами относительно неплохи, но было бы </w:t>
      </w:r>
      <w:r w:rsidR="004B7D70">
        <w:rPr>
          <w:rFonts w:ascii="Times New Roman" w:hAnsi="Times New Roman" w:cs="Times New Roman"/>
          <w:sz w:val="24"/>
          <w:szCs w:val="24"/>
        </w:rPr>
        <w:t>лучше</w:t>
      </w:r>
      <w:r w:rsidRPr="00536522">
        <w:rPr>
          <w:rFonts w:ascii="Times New Roman" w:hAnsi="Times New Roman" w:cs="Times New Roman"/>
          <w:sz w:val="24"/>
          <w:szCs w:val="24"/>
        </w:rPr>
        <w:t xml:space="preserve"> установить контейнеры для раздельного сбора и ввести в эксплуатацию полноценный завод по переработке вторсырья, а пищевые отходы перерабатывать в гумус.</w:t>
      </w:r>
    </w:p>
    <w:p w14:paraId="3F56C715" w14:textId="2A2406A7" w:rsidR="005969F1" w:rsidRPr="00536522" w:rsidRDefault="005969F1"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ЦУР 13 (борьба с изменением климата)</w:t>
      </w:r>
      <w:r w:rsidR="004B7D70">
        <w:rPr>
          <w:rFonts w:ascii="Times New Roman" w:hAnsi="Times New Roman" w:cs="Times New Roman"/>
          <w:sz w:val="24"/>
          <w:szCs w:val="24"/>
        </w:rPr>
        <w:t>: д</w:t>
      </w:r>
      <w:r w:rsidRPr="00536522">
        <w:rPr>
          <w:rFonts w:ascii="Times New Roman" w:hAnsi="Times New Roman" w:cs="Times New Roman"/>
          <w:sz w:val="24"/>
          <w:szCs w:val="24"/>
        </w:rPr>
        <w:t xml:space="preserve">ля борьбы с изменением климата следует по возможности заменять ТЭЦ на ВЭС и перейти на более экологичные виды транспорта (об этом было сказано выше). Однако данные действия очень сложны в условиях Норильска. Например, использование велосипедов большую часть года нецелесообразно из-за большого количества снега, поэтому альтернативой </w:t>
      </w:r>
      <w:r w:rsidR="002D77C8" w:rsidRPr="00536522">
        <w:rPr>
          <w:rFonts w:ascii="Times New Roman" w:hAnsi="Times New Roman" w:cs="Times New Roman"/>
          <w:sz w:val="24"/>
          <w:szCs w:val="24"/>
        </w:rPr>
        <w:t>личному транспорту</w:t>
      </w:r>
      <w:r w:rsidRPr="00536522">
        <w:rPr>
          <w:rFonts w:ascii="Times New Roman" w:hAnsi="Times New Roman" w:cs="Times New Roman"/>
          <w:sz w:val="24"/>
          <w:szCs w:val="24"/>
        </w:rPr>
        <w:t xml:space="preserve"> должны быть финские санки и снегоходы. За 2010-2019 годы </w:t>
      </w:r>
      <w:r w:rsidR="00C67BDF" w:rsidRPr="00536522">
        <w:rPr>
          <w:rFonts w:ascii="Times New Roman" w:hAnsi="Times New Roman" w:cs="Times New Roman"/>
          <w:sz w:val="24"/>
          <w:szCs w:val="24"/>
        </w:rPr>
        <w:t>«</w:t>
      </w:r>
      <w:r w:rsidRPr="00536522">
        <w:rPr>
          <w:rFonts w:ascii="Times New Roman" w:hAnsi="Times New Roman" w:cs="Times New Roman"/>
          <w:sz w:val="24"/>
          <w:szCs w:val="24"/>
        </w:rPr>
        <w:t>Норникель</w:t>
      </w:r>
      <w:r w:rsidR="00C67BDF" w:rsidRPr="00536522">
        <w:rPr>
          <w:rFonts w:ascii="Times New Roman" w:hAnsi="Times New Roman" w:cs="Times New Roman"/>
          <w:sz w:val="24"/>
          <w:szCs w:val="24"/>
        </w:rPr>
        <w:t>»</w:t>
      </w:r>
      <w:r w:rsidRPr="00536522">
        <w:rPr>
          <w:rFonts w:ascii="Times New Roman" w:hAnsi="Times New Roman" w:cs="Times New Roman"/>
          <w:sz w:val="24"/>
          <w:szCs w:val="24"/>
        </w:rPr>
        <w:t xml:space="preserve"> сократил выбросы парниковых газов с 33 до 10 млн тонн в год. Но в дальнейшем </w:t>
      </w:r>
      <w:r w:rsidR="00C67BDF" w:rsidRPr="00536522">
        <w:rPr>
          <w:rFonts w:ascii="Times New Roman" w:hAnsi="Times New Roman" w:cs="Times New Roman"/>
          <w:sz w:val="24"/>
          <w:szCs w:val="24"/>
        </w:rPr>
        <w:t>«</w:t>
      </w:r>
      <w:r w:rsidRPr="00536522">
        <w:rPr>
          <w:rFonts w:ascii="Times New Roman" w:hAnsi="Times New Roman" w:cs="Times New Roman"/>
          <w:sz w:val="24"/>
          <w:szCs w:val="24"/>
        </w:rPr>
        <w:t>Норникель</w:t>
      </w:r>
      <w:r w:rsidR="00C67BDF" w:rsidRPr="00536522">
        <w:rPr>
          <w:rFonts w:ascii="Times New Roman" w:hAnsi="Times New Roman" w:cs="Times New Roman"/>
          <w:sz w:val="24"/>
          <w:szCs w:val="24"/>
        </w:rPr>
        <w:t>»</w:t>
      </w:r>
      <w:r w:rsidRPr="00536522">
        <w:rPr>
          <w:rFonts w:ascii="Times New Roman" w:hAnsi="Times New Roman" w:cs="Times New Roman"/>
          <w:sz w:val="24"/>
          <w:szCs w:val="24"/>
        </w:rPr>
        <w:t xml:space="preserve"> не собирается предпринимать существенных мер для борьбы с изменением климата, желает лишь в период до 2030 года сохранять абсолютный объём выбросов парниковых газов  на уровне ниже 10 млн тонн CO₂-</w:t>
      </w:r>
      <w:proofErr w:type="spellStart"/>
      <w:r w:rsidRPr="00536522">
        <w:rPr>
          <w:rFonts w:ascii="Times New Roman" w:hAnsi="Times New Roman" w:cs="Times New Roman"/>
          <w:sz w:val="24"/>
          <w:szCs w:val="24"/>
        </w:rPr>
        <w:t>экв</w:t>
      </w:r>
      <w:proofErr w:type="spellEnd"/>
      <w:r w:rsidRPr="00536522">
        <w:rPr>
          <w:rFonts w:ascii="Times New Roman" w:hAnsi="Times New Roman" w:cs="Times New Roman"/>
          <w:sz w:val="24"/>
          <w:szCs w:val="24"/>
        </w:rPr>
        <w:t xml:space="preserve">, а также сохранять объём парниковых газов на тонну </w:t>
      </w:r>
      <w:proofErr w:type="spellStart"/>
      <w:r w:rsidRPr="00536522">
        <w:rPr>
          <w:rFonts w:ascii="Times New Roman" w:hAnsi="Times New Roman" w:cs="Times New Roman"/>
          <w:sz w:val="24"/>
          <w:szCs w:val="24"/>
        </w:rPr>
        <w:t>Ni-экв</w:t>
      </w:r>
      <w:proofErr w:type="spellEnd"/>
      <w:r w:rsidRPr="00536522">
        <w:rPr>
          <w:rFonts w:ascii="Times New Roman" w:hAnsi="Times New Roman" w:cs="Times New Roman"/>
          <w:sz w:val="24"/>
          <w:szCs w:val="24"/>
        </w:rPr>
        <w:t xml:space="preserve">. на уровне нижнего квартиля мировой кривой интенсивности выбросов парниковых газов в </w:t>
      </w:r>
      <w:proofErr w:type="spellStart"/>
      <w:r w:rsidRPr="00536522">
        <w:rPr>
          <w:rFonts w:ascii="Times New Roman" w:hAnsi="Times New Roman" w:cs="Times New Roman"/>
          <w:sz w:val="24"/>
          <w:szCs w:val="24"/>
        </w:rPr>
        <w:t>горнометаллургической</w:t>
      </w:r>
      <w:proofErr w:type="spellEnd"/>
      <w:r w:rsidRPr="00536522">
        <w:rPr>
          <w:rFonts w:ascii="Times New Roman" w:hAnsi="Times New Roman" w:cs="Times New Roman"/>
          <w:sz w:val="24"/>
          <w:szCs w:val="24"/>
        </w:rPr>
        <w:t xml:space="preserve"> отрасли </w:t>
      </w:r>
      <w:r w:rsidR="00CB290B" w:rsidRPr="00536522">
        <w:rPr>
          <w:rFonts w:ascii="Times New Roman" w:hAnsi="Times New Roman" w:cs="Times New Roman"/>
          <w:sz w:val="24"/>
          <w:szCs w:val="24"/>
        </w:rPr>
        <w:t>[3].</w:t>
      </w:r>
    </w:p>
    <w:p w14:paraId="66199B3C" w14:textId="023D1B3A" w:rsidR="005969F1" w:rsidRPr="005969F1" w:rsidRDefault="005969F1" w:rsidP="00536522">
      <w:pPr>
        <w:spacing w:after="0" w:line="240" w:lineRule="auto"/>
        <w:ind w:firstLine="709"/>
        <w:jc w:val="both"/>
        <w:rPr>
          <w:rFonts w:ascii="Times New Roman" w:hAnsi="Times New Roman" w:cs="Times New Roman"/>
          <w:sz w:val="24"/>
          <w:szCs w:val="24"/>
        </w:rPr>
      </w:pPr>
      <w:r w:rsidRPr="005969F1">
        <w:rPr>
          <w:rFonts w:ascii="Times New Roman" w:hAnsi="Times New Roman" w:cs="Times New Roman"/>
          <w:sz w:val="24"/>
          <w:szCs w:val="24"/>
        </w:rPr>
        <w:t xml:space="preserve">Президент </w:t>
      </w:r>
      <w:r w:rsidR="00C67BDF" w:rsidRPr="00536522">
        <w:rPr>
          <w:rFonts w:ascii="Times New Roman" w:hAnsi="Times New Roman" w:cs="Times New Roman"/>
          <w:sz w:val="24"/>
          <w:szCs w:val="24"/>
        </w:rPr>
        <w:t>«</w:t>
      </w:r>
      <w:r w:rsidRPr="005969F1">
        <w:rPr>
          <w:rFonts w:ascii="Times New Roman" w:hAnsi="Times New Roman" w:cs="Times New Roman"/>
          <w:sz w:val="24"/>
          <w:szCs w:val="24"/>
        </w:rPr>
        <w:t>Норникеля</w:t>
      </w:r>
      <w:r w:rsidR="00C67BDF" w:rsidRPr="00536522">
        <w:rPr>
          <w:rFonts w:ascii="Times New Roman" w:hAnsi="Times New Roman" w:cs="Times New Roman"/>
          <w:sz w:val="24"/>
          <w:szCs w:val="24"/>
        </w:rPr>
        <w:t>»</w:t>
      </w:r>
      <w:r w:rsidRPr="005969F1">
        <w:rPr>
          <w:rFonts w:ascii="Times New Roman" w:hAnsi="Times New Roman" w:cs="Times New Roman"/>
          <w:sz w:val="24"/>
          <w:szCs w:val="24"/>
        </w:rPr>
        <w:t xml:space="preserve"> Владимир Потанин считает, что его компания будет играть важнейшую роль в глобальном переходе на чистый транспорт, а гибридизация и электризация автомобилей значительно увеличит спрос на продукцию </w:t>
      </w:r>
      <w:r w:rsidR="00C67BDF" w:rsidRPr="00536522">
        <w:rPr>
          <w:rFonts w:ascii="Times New Roman" w:hAnsi="Times New Roman" w:cs="Times New Roman"/>
          <w:sz w:val="24"/>
          <w:szCs w:val="24"/>
        </w:rPr>
        <w:t>«</w:t>
      </w:r>
      <w:r w:rsidRPr="005969F1">
        <w:rPr>
          <w:rFonts w:ascii="Times New Roman" w:hAnsi="Times New Roman" w:cs="Times New Roman"/>
          <w:sz w:val="24"/>
          <w:szCs w:val="24"/>
        </w:rPr>
        <w:t>Норникеля</w:t>
      </w:r>
      <w:r w:rsidR="00C67BDF" w:rsidRPr="00536522">
        <w:rPr>
          <w:rFonts w:ascii="Times New Roman" w:hAnsi="Times New Roman" w:cs="Times New Roman"/>
          <w:sz w:val="24"/>
          <w:szCs w:val="24"/>
        </w:rPr>
        <w:t>»</w:t>
      </w:r>
      <w:r w:rsidRPr="005969F1">
        <w:rPr>
          <w:rFonts w:ascii="Times New Roman" w:hAnsi="Times New Roman" w:cs="Times New Roman"/>
          <w:sz w:val="24"/>
          <w:szCs w:val="24"/>
        </w:rPr>
        <w:t xml:space="preserve">. К 2030 году, утверждает Потанин, </w:t>
      </w:r>
      <w:r w:rsidR="00C67BDF" w:rsidRPr="00536522">
        <w:rPr>
          <w:rFonts w:ascii="Times New Roman" w:hAnsi="Times New Roman" w:cs="Times New Roman"/>
          <w:sz w:val="24"/>
          <w:szCs w:val="24"/>
        </w:rPr>
        <w:t>«</w:t>
      </w:r>
      <w:r w:rsidRPr="005969F1">
        <w:rPr>
          <w:rFonts w:ascii="Times New Roman" w:hAnsi="Times New Roman" w:cs="Times New Roman"/>
          <w:sz w:val="24"/>
          <w:szCs w:val="24"/>
        </w:rPr>
        <w:t>Норникель</w:t>
      </w:r>
      <w:r w:rsidR="00C67BDF" w:rsidRPr="00536522">
        <w:rPr>
          <w:rFonts w:ascii="Times New Roman" w:hAnsi="Times New Roman" w:cs="Times New Roman"/>
          <w:sz w:val="24"/>
          <w:szCs w:val="24"/>
        </w:rPr>
        <w:t>»</w:t>
      </w:r>
      <w:r w:rsidRPr="005969F1">
        <w:rPr>
          <w:rFonts w:ascii="Times New Roman" w:hAnsi="Times New Roman" w:cs="Times New Roman"/>
          <w:sz w:val="24"/>
          <w:szCs w:val="24"/>
        </w:rPr>
        <w:t xml:space="preserve"> сможет поставлять на мировой рынок объёмы металлов платиновой группы, достаточные для производства 25–40 млн </w:t>
      </w:r>
      <w:proofErr w:type="spellStart"/>
      <w:r w:rsidRPr="005969F1">
        <w:rPr>
          <w:rFonts w:ascii="Times New Roman" w:hAnsi="Times New Roman" w:cs="Times New Roman"/>
          <w:sz w:val="24"/>
          <w:szCs w:val="24"/>
        </w:rPr>
        <w:t>автокатализаторов</w:t>
      </w:r>
      <w:proofErr w:type="spellEnd"/>
      <w:r w:rsidRPr="005969F1">
        <w:rPr>
          <w:rFonts w:ascii="Times New Roman" w:hAnsi="Times New Roman" w:cs="Times New Roman"/>
          <w:sz w:val="24"/>
          <w:szCs w:val="24"/>
        </w:rPr>
        <w:t xml:space="preserve">, и это снизит выбросы загрязняющих веществ в атмосферу примерно на 170–270 млн тонн. Заявленный рост производства никеля позволит изготавливать около 4,5 млн аккумуляторных блоков для электромобилей, что поможет снизить глобальные выбросы парниковых газов на 50–100 млн тонн </w:t>
      </w:r>
      <w:r w:rsidR="00CB290B" w:rsidRPr="00536522">
        <w:rPr>
          <w:rFonts w:ascii="Times New Roman" w:hAnsi="Times New Roman" w:cs="Times New Roman"/>
          <w:sz w:val="24"/>
          <w:szCs w:val="24"/>
        </w:rPr>
        <w:t>[2].</w:t>
      </w:r>
    </w:p>
    <w:p w14:paraId="6A53E994" w14:textId="78FA561C" w:rsidR="00D064E5" w:rsidRPr="00536522" w:rsidRDefault="005969F1"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ЦУР 15 (сохранение экосистем суши)</w:t>
      </w:r>
      <w:r w:rsidR="004B7D70">
        <w:rPr>
          <w:rFonts w:ascii="Times New Roman" w:hAnsi="Times New Roman" w:cs="Times New Roman"/>
          <w:sz w:val="24"/>
          <w:szCs w:val="24"/>
        </w:rPr>
        <w:t xml:space="preserve">: </w:t>
      </w:r>
      <w:r w:rsidRPr="00536522">
        <w:rPr>
          <w:rFonts w:ascii="Times New Roman" w:hAnsi="Times New Roman" w:cs="Times New Roman"/>
          <w:sz w:val="24"/>
          <w:szCs w:val="24"/>
        </w:rPr>
        <w:t xml:space="preserve">Норильск имеет высокий потенциал для развития экотуризма. Экотуризм важен для экологического просвещения населения и получения средств для охраны ООПТ, поэтому связан с 15-й </w:t>
      </w:r>
      <w:r w:rsidR="002D77C8" w:rsidRPr="00536522">
        <w:rPr>
          <w:rFonts w:ascii="Times New Roman" w:hAnsi="Times New Roman" w:cs="Times New Roman"/>
          <w:sz w:val="24"/>
          <w:szCs w:val="24"/>
        </w:rPr>
        <w:t>ЦУР</w:t>
      </w:r>
      <w:r w:rsidRPr="00536522">
        <w:rPr>
          <w:rFonts w:ascii="Times New Roman" w:hAnsi="Times New Roman" w:cs="Times New Roman"/>
          <w:sz w:val="24"/>
          <w:szCs w:val="24"/>
        </w:rPr>
        <w:t xml:space="preserve">. </w:t>
      </w:r>
      <w:bookmarkStart w:id="4" w:name="_Hlk65173852"/>
      <w:r w:rsidRPr="00536522">
        <w:rPr>
          <w:rFonts w:ascii="Times New Roman" w:hAnsi="Times New Roman" w:cs="Times New Roman"/>
          <w:sz w:val="24"/>
          <w:szCs w:val="24"/>
        </w:rPr>
        <w:t>Рядом с Норильском находится объект всемирного природного наследия ЮНЕСКО – плато Путорана, известное своей нетронутой природой: отвесными плосковершинными горами, монументальными базальтовыми каньонами</w:t>
      </w:r>
      <w:r w:rsidR="00D064E5" w:rsidRPr="00536522">
        <w:rPr>
          <w:rFonts w:ascii="Times New Roman" w:hAnsi="Times New Roman" w:cs="Times New Roman"/>
          <w:sz w:val="24"/>
          <w:szCs w:val="24"/>
        </w:rPr>
        <w:t>,</w:t>
      </w:r>
      <w:r w:rsidRPr="00536522">
        <w:rPr>
          <w:rFonts w:ascii="Times New Roman" w:hAnsi="Times New Roman" w:cs="Times New Roman"/>
          <w:sz w:val="24"/>
          <w:szCs w:val="24"/>
        </w:rPr>
        <w:t xml:space="preserve"> </w:t>
      </w:r>
      <w:r w:rsidR="00D064E5" w:rsidRPr="00536522">
        <w:rPr>
          <w:rFonts w:ascii="Times New Roman" w:hAnsi="Times New Roman" w:cs="Times New Roman"/>
          <w:sz w:val="24"/>
          <w:szCs w:val="24"/>
        </w:rPr>
        <w:t xml:space="preserve">тектоническими озёрами </w:t>
      </w:r>
      <w:r w:rsidRPr="00536522">
        <w:rPr>
          <w:rFonts w:ascii="Times New Roman" w:hAnsi="Times New Roman" w:cs="Times New Roman"/>
          <w:sz w:val="24"/>
          <w:szCs w:val="24"/>
        </w:rPr>
        <w:t>и водопадами, самый высокий из которых, Тальниковый, достигает высоты 480 м. Животный мир Путорана богат, разнообразен и уникален.</w:t>
      </w:r>
      <w:r w:rsidR="002D77C8" w:rsidRPr="00536522">
        <w:rPr>
          <w:rFonts w:ascii="Times New Roman" w:hAnsi="Times New Roman" w:cs="Times New Roman"/>
          <w:sz w:val="24"/>
          <w:szCs w:val="24"/>
        </w:rPr>
        <w:t xml:space="preserve"> </w:t>
      </w:r>
      <w:bookmarkEnd w:id="4"/>
      <w:r w:rsidR="00D064E5" w:rsidRPr="00536522">
        <w:rPr>
          <w:rFonts w:ascii="Times New Roman" w:hAnsi="Times New Roman" w:cs="Times New Roman"/>
          <w:sz w:val="24"/>
          <w:szCs w:val="24"/>
        </w:rPr>
        <w:t>Большая часть плато Путорана до сих пор практически недоступна для туристов из-за удал</w:t>
      </w:r>
      <w:r w:rsidR="002D77C8" w:rsidRPr="00536522">
        <w:rPr>
          <w:rFonts w:ascii="Times New Roman" w:hAnsi="Times New Roman" w:cs="Times New Roman"/>
          <w:sz w:val="24"/>
          <w:szCs w:val="24"/>
        </w:rPr>
        <w:t>ё</w:t>
      </w:r>
      <w:r w:rsidR="00D064E5" w:rsidRPr="00536522">
        <w:rPr>
          <w:rFonts w:ascii="Times New Roman" w:hAnsi="Times New Roman" w:cs="Times New Roman"/>
          <w:sz w:val="24"/>
          <w:szCs w:val="24"/>
        </w:rPr>
        <w:t xml:space="preserve">нности и отсутствия транспортных путей. На плато можно устраивать различные экскурсии: пешие походы, поездки на снегоходах, сплавы по рекам и озёрам, вертолётные туры. При этом важно следить, чтобы прибывшие не оказывали </w:t>
      </w:r>
      <w:r w:rsidR="002D77C8" w:rsidRPr="00536522">
        <w:rPr>
          <w:rFonts w:ascii="Times New Roman" w:hAnsi="Times New Roman" w:cs="Times New Roman"/>
          <w:sz w:val="24"/>
          <w:szCs w:val="24"/>
        </w:rPr>
        <w:t>чрезмерного</w:t>
      </w:r>
      <w:r w:rsidR="00D064E5" w:rsidRPr="00536522">
        <w:rPr>
          <w:rFonts w:ascii="Times New Roman" w:hAnsi="Times New Roman" w:cs="Times New Roman"/>
          <w:sz w:val="24"/>
          <w:szCs w:val="24"/>
        </w:rPr>
        <w:t xml:space="preserve"> влияния на окружающую среду, а собранные за счёт туризма деньги шли в правильное русло, например, на охрану плато Путорана, устройство и реконструкцию баз отдыха.</w:t>
      </w:r>
      <w:r w:rsidR="002D77C8" w:rsidRPr="00536522">
        <w:rPr>
          <w:rFonts w:ascii="Times New Roman" w:hAnsi="Times New Roman" w:cs="Times New Roman"/>
          <w:sz w:val="24"/>
          <w:szCs w:val="24"/>
        </w:rPr>
        <w:t xml:space="preserve"> </w:t>
      </w:r>
      <w:r w:rsidR="00D064E5" w:rsidRPr="00536522">
        <w:rPr>
          <w:rFonts w:ascii="Times New Roman" w:hAnsi="Times New Roman" w:cs="Times New Roman"/>
          <w:sz w:val="24"/>
          <w:szCs w:val="24"/>
        </w:rPr>
        <w:t xml:space="preserve">В 2019 году Объединённая дирекция заповедников Таймыра получила от </w:t>
      </w:r>
      <w:r w:rsidR="00C67BDF" w:rsidRPr="00536522">
        <w:rPr>
          <w:rFonts w:ascii="Times New Roman" w:hAnsi="Times New Roman" w:cs="Times New Roman"/>
          <w:sz w:val="24"/>
          <w:szCs w:val="24"/>
        </w:rPr>
        <w:t>«</w:t>
      </w:r>
      <w:r w:rsidR="00D064E5" w:rsidRPr="00536522">
        <w:rPr>
          <w:rFonts w:ascii="Times New Roman" w:hAnsi="Times New Roman" w:cs="Times New Roman"/>
          <w:sz w:val="24"/>
          <w:szCs w:val="24"/>
        </w:rPr>
        <w:t>Норникеля</w:t>
      </w:r>
      <w:r w:rsidR="00C67BDF" w:rsidRPr="00536522">
        <w:rPr>
          <w:rFonts w:ascii="Times New Roman" w:hAnsi="Times New Roman" w:cs="Times New Roman"/>
          <w:sz w:val="24"/>
          <w:szCs w:val="24"/>
        </w:rPr>
        <w:t>»</w:t>
      </w:r>
      <w:r w:rsidR="00D064E5" w:rsidRPr="00536522">
        <w:rPr>
          <w:rFonts w:ascii="Times New Roman" w:hAnsi="Times New Roman" w:cs="Times New Roman"/>
          <w:sz w:val="24"/>
          <w:szCs w:val="24"/>
        </w:rPr>
        <w:t xml:space="preserve"> 4,5 млн рублей, на эти деньги возле озера </w:t>
      </w:r>
      <w:proofErr w:type="spellStart"/>
      <w:r w:rsidR="00D064E5" w:rsidRPr="00536522">
        <w:rPr>
          <w:rFonts w:ascii="Times New Roman" w:hAnsi="Times New Roman" w:cs="Times New Roman"/>
          <w:sz w:val="24"/>
          <w:szCs w:val="24"/>
        </w:rPr>
        <w:t>Аян</w:t>
      </w:r>
      <w:proofErr w:type="spellEnd"/>
      <w:r w:rsidR="00D064E5" w:rsidRPr="00536522">
        <w:rPr>
          <w:rFonts w:ascii="Times New Roman" w:hAnsi="Times New Roman" w:cs="Times New Roman"/>
          <w:sz w:val="24"/>
          <w:szCs w:val="24"/>
        </w:rPr>
        <w:t xml:space="preserve"> на плато Путорана было собрано 638 металлических бочек и несколько сотен килограммов металлолома </w:t>
      </w:r>
      <w:r w:rsidR="00CB290B" w:rsidRPr="00536522">
        <w:rPr>
          <w:rFonts w:ascii="Times New Roman" w:hAnsi="Times New Roman" w:cs="Times New Roman"/>
          <w:sz w:val="24"/>
          <w:szCs w:val="24"/>
        </w:rPr>
        <w:t>[2].</w:t>
      </w:r>
    </w:p>
    <w:p w14:paraId="5966A498" w14:textId="7EE342EA" w:rsidR="00D064E5" w:rsidRPr="00536522" w:rsidRDefault="00304BDE" w:rsidP="00536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определения приоритетности ЦУР следует провести</w:t>
      </w:r>
      <w:r w:rsidR="00D064E5" w:rsidRPr="00536522">
        <w:rPr>
          <w:rFonts w:ascii="Times New Roman" w:hAnsi="Times New Roman" w:cs="Times New Roman"/>
          <w:sz w:val="24"/>
          <w:szCs w:val="24"/>
        </w:rPr>
        <w:t xml:space="preserve"> дальнейшие исследования </w:t>
      </w:r>
      <w:r>
        <w:rPr>
          <w:rFonts w:ascii="Times New Roman" w:hAnsi="Times New Roman" w:cs="Times New Roman"/>
          <w:sz w:val="24"/>
          <w:szCs w:val="24"/>
        </w:rPr>
        <w:t>и</w:t>
      </w:r>
      <w:r w:rsidR="00D064E5" w:rsidRPr="00536522">
        <w:rPr>
          <w:rFonts w:ascii="Times New Roman" w:hAnsi="Times New Roman" w:cs="Times New Roman"/>
          <w:sz w:val="24"/>
          <w:szCs w:val="24"/>
        </w:rPr>
        <w:t xml:space="preserve"> </w:t>
      </w:r>
      <w:r>
        <w:rPr>
          <w:rFonts w:ascii="Times New Roman" w:hAnsi="Times New Roman" w:cs="Times New Roman"/>
          <w:sz w:val="24"/>
          <w:szCs w:val="24"/>
        </w:rPr>
        <w:t>принять план</w:t>
      </w:r>
      <w:r w:rsidR="00D064E5" w:rsidRPr="00536522">
        <w:rPr>
          <w:rFonts w:ascii="Times New Roman" w:hAnsi="Times New Roman" w:cs="Times New Roman"/>
          <w:sz w:val="24"/>
          <w:szCs w:val="24"/>
        </w:rPr>
        <w:t xml:space="preserve"> по достижению</w:t>
      </w:r>
      <w:r>
        <w:rPr>
          <w:rFonts w:ascii="Times New Roman" w:hAnsi="Times New Roman" w:cs="Times New Roman"/>
          <w:sz w:val="24"/>
          <w:szCs w:val="24"/>
        </w:rPr>
        <w:t xml:space="preserve"> целей</w:t>
      </w:r>
      <w:r w:rsidR="00D064E5" w:rsidRPr="00536522">
        <w:rPr>
          <w:rFonts w:ascii="Times New Roman" w:hAnsi="Times New Roman" w:cs="Times New Roman"/>
          <w:sz w:val="24"/>
          <w:szCs w:val="24"/>
        </w:rPr>
        <w:t>.</w:t>
      </w:r>
      <w:r w:rsidR="00AF6365" w:rsidRPr="00536522">
        <w:rPr>
          <w:rFonts w:ascii="Times New Roman" w:hAnsi="Times New Roman" w:cs="Times New Roman"/>
          <w:sz w:val="24"/>
          <w:szCs w:val="24"/>
        </w:rPr>
        <w:t xml:space="preserve"> Норильск является очень загрязнённым городом, </w:t>
      </w:r>
      <w:r>
        <w:rPr>
          <w:rFonts w:ascii="Times New Roman" w:hAnsi="Times New Roman" w:cs="Times New Roman"/>
          <w:sz w:val="24"/>
          <w:szCs w:val="24"/>
        </w:rPr>
        <w:t>нуждающимся в улучшении качества окружающей среды.</w:t>
      </w:r>
      <w:r w:rsidR="00AF6365" w:rsidRPr="00536522">
        <w:rPr>
          <w:rFonts w:ascii="Times New Roman" w:hAnsi="Times New Roman" w:cs="Times New Roman"/>
          <w:sz w:val="24"/>
          <w:szCs w:val="24"/>
        </w:rPr>
        <w:t xml:space="preserve"> </w:t>
      </w:r>
      <w:r>
        <w:rPr>
          <w:rFonts w:ascii="Times New Roman" w:hAnsi="Times New Roman" w:cs="Times New Roman"/>
          <w:sz w:val="24"/>
          <w:szCs w:val="24"/>
        </w:rPr>
        <w:t>О</w:t>
      </w:r>
      <w:r w:rsidR="00AF6365" w:rsidRPr="00536522">
        <w:rPr>
          <w:rFonts w:ascii="Times New Roman" w:hAnsi="Times New Roman" w:cs="Times New Roman"/>
          <w:sz w:val="24"/>
          <w:szCs w:val="24"/>
        </w:rPr>
        <w:t>бъединённы</w:t>
      </w:r>
      <w:r>
        <w:rPr>
          <w:rFonts w:ascii="Times New Roman" w:hAnsi="Times New Roman" w:cs="Times New Roman"/>
          <w:sz w:val="24"/>
          <w:szCs w:val="24"/>
        </w:rPr>
        <w:t>е</w:t>
      </w:r>
      <w:r w:rsidR="00AF6365" w:rsidRPr="00536522">
        <w:rPr>
          <w:rFonts w:ascii="Times New Roman" w:hAnsi="Times New Roman" w:cs="Times New Roman"/>
          <w:sz w:val="24"/>
          <w:szCs w:val="24"/>
        </w:rPr>
        <w:t xml:space="preserve"> усилия </w:t>
      </w:r>
      <w:r>
        <w:rPr>
          <w:rFonts w:ascii="Times New Roman" w:hAnsi="Times New Roman" w:cs="Times New Roman"/>
          <w:sz w:val="24"/>
          <w:szCs w:val="24"/>
        </w:rPr>
        <w:t xml:space="preserve">градообразующего предприятия </w:t>
      </w:r>
      <w:r w:rsidR="00AF6365" w:rsidRPr="00536522">
        <w:rPr>
          <w:rFonts w:ascii="Times New Roman" w:hAnsi="Times New Roman" w:cs="Times New Roman"/>
          <w:sz w:val="24"/>
          <w:szCs w:val="24"/>
        </w:rPr>
        <w:t>«Норникел</w:t>
      </w:r>
      <w:r>
        <w:rPr>
          <w:rFonts w:ascii="Times New Roman" w:hAnsi="Times New Roman" w:cs="Times New Roman"/>
          <w:sz w:val="24"/>
          <w:szCs w:val="24"/>
        </w:rPr>
        <w:t>ь</w:t>
      </w:r>
      <w:r w:rsidR="00AF6365" w:rsidRPr="00536522">
        <w:rPr>
          <w:rFonts w:ascii="Times New Roman" w:hAnsi="Times New Roman" w:cs="Times New Roman"/>
          <w:sz w:val="24"/>
          <w:szCs w:val="24"/>
        </w:rPr>
        <w:t>»</w:t>
      </w:r>
      <w:r>
        <w:rPr>
          <w:rFonts w:ascii="Times New Roman" w:hAnsi="Times New Roman" w:cs="Times New Roman"/>
          <w:sz w:val="24"/>
          <w:szCs w:val="24"/>
        </w:rPr>
        <w:t>, администрации</w:t>
      </w:r>
      <w:r w:rsidR="00AF6365" w:rsidRPr="00536522">
        <w:rPr>
          <w:rFonts w:ascii="Times New Roman" w:hAnsi="Times New Roman" w:cs="Times New Roman"/>
          <w:sz w:val="24"/>
          <w:szCs w:val="24"/>
        </w:rPr>
        <w:t xml:space="preserve"> и граждан город</w:t>
      </w:r>
      <w:r>
        <w:rPr>
          <w:rFonts w:ascii="Times New Roman" w:hAnsi="Times New Roman" w:cs="Times New Roman"/>
          <w:sz w:val="24"/>
          <w:szCs w:val="24"/>
        </w:rPr>
        <w:t>а</w:t>
      </w:r>
      <w:r w:rsidR="00AF6365" w:rsidRPr="00536522">
        <w:rPr>
          <w:rFonts w:ascii="Times New Roman" w:hAnsi="Times New Roman" w:cs="Times New Roman"/>
          <w:sz w:val="24"/>
          <w:szCs w:val="24"/>
        </w:rPr>
        <w:t xml:space="preserve"> мо</w:t>
      </w:r>
      <w:r>
        <w:rPr>
          <w:rFonts w:ascii="Times New Roman" w:hAnsi="Times New Roman" w:cs="Times New Roman"/>
          <w:sz w:val="24"/>
          <w:szCs w:val="24"/>
        </w:rPr>
        <w:t>гут добиться</w:t>
      </w:r>
      <w:r w:rsidR="00AF6365" w:rsidRPr="00536522">
        <w:rPr>
          <w:rFonts w:ascii="Times New Roman" w:hAnsi="Times New Roman" w:cs="Times New Roman"/>
          <w:sz w:val="24"/>
          <w:szCs w:val="24"/>
        </w:rPr>
        <w:t xml:space="preserve"> устойчив</w:t>
      </w:r>
      <w:r>
        <w:rPr>
          <w:rFonts w:ascii="Times New Roman" w:hAnsi="Times New Roman" w:cs="Times New Roman"/>
          <w:sz w:val="24"/>
          <w:szCs w:val="24"/>
        </w:rPr>
        <w:t>ого развития города и региона</w:t>
      </w:r>
      <w:r w:rsidR="00AF6365" w:rsidRPr="00536522">
        <w:rPr>
          <w:rFonts w:ascii="Times New Roman" w:hAnsi="Times New Roman" w:cs="Times New Roman"/>
          <w:sz w:val="24"/>
          <w:szCs w:val="24"/>
        </w:rPr>
        <w:t>.</w:t>
      </w:r>
    </w:p>
    <w:p w14:paraId="4FC0610C" w14:textId="77777777" w:rsidR="00D064E5" w:rsidRPr="00536522" w:rsidRDefault="00D064E5" w:rsidP="00536522">
      <w:pPr>
        <w:spacing w:after="0" w:line="240" w:lineRule="auto"/>
        <w:ind w:firstLine="709"/>
        <w:jc w:val="both"/>
        <w:rPr>
          <w:rFonts w:ascii="Times New Roman" w:hAnsi="Times New Roman" w:cs="Times New Roman"/>
          <w:sz w:val="24"/>
          <w:szCs w:val="24"/>
        </w:rPr>
      </w:pPr>
    </w:p>
    <w:p w14:paraId="1546957D" w14:textId="03A5002C" w:rsidR="00D064E5" w:rsidRPr="00536522" w:rsidRDefault="00D064E5" w:rsidP="00536522">
      <w:pPr>
        <w:spacing w:after="0" w:line="240" w:lineRule="auto"/>
        <w:ind w:firstLine="709"/>
        <w:jc w:val="center"/>
        <w:rPr>
          <w:rFonts w:ascii="Times New Roman" w:hAnsi="Times New Roman" w:cs="Times New Roman"/>
          <w:b/>
          <w:bCs/>
          <w:sz w:val="24"/>
          <w:szCs w:val="24"/>
        </w:rPr>
      </w:pPr>
      <w:r w:rsidRPr="00536522">
        <w:rPr>
          <w:rFonts w:ascii="Times New Roman" w:hAnsi="Times New Roman" w:cs="Times New Roman"/>
          <w:b/>
          <w:bCs/>
          <w:sz w:val="24"/>
          <w:szCs w:val="24"/>
        </w:rPr>
        <w:t>Список литературы:</w:t>
      </w:r>
    </w:p>
    <w:p w14:paraId="6C044085" w14:textId="583825A4" w:rsidR="00D064E5" w:rsidRPr="00536522" w:rsidRDefault="00D064E5"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[1]</w:t>
      </w:r>
      <w:r w:rsidR="00C67BDF" w:rsidRPr="00536522">
        <w:rPr>
          <w:rFonts w:ascii="Times New Roman" w:hAnsi="Times New Roman" w:cs="Times New Roman"/>
          <w:sz w:val="24"/>
          <w:szCs w:val="24"/>
        </w:rPr>
        <w:t xml:space="preserve"> </w:t>
      </w:r>
      <w:bookmarkStart w:id="5" w:name="_Hlk65183926"/>
      <w:r w:rsidR="00536522" w:rsidRPr="00536522">
        <w:rPr>
          <w:rFonts w:ascii="Times New Roman" w:hAnsi="Times New Roman" w:cs="Times New Roman"/>
          <w:sz w:val="24"/>
          <w:szCs w:val="24"/>
        </w:rPr>
        <w:t>Губернатор Красноярского края. Распоряжение от 24 апреля 2018 года N 214-рг «</w:t>
      </w:r>
      <w:r w:rsidR="00C67BDF" w:rsidRPr="00536522">
        <w:rPr>
          <w:rFonts w:ascii="Times New Roman" w:hAnsi="Times New Roman" w:cs="Times New Roman"/>
          <w:sz w:val="24"/>
          <w:szCs w:val="24"/>
        </w:rPr>
        <w:t>Об утверждении Схемы и программы перспективного развития электроэнергетики Красноярского края на период 2019 - 2023 годов</w:t>
      </w:r>
      <w:r w:rsidR="00536522" w:rsidRPr="00536522">
        <w:rPr>
          <w:rFonts w:ascii="Times New Roman" w:hAnsi="Times New Roman" w:cs="Times New Roman"/>
          <w:sz w:val="24"/>
          <w:szCs w:val="24"/>
        </w:rPr>
        <w:t>»</w:t>
      </w:r>
      <w:bookmarkEnd w:id="5"/>
    </w:p>
    <w:p w14:paraId="065D05AD" w14:textId="5D7BD608" w:rsidR="007B1A5E" w:rsidRPr="00536522" w:rsidRDefault="00D064E5"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[2]</w:t>
      </w:r>
      <w:r w:rsidR="00C67BDF" w:rsidRPr="00536522">
        <w:rPr>
          <w:rFonts w:ascii="Times New Roman" w:hAnsi="Times New Roman" w:cs="Times New Roman"/>
          <w:sz w:val="24"/>
          <w:szCs w:val="24"/>
        </w:rPr>
        <w:t xml:space="preserve"> </w:t>
      </w:r>
      <w:bookmarkStart w:id="6" w:name="_Hlk63765244"/>
      <w:bookmarkStart w:id="7" w:name="_Hlk65179672"/>
      <w:r w:rsidR="007B1A5E" w:rsidRPr="00536522">
        <w:rPr>
          <w:rFonts w:ascii="Times New Roman" w:hAnsi="Times New Roman" w:cs="Times New Roman"/>
          <w:sz w:val="24"/>
          <w:szCs w:val="24"/>
        </w:rPr>
        <w:t xml:space="preserve">Годовой отчёт за 2019 год ПАО «ГМК Норильский никель» </w:t>
      </w:r>
      <w:bookmarkStart w:id="8" w:name="_Hlk65180324"/>
      <w:r w:rsidR="007B1A5E" w:rsidRPr="00536522">
        <w:rPr>
          <w:rFonts w:ascii="Times New Roman" w:hAnsi="Times New Roman" w:cs="Times New Roman"/>
          <w:sz w:val="24"/>
          <w:szCs w:val="24"/>
        </w:rPr>
        <w:t>[Электронный ресурс]</w:t>
      </w:r>
      <w:bookmarkEnd w:id="8"/>
      <w:r w:rsidR="007B1A5E" w:rsidRPr="00536522">
        <w:rPr>
          <w:rFonts w:ascii="Times New Roman" w:hAnsi="Times New Roman" w:cs="Times New Roman"/>
          <w:sz w:val="24"/>
          <w:szCs w:val="24"/>
        </w:rPr>
        <w:t>.</w:t>
      </w:r>
      <w:bookmarkEnd w:id="6"/>
      <w:r w:rsidR="007B1A5E" w:rsidRPr="00536522">
        <w:rPr>
          <w:rFonts w:ascii="Times New Roman" w:hAnsi="Times New Roman" w:cs="Times New Roman"/>
          <w:sz w:val="24"/>
          <w:szCs w:val="24"/>
        </w:rPr>
        <w:t xml:space="preserve"> </w:t>
      </w:r>
      <w:r w:rsidR="007B1A5E" w:rsidRPr="00536522">
        <w:rPr>
          <w:rFonts w:ascii="Times New Roman" w:hAnsi="Times New Roman" w:cs="Times New Roman"/>
          <w:sz w:val="24"/>
          <w:szCs w:val="24"/>
          <w:lang w:val="en-US"/>
        </w:rPr>
        <w:t>URL</w:t>
      </w:r>
      <w:r w:rsidR="007B1A5E" w:rsidRPr="00536522">
        <w:rPr>
          <w:rFonts w:ascii="Times New Roman" w:hAnsi="Times New Roman" w:cs="Times New Roman"/>
          <w:sz w:val="24"/>
          <w:szCs w:val="24"/>
        </w:rPr>
        <w:t xml:space="preserve">: </w:t>
      </w:r>
      <w:hyperlink r:id="rId5" w:history="1">
        <w:r w:rsidR="00544F3E" w:rsidRPr="00536522">
          <w:rPr>
            <w:rStyle w:val="a3"/>
            <w:rFonts w:ascii="Times New Roman" w:hAnsi="Times New Roman" w:cs="Times New Roman"/>
            <w:color w:val="auto"/>
            <w:sz w:val="24"/>
            <w:szCs w:val="24"/>
            <w:lang w:val="en-US"/>
          </w:rPr>
          <w:t>https</w:t>
        </w:r>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www</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nornickel</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ru</w:t>
        </w:r>
        <w:proofErr w:type="spellEnd"/>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upload</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iblock</w:t>
        </w:r>
        <w:proofErr w:type="spellEnd"/>
        <w:r w:rsidR="00544F3E" w:rsidRPr="00536522">
          <w:rPr>
            <w:rStyle w:val="a3"/>
            <w:rFonts w:ascii="Times New Roman" w:hAnsi="Times New Roman" w:cs="Times New Roman"/>
            <w:color w:val="auto"/>
            <w:sz w:val="24"/>
            <w:szCs w:val="24"/>
          </w:rPr>
          <w:t>/494/</w:t>
        </w:r>
        <w:proofErr w:type="spellStart"/>
        <w:r w:rsidR="00544F3E" w:rsidRPr="00536522">
          <w:rPr>
            <w:rStyle w:val="a3"/>
            <w:rFonts w:ascii="Times New Roman" w:hAnsi="Times New Roman" w:cs="Times New Roman"/>
            <w:color w:val="auto"/>
            <w:sz w:val="24"/>
            <w:szCs w:val="24"/>
            <w:lang w:val="en-US"/>
          </w:rPr>
          <w:t>godovoj</w:t>
        </w:r>
        <w:proofErr w:type="spellEnd"/>
        <w:r w:rsidR="00544F3E" w:rsidRPr="00536522">
          <w:rPr>
            <w:rStyle w:val="a3"/>
            <w:rFonts w:ascii="Times New Roman" w:hAnsi="Times New Roman" w:cs="Times New Roman"/>
            <w:color w:val="auto"/>
            <w:sz w:val="24"/>
            <w:szCs w:val="24"/>
          </w:rPr>
          <w:t>_</w:t>
        </w:r>
        <w:proofErr w:type="spellStart"/>
        <w:r w:rsidR="00544F3E" w:rsidRPr="00536522">
          <w:rPr>
            <w:rStyle w:val="a3"/>
            <w:rFonts w:ascii="Times New Roman" w:hAnsi="Times New Roman" w:cs="Times New Roman"/>
            <w:color w:val="auto"/>
            <w:sz w:val="24"/>
            <w:szCs w:val="24"/>
            <w:lang w:val="en-US"/>
          </w:rPr>
          <w:t>otchet</w:t>
        </w:r>
        <w:proofErr w:type="spellEnd"/>
        <w:r w:rsidR="00544F3E" w:rsidRPr="00536522">
          <w:rPr>
            <w:rStyle w:val="a3"/>
            <w:rFonts w:ascii="Times New Roman" w:hAnsi="Times New Roman" w:cs="Times New Roman"/>
            <w:color w:val="auto"/>
            <w:sz w:val="24"/>
            <w:szCs w:val="24"/>
          </w:rPr>
          <w:t>_</w:t>
        </w:r>
        <w:r w:rsidR="00544F3E" w:rsidRPr="00536522">
          <w:rPr>
            <w:rStyle w:val="a3"/>
            <w:rFonts w:ascii="Times New Roman" w:hAnsi="Times New Roman" w:cs="Times New Roman"/>
            <w:color w:val="auto"/>
            <w:sz w:val="24"/>
            <w:szCs w:val="24"/>
            <w:lang w:val="en-US"/>
          </w:rPr>
          <w:t>pao</w:t>
        </w:r>
        <w:r w:rsidR="00544F3E" w:rsidRPr="00536522">
          <w:rPr>
            <w:rStyle w:val="a3"/>
            <w:rFonts w:ascii="Times New Roman" w:hAnsi="Times New Roman" w:cs="Times New Roman"/>
            <w:color w:val="auto"/>
            <w:sz w:val="24"/>
            <w:szCs w:val="24"/>
          </w:rPr>
          <w:t>_</w:t>
        </w:r>
        <w:proofErr w:type="spellStart"/>
        <w:r w:rsidR="00544F3E" w:rsidRPr="00536522">
          <w:rPr>
            <w:rStyle w:val="a3"/>
            <w:rFonts w:ascii="Times New Roman" w:hAnsi="Times New Roman" w:cs="Times New Roman"/>
            <w:color w:val="auto"/>
            <w:sz w:val="24"/>
            <w:szCs w:val="24"/>
            <w:lang w:val="en-US"/>
          </w:rPr>
          <w:t>gmk</w:t>
        </w:r>
        <w:proofErr w:type="spellEnd"/>
        <w:r w:rsidR="00544F3E" w:rsidRPr="00536522">
          <w:rPr>
            <w:rStyle w:val="a3"/>
            <w:rFonts w:ascii="Times New Roman" w:hAnsi="Times New Roman" w:cs="Times New Roman"/>
            <w:color w:val="auto"/>
            <w:sz w:val="24"/>
            <w:szCs w:val="24"/>
          </w:rPr>
          <w:t>_</w:t>
        </w:r>
        <w:proofErr w:type="spellStart"/>
        <w:r w:rsidR="00544F3E" w:rsidRPr="00536522">
          <w:rPr>
            <w:rStyle w:val="a3"/>
            <w:rFonts w:ascii="Times New Roman" w:hAnsi="Times New Roman" w:cs="Times New Roman"/>
            <w:color w:val="auto"/>
            <w:sz w:val="24"/>
            <w:szCs w:val="24"/>
            <w:lang w:val="en-US"/>
          </w:rPr>
          <w:t>norilskij</w:t>
        </w:r>
        <w:proofErr w:type="spellEnd"/>
        <w:r w:rsidR="00544F3E" w:rsidRPr="00536522">
          <w:rPr>
            <w:rStyle w:val="a3"/>
            <w:rFonts w:ascii="Times New Roman" w:hAnsi="Times New Roman" w:cs="Times New Roman"/>
            <w:color w:val="auto"/>
            <w:sz w:val="24"/>
            <w:szCs w:val="24"/>
          </w:rPr>
          <w:t>_</w:t>
        </w:r>
        <w:proofErr w:type="spellStart"/>
        <w:r w:rsidR="00544F3E" w:rsidRPr="00536522">
          <w:rPr>
            <w:rStyle w:val="a3"/>
            <w:rFonts w:ascii="Times New Roman" w:hAnsi="Times New Roman" w:cs="Times New Roman"/>
            <w:color w:val="auto"/>
            <w:sz w:val="24"/>
            <w:szCs w:val="24"/>
            <w:lang w:val="en-US"/>
          </w:rPr>
          <w:t>nikel</w:t>
        </w:r>
        <w:proofErr w:type="spellEnd"/>
        <w:r w:rsidR="00544F3E" w:rsidRPr="00536522">
          <w:rPr>
            <w:rStyle w:val="a3"/>
            <w:rFonts w:ascii="Times New Roman" w:hAnsi="Times New Roman" w:cs="Times New Roman"/>
            <w:color w:val="auto"/>
            <w:sz w:val="24"/>
            <w:szCs w:val="24"/>
          </w:rPr>
          <w:t>_</w:t>
        </w:r>
        <w:r w:rsidR="00544F3E" w:rsidRPr="00536522">
          <w:rPr>
            <w:rStyle w:val="a3"/>
            <w:rFonts w:ascii="Times New Roman" w:hAnsi="Times New Roman" w:cs="Times New Roman"/>
            <w:color w:val="auto"/>
            <w:sz w:val="24"/>
            <w:szCs w:val="24"/>
            <w:lang w:val="en-US"/>
          </w:rPr>
          <w:t>za</w:t>
        </w:r>
        <w:r w:rsidR="00544F3E" w:rsidRPr="00536522">
          <w:rPr>
            <w:rStyle w:val="a3"/>
            <w:rFonts w:ascii="Times New Roman" w:hAnsi="Times New Roman" w:cs="Times New Roman"/>
            <w:color w:val="auto"/>
            <w:sz w:val="24"/>
            <w:szCs w:val="24"/>
          </w:rPr>
          <w:t>_2019_</w:t>
        </w:r>
        <w:r w:rsidR="00544F3E" w:rsidRPr="00536522">
          <w:rPr>
            <w:rStyle w:val="a3"/>
            <w:rFonts w:ascii="Times New Roman" w:hAnsi="Times New Roman" w:cs="Times New Roman"/>
            <w:color w:val="auto"/>
            <w:sz w:val="24"/>
            <w:szCs w:val="24"/>
            <w:lang w:val="en-US"/>
          </w:rPr>
          <w:t>god</w:t>
        </w:r>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pdf</w:t>
        </w:r>
      </w:hyperlink>
      <w:r w:rsidR="007B1A5E" w:rsidRPr="00536522">
        <w:rPr>
          <w:rFonts w:ascii="Times New Roman" w:hAnsi="Times New Roman" w:cs="Times New Roman"/>
          <w:sz w:val="24"/>
          <w:szCs w:val="24"/>
        </w:rPr>
        <w:t xml:space="preserve"> (дата обращения 09.02.2021)</w:t>
      </w:r>
    </w:p>
    <w:bookmarkEnd w:id="7"/>
    <w:p w14:paraId="08271765" w14:textId="2326CC75" w:rsidR="003464D1" w:rsidRPr="005F5E1C" w:rsidRDefault="007B1A5E" w:rsidP="003464D1">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[3]</w:t>
      </w:r>
      <w:bookmarkStart w:id="9" w:name="_Hlk65179696"/>
      <w:r w:rsidRPr="00536522">
        <w:rPr>
          <w:rFonts w:ascii="Times New Roman" w:hAnsi="Times New Roman" w:cs="Times New Roman"/>
          <w:sz w:val="24"/>
          <w:szCs w:val="24"/>
        </w:rPr>
        <w:t xml:space="preserve"> Норникель. Обеспечиваем движение к «зелёному» будущему. Москва, декабрь 2020</w:t>
      </w:r>
      <w:r w:rsidR="00544F3E" w:rsidRPr="00536522">
        <w:rPr>
          <w:rFonts w:ascii="Times New Roman" w:hAnsi="Times New Roman" w:cs="Times New Roman"/>
          <w:sz w:val="24"/>
          <w:szCs w:val="24"/>
        </w:rPr>
        <w:t xml:space="preserve"> [Электронный ресурс]</w:t>
      </w:r>
      <w:r w:rsidRPr="00536522">
        <w:rPr>
          <w:rFonts w:ascii="Times New Roman" w:hAnsi="Times New Roman" w:cs="Times New Roman"/>
          <w:sz w:val="24"/>
          <w:szCs w:val="24"/>
        </w:rPr>
        <w:t xml:space="preserve">. </w:t>
      </w:r>
      <w:r w:rsidRPr="00536522">
        <w:rPr>
          <w:rFonts w:ascii="Times New Roman" w:hAnsi="Times New Roman" w:cs="Times New Roman"/>
          <w:sz w:val="24"/>
          <w:szCs w:val="24"/>
          <w:lang w:val="en-US"/>
        </w:rPr>
        <w:t>URL</w:t>
      </w:r>
      <w:r w:rsidRPr="00536522">
        <w:rPr>
          <w:rFonts w:ascii="Times New Roman" w:hAnsi="Times New Roman" w:cs="Times New Roman"/>
          <w:sz w:val="24"/>
          <w:szCs w:val="24"/>
        </w:rPr>
        <w:t xml:space="preserve">: </w:t>
      </w:r>
      <w:hyperlink r:id="rId6" w:history="1">
        <w:r w:rsidR="00544F3E" w:rsidRPr="00536522">
          <w:rPr>
            <w:rStyle w:val="a3"/>
            <w:rFonts w:ascii="Times New Roman" w:hAnsi="Times New Roman" w:cs="Times New Roman"/>
            <w:color w:val="auto"/>
            <w:sz w:val="24"/>
            <w:szCs w:val="24"/>
            <w:lang w:val="en-US"/>
          </w:rPr>
          <w:t>https</w:t>
        </w:r>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www</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nornickel</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ru</w:t>
        </w:r>
        <w:proofErr w:type="spellEnd"/>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upload</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iblock</w:t>
        </w:r>
        <w:proofErr w:type="spellEnd"/>
        <w:r w:rsidR="00544F3E" w:rsidRPr="00536522">
          <w:rPr>
            <w:rStyle w:val="a3"/>
            <w:rFonts w:ascii="Times New Roman" w:hAnsi="Times New Roman" w:cs="Times New Roman"/>
            <w:color w:val="auto"/>
            <w:sz w:val="24"/>
            <w:szCs w:val="24"/>
          </w:rPr>
          <w:t>/637/</w:t>
        </w:r>
        <w:r w:rsidR="00544F3E" w:rsidRPr="00536522">
          <w:rPr>
            <w:rStyle w:val="a3"/>
            <w:rFonts w:ascii="Times New Roman" w:hAnsi="Times New Roman" w:cs="Times New Roman"/>
            <w:color w:val="auto"/>
            <w:sz w:val="24"/>
            <w:szCs w:val="24"/>
            <w:lang w:val="en-US"/>
          </w:rPr>
          <w:t>den</w:t>
        </w:r>
        <w:r w:rsidR="00544F3E" w:rsidRPr="00536522">
          <w:rPr>
            <w:rStyle w:val="a3"/>
            <w:rFonts w:ascii="Times New Roman" w:hAnsi="Times New Roman" w:cs="Times New Roman"/>
            <w:color w:val="auto"/>
            <w:sz w:val="24"/>
            <w:szCs w:val="24"/>
          </w:rPr>
          <w:t>_</w:t>
        </w:r>
        <w:proofErr w:type="spellStart"/>
        <w:r w:rsidR="00544F3E" w:rsidRPr="00536522">
          <w:rPr>
            <w:rStyle w:val="a3"/>
            <w:rFonts w:ascii="Times New Roman" w:hAnsi="Times New Roman" w:cs="Times New Roman"/>
            <w:color w:val="auto"/>
            <w:sz w:val="24"/>
            <w:szCs w:val="24"/>
            <w:lang w:val="en-US"/>
          </w:rPr>
          <w:t>investora</w:t>
        </w:r>
        <w:proofErr w:type="spellEnd"/>
        <w:r w:rsidR="00544F3E" w:rsidRPr="00536522">
          <w:rPr>
            <w:rStyle w:val="a3"/>
            <w:rFonts w:ascii="Times New Roman" w:hAnsi="Times New Roman" w:cs="Times New Roman"/>
            <w:color w:val="auto"/>
            <w:sz w:val="24"/>
            <w:szCs w:val="24"/>
          </w:rPr>
          <w:t>_2020_</w:t>
        </w:r>
        <w:proofErr w:type="spellStart"/>
        <w:r w:rsidR="00544F3E" w:rsidRPr="00536522">
          <w:rPr>
            <w:rStyle w:val="a3"/>
            <w:rFonts w:ascii="Times New Roman" w:hAnsi="Times New Roman" w:cs="Times New Roman"/>
            <w:color w:val="auto"/>
            <w:sz w:val="24"/>
            <w:szCs w:val="24"/>
            <w:lang w:val="en-US"/>
          </w:rPr>
          <w:t>obespechivaem</w:t>
        </w:r>
        <w:proofErr w:type="spellEnd"/>
        <w:r w:rsidR="00544F3E" w:rsidRPr="00536522">
          <w:rPr>
            <w:rStyle w:val="a3"/>
            <w:rFonts w:ascii="Times New Roman" w:hAnsi="Times New Roman" w:cs="Times New Roman"/>
            <w:color w:val="auto"/>
            <w:sz w:val="24"/>
            <w:szCs w:val="24"/>
          </w:rPr>
          <w:t>_</w:t>
        </w:r>
        <w:proofErr w:type="spellStart"/>
        <w:r w:rsidR="00544F3E" w:rsidRPr="00536522">
          <w:rPr>
            <w:rStyle w:val="a3"/>
            <w:rFonts w:ascii="Times New Roman" w:hAnsi="Times New Roman" w:cs="Times New Roman"/>
            <w:color w:val="auto"/>
            <w:sz w:val="24"/>
            <w:szCs w:val="24"/>
            <w:lang w:val="en-US"/>
          </w:rPr>
          <w:t>dvizhenie</w:t>
        </w:r>
        <w:proofErr w:type="spellEnd"/>
        <w:r w:rsidR="00544F3E" w:rsidRPr="00536522">
          <w:rPr>
            <w:rStyle w:val="a3"/>
            <w:rFonts w:ascii="Times New Roman" w:hAnsi="Times New Roman" w:cs="Times New Roman"/>
            <w:color w:val="auto"/>
            <w:sz w:val="24"/>
            <w:szCs w:val="24"/>
          </w:rPr>
          <w:t>_</w:t>
        </w:r>
        <w:r w:rsidR="00544F3E" w:rsidRPr="00536522">
          <w:rPr>
            <w:rStyle w:val="a3"/>
            <w:rFonts w:ascii="Times New Roman" w:hAnsi="Times New Roman" w:cs="Times New Roman"/>
            <w:color w:val="auto"/>
            <w:sz w:val="24"/>
            <w:szCs w:val="24"/>
            <w:lang w:val="en-US"/>
          </w:rPr>
          <w:t>k</w:t>
        </w:r>
        <w:r w:rsidR="00544F3E" w:rsidRPr="00536522">
          <w:rPr>
            <w:rStyle w:val="a3"/>
            <w:rFonts w:ascii="Times New Roman" w:hAnsi="Times New Roman" w:cs="Times New Roman"/>
            <w:color w:val="auto"/>
            <w:sz w:val="24"/>
            <w:szCs w:val="24"/>
          </w:rPr>
          <w:t>_</w:t>
        </w:r>
        <w:proofErr w:type="spellStart"/>
        <w:r w:rsidR="00544F3E" w:rsidRPr="00536522">
          <w:rPr>
            <w:rStyle w:val="a3"/>
            <w:rFonts w:ascii="Times New Roman" w:hAnsi="Times New Roman" w:cs="Times New Roman"/>
            <w:color w:val="auto"/>
            <w:sz w:val="24"/>
            <w:szCs w:val="24"/>
            <w:lang w:val="en-US"/>
          </w:rPr>
          <w:t>zelyenomu</w:t>
        </w:r>
        <w:proofErr w:type="spellEnd"/>
        <w:r w:rsidR="00544F3E" w:rsidRPr="00536522">
          <w:rPr>
            <w:rStyle w:val="a3"/>
            <w:rFonts w:ascii="Times New Roman" w:hAnsi="Times New Roman" w:cs="Times New Roman"/>
            <w:color w:val="auto"/>
            <w:sz w:val="24"/>
            <w:szCs w:val="24"/>
          </w:rPr>
          <w:t>_</w:t>
        </w:r>
        <w:proofErr w:type="spellStart"/>
        <w:r w:rsidR="00544F3E" w:rsidRPr="00536522">
          <w:rPr>
            <w:rStyle w:val="a3"/>
            <w:rFonts w:ascii="Times New Roman" w:hAnsi="Times New Roman" w:cs="Times New Roman"/>
            <w:color w:val="auto"/>
            <w:sz w:val="24"/>
            <w:szCs w:val="24"/>
            <w:lang w:val="en-US"/>
          </w:rPr>
          <w:t>budushchemu</w:t>
        </w:r>
        <w:proofErr w:type="spellEnd"/>
        <w:r w:rsidR="00544F3E" w:rsidRPr="00536522">
          <w:rPr>
            <w:rStyle w:val="a3"/>
            <w:rFonts w:ascii="Times New Roman" w:hAnsi="Times New Roman" w:cs="Times New Roman"/>
            <w:color w:val="auto"/>
            <w:sz w:val="24"/>
            <w:szCs w:val="24"/>
          </w:rPr>
          <w:t>_</w:t>
        </w:r>
        <w:proofErr w:type="spellStart"/>
        <w:r w:rsidR="00544F3E" w:rsidRPr="00536522">
          <w:rPr>
            <w:rStyle w:val="a3"/>
            <w:rFonts w:ascii="Times New Roman" w:hAnsi="Times New Roman" w:cs="Times New Roman"/>
            <w:color w:val="auto"/>
            <w:sz w:val="24"/>
            <w:szCs w:val="24"/>
            <w:lang w:val="en-US"/>
          </w:rPr>
          <w:t>ru</w:t>
        </w:r>
        <w:proofErr w:type="spellEnd"/>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pdf</w:t>
        </w:r>
      </w:hyperlink>
      <w:r w:rsidRPr="00536522">
        <w:rPr>
          <w:rFonts w:ascii="Times New Roman" w:hAnsi="Times New Roman" w:cs="Times New Roman"/>
          <w:sz w:val="24"/>
          <w:szCs w:val="24"/>
        </w:rPr>
        <w:t xml:space="preserve"> (дата обращения 08.02.2021)</w:t>
      </w:r>
    </w:p>
    <w:bookmarkEnd w:id="9"/>
    <w:p w14:paraId="2C40A18D" w14:textId="2B4FE0A6" w:rsidR="007B1A5E" w:rsidRPr="00536522" w:rsidRDefault="00D064E5"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[4]</w:t>
      </w:r>
      <w:r w:rsidR="007B1A5E" w:rsidRPr="00536522">
        <w:rPr>
          <w:rFonts w:ascii="Times New Roman" w:hAnsi="Times New Roman" w:cs="Times New Roman"/>
          <w:sz w:val="24"/>
          <w:szCs w:val="24"/>
        </w:rPr>
        <w:t xml:space="preserve"> ООН. Устойчивое развитие</w:t>
      </w:r>
      <w:r w:rsidR="00544F3E" w:rsidRPr="00536522">
        <w:rPr>
          <w:rFonts w:ascii="Times New Roman" w:hAnsi="Times New Roman" w:cs="Times New Roman"/>
          <w:sz w:val="24"/>
          <w:szCs w:val="24"/>
        </w:rPr>
        <w:t xml:space="preserve"> [Электронный ресурс]</w:t>
      </w:r>
      <w:r w:rsidR="007B1A5E" w:rsidRPr="00536522">
        <w:rPr>
          <w:rFonts w:ascii="Times New Roman" w:hAnsi="Times New Roman" w:cs="Times New Roman"/>
          <w:sz w:val="24"/>
          <w:szCs w:val="24"/>
        </w:rPr>
        <w:t xml:space="preserve">. </w:t>
      </w:r>
      <w:r w:rsidR="007B1A5E" w:rsidRPr="00536522">
        <w:rPr>
          <w:rFonts w:ascii="Times New Roman" w:hAnsi="Times New Roman" w:cs="Times New Roman"/>
          <w:sz w:val="24"/>
          <w:szCs w:val="24"/>
          <w:lang w:val="en-US"/>
        </w:rPr>
        <w:t>URL</w:t>
      </w:r>
      <w:r w:rsidR="007B1A5E" w:rsidRPr="00536522">
        <w:rPr>
          <w:rFonts w:ascii="Times New Roman" w:hAnsi="Times New Roman" w:cs="Times New Roman"/>
          <w:sz w:val="24"/>
          <w:szCs w:val="24"/>
        </w:rPr>
        <w:t xml:space="preserve">: </w:t>
      </w:r>
      <w:hyperlink r:id="rId7" w:history="1">
        <w:r w:rsidR="00544F3E" w:rsidRPr="00536522">
          <w:rPr>
            <w:rStyle w:val="a3"/>
            <w:rFonts w:ascii="Times New Roman" w:hAnsi="Times New Roman" w:cs="Times New Roman"/>
            <w:color w:val="auto"/>
            <w:sz w:val="24"/>
            <w:szCs w:val="24"/>
            <w:lang w:val="en-US"/>
          </w:rPr>
          <w:t>https</w:t>
        </w:r>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www</w:t>
        </w:r>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un</w:t>
        </w:r>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org</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sustainabledevelopment</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ru</w:t>
        </w:r>
        <w:proofErr w:type="spellEnd"/>
        <w:r w:rsidR="00544F3E" w:rsidRPr="00536522">
          <w:rPr>
            <w:rStyle w:val="a3"/>
            <w:rFonts w:ascii="Times New Roman" w:hAnsi="Times New Roman" w:cs="Times New Roman"/>
            <w:color w:val="auto"/>
            <w:sz w:val="24"/>
            <w:szCs w:val="24"/>
          </w:rPr>
          <w:t>/</w:t>
        </w:r>
      </w:hyperlink>
      <w:r w:rsidR="007B1A5E" w:rsidRPr="00536522">
        <w:rPr>
          <w:rFonts w:ascii="Times New Roman" w:hAnsi="Times New Roman" w:cs="Times New Roman"/>
          <w:sz w:val="24"/>
          <w:szCs w:val="24"/>
        </w:rPr>
        <w:t xml:space="preserve"> (дата обращения 02.02.2021)</w:t>
      </w:r>
    </w:p>
    <w:p w14:paraId="3152D6F6" w14:textId="43D71883" w:rsidR="007B1A5E" w:rsidRPr="00536522" w:rsidRDefault="00D064E5"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[5]</w:t>
      </w:r>
      <w:bookmarkStart w:id="10" w:name="_Hlk65177389"/>
      <w:r w:rsidR="007B1A5E" w:rsidRPr="00536522">
        <w:rPr>
          <w:rFonts w:ascii="Times New Roman" w:hAnsi="Times New Roman" w:cs="Times New Roman"/>
          <w:sz w:val="24"/>
          <w:szCs w:val="24"/>
        </w:rPr>
        <w:t xml:space="preserve"> Портал о развитии Арктики </w:t>
      </w:r>
      <w:proofErr w:type="spellStart"/>
      <w:r w:rsidR="007B1A5E" w:rsidRPr="00536522">
        <w:rPr>
          <w:rFonts w:ascii="Times New Roman" w:hAnsi="Times New Roman" w:cs="Times New Roman"/>
          <w:sz w:val="24"/>
          <w:szCs w:val="24"/>
          <w:lang w:val="en-US"/>
        </w:rPr>
        <w:t>GoArctic</w:t>
      </w:r>
      <w:proofErr w:type="spellEnd"/>
      <w:r w:rsidR="007B1A5E" w:rsidRPr="00536522">
        <w:rPr>
          <w:rFonts w:ascii="Times New Roman" w:hAnsi="Times New Roman" w:cs="Times New Roman"/>
          <w:sz w:val="24"/>
          <w:szCs w:val="24"/>
        </w:rPr>
        <w:t xml:space="preserve">. </w:t>
      </w:r>
      <w:bookmarkEnd w:id="10"/>
      <w:r w:rsidR="007B1A5E" w:rsidRPr="00536522">
        <w:rPr>
          <w:rFonts w:ascii="Times New Roman" w:hAnsi="Times New Roman" w:cs="Times New Roman"/>
          <w:sz w:val="24"/>
          <w:szCs w:val="24"/>
        </w:rPr>
        <w:t>Аграрные технологии в Арктике – экономика</w:t>
      </w:r>
      <w:r w:rsidR="00544F3E" w:rsidRPr="00536522">
        <w:rPr>
          <w:rFonts w:ascii="Times New Roman" w:hAnsi="Times New Roman" w:cs="Times New Roman"/>
          <w:sz w:val="24"/>
          <w:szCs w:val="24"/>
        </w:rPr>
        <w:t xml:space="preserve"> [Электронный ресурс]</w:t>
      </w:r>
      <w:r w:rsidR="007B1A5E" w:rsidRPr="00536522">
        <w:rPr>
          <w:rFonts w:ascii="Times New Roman" w:hAnsi="Times New Roman" w:cs="Times New Roman"/>
          <w:sz w:val="24"/>
          <w:szCs w:val="24"/>
        </w:rPr>
        <w:t xml:space="preserve">. </w:t>
      </w:r>
      <w:r w:rsidR="007B1A5E" w:rsidRPr="00536522">
        <w:rPr>
          <w:rFonts w:ascii="Times New Roman" w:hAnsi="Times New Roman" w:cs="Times New Roman"/>
          <w:sz w:val="24"/>
          <w:szCs w:val="24"/>
          <w:lang w:val="en-US"/>
        </w:rPr>
        <w:t>URL</w:t>
      </w:r>
      <w:r w:rsidR="007B1A5E" w:rsidRPr="00536522">
        <w:rPr>
          <w:rFonts w:ascii="Times New Roman" w:hAnsi="Times New Roman" w:cs="Times New Roman"/>
          <w:sz w:val="24"/>
          <w:szCs w:val="24"/>
        </w:rPr>
        <w:t xml:space="preserve">: </w:t>
      </w:r>
      <w:hyperlink r:id="rId8" w:history="1">
        <w:r w:rsidR="00544F3E" w:rsidRPr="00536522">
          <w:rPr>
            <w:rStyle w:val="a3"/>
            <w:rFonts w:ascii="Times New Roman" w:hAnsi="Times New Roman" w:cs="Times New Roman"/>
            <w:color w:val="auto"/>
            <w:sz w:val="24"/>
            <w:szCs w:val="24"/>
            <w:lang w:val="en-US"/>
          </w:rPr>
          <w:t>https</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goarctic</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ru</w:t>
        </w:r>
        <w:proofErr w:type="spellEnd"/>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work</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agrarnye</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tekhnologii</w:t>
        </w:r>
        <w:proofErr w:type="spellEnd"/>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v</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arktike</w:t>
        </w:r>
        <w:proofErr w:type="spellEnd"/>
        <w:r w:rsidR="00544F3E" w:rsidRPr="00536522">
          <w:rPr>
            <w:rStyle w:val="a3"/>
            <w:rFonts w:ascii="Times New Roman" w:hAnsi="Times New Roman" w:cs="Times New Roman"/>
            <w:color w:val="auto"/>
            <w:sz w:val="24"/>
            <w:szCs w:val="24"/>
          </w:rPr>
          <w:t>/</w:t>
        </w:r>
      </w:hyperlink>
      <w:r w:rsidR="007B1A5E" w:rsidRPr="00536522">
        <w:rPr>
          <w:rFonts w:ascii="Times New Roman" w:hAnsi="Times New Roman" w:cs="Times New Roman"/>
          <w:sz w:val="24"/>
          <w:szCs w:val="24"/>
        </w:rPr>
        <w:t xml:space="preserve"> (дата обращения 10.11.2020)</w:t>
      </w:r>
    </w:p>
    <w:p w14:paraId="4853D0EB" w14:textId="134714B5" w:rsidR="007B1A5E" w:rsidRPr="00536522" w:rsidRDefault="00D064E5"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[6]</w:t>
      </w:r>
      <w:r w:rsidR="007B1A5E" w:rsidRPr="00536522">
        <w:rPr>
          <w:rFonts w:ascii="Times New Roman" w:hAnsi="Times New Roman" w:cs="Times New Roman"/>
          <w:sz w:val="24"/>
          <w:szCs w:val="24"/>
        </w:rPr>
        <w:t xml:space="preserve"> Портал о развитии Арктики </w:t>
      </w:r>
      <w:proofErr w:type="spellStart"/>
      <w:r w:rsidR="007B1A5E" w:rsidRPr="00536522">
        <w:rPr>
          <w:rFonts w:ascii="Times New Roman" w:hAnsi="Times New Roman" w:cs="Times New Roman"/>
          <w:sz w:val="24"/>
          <w:szCs w:val="24"/>
          <w:lang w:val="en-US"/>
        </w:rPr>
        <w:t>GoArctic</w:t>
      </w:r>
      <w:proofErr w:type="spellEnd"/>
      <w:r w:rsidR="007B1A5E" w:rsidRPr="00536522">
        <w:rPr>
          <w:rFonts w:ascii="Times New Roman" w:hAnsi="Times New Roman" w:cs="Times New Roman"/>
          <w:sz w:val="24"/>
          <w:szCs w:val="24"/>
        </w:rPr>
        <w:t>. Городская Арктика: пространства в снегу и дома на мерзлоте</w:t>
      </w:r>
      <w:r w:rsidR="00544F3E" w:rsidRPr="00536522">
        <w:rPr>
          <w:rFonts w:ascii="Times New Roman" w:hAnsi="Times New Roman" w:cs="Times New Roman"/>
          <w:sz w:val="24"/>
          <w:szCs w:val="24"/>
        </w:rPr>
        <w:t xml:space="preserve"> [Электронный ресурс]</w:t>
      </w:r>
      <w:r w:rsidR="007B1A5E" w:rsidRPr="00536522">
        <w:rPr>
          <w:rFonts w:ascii="Times New Roman" w:hAnsi="Times New Roman" w:cs="Times New Roman"/>
          <w:sz w:val="24"/>
          <w:szCs w:val="24"/>
        </w:rPr>
        <w:t xml:space="preserve">. </w:t>
      </w:r>
      <w:r w:rsidR="007B1A5E" w:rsidRPr="00536522">
        <w:rPr>
          <w:rFonts w:ascii="Times New Roman" w:hAnsi="Times New Roman" w:cs="Times New Roman"/>
          <w:sz w:val="24"/>
          <w:szCs w:val="24"/>
          <w:lang w:val="en-US"/>
        </w:rPr>
        <w:t>URL</w:t>
      </w:r>
      <w:r w:rsidR="007B1A5E" w:rsidRPr="00536522">
        <w:rPr>
          <w:rFonts w:ascii="Times New Roman" w:hAnsi="Times New Roman" w:cs="Times New Roman"/>
          <w:sz w:val="24"/>
          <w:szCs w:val="24"/>
        </w:rPr>
        <w:t xml:space="preserve">: </w:t>
      </w:r>
      <w:hyperlink r:id="rId9" w:history="1">
        <w:r w:rsidR="00544F3E" w:rsidRPr="00536522">
          <w:rPr>
            <w:rStyle w:val="a3"/>
            <w:rFonts w:ascii="Times New Roman" w:hAnsi="Times New Roman" w:cs="Times New Roman"/>
            <w:color w:val="auto"/>
            <w:sz w:val="24"/>
            <w:szCs w:val="24"/>
            <w:lang w:val="en-US"/>
          </w:rPr>
          <w:t>https</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goarctic</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ru</w:t>
        </w:r>
        <w:proofErr w:type="spellEnd"/>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society</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gorodskaya</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arktika</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prostranstva</w:t>
        </w:r>
        <w:proofErr w:type="spellEnd"/>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v</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snegu</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i</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doma</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na</w:t>
        </w:r>
        <w:proofErr w:type="spellEnd"/>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merzlote</w:t>
        </w:r>
        <w:proofErr w:type="spellEnd"/>
        <w:r w:rsidR="00544F3E" w:rsidRPr="00536522">
          <w:rPr>
            <w:rStyle w:val="a3"/>
            <w:rFonts w:ascii="Times New Roman" w:hAnsi="Times New Roman" w:cs="Times New Roman"/>
            <w:color w:val="auto"/>
            <w:sz w:val="24"/>
            <w:szCs w:val="24"/>
          </w:rPr>
          <w:t>/</w:t>
        </w:r>
      </w:hyperlink>
      <w:r w:rsidR="007B1A5E" w:rsidRPr="00536522">
        <w:rPr>
          <w:rFonts w:ascii="Times New Roman" w:hAnsi="Times New Roman" w:cs="Times New Roman"/>
          <w:sz w:val="24"/>
          <w:szCs w:val="24"/>
        </w:rPr>
        <w:t xml:space="preserve"> (дата обращения 08.11.2020)</w:t>
      </w:r>
    </w:p>
    <w:p w14:paraId="2D28D233" w14:textId="0CDA8918" w:rsidR="007B1A5E" w:rsidRPr="00536522" w:rsidRDefault="007B1A5E"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 xml:space="preserve">[7] </w:t>
      </w:r>
      <w:bookmarkStart w:id="11" w:name="_Hlk58359384"/>
      <w:bookmarkStart w:id="12" w:name="_Hlk58423631"/>
      <w:r w:rsidRPr="00536522">
        <w:rPr>
          <w:rFonts w:ascii="Times New Roman" w:hAnsi="Times New Roman" w:cs="Times New Roman"/>
          <w:sz w:val="24"/>
          <w:szCs w:val="24"/>
        </w:rPr>
        <w:t>Приложения к Стратегии социально-экономического развития муниципального образования город Норильск до 2030 года</w:t>
      </w:r>
      <w:bookmarkEnd w:id="11"/>
      <w:r w:rsidR="00544F3E" w:rsidRPr="00536522">
        <w:rPr>
          <w:rFonts w:ascii="Times New Roman" w:hAnsi="Times New Roman" w:cs="Times New Roman"/>
          <w:sz w:val="24"/>
          <w:szCs w:val="24"/>
        </w:rPr>
        <w:t xml:space="preserve"> [Электронный ресурс]</w:t>
      </w:r>
      <w:r w:rsidRPr="00536522">
        <w:rPr>
          <w:rFonts w:ascii="Times New Roman" w:hAnsi="Times New Roman" w:cs="Times New Roman"/>
          <w:sz w:val="24"/>
          <w:szCs w:val="24"/>
        </w:rPr>
        <w:t>.</w:t>
      </w:r>
      <w:bookmarkEnd w:id="12"/>
      <w:r w:rsidRPr="00536522">
        <w:rPr>
          <w:rFonts w:ascii="Times New Roman" w:hAnsi="Times New Roman" w:cs="Times New Roman"/>
          <w:sz w:val="24"/>
          <w:szCs w:val="24"/>
        </w:rPr>
        <w:t xml:space="preserve"> </w:t>
      </w:r>
      <w:r w:rsidRPr="00536522">
        <w:rPr>
          <w:rFonts w:ascii="Times New Roman" w:hAnsi="Times New Roman" w:cs="Times New Roman"/>
          <w:sz w:val="24"/>
          <w:szCs w:val="24"/>
          <w:lang w:val="en-US"/>
        </w:rPr>
        <w:t>URL</w:t>
      </w:r>
      <w:r w:rsidRPr="00536522">
        <w:rPr>
          <w:rFonts w:ascii="Times New Roman" w:hAnsi="Times New Roman" w:cs="Times New Roman"/>
          <w:sz w:val="24"/>
          <w:szCs w:val="24"/>
        </w:rPr>
        <w:t xml:space="preserve">: </w:t>
      </w:r>
      <w:hyperlink r:id="rId10" w:history="1">
        <w:r w:rsidRPr="00536522">
          <w:rPr>
            <w:rStyle w:val="a3"/>
            <w:rFonts w:ascii="Times New Roman" w:hAnsi="Times New Roman" w:cs="Times New Roman"/>
            <w:color w:val="auto"/>
            <w:sz w:val="24"/>
            <w:szCs w:val="24"/>
            <w:lang w:val="en-US"/>
          </w:rPr>
          <w:t>https</w:t>
        </w:r>
        <w:r w:rsidRPr="00536522">
          <w:rPr>
            <w:rStyle w:val="a3"/>
            <w:rFonts w:ascii="Times New Roman" w:hAnsi="Times New Roman" w:cs="Times New Roman"/>
            <w:color w:val="auto"/>
            <w:sz w:val="24"/>
            <w:szCs w:val="24"/>
          </w:rPr>
          <w:t>://</w:t>
        </w:r>
        <w:r w:rsidRPr="00536522">
          <w:rPr>
            <w:rStyle w:val="a3"/>
            <w:rFonts w:ascii="Times New Roman" w:hAnsi="Times New Roman" w:cs="Times New Roman"/>
            <w:color w:val="auto"/>
            <w:sz w:val="24"/>
            <w:szCs w:val="24"/>
            <w:lang w:val="en-US"/>
          </w:rPr>
          <w:t>www</w:t>
        </w:r>
        <w:r w:rsidRPr="00536522">
          <w:rPr>
            <w:rStyle w:val="a3"/>
            <w:rFonts w:ascii="Times New Roman" w:hAnsi="Times New Roman" w:cs="Times New Roman"/>
            <w:color w:val="auto"/>
            <w:sz w:val="24"/>
            <w:szCs w:val="24"/>
          </w:rPr>
          <w:t>.</w:t>
        </w:r>
        <w:proofErr w:type="spellStart"/>
        <w:r w:rsidRPr="00536522">
          <w:rPr>
            <w:rStyle w:val="a3"/>
            <w:rFonts w:ascii="Times New Roman" w:hAnsi="Times New Roman" w:cs="Times New Roman"/>
            <w:color w:val="auto"/>
            <w:sz w:val="24"/>
            <w:szCs w:val="24"/>
            <w:lang w:val="en-US"/>
          </w:rPr>
          <w:t>norilsk</w:t>
        </w:r>
        <w:proofErr w:type="spellEnd"/>
        <w:r w:rsidRPr="00536522">
          <w:rPr>
            <w:rStyle w:val="a3"/>
            <w:rFonts w:ascii="Times New Roman" w:hAnsi="Times New Roman" w:cs="Times New Roman"/>
            <w:color w:val="auto"/>
            <w:sz w:val="24"/>
            <w:szCs w:val="24"/>
          </w:rPr>
          <w:t>-</w:t>
        </w:r>
        <w:r w:rsidRPr="00536522">
          <w:rPr>
            <w:rStyle w:val="a3"/>
            <w:rFonts w:ascii="Times New Roman" w:hAnsi="Times New Roman" w:cs="Times New Roman"/>
            <w:color w:val="auto"/>
            <w:sz w:val="24"/>
            <w:szCs w:val="24"/>
            <w:lang w:val="en-US"/>
          </w:rPr>
          <w:t>city</w:t>
        </w:r>
        <w:r w:rsidRPr="00536522">
          <w:rPr>
            <w:rStyle w:val="a3"/>
            <w:rFonts w:ascii="Times New Roman" w:hAnsi="Times New Roman" w:cs="Times New Roman"/>
            <w:color w:val="auto"/>
            <w:sz w:val="24"/>
            <w:szCs w:val="24"/>
          </w:rPr>
          <w:t>.</w:t>
        </w:r>
        <w:proofErr w:type="spellStart"/>
        <w:r w:rsidRPr="00536522">
          <w:rPr>
            <w:rStyle w:val="a3"/>
            <w:rFonts w:ascii="Times New Roman" w:hAnsi="Times New Roman" w:cs="Times New Roman"/>
            <w:color w:val="auto"/>
            <w:sz w:val="24"/>
            <w:szCs w:val="24"/>
            <w:lang w:val="en-US"/>
          </w:rPr>
          <w:t>ru</w:t>
        </w:r>
        <w:proofErr w:type="spellEnd"/>
        <w:r w:rsidRPr="00536522">
          <w:rPr>
            <w:rStyle w:val="a3"/>
            <w:rFonts w:ascii="Times New Roman" w:hAnsi="Times New Roman" w:cs="Times New Roman"/>
            <w:color w:val="auto"/>
            <w:sz w:val="24"/>
            <w:szCs w:val="24"/>
          </w:rPr>
          <w:t>/</w:t>
        </w:r>
        <w:r w:rsidRPr="00536522">
          <w:rPr>
            <w:rStyle w:val="a3"/>
            <w:rFonts w:ascii="Times New Roman" w:hAnsi="Times New Roman" w:cs="Times New Roman"/>
            <w:color w:val="auto"/>
            <w:sz w:val="24"/>
            <w:szCs w:val="24"/>
            <w:lang w:val="en-US"/>
          </w:rPr>
          <w:t>files</w:t>
        </w:r>
        <w:r w:rsidRPr="00536522">
          <w:rPr>
            <w:rStyle w:val="a3"/>
            <w:rFonts w:ascii="Times New Roman" w:hAnsi="Times New Roman" w:cs="Times New Roman"/>
            <w:color w:val="auto"/>
            <w:sz w:val="24"/>
            <w:szCs w:val="24"/>
          </w:rPr>
          <w:t>/50741/83786/</w:t>
        </w:r>
        <w:proofErr w:type="spellStart"/>
        <w:r w:rsidRPr="00536522">
          <w:rPr>
            <w:rStyle w:val="a3"/>
            <w:rFonts w:ascii="Times New Roman" w:hAnsi="Times New Roman" w:cs="Times New Roman"/>
            <w:color w:val="auto"/>
            <w:sz w:val="24"/>
            <w:szCs w:val="24"/>
            <w:lang w:val="en-US"/>
          </w:rPr>
          <w:t>prilozhenie</w:t>
        </w:r>
        <w:proofErr w:type="spellEnd"/>
        <w:r w:rsidRPr="00536522">
          <w:rPr>
            <w:rStyle w:val="a3"/>
            <w:rFonts w:ascii="Times New Roman" w:hAnsi="Times New Roman" w:cs="Times New Roman"/>
            <w:color w:val="auto"/>
            <w:sz w:val="24"/>
            <w:szCs w:val="24"/>
          </w:rPr>
          <w:t>.</w:t>
        </w:r>
        <w:r w:rsidRPr="00536522">
          <w:rPr>
            <w:rStyle w:val="a3"/>
            <w:rFonts w:ascii="Times New Roman" w:hAnsi="Times New Roman" w:cs="Times New Roman"/>
            <w:color w:val="auto"/>
            <w:sz w:val="24"/>
            <w:szCs w:val="24"/>
            <w:lang w:val="en-US"/>
          </w:rPr>
          <w:t>pdf</w:t>
        </w:r>
      </w:hyperlink>
      <w:r w:rsidRPr="00536522">
        <w:rPr>
          <w:rFonts w:ascii="Times New Roman" w:hAnsi="Times New Roman" w:cs="Times New Roman"/>
          <w:sz w:val="24"/>
          <w:szCs w:val="24"/>
        </w:rPr>
        <w:t xml:space="preserve"> (дата обращения 09.11.2020)</w:t>
      </w:r>
    </w:p>
    <w:p w14:paraId="4330E797" w14:textId="22386155" w:rsidR="007B1A5E" w:rsidRPr="00536522" w:rsidRDefault="007B1A5E" w:rsidP="00536522">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 xml:space="preserve">[8] </w:t>
      </w:r>
      <w:bookmarkStart w:id="13" w:name="_Hlk58420613"/>
      <w:bookmarkStart w:id="14" w:name="_Hlk58419604"/>
      <w:r w:rsidRPr="00536522">
        <w:rPr>
          <w:rFonts w:ascii="Times New Roman" w:hAnsi="Times New Roman" w:cs="Times New Roman"/>
          <w:sz w:val="24"/>
          <w:szCs w:val="24"/>
        </w:rPr>
        <w:t>Стратегия социально-экономического развития муниципального образования город Норильск до 2030 года</w:t>
      </w:r>
      <w:r w:rsidR="00544F3E" w:rsidRPr="00536522">
        <w:rPr>
          <w:rFonts w:ascii="Times New Roman" w:hAnsi="Times New Roman" w:cs="Times New Roman"/>
          <w:sz w:val="24"/>
          <w:szCs w:val="24"/>
        </w:rPr>
        <w:t xml:space="preserve"> [Электронный ресурс]</w:t>
      </w:r>
      <w:r w:rsidRPr="00536522">
        <w:rPr>
          <w:rFonts w:ascii="Times New Roman" w:hAnsi="Times New Roman" w:cs="Times New Roman"/>
          <w:sz w:val="24"/>
          <w:szCs w:val="24"/>
        </w:rPr>
        <w:t>.</w:t>
      </w:r>
      <w:bookmarkEnd w:id="13"/>
      <w:r w:rsidRPr="00536522">
        <w:rPr>
          <w:rFonts w:ascii="Times New Roman" w:hAnsi="Times New Roman" w:cs="Times New Roman"/>
          <w:sz w:val="24"/>
          <w:szCs w:val="24"/>
        </w:rPr>
        <w:t xml:space="preserve"> </w:t>
      </w:r>
      <w:bookmarkEnd w:id="14"/>
      <w:r w:rsidRPr="00536522">
        <w:rPr>
          <w:rFonts w:ascii="Times New Roman" w:hAnsi="Times New Roman" w:cs="Times New Roman"/>
          <w:sz w:val="24"/>
          <w:szCs w:val="24"/>
          <w:lang w:val="en-US"/>
        </w:rPr>
        <w:t>URL</w:t>
      </w:r>
      <w:r w:rsidRPr="00536522">
        <w:rPr>
          <w:rFonts w:ascii="Times New Roman" w:hAnsi="Times New Roman" w:cs="Times New Roman"/>
          <w:sz w:val="24"/>
          <w:szCs w:val="24"/>
        </w:rPr>
        <w:t xml:space="preserve">: </w:t>
      </w:r>
      <w:hyperlink r:id="rId11" w:history="1">
        <w:r w:rsidR="00544F3E" w:rsidRPr="00536522">
          <w:rPr>
            <w:rStyle w:val="a3"/>
            <w:rFonts w:ascii="Times New Roman" w:hAnsi="Times New Roman" w:cs="Times New Roman"/>
            <w:color w:val="auto"/>
            <w:sz w:val="24"/>
            <w:szCs w:val="24"/>
          </w:rPr>
          <w:t>https://www.norilsk-city.ru/files/50741/83786/strategiya_2030.pdf</w:t>
        </w:r>
      </w:hyperlink>
      <w:r w:rsidRPr="00536522">
        <w:rPr>
          <w:rFonts w:ascii="Times New Roman" w:hAnsi="Times New Roman" w:cs="Times New Roman"/>
          <w:sz w:val="24"/>
          <w:szCs w:val="24"/>
        </w:rPr>
        <w:t xml:space="preserve"> (дата обращения 17.11.2020)</w:t>
      </w:r>
    </w:p>
    <w:p w14:paraId="25C68B29" w14:textId="4CD56262" w:rsidR="003464D1" w:rsidRPr="00536522" w:rsidRDefault="007B1A5E" w:rsidP="003464D1">
      <w:pPr>
        <w:spacing w:after="0" w:line="240" w:lineRule="auto"/>
        <w:ind w:firstLine="709"/>
        <w:jc w:val="both"/>
        <w:rPr>
          <w:rFonts w:ascii="Times New Roman" w:hAnsi="Times New Roman" w:cs="Times New Roman"/>
          <w:sz w:val="24"/>
          <w:szCs w:val="24"/>
        </w:rPr>
      </w:pPr>
      <w:r w:rsidRPr="00536522">
        <w:rPr>
          <w:rFonts w:ascii="Times New Roman" w:hAnsi="Times New Roman" w:cs="Times New Roman"/>
          <w:sz w:val="24"/>
          <w:szCs w:val="24"/>
        </w:rPr>
        <w:t xml:space="preserve">[9] Таймырский телеграф. Мастерскую по переработке пластика открыли в Норильске </w:t>
      </w:r>
      <w:r w:rsidR="00544F3E" w:rsidRPr="00536522">
        <w:rPr>
          <w:rFonts w:ascii="Times New Roman" w:hAnsi="Times New Roman" w:cs="Times New Roman"/>
          <w:sz w:val="24"/>
          <w:szCs w:val="24"/>
        </w:rPr>
        <w:t xml:space="preserve">[Электронный ресурс]. </w:t>
      </w:r>
      <w:r w:rsidRPr="00536522">
        <w:rPr>
          <w:rFonts w:ascii="Times New Roman" w:hAnsi="Times New Roman" w:cs="Times New Roman"/>
          <w:sz w:val="24"/>
          <w:szCs w:val="24"/>
        </w:rPr>
        <w:t>(</w:t>
      </w:r>
      <w:r w:rsidRPr="00536522">
        <w:rPr>
          <w:rFonts w:ascii="Times New Roman" w:hAnsi="Times New Roman" w:cs="Times New Roman"/>
          <w:sz w:val="24"/>
          <w:szCs w:val="24"/>
          <w:lang w:val="en-US"/>
        </w:rPr>
        <w:t>URL</w:t>
      </w:r>
      <w:r w:rsidRPr="00536522">
        <w:rPr>
          <w:rFonts w:ascii="Times New Roman" w:hAnsi="Times New Roman" w:cs="Times New Roman"/>
          <w:sz w:val="24"/>
          <w:szCs w:val="24"/>
        </w:rPr>
        <w:t xml:space="preserve">: </w:t>
      </w:r>
      <w:hyperlink r:id="rId12" w:history="1">
        <w:r w:rsidRPr="00536522">
          <w:rPr>
            <w:rStyle w:val="a3"/>
            <w:rFonts w:ascii="Times New Roman" w:hAnsi="Times New Roman" w:cs="Times New Roman"/>
            <w:color w:val="auto"/>
            <w:sz w:val="24"/>
            <w:szCs w:val="24"/>
          </w:rPr>
          <w:t>https://www.ttelegraf.ru/news/masterskuyu-po-pererabotke-plastika-otkryili-v-norilske-/</w:t>
        </w:r>
      </w:hyperlink>
      <w:r w:rsidRPr="00536522">
        <w:rPr>
          <w:rFonts w:ascii="Times New Roman" w:hAnsi="Times New Roman" w:cs="Times New Roman"/>
          <w:sz w:val="24"/>
          <w:szCs w:val="24"/>
        </w:rPr>
        <w:t xml:space="preserve"> (дата обращения 27.10.2020)</w:t>
      </w:r>
    </w:p>
    <w:p w14:paraId="3DA78F4F" w14:textId="12869BF9" w:rsidR="007B1A5E" w:rsidRPr="00536522" w:rsidRDefault="007B1A5E" w:rsidP="00536522">
      <w:pPr>
        <w:spacing w:after="0" w:line="240" w:lineRule="auto"/>
        <w:ind w:firstLine="709"/>
        <w:jc w:val="both"/>
        <w:rPr>
          <w:rFonts w:ascii="Times New Roman" w:hAnsi="Times New Roman" w:cs="Times New Roman"/>
          <w:sz w:val="24"/>
          <w:szCs w:val="24"/>
        </w:rPr>
      </w:pPr>
      <w:r w:rsidRPr="005F5E1C">
        <w:rPr>
          <w:rFonts w:ascii="Times New Roman" w:hAnsi="Times New Roman" w:cs="Times New Roman"/>
          <w:sz w:val="24"/>
          <w:szCs w:val="24"/>
        </w:rPr>
        <w:t xml:space="preserve">[10] </w:t>
      </w:r>
      <w:r w:rsidRPr="00536522">
        <w:rPr>
          <w:rFonts w:ascii="Times New Roman" w:hAnsi="Times New Roman" w:cs="Times New Roman"/>
          <w:sz w:val="24"/>
          <w:szCs w:val="24"/>
          <w:lang w:val="en-US"/>
        </w:rPr>
        <w:t>Vestas</w:t>
      </w:r>
      <w:r w:rsidRPr="005F5E1C">
        <w:rPr>
          <w:rFonts w:ascii="Times New Roman" w:hAnsi="Times New Roman" w:cs="Times New Roman"/>
          <w:sz w:val="24"/>
          <w:szCs w:val="24"/>
        </w:rPr>
        <w:t>.</w:t>
      </w:r>
      <w:r w:rsidRPr="00536522">
        <w:rPr>
          <w:rFonts w:ascii="Times New Roman" w:hAnsi="Times New Roman" w:cs="Times New Roman"/>
          <w:sz w:val="24"/>
          <w:szCs w:val="24"/>
          <w:lang w:val="en-US"/>
        </w:rPr>
        <w:t>com</w:t>
      </w:r>
      <w:r w:rsidR="00544F3E" w:rsidRPr="00536522">
        <w:rPr>
          <w:rFonts w:ascii="Times New Roman" w:hAnsi="Times New Roman" w:cs="Times New Roman"/>
          <w:sz w:val="24"/>
          <w:szCs w:val="24"/>
        </w:rPr>
        <w:t xml:space="preserve"> [Электронный ресурс]</w:t>
      </w:r>
      <w:r w:rsidRPr="005F5E1C">
        <w:rPr>
          <w:rFonts w:ascii="Times New Roman" w:hAnsi="Times New Roman" w:cs="Times New Roman"/>
          <w:sz w:val="24"/>
          <w:szCs w:val="24"/>
        </w:rPr>
        <w:t xml:space="preserve">. </w:t>
      </w:r>
      <w:r w:rsidRPr="00536522">
        <w:rPr>
          <w:rFonts w:ascii="Times New Roman" w:hAnsi="Times New Roman" w:cs="Times New Roman"/>
          <w:sz w:val="24"/>
          <w:szCs w:val="24"/>
          <w:lang w:val="en-US"/>
        </w:rPr>
        <w:t>URL</w:t>
      </w:r>
      <w:r w:rsidRPr="005F5E1C">
        <w:rPr>
          <w:rFonts w:ascii="Times New Roman" w:hAnsi="Times New Roman" w:cs="Times New Roman"/>
          <w:sz w:val="24"/>
          <w:szCs w:val="24"/>
        </w:rPr>
        <w:t xml:space="preserve">: </w:t>
      </w:r>
      <w:hyperlink r:id="rId13" w:anchor="!" w:history="1">
        <w:r w:rsidR="00544F3E" w:rsidRPr="00536522">
          <w:rPr>
            <w:rStyle w:val="a3"/>
            <w:rFonts w:ascii="Times New Roman" w:hAnsi="Times New Roman" w:cs="Times New Roman"/>
            <w:color w:val="auto"/>
            <w:sz w:val="24"/>
            <w:szCs w:val="24"/>
            <w:lang w:val="en-US"/>
          </w:rPr>
          <w:t>https</w:t>
        </w:r>
        <w:r w:rsidR="00544F3E" w:rsidRPr="005F5E1C">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www</w:t>
        </w:r>
        <w:r w:rsidR="00544F3E" w:rsidRPr="005F5E1C">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vestas</w:t>
        </w:r>
        <w:r w:rsidR="00544F3E" w:rsidRPr="005F5E1C">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com</w:t>
        </w:r>
        <w:r w:rsidR="00544F3E" w:rsidRPr="005F5E1C">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en</w:t>
        </w:r>
        <w:proofErr w:type="spellEnd"/>
        <w:r w:rsidR="00544F3E" w:rsidRPr="005F5E1C">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products</w:t>
        </w:r>
        <w:r w:rsidR="00544F3E" w:rsidRPr="005F5E1C">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enventus</w:t>
        </w:r>
        <w:proofErr w:type="spellEnd"/>
        <w:r w:rsidR="00544F3E" w:rsidRPr="005F5E1C">
          <w:rPr>
            <w:rStyle w:val="a3"/>
            <w:rFonts w:ascii="Times New Roman" w:hAnsi="Times New Roman" w:cs="Times New Roman"/>
            <w:color w:val="auto"/>
            <w:sz w:val="24"/>
            <w:szCs w:val="24"/>
          </w:rPr>
          <w:t>_</w:t>
        </w:r>
        <w:r w:rsidR="00544F3E" w:rsidRPr="00536522">
          <w:rPr>
            <w:rStyle w:val="a3"/>
            <w:rFonts w:ascii="Times New Roman" w:hAnsi="Times New Roman" w:cs="Times New Roman"/>
            <w:color w:val="auto"/>
            <w:sz w:val="24"/>
            <w:szCs w:val="24"/>
            <w:lang w:val="en-US"/>
          </w:rPr>
          <w:t>platform</w:t>
        </w:r>
        <w:r w:rsidR="00544F3E" w:rsidRPr="005F5E1C">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v</w:t>
        </w:r>
        <w:r w:rsidR="00544F3E" w:rsidRPr="005F5E1C">
          <w:rPr>
            <w:rStyle w:val="a3"/>
            <w:rFonts w:ascii="Times New Roman" w:hAnsi="Times New Roman" w:cs="Times New Roman"/>
            <w:color w:val="auto"/>
            <w:sz w:val="24"/>
            <w:szCs w:val="24"/>
          </w:rPr>
          <w:t>162-6_0_</w:t>
        </w:r>
        <w:r w:rsidR="00544F3E" w:rsidRPr="00536522">
          <w:rPr>
            <w:rStyle w:val="a3"/>
            <w:rFonts w:ascii="Times New Roman" w:hAnsi="Times New Roman" w:cs="Times New Roman"/>
            <w:color w:val="auto"/>
            <w:sz w:val="24"/>
            <w:szCs w:val="24"/>
            <w:lang w:val="en-US"/>
          </w:rPr>
          <w:t>mw</w:t>
        </w:r>
        <w:r w:rsidR="00544F3E" w:rsidRPr="005F5E1C">
          <w:rPr>
            <w:rStyle w:val="a3"/>
            <w:rFonts w:ascii="Times New Roman" w:hAnsi="Times New Roman" w:cs="Times New Roman"/>
            <w:color w:val="auto"/>
            <w:sz w:val="24"/>
            <w:szCs w:val="24"/>
          </w:rPr>
          <w:t>#!</w:t>
        </w:r>
      </w:hyperlink>
      <w:r w:rsidRPr="005F5E1C">
        <w:rPr>
          <w:rFonts w:ascii="Times New Roman" w:hAnsi="Times New Roman" w:cs="Times New Roman"/>
          <w:sz w:val="24"/>
          <w:szCs w:val="24"/>
        </w:rPr>
        <w:t xml:space="preserve"> </w:t>
      </w:r>
      <w:r w:rsidRPr="00536522">
        <w:rPr>
          <w:rFonts w:ascii="Times New Roman" w:hAnsi="Times New Roman" w:cs="Times New Roman"/>
          <w:sz w:val="24"/>
          <w:szCs w:val="24"/>
        </w:rPr>
        <w:t>(дата обращения 09.12.2020)</w:t>
      </w:r>
    </w:p>
    <w:p w14:paraId="07C210A3" w14:textId="53B4A555" w:rsidR="00D064E5" w:rsidRPr="00536522" w:rsidRDefault="007B1A5E" w:rsidP="00536522">
      <w:pPr>
        <w:spacing w:after="0" w:line="240" w:lineRule="auto"/>
        <w:ind w:firstLine="709"/>
        <w:jc w:val="both"/>
        <w:rPr>
          <w:rFonts w:ascii="Times New Roman" w:hAnsi="Times New Roman" w:cs="Times New Roman"/>
          <w:sz w:val="24"/>
          <w:szCs w:val="24"/>
        </w:rPr>
      </w:pPr>
      <w:r w:rsidRPr="005F5E1C">
        <w:rPr>
          <w:rFonts w:ascii="Times New Roman" w:hAnsi="Times New Roman" w:cs="Times New Roman"/>
          <w:sz w:val="24"/>
          <w:szCs w:val="24"/>
        </w:rPr>
        <w:t xml:space="preserve">[11] </w:t>
      </w:r>
      <w:r w:rsidRPr="00536522">
        <w:rPr>
          <w:rFonts w:ascii="Times New Roman" w:hAnsi="Times New Roman" w:cs="Times New Roman"/>
          <w:sz w:val="24"/>
          <w:szCs w:val="24"/>
          <w:lang w:val="en-US"/>
        </w:rPr>
        <w:t>Wind</w:t>
      </w:r>
      <w:r w:rsidRPr="005F5E1C">
        <w:rPr>
          <w:rFonts w:ascii="Times New Roman" w:hAnsi="Times New Roman" w:cs="Times New Roman"/>
          <w:sz w:val="24"/>
          <w:szCs w:val="24"/>
        </w:rPr>
        <w:t xml:space="preserve"> </w:t>
      </w:r>
      <w:r w:rsidRPr="00536522">
        <w:rPr>
          <w:rFonts w:ascii="Times New Roman" w:hAnsi="Times New Roman" w:cs="Times New Roman"/>
          <w:sz w:val="24"/>
          <w:szCs w:val="24"/>
          <w:lang w:val="en-US"/>
        </w:rPr>
        <w:t>site</w:t>
      </w:r>
      <w:r w:rsidRPr="005F5E1C">
        <w:rPr>
          <w:rFonts w:ascii="Times New Roman" w:hAnsi="Times New Roman" w:cs="Times New Roman"/>
          <w:sz w:val="24"/>
          <w:szCs w:val="24"/>
        </w:rPr>
        <w:t xml:space="preserve"> </w:t>
      </w:r>
      <w:r w:rsidRPr="00536522">
        <w:rPr>
          <w:rFonts w:ascii="Times New Roman" w:hAnsi="Times New Roman" w:cs="Times New Roman"/>
          <w:sz w:val="24"/>
          <w:szCs w:val="24"/>
          <w:lang w:val="en-US"/>
        </w:rPr>
        <w:t>assessment</w:t>
      </w:r>
      <w:r w:rsidR="00544F3E" w:rsidRPr="00536522">
        <w:rPr>
          <w:rFonts w:ascii="Times New Roman" w:hAnsi="Times New Roman" w:cs="Times New Roman"/>
          <w:sz w:val="24"/>
          <w:szCs w:val="24"/>
        </w:rPr>
        <w:t xml:space="preserve"> [Электронный ресурс]</w:t>
      </w:r>
      <w:r w:rsidRPr="005F5E1C">
        <w:rPr>
          <w:rFonts w:ascii="Times New Roman" w:hAnsi="Times New Roman" w:cs="Times New Roman"/>
          <w:sz w:val="24"/>
          <w:szCs w:val="24"/>
        </w:rPr>
        <w:t xml:space="preserve">. </w:t>
      </w:r>
      <w:r w:rsidRPr="00536522">
        <w:rPr>
          <w:rFonts w:ascii="Times New Roman" w:hAnsi="Times New Roman" w:cs="Times New Roman"/>
          <w:sz w:val="24"/>
          <w:szCs w:val="24"/>
          <w:lang w:val="en-US"/>
        </w:rPr>
        <w:t>URL</w:t>
      </w:r>
      <w:r w:rsidRPr="00536522">
        <w:rPr>
          <w:rFonts w:ascii="Times New Roman" w:hAnsi="Times New Roman" w:cs="Times New Roman"/>
          <w:sz w:val="24"/>
          <w:szCs w:val="24"/>
        </w:rPr>
        <w:t xml:space="preserve">: </w:t>
      </w:r>
      <w:hyperlink r:id="rId14" w:history="1">
        <w:r w:rsidR="00544F3E" w:rsidRPr="00536522">
          <w:rPr>
            <w:rStyle w:val="a3"/>
            <w:rFonts w:ascii="Times New Roman" w:hAnsi="Times New Roman" w:cs="Times New Roman"/>
            <w:color w:val="auto"/>
            <w:sz w:val="24"/>
            <w:szCs w:val="24"/>
            <w:lang w:val="en-US"/>
          </w:rPr>
          <w:t>https</w:t>
        </w:r>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dashboards</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awstruepower</w:t>
        </w:r>
        <w:proofErr w:type="spellEnd"/>
        <w:r w:rsidR="00544F3E" w:rsidRPr="00536522">
          <w:rPr>
            <w:rStyle w:val="a3"/>
            <w:rFonts w:ascii="Times New Roman" w:hAnsi="Times New Roman" w:cs="Times New Roman"/>
            <w:color w:val="auto"/>
            <w:sz w:val="24"/>
            <w:szCs w:val="24"/>
          </w:rPr>
          <w:t>.</w:t>
        </w:r>
        <w:r w:rsidR="00544F3E" w:rsidRPr="00536522">
          <w:rPr>
            <w:rStyle w:val="a3"/>
            <w:rFonts w:ascii="Times New Roman" w:hAnsi="Times New Roman" w:cs="Times New Roman"/>
            <w:color w:val="auto"/>
            <w:sz w:val="24"/>
            <w:szCs w:val="24"/>
            <w:lang w:val="en-US"/>
          </w:rPr>
          <w:t>com</w:t>
        </w:r>
        <w:r w:rsidR="00544F3E" w:rsidRPr="00536522">
          <w:rPr>
            <w:rStyle w:val="a3"/>
            <w:rFonts w:ascii="Times New Roman" w:hAnsi="Times New Roman" w:cs="Times New Roman"/>
            <w:color w:val="auto"/>
            <w:sz w:val="24"/>
            <w:szCs w:val="24"/>
          </w:rPr>
          <w:t>/</w:t>
        </w:r>
        <w:proofErr w:type="spellStart"/>
        <w:r w:rsidR="00544F3E" w:rsidRPr="00536522">
          <w:rPr>
            <w:rStyle w:val="a3"/>
            <w:rFonts w:ascii="Times New Roman" w:hAnsi="Times New Roman" w:cs="Times New Roman"/>
            <w:color w:val="auto"/>
            <w:sz w:val="24"/>
            <w:szCs w:val="24"/>
            <w:lang w:val="en-US"/>
          </w:rPr>
          <w:t>wsa</w:t>
        </w:r>
        <w:proofErr w:type="spellEnd"/>
        <w:r w:rsidR="00544F3E" w:rsidRPr="00536522">
          <w:rPr>
            <w:rStyle w:val="a3"/>
            <w:rFonts w:ascii="Times New Roman" w:hAnsi="Times New Roman" w:cs="Times New Roman"/>
            <w:color w:val="auto"/>
            <w:sz w:val="24"/>
            <w:szCs w:val="24"/>
          </w:rPr>
          <w:t>#</w:t>
        </w:r>
      </w:hyperlink>
      <w:r w:rsidRPr="00536522">
        <w:rPr>
          <w:rFonts w:ascii="Times New Roman" w:hAnsi="Times New Roman" w:cs="Times New Roman"/>
          <w:sz w:val="24"/>
          <w:szCs w:val="24"/>
        </w:rPr>
        <w:t xml:space="preserve"> (дата обращения 09.12.2020)</w:t>
      </w:r>
    </w:p>
    <w:sectPr w:rsidR="00D064E5" w:rsidRPr="00536522" w:rsidSect="00D43C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D4223"/>
    <w:multiLevelType w:val="hybridMultilevel"/>
    <w:tmpl w:val="DCF0757A"/>
    <w:lvl w:ilvl="0" w:tplc="25C0829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67"/>
    <w:rsid w:val="001710F6"/>
    <w:rsid w:val="002D77C8"/>
    <w:rsid w:val="002E5F1D"/>
    <w:rsid w:val="00304BDE"/>
    <w:rsid w:val="003464D1"/>
    <w:rsid w:val="003B1098"/>
    <w:rsid w:val="00445F67"/>
    <w:rsid w:val="00497F0B"/>
    <w:rsid w:val="004B7D70"/>
    <w:rsid w:val="004C2858"/>
    <w:rsid w:val="00536522"/>
    <w:rsid w:val="00544F3E"/>
    <w:rsid w:val="0056037A"/>
    <w:rsid w:val="005969F1"/>
    <w:rsid w:val="005F5E1C"/>
    <w:rsid w:val="007012A5"/>
    <w:rsid w:val="0073143F"/>
    <w:rsid w:val="007B1A5E"/>
    <w:rsid w:val="007F08F2"/>
    <w:rsid w:val="00860386"/>
    <w:rsid w:val="008A3BE4"/>
    <w:rsid w:val="0090565B"/>
    <w:rsid w:val="009B1872"/>
    <w:rsid w:val="00A160AE"/>
    <w:rsid w:val="00AF6365"/>
    <w:rsid w:val="00B32EA6"/>
    <w:rsid w:val="00C04709"/>
    <w:rsid w:val="00C2769D"/>
    <w:rsid w:val="00C67BDF"/>
    <w:rsid w:val="00C83753"/>
    <w:rsid w:val="00CB290B"/>
    <w:rsid w:val="00CF5362"/>
    <w:rsid w:val="00D064E5"/>
    <w:rsid w:val="00D43C08"/>
    <w:rsid w:val="00F47C2A"/>
    <w:rsid w:val="00F93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9560"/>
  <w15:chartTrackingRefBased/>
  <w15:docId w15:val="{AE576C03-97D6-4AF3-8832-4CCBF41F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10F6"/>
    <w:rPr>
      <w:color w:val="0563C1" w:themeColor="hyperlink"/>
      <w:u w:val="single"/>
    </w:rPr>
  </w:style>
  <w:style w:type="character" w:styleId="a4">
    <w:name w:val="Unresolved Mention"/>
    <w:basedOn w:val="a0"/>
    <w:uiPriority w:val="99"/>
    <w:semiHidden/>
    <w:unhideWhenUsed/>
    <w:rsid w:val="001710F6"/>
    <w:rPr>
      <w:color w:val="605E5C"/>
      <w:shd w:val="clear" w:color="auto" w:fill="E1DFDD"/>
    </w:rPr>
  </w:style>
  <w:style w:type="paragraph" w:styleId="a5">
    <w:name w:val="List Paragraph"/>
    <w:basedOn w:val="a"/>
    <w:uiPriority w:val="34"/>
    <w:qFormat/>
    <w:rsid w:val="00B32EA6"/>
    <w:pPr>
      <w:ind w:left="720"/>
      <w:contextualSpacing/>
    </w:pPr>
  </w:style>
  <w:style w:type="character" w:styleId="a6">
    <w:name w:val="FollowedHyperlink"/>
    <w:basedOn w:val="a0"/>
    <w:uiPriority w:val="99"/>
    <w:semiHidden/>
    <w:unhideWhenUsed/>
    <w:rsid w:val="007B1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arctic.ru/work/agrarnye-tekhnologii-v-arktike/" TargetMode="External"/><Relationship Id="rId13" Type="http://schemas.openxmlformats.org/officeDocument/2006/relationships/hyperlink" Target="https://www.vestas.com/en/products/enventus_platform/v162-6_0_mw" TargetMode="External"/><Relationship Id="rId3" Type="http://schemas.openxmlformats.org/officeDocument/2006/relationships/settings" Target="settings.xml"/><Relationship Id="rId7" Type="http://schemas.openxmlformats.org/officeDocument/2006/relationships/hyperlink" Target="https://www.un.org/sustainabledevelopment/ru/" TargetMode="External"/><Relationship Id="rId12" Type="http://schemas.openxmlformats.org/officeDocument/2006/relationships/hyperlink" Target="https://www.ttelegraf.ru/news/masterskuyu-po-pererabotke-plastika-otkryili-v-norilsk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ornickel.ru/upload/iblock/637/den_investora_2020_obespechivaem_dvizhenie_k_zelyenomu_budushchemu_ru.pdf" TargetMode="External"/><Relationship Id="rId11" Type="http://schemas.openxmlformats.org/officeDocument/2006/relationships/hyperlink" Target="https://www.norilsk-city.ru/files/50741/83786/strategiya_2030.pdf" TargetMode="External"/><Relationship Id="rId5" Type="http://schemas.openxmlformats.org/officeDocument/2006/relationships/hyperlink" Target="https://www.nornickel.ru/upload/iblock/494/godovoj_otchet_pao_gmk_norilskij_nikel_za_2019_god.pdf" TargetMode="External"/><Relationship Id="rId15" Type="http://schemas.openxmlformats.org/officeDocument/2006/relationships/fontTable" Target="fontTable.xml"/><Relationship Id="rId10" Type="http://schemas.openxmlformats.org/officeDocument/2006/relationships/hyperlink" Target="https://www.norilsk-city.ru/files/50741/83786/prilozhenie.pdf" TargetMode="External"/><Relationship Id="rId4" Type="http://schemas.openxmlformats.org/officeDocument/2006/relationships/webSettings" Target="webSettings.xml"/><Relationship Id="rId9" Type="http://schemas.openxmlformats.org/officeDocument/2006/relationships/hyperlink" Target="https://goarctic.ru/society/gorodskaya-arktika-prostranstva-v-snegu-i-doma-na-merzlote/" TargetMode="External"/><Relationship Id="rId14" Type="http://schemas.openxmlformats.org/officeDocument/2006/relationships/hyperlink" Target="https://dashboards.awstruepower.com/w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Акулов</dc:creator>
  <cp:keywords/>
  <dc:description/>
  <cp:lastModifiedBy>Даниил Акулов</cp:lastModifiedBy>
  <cp:revision>12</cp:revision>
  <dcterms:created xsi:type="dcterms:W3CDTF">2021-02-24T19:47:00Z</dcterms:created>
  <dcterms:modified xsi:type="dcterms:W3CDTF">2021-02-28T21:29:00Z</dcterms:modified>
</cp:coreProperties>
</file>