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D713A" w14:textId="77777777" w:rsidR="00D24C46" w:rsidRPr="002B08A0" w:rsidRDefault="004A6E1F" w:rsidP="00577B6E">
      <w:pPr>
        <w:spacing w:after="0" w:line="240" w:lineRule="auto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 w:rsidRPr="002B08A0">
        <w:rPr>
          <w:rFonts w:ascii="Times New Roman" w:hAnsi="Times New Roman" w:cs="Times New Roman"/>
          <w:b/>
          <w:bCs/>
          <w:sz w:val="24"/>
          <w:szCs w:val="24"/>
        </w:rPr>
        <w:t xml:space="preserve">Смирнова </w:t>
      </w:r>
      <w:proofErr w:type="gramStart"/>
      <w:r w:rsidRPr="002B08A0">
        <w:rPr>
          <w:rFonts w:ascii="Times New Roman" w:hAnsi="Times New Roman" w:cs="Times New Roman"/>
          <w:b/>
          <w:bCs/>
          <w:sz w:val="24"/>
          <w:szCs w:val="24"/>
        </w:rPr>
        <w:t>М.М.</w:t>
      </w:r>
      <w:proofErr w:type="gramEnd"/>
      <w:r w:rsidRPr="002B08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40184052" w14:textId="19656945" w:rsidR="004A6E1F" w:rsidRPr="004A6E1F" w:rsidRDefault="002B08A0" w:rsidP="00577B6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24C46">
        <w:rPr>
          <w:rFonts w:ascii="Times New Roman" w:hAnsi="Times New Roman" w:cs="Times New Roman"/>
          <w:sz w:val="24"/>
          <w:szCs w:val="24"/>
        </w:rPr>
        <w:t xml:space="preserve">.э.н., доцент, </w:t>
      </w:r>
      <w:r w:rsidR="004A6E1F">
        <w:rPr>
          <w:rFonts w:ascii="Times New Roman" w:hAnsi="Times New Roman" w:cs="Times New Roman"/>
          <w:sz w:val="24"/>
          <w:szCs w:val="24"/>
        </w:rPr>
        <w:t>доцент кафедры маркетинга СПбГУ</w:t>
      </w:r>
    </w:p>
    <w:p w14:paraId="7EEC2A8C" w14:textId="77777777" w:rsidR="00D24C46" w:rsidRPr="002B08A0" w:rsidRDefault="004A6E1F" w:rsidP="00577B6E">
      <w:pPr>
        <w:spacing w:after="0" w:line="240" w:lineRule="auto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 w:rsidRPr="002B08A0">
        <w:rPr>
          <w:rFonts w:ascii="Times New Roman" w:hAnsi="Times New Roman" w:cs="Times New Roman"/>
          <w:b/>
          <w:bCs/>
          <w:sz w:val="24"/>
          <w:szCs w:val="24"/>
        </w:rPr>
        <w:t xml:space="preserve">Гаврилова </w:t>
      </w:r>
      <w:proofErr w:type="gramStart"/>
      <w:r w:rsidRPr="002B08A0">
        <w:rPr>
          <w:rFonts w:ascii="Times New Roman" w:hAnsi="Times New Roman" w:cs="Times New Roman"/>
          <w:b/>
          <w:bCs/>
          <w:sz w:val="24"/>
          <w:szCs w:val="24"/>
        </w:rPr>
        <w:t>Т.А.</w:t>
      </w:r>
      <w:proofErr w:type="gramEnd"/>
      <w:r w:rsidRPr="002B08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07129EEB" w14:textId="0562AAB0" w:rsidR="004A6E1F" w:rsidRDefault="002B08A0" w:rsidP="00577B6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24C46">
        <w:rPr>
          <w:rFonts w:ascii="Times New Roman" w:hAnsi="Times New Roman" w:cs="Times New Roman"/>
          <w:sz w:val="24"/>
          <w:szCs w:val="24"/>
        </w:rPr>
        <w:t xml:space="preserve">.т.н., профессор, </w:t>
      </w:r>
      <w:r w:rsidR="004A6E1F">
        <w:rPr>
          <w:rFonts w:ascii="Times New Roman" w:hAnsi="Times New Roman" w:cs="Times New Roman"/>
          <w:sz w:val="24"/>
          <w:szCs w:val="24"/>
        </w:rPr>
        <w:t>профессор кафедры ИТ в менеджменте СПбГУ</w:t>
      </w:r>
    </w:p>
    <w:p w14:paraId="6E8F2474" w14:textId="77777777" w:rsidR="00D24C46" w:rsidRPr="002B08A0" w:rsidRDefault="004A6E1F" w:rsidP="00577B6E">
      <w:pPr>
        <w:spacing w:after="0" w:line="240" w:lineRule="auto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 w:rsidRPr="002B08A0">
        <w:rPr>
          <w:rFonts w:ascii="Times New Roman" w:hAnsi="Times New Roman" w:cs="Times New Roman"/>
          <w:b/>
          <w:bCs/>
          <w:sz w:val="24"/>
          <w:szCs w:val="24"/>
        </w:rPr>
        <w:t xml:space="preserve">Головачева </w:t>
      </w:r>
      <w:proofErr w:type="gramStart"/>
      <w:r w:rsidRPr="002B08A0">
        <w:rPr>
          <w:rFonts w:ascii="Times New Roman" w:hAnsi="Times New Roman" w:cs="Times New Roman"/>
          <w:b/>
          <w:bCs/>
          <w:sz w:val="24"/>
          <w:szCs w:val="24"/>
        </w:rPr>
        <w:t>К.С.</w:t>
      </w:r>
      <w:proofErr w:type="gramEnd"/>
      <w:r w:rsidRPr="002B08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3CD32326" w14:textId="52CF1CC2" w:rsidR="004A6E1F" w:rsidRDefault="004A6E1F" w:rsidP="00577B6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 кафедры маркетинга СПбГУ</w:t>
      </w:r>
    </w:p>
    <w:p w14:paraId="4B2073C2" w14:textId="77777777" w:rsidR="00D24C46" w:rsidRPr="002B08A0" w:rsidRDefault="004A6E1F" w:rsidP="00577B6E">
      <w:pPr>
        <w:spacing w:after="0" w:line="240" w:lineRule="auto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 w:rsidRPr="002B08A0">
        <w:rPr>
          <w:rFonts w:ascii="Times New Roman" w:hAnsi="Times New Roman" w:cs="Times New Roman"/>
          <w:b/>
          <w:bCs/>
          <w:sz w:val="24"/>
          <w:szCs w:val="24"/>
        </w:rPr>
        <w:t xml:space="preserve">Кудрявцев </w:t>
      </w:r>
      <w:proofErr w:type="gramStart"/>
      <w:r w:rsidRPr="002B08A0">
        <w:rPr>
          <w:rFonts w:ascii="Times New Roman" w:hAnsi="Times New Roman" w:cs="Times New Roman"/>
          <w:b/>
          <w:bCs/>
          <w:sz w:val="24"/>
          <w:szCs w:val="24"/>
        </w:rPr>
        <w:t>Д.В.</w:t>
      </w:r>
      <w:proofErr w:type="gramEnd"/>
      <w:r w:rsidRPr="002B08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580673BF" w14:textId="2CDAD807" w:rsidR="004A6E1F" w:rsidRPr="004A6E1F" w:rsidRDefault="002B08A0" w:rsidP="00577B6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24C46">
        <w:rPr>
          <w:rFonts w:ascii="Times New Roman" w:hAnsi="Times New Roman" w:cs="Times New Roman"/>
          <w:sz w:val="24"/>
          <w:szCs w:val="24"/>
        </w:rPr>
        <w:t xml:space="preserve">.т.н., доцент, </w:t>
      </w:r>
      <w:r w:rsidR="004A6E1F">
        <w:rPr>
          <w:rFonts w:ascii="Times New Roman" w:hAnsi="Times New Roman" w:cs="Times New Roman"/>
          <w:sz w:val="24"/>
          <w:szCs w:val="24"/>
        </w:rPr>
        <w:t>доцент кафедры ИТ в менеджменте СПбГУ</w:t>
      </w:r>
    </w:p>
    <w:p w14:paraId="4C6B1955" w14:textId="77777777" w:rsidR="004A6E1F" w:rsidRPr="00D24C46" w:rsidRDefault="004A6E1F" w:rsidP="00577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DCF843" w14:textId="17C7FFA1" w:rsidR="00577B6E" w:rsidRPr="00D24C46" w:rsidRDefault="00577B6E" w:rsidP="00577B6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106F307" w14:textId="041714A6" w:rsidR="00D24C46" w:rsidRPr="00D24C46" w:rsidRDefault="00D24C46" w:rsidP="00D2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ОНТОЛОГИИ ЗНАНИЙ ПОТРЕБИТЕЛЕЙ </w:t>
      </w:r>
    </w:p>
    <w:p w14:paraId="62A6486E" w14:textId="77777777" w:rsidR="00D24C46" w:rsidRPr="00D24C46" w:rsidRDefault="00D24C46" w:rsidP="00D2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28DBA" w14:textId="084E0464" w:rsidR="00D24C46" w:rsidRPr="00D24C46" w:rsidRDefault="00D24C46" w:rsidP="00D24C46">
      <w:pPr>
        <w:pStyle w:val="HTM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Мы предполагаем, что знаем достаточно много о поведении потребителей. </w:t>
      </w:r>
      <w:proofErr w:type="spellStart"/>
      <w:r w:rsidRPr="00D24C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Существующие</w:t>
      </w:r>
      <w:proofErr w:type="spellEnd"/>
      <w:r w:rsidRPr="00D24C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24C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исследования</w:t>
      </w:r>
      <w:proofErr w:type="spellEnd"/>
      <w:r w:rsidRPr="00D24C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24C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направлены</w:t>
      </w:r>
      <w:proofErr w:type="spellEnd"/>
      <w:r w:rsidRPr="00D24C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24C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D24C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прогнозирование реакции потребителей, их поведенческих намерений и фактического поведения. </w:t>
      </w:r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Однако насколько мы действительно заботимся о том, что знают потребители? Несмотря на то, что знания о потребителях были заявлены как одна из наиболее изученных областей в маркетинге и поведении потребителей, они все еще сильно фрагментированы. Существующие исследования рассматривают потребительские знания как многомерную концепцию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предполагающую различные интерпретации феномена знаний потребителей</w:t>
      </w:r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(например, </w:t>
      </w:r>
      <w:proofErr w:type="spellStart"/>
      <w:r w:rsidRPr="00D24C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Brucks</w:t>
      </w:r>
      <w:proofErr w:type="spellEnd"/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1986; </w:t>
      </w:r>
      <w:r w:rsidRPr="00D24C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Latour</w:t>
      </w:r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&amp; </w:t>
      </w:r>
      <w:r w:rsidRPr="00D24C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Latour</w:t>
      </w:r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>, 2010).</w:t>
      </w:r>
    </w:p>
    <w:p w14:paraId="7D4ED9C6" w14:textId="77777777" w:rsidR="00D24C46" w:rsidRPr="00D24C46" w:rsidRDefault="00D24C46" w:rsidP="00D24C46">
      <w:pPr>
        <w:pStyle w:val="HTM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6974204" w14:textId="1A24A337" w:rsidR="00D24C46" w:rsidRPr="00D24C46" w:rsidRDefault="00D24C46" w:rsidP="00D24C46">
      <w:pPr>
        <w:pStyle w:val="HTM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>Это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 доклад </w:t>
      </w:r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>обсужд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ает</w:t>
      </w:r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природу</w:t>
      </w:r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тип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потребительских знаний в существующих исследованиях. Следуя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таксономии Блума</w:t>
      </w:r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D24C4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Bloom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>1956), мы предполагаем, что существует способ объединить когнитивные и аффективные области потребительского знания, таким образом объединяя объективное и субъективное знание.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сследование направлено на разработку онтологии потребительских знаний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целью </w:t>
      </w:r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систематизаци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существующих исследований, а также на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разработку </w:t>
      </w:r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дополнительны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рекомендаци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практиков в области маркетинга, поведения потребителей, информационных технологий в бизнесе и управления знаниями.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3CC9407" w14:textId="77777777" w:rsidR="00D24C46" w:rsidRPr="00D24C46" w:rsidRDefault="00D24C46" w:rsidP="00D24C46">
      <w:pPr>
        <w:pStyle w:val="HTM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A57C50E" w14:textId="77777777" w:rsidR="00D24C46" w:rsidRPr="00D24C46" w:rsidRDefault="00D24C46" w:rsidP="00D24C46">
      <w:pPr>
        <w:pStyle w:val="HTM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4C46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Методология исследования основана на систематическом обзоре литературы, а также на эмпирической апробации разработанной онтологии на качественном исследовании с привлечением выборки из 25 академических и управленческих экспертов. Результаты подтверждают необходимость такой систематизации потребительских знаний, предлагают предложения по пересмотру онтологии и указывают направления будущих исследований.</w:t>
      </w:r>
    </w:p>
    <w:p w14:paraId="1019EACD" w14:textId="14825055" w:rsidR="00577B6E" w:rsidRPr="00D24C46" w:rsidRDefault="00577B6E" w:rsidP="0057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FEF3F" w14:textId="77777777" w:rsidR="00D24C46" w:rsidRPr="00D24C46" w:rsidRDefault="00D24C46" w:rsidP="00D24C46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D24C46">
        <w:rPr>
          <w:rFonts w:ascii="Times New Roman" w:hAnsi="Times New Roman" w:cs="Times New Roman"/>
          <w:i/>
          <w:iCs/>
          <w:sz w:val="24"/>
          <w:szCs w:val="24"/>
        </w:rPr>
        <w:t>Знание предметной области: знание продукта и опыт</w:t>
      </w:r>
    </w:p>
    <w:p w14:paraId="10BA3628" w14:textId="77777777" w:rsidR="00D24C46" w:rsidRPr="00D24C46" w:rsidRDefault="00D24C46" w:rsidP="00D24C46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2BC5028" w14:textId="77777777" w:rsidR="00D24C46" w:rsidRPr="00D24C46" w:rsidRDefault="00D24C46" w:rsidP="00D24C4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24C46">
        <w:rPr>
          <w:rFonts w:ascii="Times New Roman" w:hAnsi="Times New Roman" w:cs="Times New Roman"/>
          <w:sz w:val="24"/>
          <w:szCs w:val="24"/>
        </w:rPr>
        <w:t xml:space="preserve">Потребители хранят знания о домене и, таким образом, учатся обрабатывать информацию об этом домене. </w:t>
      </w:r>
      <w:proofErr w:type="spellStart"/>
      <w:r w:rsidRPr="00D24C46">
        <w:rPr>
          <w:rFonts w:ascii="Times New Roman" w:hAnsi="Times New Roman" w:cs="Times New Roman"/>
          <w:sz w:val="24"/>
          <w:szCs w:val="24"/>
        </w:rPr>
        <w:t>Рао</w:t>
      </w:r>
      <w:proofErr w:type="spellEnd"/>
      <w:r w:rsidRPr="00D24C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4C46">
        <w:rPr>
          <w:rFonts w:ascii="Times New Roman" w:hAnsi="Times New Roman" w:cs="Times New Roman"/>
          <w:sz w:val="24"/>
          <w:szCs w:val="24"/>
        </w:rPr>
        <w:t>Зибен</w:t>
      </w:r>
      <w:proofErr w:type="spellEnd"/>
      <w:r w:rsidRPr="00D24C46">
        <w:rPr>
          <w:rFonts w:ascii="Times New Roman" w:hAnsi="Times New Roman" w:cs="Times New Roman"/>
          <w:sz w:val="24"/>
          <w:szCs w:val="24"/>
        </w:rPr>
        <w:t xml:space="preserve"> (1992) определяют знание продукта как «количество точной информации, хранящейся в памяти, а также самооценку знания продукта». Знание продукта также может быть связано с функциональным знанием (</w:t>
      </w:r>
      <w:proofErr w:type="spellStart"/>
      <w:r w:rsidRPr="00D24C46">
        <w:rPr>
          <w:rFonts w:ascii="Times New Roman" w:hAnsi="Times New Roman" w:cs="Times New Roman"/>
          <w:sz w:val="24"/>
          <w:szCs w:val="24"/>
        </w:rPr>
        <w:t>Huffman</w:t>
      </w:r>
      <w:proofErr w:type="spellEnd"/>
      <w:r w:rsidRPr="00D24C4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24C46">
        <w:rPr>
          <w:rFonts w:ascii="Times New Roman" w:hAnsi="Times New Roman" w:cs="Times New Roman"/>
          <w:sz w:val="24"/>
          <w:szCs w:val="24"/>
        </w:rPr>
        <w:t>Houston</w:t>
      </w:r>
      <w:proofErr w:type="spellEnd"/>
      <w:r w:rsidRPr="00D24C46">
        <w:rPr>
          <w:rFonts w:ascii="Times New Roman" w:hAnsi="Times New Roman" w:cs="Times New Roman"/>
          <w:sz w:val="24"/>
          <w:szCs w:val="24"/>
        </w:rPr>
        <w:t xml:space="preserve">, 1993) как знание того, «как и почему характеристики продукта важны для достижения определенной цели» (стр. 192). </w:t>
      </w:r>
      <w:proofErr w:type="spellStart"/>
      <w:r w:rsidRPr="00D24C46">
        <w:rPr>
          <w:rFonts w:ascii="Times New Roman" w:hAnsi="Times New Roman" w:cs="Times New Roman"/>
          <w:sz w:val="24"/>
          <w:szCs w:val="24"/>
        </w:rPr>
        <w:t>Brucks</w:t>
      </w:r>
      <w:proofErr w:type="spellEnd"/>
      <w:r w:rsidRPr="00D24C46">
        <w:rPr>
          <w:rFonts w:ascii="Times New Roman" w:hAnsi="Times New Roman" w:cs="Times New Roman"/>
          <w:sz w:val="24"/>
          <w:szCs w:val="24"/>
        </w:rPr>
        <w:t xml:space="preserve"> (1985) предлагает термин «знание класса продукта», который может быть измерен как уровень знаний потребителя - например, знание терминологии продукта, конкретных брендов и моделей, правил оценки нового бренда. Знание предметной области также близко к идее потребительского опыта, что приводит к различиям в обработке и отзыве специфической информации предметной </w:t>
      </w:r>
      <w:r w:rsidRPr="00D24C46">
        <w:rPr>
          <w:rFonts w:ascii="Times New Roman" w:hAnsi="Times New Roman" w:cs="Times New Roman"/>
          <w:sz w:val="24"/>
          <w:szCs w:val="24"/>
        </w:rPr>
        <w:lastRenderedPageBreak/>
        <w:t>области (</w:t>
      </w:r>
      <w:proofErr w:type="spellStart"/>
      <w:r w:rsidRPr="00D24C46">
        <w:rPr>
          <w:rFonts w:ascii="Times New Roman" w:hAnsi="Times New Roman" w:cs="Times New Roman"/>
          <w:sz w:val="24"/>
          <w:szCs w:val="24"/>
        </w:rPr>
        <w:t>Brucks</w:t>
      </w:r>
      <w:proofErr w:type="spellEnd"/>
      <w:r w:rsidRPr="00D24C46">
        <w:rPr>
          <w:rFonts w:ascii="Times New Roman" w:hAnsi="Times New Roman" w:cs="Times New Roman"/>
          <w:sz w:val="24"/>
          <w:szCs w:val="24"/>
        </w:rPr>
        <w:t>, 1986, стр. 58). Эти общие потребительские знания относятся, среди прочего, к пониманию структур категорий.</w:t>
      </w:r>
    </w:p>
    <w:p w14:paraId="6E59EE14" w14:textId="77777777" w:rsidR="00577B6E" w:rsidRPr="00D24C46" w:rsidRDefault="00577B6E" w:rsidP="00577B6E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0831011" w14:textId="77777777" w:rsidR="00D24C46" w:rsidRPr="00D24C46" w:rsidRDefault="00D24C46" w:rsidP="00D24C46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D24C46">
        <w:rPr>
          <w:rFonts w:ascii="Times New Roman" w:hAnsi="Times New Roman" w:cs="Times New Roman"/>
          <w:i/>
          <w:iCs/>
          <w:sz w:val="24"/>
          <w:szCs w:val="24"/>
        </w:rPr>
        <w:t>Субъективное знание</w:t>
      </w:r>
    </w:p>
    <w:p w14:paraId="5F0C1425" w14:textId="77777777" w:rsidR="00D24C46" w:rsidRPr="00D24C46" w:rsidRDefault="00D24C46" w:rsidP="00D24C46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D6DC394" w14:textId="138EDE08" w:rsidR="00D24C46" w:rsidRPr="00D24C46" w:rsidRDefault="00D24C46" w:rsidP="00D24C4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24C46">
        <w:rPr>
          <w:rFonts w:ascii="Times New Roman" w:hAnsi="Times New Roman" w:cs="Times New Roman"/>
          <w:sz w:val="24"/>
          <w:szCs w:val="24"/>
        </w:rPr>
        <w:t xml:space="preserve">Субъективные знания можно определить как </w:t>
      </w:r>
      <w:r>
        <w:rPr>
          <w:rFonts w:ascii="Times New Roman" w:hAnsi="Times New Roman" w:cs="Times New Roman"/>
          <w:sz w:val="24"/>
          <w:szCs w:val="24"/>
        </w:rPr>
        <w:t>субъективную оценку</w:t>
      </w:r>
      <w:r w:rsidRPr="00D24C46">
        <w:rPr>
          <w:rFonts w:ascii="Times New Roman" w:hAnsi="Times New Roman" w:cs="Times New Roman"/>
          <w:sz w:val="24"/>
          <w:szCs w:val="24"/>
        </w:rPr>
        <w:t xml:space="preserve"> (например, самооценку) или воспринимаемые знания о продукте. Как говорит Брукс (1985), субъективное знание относится к тому, что люди воспринимают, которые они могут знать, по сравнению с тем, что они фактически хранят в памяти (объективное знание). </w:t>
      </w:r>
      <w:r>
        <w:rPr>
          <w:rFonts w:ascii="Times New Roman" w:hAnsi="Times New Roman" w:cs="Times New Roman"/>
          <w:sz w:val="24"/>
          <w:szCs w:val="24"/>
        </w:rPr>
        <w:t>Мурман и соавторы (</w:t>
      </w:r>
      <w:proofErr w:type="spellStart"/>
      <w:r w:rsidRPr="00D24C46">
        <w:rPr>
          <w:rFonts w:ascii="Times New Roman" w:hAnsi="Times New Roman" w:cs="Times New Roman"/>
          <w:sz w:val="24"/>
          <w:szCs w:val="24"/>
        </w:rPr>
        <w:t>Moorman</w:t>
      </w:r>
      <w:proofErr w:type="spellEnd"/>
      <w:r w:rsidRPr="00D24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4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D24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46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D24C46">
        <w:rPr>
          <w:rFonts w:ascii="Times New Roman" w:hAnsi="Times New Roman" w:cs="Times New Roman"/>
          <w:sz w:val="24"/>
          <w:szCs w:val="24"/>
        </w:rPr>
        <w:t>.</w:t>
      </w:r>
      <w:r w:rsidRPr="00D24C46">
        <w:rPr>
          <w:rFonts w:ascii="Times New Roman" w:hAnsi="Times New Roman" w:cs="Times New Roman"/>
          <w:sz w:val="24"/>
          <w:szCs w:val="24"/>
        </w:rPr>
        <w:t>,</w:t>
      </w:r>
      <w:r w:rsidRPr="00D24C46">
        <w:rPr>
          <w:rFonts w:ascii="Times New Roman" w:hAnsi="Times New Roman" w:cs="Times New Roman"/>
          <w:sz w:val="24"/>
          <w:szCs w:val="24"/>
        </w:rPr>
        <w:t xml:space="preserve"> 2004) утверждают, что субъективное знание относится к убеждению о состоянии знаний, которое тесно связано с поведением потребителей, поскольку потребители хотели бы оставаться в соответствии со своими субъективными знаниями. При определении поведения потребителя это может быть субъективное, а не объективное знание потребителя, которое влияет на поведение и играет решающую роль.</w:t>
      </w:r>
    </w:p>
    <w:p w14:paraId="15716D6F" w14:textId="77777777" w:rsidR="00577B6E" w:rsidRPr="00D24C46" w:rsidRDefault="00577B6E" w:rsidP="00577B6E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14:paraId="44CD76E6" w14:textId="77777777" w:rsidR="00D24C46" w:rsidRPr="00D24C46" w:rsidRDefault="00D24C46" w:rsidP="00D24C46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D24C46">
        <w:rPr>
          <w:rFonts w:ascii="Times New Roman" w:hAnsi="Times New Roman" w:cs="Times New Roman"/>
          <w:i/>
          <w:iCs/>
          <w:sz w:val="24"/>
          <w:szCs w:val="24"/>
        </w:rPr>
        <w:t>Категории или области знаний</w:t>
      </w:r>
    </w:p>
    <w:p w14:paraId="19571E76" w14:textId="77777777" w:rsidR="00D24C46" w:rsidRPr="00D24C46" w:rsidRDefault="00D24C46" w:rsidP="00D24C46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E386497" w14:textId="5B95C6AE" w:rsidR="00D24C46" w:rsidRPr="00D24C46" w:rsidRDefault="00D24C46" w:rsidP="00D24C4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24C46">
        <w:rPr>
          <w:rFonts w:ascii="Times New Roman" w:hAnsi="Times New Roman" w:cs="Times New Roman"/>
          <w:sz w:val="24"/>
          <w:szCs w:val="24"/>
        </w:rPr>
        <w:t xml:space="preserve">Мы предполагаем, что, следуя таксономии областей обучения </w:t>
      </w:r>
      <w:r>
        <w:rPr>
          <w:rFonts w:ascii="Times New Roman" w:hAnsi="Times New Roman" w:cs="Times New Roman"/>
          <w:sz w:val="24"/>
          <w:szCs w:val="24"/>
        </w:rPr>
        <w:t>Блума (</w:t>
      </w:r>
      <w:proofErr w:type="spellStart"/>
      <w:r w:rsidRPr="00D24C46">
        <w:rPr>
          <w:rFonts w:ascii="Times New Roman" w:hAnsi="Times New Roman" w:cs="Times New Roman"/>
          <w:sz w:val="24"/>
          <w:szCs w:val="24"/>
        </w:rPr>
        <w:t>Bloom</w:t>
      </w:r>
      <w:proofErr w:type="spellEnd"/>
      <w:r w:rsidRPr="00D24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4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D24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46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D24C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4C46">
        <w:rPr>
          <w:rFonts w:ascii="Times New Roman" w:hAnsi="Times New Roman" w:cs="Times New Roman"/>
          <w:sz w:val="24"/>
          <w:szCs w:val="24"/>
        </w:rPr>
        <w:t xml:space="preserve"> 1956), можно интегрировать как объективные, так и субъективные подходы к знаниям потребителей. Блум (1956) выделили три области обучения - когнитивную, аффективную и психомоторную. С точки зрения когнитивной области обучение происходит через развитие умственных навыков и знаний. С точки зрения аффективной области (</w:t>
      </w:r>
      <w:proofErr w:type="spellStart"/>
      <w:r w:rsidRPr="00D24C46">
        <w:rPr>
          <w:rFonts w:ascii="Times New Roman" w:hAnsi="Times New Roman" w:cs="Times New Roman"/>
          <w:sz w:val="24"/>
          <w:szCs w:val="24"/>
        </w:rPr>
        <w:t>Bloom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24C46">
        <w:rPr>
          <w:rFonts w:ascii="Times New Roman" w:hAnsi="Times New Roman" w:cs="Times New Roman"/>
          <w:sz w:val="24"/>
          <w:szCs w:val="24"/>
        </w:rPr>
        <w:t xml:space="preserve"> 1956) потребители усваивают ценности, реагируют на явления, имея дело с эмоциональными реакциями, чувствами, ценностями, мотивациями и установками.</w:t>
      </w:r>
    </w:p>
    <w:p w14:paraId="30E07D3D" w14:textId="2F314B21" w:rsidR="00577B6E" w:rsidRPr="00D24C46" w:rsidRDefault="00577B6E" w:rsidP="00577B6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0978C5F" w14:textId="671A16F9" w:rsidR="002B08A0" w:rsidRPr="002B08A0" w:rsidRDefault="002B08A0" w:rsidP="002B08A0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2B08A0">
        <w:rPr>
          <w:rFonts w:ascii="Times New Roman" w:hAnsi="Times New Roman" w:cs="Times New Roman"/>
          <w:i/>
          <w:iCs/>
          <w:sz w:val="24"/>
          <w:szCs w:val="24"/>
        </w:rPr>
        <w:t>Перв</w:t>
      </w:r>
      <w:r>
        <w:rPr>
          <w:rFonts w:ascii="Times New Roman" w:hAnsi="Times New Roman" w:cs="Times New Roman"/>
          <w:i/>
          <w:iCs/>
          <w:sz w:val="24"/>
          <w:szCs w:val="24"/>
        </w:rPr>
        <w:t>ые</w:t>
      </w:r>
      <w:r w:rsidRPr="002B08A0">
        <w:rPr>
          <w:rFonts w:ascii="Times New Roman" w:hAnsi="Times New Roman" w:cs="Times New Roman"/>
          <w:i/>
          <w:iCs/>
          <w:sz w:val="24"/>
          <w:szCs w:val="24"/>
        </w:rPr>
        <w:t xml:space="preserve"> верси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B08A0">
        <w:rPr>
          <w:rFonts w:ascii="Times New Roman" w:hAnsi="Times New Roman" w:cs="Times New Roman"/>
          <w:i/>
          <w:iCs/>
          <w:sz w:val="24"/>
          <w:szCs w:val="24"/>
        </w:rPr>
        <w:t xml:space="preserve"> онтологии</w:t>
      </w:r>
    </w:p>
    <w:p w14:paraId="50F0C40C" w14:textId="77777777" w:rsidR="002B08A0" w:rsidRPr="002B08A0" w:rsidRDefault="002B08A0" w:rsidP="002B08A0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F9DD3CA" w14:textId="05E9D827" w:rsidR="002B08A0" w:rsidRPr="002B08A0" w:rsidRDefault="002B08A0" w:rsidP="002B08A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B08A0">
        <w:rPr>
          <w:rFonts w:ascii="Times New Roman" w:hAnsi="Times New Roman" w:cs="Times New Roman"/>
          <w:sz w:val="24"/>
          <w:szCs w:val="24"/>
        </w:rPr>
        <w:t>На основе систематического обзора литературы в области маркетинга, поведения потребителей, когнитивной психологии и управления знаниями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B08A0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B08A0">
        <w:rPr>
          <w:rFonts w:ascii="Times New Roman" w:hAnsi="Times New Roman" w:cs="Times New Roman"/>
          <w:sz w:val="24"/>
          <w:szCs w:val="24"/>
        </w:rPr>
        <w:t xml:space="preserve"> перв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B08A0">
        <w:rPr>
          <w:rFonts w:ascii="Times New Roman" w:hAnsi="Times New Roman" w:cs="Times New Roman"/>
          <w:sz w:val="24"/>
          <w:szCs w:val="24"/>
        </w:rPr>
        <w:t xml:space="preserve"> две версии онтологии. Две версии нацелены на две потенциальные аудитории с различными потребностями и начальным уровнем знаний: а) более широкая аудитория, </w:t>
      </w:r>
      <w:proofErr w:type="spellStart"/>
      <w:r w:rsidRPr="002B08A0">
        <w:rPr>
          <w:rFonts w:ascii="Times New Roman" w:hAnsi="Times New Roman" w:cs="Times New Roman"/>
          <w:sz w:val="24"/>
          <w:szCs w:val="24"/>
        </w:rPr>
        <w:t>немаркетинговые</w:t>
      </w:r>
      <w:proofErr w:type="spellEnd"/>
      <w:r w:rsidRPr="002B08A0">
        <w:rPr>
          <w:rFonts w:ascii="Times New Roman" w:hAnsi="Times New Roman" w:cs="Times New Roman"/>
          <w:sz w:val="24"/>
          <w:szCs w:val="24"/>
        </w:rPr>
        <w:t xml:space="preserve"> специалисты, ИТ-специалисты и специалисты по управлению знаниями; б) специалисты по маркетингу и поведению потребителей. Первая базовая версия онтологии представлена ​​на рисунке 1.</w:t>
      </w:r>
    </w:p>
    <w:p w14:paraId="4708DDFA" w14:textId="77777777" w:rsidR="00577B6E" w:rsidRPr="002B08A0" w:rsidRDefault="00577B6E" w:rsidP="00577B6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CE592B6" w14:textId="39CAA0FF" w:rsidR="00577B6E" w:rsidRPr="002B08A0" w:rsidRDefault="002B08A0" w:rsidP="00577B6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Рисунок 1. Области знаний потребителей </w:t>
      </w:r>
    </w:p>
    <w:p w14:paraId="1C39549E" w14:textId="2D8F18A6" w:rsidR="00577B6E" w:rsidRPr="00577B6E" w:rsidRDefault="00577B6E" w:rsidP="00577B6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</w:p>
    <w:p w14:paraId="5F7F9B00" w14:textId="44AF00FF" w:rsidR="00577B6E" w:rsidRPr="00577B6E" w:rsidRDefault="002B08A0" w:rsidP="00577B6E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052473">
        <w:rPr>
          <w:noProof/>
        </w:rPr>
        <w:lastRenderedPageBreak/>
        <w:drawing>
          <wp:inline distT="0" distB="0" distL="0" distR="0" wp14:anchorId="08C6205D" wp14:editId="55BD82F5">
            <wp:extent cx="4016375" cy="3365941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0208" cy="336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61EB5" w14:textId="7214F578" w:rsidR="00816D20" w:rsidRPr="00577B6E" w:rsidRDefault="00816D20" w:rsidP="00577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919F621" w14:textId="43F52AF5" w:rsidR="00816D20" w:rsidRPr="002B08A0" w:rsidRDefault="002B08A0" w:rsidP="00577B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08A0">
        <w:rPr>
          <w:rFonts w:ascii="Times New Roman" w:hAnsi="Times New Roman" w:cs="Times New Roman"/>
          <w:b/>
          <w:bCs/>
          <w:sz w:val="24"/>
          <w:szCs w:val="24"/>
        </w:rPr>
        <w:t xml:space="preserve">Список использованных источников </w:t>
      </w:r>
    </w:p>
    <w:p w14:paraId="55EF3B9A" w14:textId="55CE6759" w:rsidR="00577B6E" w:rsidRDefault="00577B6E" w:rsidP="00577B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675165" w14:textId="3F378FD8" w:rsidR="00577B6E" w:rsidRPr="004A6E1F" w:rsidRDefault="00577B6E" w:rsidP="00577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B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Bloom, B.S. </w:t>
      </w:r>
      <w:r w:rsidRPr="004A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(1956). </w:t>
      </w:r>
      <w:r w:rsidRPr="004A6E1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Taxonomy of educational objectives; the classification of educational goals</w:t>
      </w:r>
      <w:r w:rsidRPr="004A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New York, Longmans, Green.</w:t>
      </w:r>
    </w:p>
    <w:p w14:paraId="611300F2" w14:textId="77777777" w:rsidR="00577B6E" w:rsidRPr="004A6E1F" w:rsidRDefault="00577B6E" w:rsidP="00577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DA28E93" w14:textId="77777777" w:rsidR="00577B6E" w:rsidRPr="00577B6E" w:rsidRDefault="00577B6E" w:rsidP="00577B6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</w:pPr>
      <w:proofErr w:type="spellStart"/>
      <w:r w:rsidRPr="00577B6E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Brucks</w:t>
      </w:r>
      <w:proofErr w:type="spellEnd"/>
      <w:r w:rsidRPr="00577B6E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, M. (1985). The Effects of Product Class Knowledge on Information Search Behavior, </w:t>
      </w:r>
      <w:r w:rsidRPr="00577B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n-GB"/>
        </w:rPr>
        <w:t>Journal of Consumer Research</w:t>
      </w:r>
      <w:r w:rsidRPr="00577B6E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, 12 (June), 1-16. </w:t>
      </w:r>
    </w:p>
    <w:p w14:paraId="537F30D7" w14:textId="5FB174F6" w:rsidR="00577B6E" w:rsidRDefault="00577B6E" w:rsidP="00577B6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</w:pPr>
      <w:proofErr w:type="spellStart"/>
      <w:r w:rsidRPr="00577B6E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Brucks</w:t>
      </w:r>
      <w:proofErr w:type="spellEnd"/>
      <w:r w:rsidRPr="00577B6E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, M. (1986). A Typology of Consumer Knowledge Content. In Richard J. Lutz (eds.) </w:t>
      </w:r>
      <w:r w:rsidRPr="00577B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n-GB"/>
        </w:rPr>
        <w:t>NA - Advances in Consumer Research</w:t>
      </w:r>
      <w:r w:rsidRPr="00577B6E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, Volume 13 (pp. 58-63), Association for Consumer Research, Provo, UT</w:t>
      </w:r>
    </w:p>
    <w:p w14:paraId="636ACF88" w14:textId="662DA403" w:rsidR="00F021DA" w:rsidRDefault="00F021DA" w:rsidP="00577B6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Huffman, C., &amp; Houston, M.J. (1993). Goal-oriented experiences and the development of knowledge. </w:t>
      </w:r>
      <w:r w:rsidRPr="00F021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n-GB"/>
        </w:rPr>
        <w:t>Journal of Consumer Research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, 20 (September), 190-207.</w:t>
      </w:r>
    </w:p>
    <w:p w14:paraId="0960C8A2" w14:textId="77777777" w:rsidR="00F021DA" w:rsidRPr="00F021DA" w:rsidRDefault="00F021DA" w:rsidP="00F021D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</w:pPr>
      <w:r w:rsidRPr="00F021DA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Latour, K.A. &amp; Latour, M.S. (2010). Bridging aficionados’ perceptual and conceptual knowledge to enhance how they learn from experience. </w:t>
      </w:r>
      <w:r w:rsidRPr="00F021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n-GB"/>
        </w:rPr>
        <w:t>Journal of Consumer Research</w:t>
      </w:r>
      <w:r w:rsidRPr="00F021DA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, 37 (December), 688-697.</w:t>
      </w:r>
    </w:p>
    <w:p w14:paraId="35E0F6B5" w14:textId="5CBEC9F7" w:rsidR="00577B6E" w:rsidRPr="00577B6E" w:rsidRDefault="00577B6E" w:rsidP="00577B6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</w:pPr>
      <w:r w:rsidRPr="00577B6E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Moorman, Ch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., D</w:t>
      </w:r>
      <w:r w:rsidRPr="00577B6E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iehl, K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., </w:t>
      </w:r>
      <w:proofErr w:type="spellStart"/>
      <w:r w:rsidRPr="00577B6E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Brinberg</w:t>
      </w:r>
      <w:proofErr w:type="spellEnd"/>
      <w:r w:rsidRPr="00577B6E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, D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.</w:t>
      </w:r>
      <w:r w:rsidRPr="00577B6E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 &amp; Kidwell, B. (200</w:t>
      </w:r>
      <w:r w:rsidR="00A60219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4</w:t>
      </w:r>
      <w:r w:rsidRPr="00577B6E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). Subjective Knowledge, Search Locations, and Consumer Choice. </w:t>
      </w:r>
      <w:r w:rsidRPr="00A602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n-GB"/>
        </w:rPr>
        <w:t>Journal of Consumer Research</w:t>
      </w:r>
      <w:r w:rsidR="00A602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n-GB"/>
        </w:rPr>
        <w:t xml:space="preserve">, </w:t>
      </w:r>
      <w:r w:rsidR="00A60219" w:rsidRPr="00A60219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31 (3)</w:t>
      </w:r>
      <w:r w:rsidR="00A60219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, 673-680.</w:t>
      </w:r>
    </w:p>
    <w:p w14:paraId="6A5FAA74" w14:textId="5181876A" w:rsidR="00577B6E" w:rsidRDefault="00577B6E" w:rsidP="00577B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34C924" w14:textId="77777777" w:rsidR="00577B6E" w:rsidRPr="00577B6E" w:rsidRDefault="00577B6E" w:rsidP="00577B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77B6E" w:rsidRPr="0057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20"/>
    <w:rsid w:val="002B08A0"/>
    <w:rsid w:val="00482A92"/>
    <w:rsid w:val="004A6E1F"/>
    <w:rsid w:val="00577B6E"/>
    <w:rsid w:val="005F576D"/>
    <w:rsid w:val="00816D20"/>
    <w:rsid w:val="00A60219"/>
    <w:rsid w:val="00D24C46"/>
    <w:rsid w:val="00F021DA"/>
    <w:rsid w:val="00F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61E8"/>
  <w15:chartTrackingRefBased/>
  <w15:docId w15:val="{B857793B-4758-4182-B95A-59091CD7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77B6E"/>
    <w:rPr>
      <w:b/>
      <w:bCs/>
    </w:rPr>
  </w:style>
  <w:style w:type="table" w:styleId="a4">
    <w:name w:val="Table Grid"/>
    <w:basedOn w:val="a1"/>
    <w:uiPriority w:val="39"/>
    <w:rsid w:val="00577B6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577B6E"/>
  </w:style>
  <w:style w:type="paragraph" w:styleId="HTML">
    <w:name w:val="HTML Preformatted"/>
    <w:basedOn w:val="a"/>
    <w:link w:val="HTML0"/>
    <w:uiPriority w:val="99"/>
    <w:unhideWhenUsed/>
    <w:rsid w:val="00D2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4C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FEE6884222F43A4A752426553865A" ma:contentTypeVersion="10" ma:contentTypeDescription="Create a new document." ma:contentTypeScope="" ma:versionID="0547bc690ef9983c69c539de72bb532c">
  <xsd:schema xmlns:xsd="http://www.w3.org/2001/XMLSchema" xmlns:xs="http://www.w3.org/2001/XMLSchema" xmlns:p="http://schemas.microsoft.com/office/2006/metadata/properties" xmlns:ns2="3e87982e-78d0-47ae-9f82-42304e3232c6" targetNamespace="http://schemas.microsoft.com/office/2006/metadata/properties" ma:root="true" ma:fieldsID="d175e1368f7b9fb7d21531f97ff87fcc" ns2:_="">
    <xsd:import namespace="3e87982e-78d0-47ae-9f82-42304e323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7982e-78d0-47ae-9f82-42304e323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D0C56-1112-4432-9DDB-3D6F3B79BDED}"/>
</file>

<file path=customXml/itemProps2.xml><?xml version="1.0" encoding="utf-8"?>
<ds:datastoreItem xmlns:ds="http://schemas.openxmlformats.org/officeDocument/2006/customXml" ds:itemID="{B3D61DC4-D516-42EF-89B5-0A2397438B23}"/>
</file>

<file path=customXml/itemProps3.xml><?xml version="1.0" encoding="utf-8"?>
<ds:datastoreItem xmlns:ds="http://schemas.openxmlformats.org/officeDocument/2006/customXml" ds:itemID="{7694DEE3-34E2-4FAC-89B2-903A41631A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5116</Characters>
  <Application>Microsoft Office Word</Application>
  <DocSecurity>0</DocSecurity>
  <Lines>111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Михайловна</dc:creator>
  <cp:keywords/>
  <dc:description/>
  <cp:lastModifiedBy>Смирнова Мария Михайловна</cp:lastModifiedBy>
  <cp:revision>2</cp:revision>
  <dcterms:created xsi:type="dcterms:W3CDTF">2020-12-20T17:52:00Z</dcterms:created>
  <dcterms:modified xsi:type="dcterms:W3CDTF">2020-12-20T17:52:00Z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0x0101001D2FEE6884222F43A4A752426553865A</vt:lpwstr>
  </property>
</Properties>
</file>