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D7142" w14:textId="74E1C021" w:rsidR="00F366B0" w:rsidRPr="00F366B0" w:rsidRDefault="00F366B0" w:rsidP="00F366B0">
      <w:pPr>
        <w:spacing w:after="0" w:line="240" w:lineRule="auto"/>
        <w:rPr>
          <w:rFonts w:ascii="Times New Roman" w:hAnsi="Times New Roman" w:cs="Times New Roman"/>
          <w:b/>
          <w:i/>
          <w:color w:val="0070C0"/>
          <w:sz w:val="24"/>
          <w:szCs w:val="24"/>
          <w:lang w:val="en-US"/>
        </w:rPr>
      </w:pPr>
      <w:r w:rsidRPr="00F366B0">
        <w:rPr>
          <w:rFonts w:ascii="Times New Roman" w:hAnsi="Times New Roman" w:cs="Times New Roman"/>
          <w:b/>
          <w:i/>
          <w:color w:val="0070C0"/>
          <w:sz w:val="24"/>
          <w:szCs w:val="24"/>
          <w:lang w:val="en-US"/>
        </w:rPr>
        <w:t xml:space="preserve">Published: </w:t>
      </w:r>
      <w:bookmarkStart w:id="0" w:name="_GoBack"/>
      <w:proofErr w:type="spellStart"/>
      <w:r w:rsidRPr="00F366B0">
        <w:rPr>
          <w:rFonts w:ascii="Times New Roman" w:hAnsi="Times New Roman" w:cs="Times New Roman"/>
          <w:b/>
          <w:i/>
          <w:color w:val="0070C0"/>
          <w:sz w:val="24"/>
          <w:szCs w:val="24"/>
          <w:lang w:val="en-US"/>
        </w:rPr>
        <w:t>Bakhin</w:t>
      </w:r>
      <w:proofErr w:type="spellEnd"/>
      <w:r w:rsidRPr="00F366B0">
        <w:rPr>
          <w:rFonts w:ascii="Times New Roman" w:hAnsi="Times New Roman" w:cs="Times New Roman"/>
          <w:b/>
          <w:i/>
          <w:color w:val="0070C0"/>
          <w:sz w:val="24"/>
          <w:szCs w:val="24"/>
          <w:lang w:val="en-US"/>
        </w:rPr>
        <w:t xml:space="preserve"> </w:t>
      </w:r>
      <w:r w:rsidRPr="00F366B0">
        <w:rPr>
          <w:rFonts w:ascii="Times New Roman" w:hAnsi="Times New Roman" w:cs="Times New Roman"/>
          <w:b/>
          <w:i/>
          <w:color w:val="0070C0"/>
          <w:sz w:val="24"/>
          <w:szCs w:val="24"/>
          <w:lang w:val="en-US"/>
        </w:rPr>
        <w:t>S.V.</w:t>
      </w:r>
      <w:r w:rsidRPr="00F366B0">
        <w:rPr>
          <w:rFonts w:ascii="Times New Roman" w:hAnsi="Times New Roman" w:cs="Times New Roman"/>
          <w:b/>
          <w:i/>
          <w:color w:val="0070C0"/>
          <w:sz w:val="24"/>
          <w:szCs w:val="24"/>
          <w:lang w:val="en-US"/>
        </w:rPr>
        <w:t xml:space="preserve"> Economic Safety of the Russian Federation and </w:t>
      </w:r>
    </w:p>
    <w:p w14:paraId="004E5E20" w14:textId="11BC29FD" w:rsidR="00F366B0" w:rsidRPr="00F366B0" w:rsidRDefault="00F366B0" w:rsidP="00F366B0">
      <w:pPr>
        <w:spacing w:after="0" w:line="240" w:lineRule="auto"/>
        <w:rPr>
          <w:rFonts w:ascii="Times New Roman" w:hAnsi="Times New Roman" w:cs="Times New Roman"/>
          <w:b/>
          <w:i/>
          <w:color w:val="0070C0"/>
          <w:sz w:val="24"/>
          <w:szCs w:val="24"/>
          <w:lang w:val="en-US"/>
        </w:rPr>
      </w:pPr>
      <w:r w:rsidRPr="00F366B0">
        <w:rPr>
          <w:rFonts w:ascii="Times New Roman" w:hAnsi="Times New Roman" w:cs="Times New Roman"/>
          <w:b/>
          <w:i/>
          <w:color w:val="0070C0"/>
          <w:sz w:val="24"/>
          <w:szCs w:val="24"/>
          <w:lang w:val="en-US"/>
        </w:rPr>
        <w:t>Private International Law</w:t>
      </w:r>
      <w:bookmarkEnd w:id="0"/>
      <w:r w:rsidRPr="00F366B0">
        <w:rPr>
          <w:rFonts w:ascii="Times New Roman" w:hAnsi="Times New Roman" w:cs="Times New Roman"/>
          <w:b/>
          <w:i/>
          <w:color w:val="0070C0"/>
          <w:sz w:val="24"/>
          <w:szCs w:val="24"/>
          <w:lang w:val="en-US"/>
        </w:rPr>
        <w:t xml:space="preserve"> // Journal of international private law. 2018. N 1(99). P. 40-53.</w:t>
      </w:r>
    </w:p>
    <w:p w14:paraId="597D931E" w14:textId="77777777" w:rsidR="00F366B0" w:rsidRPr="00F366B0" w:rsidRDefault="00F366B0" w:rsidP="00F366B0">
      <w:pPr>
        <w:spacing w:after="0" w:line="240" w:lineRule="auto"/>
        <w:ind w:firstLine="709"/>
        <w:jc w:val="center"/>
        <w:rPr>
          <w:rFonts w:ascii="Times New Roman" w:hAnsi="Times New Roman" w:cs="Times New Roman"/>
          <w:b/>
          <w:sz w:val="28"/>
          <w:szCs w:val="28"/>
          <w:lang w:val="en-US"/>
        </w:rPr>
      </w:pPr>
    </w:p>
    <w:p w14:paraId="528FA2EB" w14:textId="77777777" w:rsidR="00301D12" w:rsidRDefault="00C525EF" w:rsidP="00F366B0">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ECONOMIC SAFETY OF THE RUSSIAN FEDERATION AND </w:t>
      </w:r>
    </w:p>
    <w:p w14:paraId="6B69E583" w14:textId="77777777" w:rsidR="008E695C" w:rsidRDefault="00C525EF" w:rsidP="00F366B0">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PRIVATE INTERNATIONAL LAW</w:t>
      </w:r>
    </w:p>
    <w:p w14:paraId="5896D21E" w14:textId="77777777" w:rsidR="00C525EF" w:rsidRDefault="00C525EF" w:rsidP="00F366B0">
      <w:pPr>
        <w:spacing w:after="0" w:line="240" w:lineRule="auto"/>
        <w:ind w:firstLine="709"/>
        <w:jc w:val="center"/>
        <w:rPr>
          <w:rFonts w:ascii="Times New Roman" w:hAnsi="Times New Roman" w:cs="Times New Roman"/>
          <w:b/>
          <w:sz w:val="28"/>
          <w:szCs w:val="28"/>
          <w:lang w:val="en-US"/>
        </w:rPr>
      </w:pPr>
      <w:r w:rsidRPr="00C525EF">
        <w:rPr>
          <w:rFonts w:ascii="Times New Roman" w:hAnsi="Times New Roman" w:cs="Times New Roman"/>
          <w:b/>
          <w:sz w:val="28"/>
          <w:szCs w:val="28"/>
          <w:lang w:val="en-US"/>
        </w:rPr>
        <w:t>©</w:t>
      </w:r>
      <w:r>
        <w:rPr>
          <w:rFonts w:ascii="Times New Roman" w:hAnsi="Times New Roman" w:cs="Times New Roman"/>
          <w:b/>
          <w:sz w:val="28"/>
          <w:szCs w:val="28"/>
          <w:lang w:val="en-US"/>
        </w:rPr>
        <w:t xml:space="preserve"> S.V. </w:t>
      </w:r>
      <w:proofErr w:type="spellStart"/>
      <w:r>
        <w:rPr>
          <w:rFonts w:ascii="Times New Roman" w:hAnsi="Times New Roman" w:cs="Times New Roman"/>
          <w:b/>
          <w:sz w:val="28"/>
          <w:szCs w:val="28"/>
          <w:lang w:val="en-US"/>
        </w:rPr>
        <w:t>Bakhin</w:t>
      </w:r>
      <w:proofErr w:type="spellEnd"/>
    </w:p>
    <w:p w14:paraId="2D07A8BC" w14:textId="77777777" w:rsidR="00C525EF" w:rsidRDefault="00C525EF" w:rsidP="00F366B0">
      <w:pPr>
        <w:spacing w:after="0" w:line="240" w:lineRule="auto"/>
        <w:ind w:firstLine="709"/>
        <w:jc w:val="center"/>
        <w:rPr>
          <w:rFonts w:ascii="Times New Roman" w:hAnsi="Times New Roman" w:cs="Times New Roman"/>
          <w:b/>
          <w:sz w:val="28"/>
          <w:szCs w:val="28"/>
          <w:lang w:val="en-US"/>
        </w:rPr>
      </w:pPr>
    </w:p>
    <w:p w14:paraId="19E0F3FD" w14:textId="77777777" w:rsidR="00C525EF" w:rsidRPr="00F366B0" w:rsidRDefault="00C525EF" w:rsidP="00F366B0">
      <w:pPr>
        <w:spacing w:after="0" w:line="240" w:lineRule="auto"/>
        <w:ind w:firstLine="709"/>
        <w:jc w:val="both"/>
        <w:rPr>
          <w:rFonts w:ascii="Times New Roman" w:hAnsi="Times New Roman" w:cs="Times New Roman"/>
          <w:i/>
          <w:sz w:val="24"/>
          <w:szCs w:val="24"/>
          <w:lang w:val="en-US"/>
        </w:rPr>
      </w:pPr>
      <w:r w:rsidRPr="00F366B0">
        <w:rPr>
          <w:rFonts w:ascii="Times New Roman" w:hAnsi="Times New Roman" w:cs="Times New Roman"/>
          <w:b/>
          <w:i/>
          <w:sz w:val="24"/>
          <w:szCs w:val="24"/>
          <w:lang w:val="en-US"/>
        </w:rPr>
        <w:t xml:space="preserve">Abstract. </w:t>
      </w:r>
      <w:r w:rsidRPr="00F366B0">
        <w:rPr>
          <w:rFonts w:ascii="Times New Roman" w:hAnsi="Times New Roman" w:cs="Times New Roman"/>
          <w:i/>
          <w:sz w:val="24"/>
          <w:szCs w:val="24"/>
          <w:lang w:val="en-US"/>
        </w:rPr>
        <w:t xml:space="preserve">The </w:t>
      </w:r>
      <w:r w:rsidR="002F7653" w:rsidRPr="00F366B0">
        <w:rPr>
          <w:rFonts w:ascii="Times New Roman" w:hAnsi="Times New Roman" w:cs="Times New Roman"/>
          <w:i/>
          <w:sz w:val="24"/>
          <w:szCs w:val="24"/>
          <w:lang w:val="en-US"/>
        </w:rPr>
        <w:t>paper</w:t>
      </w:r>
      <w:r w:rsidR="00B91B6C" w:rsidRPr="00F366B0">
        <w:rPr>
          <w:rFonts w:ascii="Times New Roman" w:hAnsi="Times New Roman" w:cs="Times New Roman"/>
          <w:i/>
          <w:sz w:val="24"/>
          <w:szCs w:val="24"/>
          <w:lang w:val="en-US"/>
        </w:rPr>
        <w:t xml:space="preserve"> analyzes some tools used by </w:t>
      </w:r>
      <w:r w:rsidR="007E7DFA" w:rsidRPr="00F366B0">
        <w:rPr>
          <w:rFonts w:ascii="Times New Roman" w:hAnsi="Times New Roman" w:cs="Times New Roman"/>
          <w:i/>
          <w:sz w:val="24"/>
          <w:szCs w:val="24"/>
          <w:lang w:val="en-US"/>
        </w:rPr>
        <w:t>s</w:t>
      </w:r>
      <w:r w:rsidRPr="00F366B0">
        <w:rPr>
          <w:rFonts w:ascii="Times New Roman" w:hAnsi="Times New Roman" w:cs="Times New Roman"/>
          <w:i/>
          <w:sz w:val="24"/>
          <w:szCs w:val="24"/>
          <w:lang w:val="en-US"/>
        </w:rPr>
        <w:t>tates to achieve advantages in global competition. One of them is the erosion of the foundations of the existing legal order by significantly limiting the role of a</w:t>
      </w:r>
      <w:r w:rsidR="00B91B6C" w:rsidRPr="00F366B0">
        <w:rPr>
          <w:rFonts w:ascii="Times New Roman" w:hAnsi="Times New Roman" w:cs="Times New Roman"/>
          <w:i/>
          <w:sz w:val="24"/>
          <w:szCs w:val="24"/>
          <w:lang w:val="en-US"/>
        </w:rPr>
        <w:t xml:space="preserve"> S</w:t>
      </w:r>
      <w:r w:rsidRPr="00F366B0">
        <w:rPr>
          <w:rFonts w:ascii="Times New Roman" w:hAnsi="Times New Roman" w:cs="Times New Roman"/>
          <w:i/>
          <w:sz w:val="24"/>
          <w:szCs w:val="24"/>
          <w:lang w:val="en-US"/>
        </w:rPr>
        <w:t>tate in determining economic policy. Within the framework of the liberal paradigm of the world order, the</w:t>
      </w:r>
      <w:r w:rsidR="007E7DFA" w:rsidRPr="00F366B0">
        <w:rPr>
          <w:rFonts w:ascii="Times New Roman" w:hAnsi="Times New Roman" w:cs="Times New Roman"/>
          <w:i/>
          <w:sz w:val="24"/>
          <w:szCs w:val="24"/>
          <w:lang w:val="en-US"/>
        </w:rPr>
        <w:t>re is</w:t>
      </w:r>
      <w:r w:rsidRPr="00F366B0">
        <w:rPr>
          <w:rFonts w:ascii="Times New Roman" w:hAnsi="Times New Roman" w:cs="Times New Roman"/>
          <w:i/>
          <w:sz w:val="24"/>
          <w:szCs w:val="24"/>
          <w:lang w:val="en-US"/>
        </w:rPr>
        <w:t xml:space="preserve"> concept is</w:t>
      </w:r>
      <w:r w:rsidR="007E7DFA" w:rsidRPr="00F366B0">
        <w:rPr>
          <w:rFonts w:ascii="Times New Roman" w:hAnsi="Times New Roman" w:cs="Times New Roman"/>
          <w:i/>
          <w:sz w:val="24"/>
          <w:szCs w:val="24"/>
          <w:lang w:val="en-US"/>
        </w:rPr>
        <w:t xml:space="preserve"> being</w:t>
      </w:r>
      <w:r w:rsidRPr="00F366B0">
        <w:rPr>
          <w:rFonts w:ascii="Times New Roman" w:hAnsi="Times New Roman" w:cs="Times New Roman"/>
          <w:i/>
          <w:sz w:val="24"/>
          <w:szCs w:val="24"/>
          <w:lang w:val="en-US"/>
        </w:rPr>
        <w:t xml:space="preserve"> propagated</w:t>
      </w:r>
      <w:r w:rsidR="007E7DFA" w:rsidRPr="00F366B0">
        <w:rPr>
          <w:rFonts w:ascii="Times New Roman" w:hAnsi="Times New Roman" w:cs="Times New Roman"/>
          <w:i/>
          <w:sz w:val="24"/>
          <w:szCs w:val="24"/>
          <w:lang w:val="en-US"/>
        </w:rPr>
        <w:t xml:space="preserve"> increasingly. The concept proposes</w:t>
      </w:r>
      <w:r w:rsidRPr="00F366B0">
        <w:rPr>
          <w:rFonts w:ascii="Times New Roman" w:hAnsi="Times New Roman" w:cs="Times New Roman"/>
          <w:i/>
          <w:sz w:val="24"/>
          <w:szCs w:val="24"/>
          <w:lang w:val="en-US"/>
        </w:rPr>
        <w:t xml:space="preserve"> </w:t>
      </w:r>
      <w:r w:rsidR="00B91B6C" w:rsidRPr="00F366B0">
        <w:rPr>
          <w:rFonts w:ascii="Times New Roman" w:hAnsi="Times New Roman" w:cs="Times New Roman"/>
          <w:i/>
          <w:sz w:val="24"/>
          <w:szCs w:val="24"/>
          <w:lang w:val="en-US"/>
        </w:rPr>
        <w:t xml:space="preserve">to </w:t>
      </w:r>
      <w:r w:rsidR="007E7DFA" w:rsidRPr="00F366B0">
        <w:rPr>
          <w:rFonts w:ascii="Times New Roman" w:hAnsi="Times New Roman" w:cs="Times New Roman"/>
          <w:i/>
          <w:sz w:val="24"/>
          <w:szCs w:val="24"/>
          <w:lang w:val="en-US"/>
        </w:rPr>
        <w:t>change</w:t>
      </w:r>
      <w:r w:rsidR="00B91B6C" w:rsidRPr="00F366B0">
        <w:rPr>
          <w:rFonts w:ascii="Times New Roman" w:hAnsi="Times New Roman" w:cs="Times New Roman"/>
          <w:i/>
          <w:sz w:val="24"/>
          <w:szCs w:val="24"/>
          <w:lang w:val="en-US"/>
        </w:rPr>
        <w:t xml:space="preserve"> from the law forme</w:t>
      </w:r>
      <w:r w:rsidR="007E7DFA" w:rsidRPr="00F366B0">
        <w:rPr>
          <w:rFonts w:ascii="Times New Roman" w:hAnsi="Times New Roman" w:cs="Times New Roman"/>
          <w:i/>
          <w:sz w:val="24"/>
          <w:szCs w:val="24"/>
          <w:lang w:val="en-US"/>
        </w:rPr>
        <w:t>d by s</w:t>
      </w:r>
      <w:r w:rsidRPr="00F366B0">
        <w:rPr>
          <w:rFonts w:ascii="Times New Roman" w:hAnsi="Times New Roman" w:cs="Times New Roman"/>
          <w:i/>
          <w:sz w:val="24"/>
          <w:szCs w:val="24"/>
          <w:lang w:val="en-US"/>
        </w:rPr>
        <w:t xml:space="preserve">tates to regulators created by the private participants of economic relations. </w:t>
      </w:r>
    </w:p>
    <w:p w14:paraId="65FCF385" w14:textId="77777777" w:rsidR="00C525EF" w:rsidRPr="00F366B0" w:rsidRDefault="00C525EF" w:rsidP="00F366B0">
      <w:pPr>
        <w:spacing w:after="0" w:line="240" w:lineRule="auto"/>
        <w:ind w:firstLine="709"/>
        <w:jc w:val="both"/>
        <w:rPr>
          <w:rFonts w:ascii="Times New Roman" w:hAnsi="Times New Roman" w:cs="Times New Roman"/>
          <w:i/>
          <w:sz w:val="24"/>
          <w:szCs w:val="24"/>
          <w:lang w:val="en-US"/>
        </w:rPr>
      </w:pPr>
      <w:proofErr w:type="gramStart"/>
      <w:r w:rsidRPr="00F366B0">
        <w:rPr>
          <w:rFonts w:ascii="Times New Roman" w:hAnsi="Times New Roman" w:cs="Times New Roman"/>
          <w:b/>
          <w:i/>
          <w:sz w:val="24"/>
          <w:szCs w:val="24"/>
          <w:lang w:val="en-US"/>
        </w:rPr>
        <w:t>Key words</w:t>
      </w:r>
      <w:r w:rsidRPr="00F366B0">
        <w:rPr>
          <w:rFonts w:ascii="Times New Roman" w:hAnsi="Times New Roman" w:cs="Times New Roman"/>
          <w:i/>
          <w:sz w:val="24"/>
          <w:szCs w:val="24"/>
          <w:lang w:val="en-US"/>
        </w:rPr>
        <w:t>.</w:t>
      </w:r>
      <w:proofErr w:type="gramEnd"/>
      <w:r w:rsidRPr="00F366B0">
        <w:rPr>
          <w:rFonts w:ascii="Times New Roman" w:hAnsi="Times New Roman" w:cs="Times New Roman"/>
          <w:i/>
          <w:sz w:val="24"/>
          <w:szCs w:val="24"/>
          <w:lang w:val="en-US"/>
        </w:rPr>
        <w:t xml:space="preserve"> Strategy of economic safety of the Russian Federation, private international law, globalization, open societies, not state regulators, global competition, economic domination, competition in</w:t>
      </w:r>
      <w:r w:rsidR="00E74469" w:rsidRPr="00F366B0">
        <w:rPr>
          <w:rFonts w:ascii="Times New Roman" w:hAnsi="Times New Roman" w:cs="Times New Roman"/>
          <w:i/>
          <w:sz w:val="24"/>
          <w:szCs w:val="24"/>
          <w:lang w:val="en-US"/>
        </w:rPr>
        <w:t xml:space="preserve"> the field of law and jurisprudence</w:t>
      </w:r>
      <w:r w:rsidRPr="00F366B0">
        <w:rPr>
          <w:rFonts w:ascii="Times New Roman" w:hAnsi="Times New Roman" w:cs="Times New Roman"/>
          <w:i/>
          <w:sz w:val="24"/>
          <w:szCs w:val="24"/>
          <w:lang w:val="en-US"/>
        </w:rPr>
        <w:t>, economic integration organization</w:t>
      </w:r>
      <w:r w:rsidR="00E74469" w:rsidRPr="00F366B0">
        <w:rPr>
          <w:rFonts w:ascii="Times New Roman" w:hAnsi="Times New Roman" w:cs="Times New Roman"/>
          <w:i/>
          <w:sz w:val="24"/>
          <w:szCs w:val="24"/>
          <w:lang w:val="en-US"/>
        </w:rPr>
        <w:t>s</w:t>
      </w:r>
      <w:r w:rsidRPr="00F366B0">
        <w:rPr>
          <w:rFonts w:ascii="Times New Roman" w:hAnsi="Times New Roman" w:cs="Times New Roman"/>
          <w:i/>
          <w:sz w:val="24"/>
          <w:szCs w:val="24"/>
          <w:lang w:val="en-US"/>
        </w:rPr>
        <w:t>.</w:t>
      </w:r>
    </w:p>
    <w:p w14:paraId="6807E63F" w14:textId="77777777" w:rsidR="00F366B0" w:rsidRDefault="00F366B0" w:rsidP="00F366B0">
      <w:pPr>
        <w:spacing w:after="0" w:line="240" w:lineRule="auto"/>
        <w:ind w:firstLine="709"/>
        <w:jc w:val="both"/>
        <w:rPr>
          <w:rFonts w:ascii="Times New Roman" w:hAnsi="Times New Roman" w:cs="Times New Roman"/>
          <w:sz w:val="28"/>
          <w:szCs w:val="28"/>
        </w:rPr>
      </w:pPr>
    </w:p>
    <w:p w14:paraId="34172184" w14:textId="77777777" w:rsidR="00E74469" w:rsidRDefault="00D702CB"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Strategy of Economic S</w:t>
      </w:r>
      <w:r w:rsidR="00E74469">
        <w:rPr>
          <w:rFonts w:ascii="Times New Roman" w:hAnsi="Times New Roman" w:cs="Times New Roman"/>
          <w:sz w:val="28"/>
          <w:szCs w:val="28"/>
          <w:lang w:val="en-US"/>
        </w:rPr>
        <w:t xml:space="preserve">afety of the Russian Federation 2030 was adopted on May 13, 2017. From the point of theoretical and practical development of private international law this document has a huge significance. Meticulous analysis allows to underline some fundamentals of the contemporary </w:t>
      </w:r>
      <w:r w:rsidR="00765E89">
        <w:rPr>
          <w:rFonts w:ascii="Times New Roman" w:hAnsi="Times New Roman" w:cs="Times New Roman"/>
          <w:sz w:val="28"/>
          <w:szCs w:val="28"/>
          <w:lang w:val="en-US"/>
        </w:rPr>
        <w:t>conditions of cross-border private relations legal regulations.</w:t>
      </w:r>
    </w:p>
    <w:p w14:paraId="766D8384" w14:textId="77777777" w:rsidR="00765E89" w:rsidRDefault="00765E89" w:rsidP="00F366B0">
      <w:pPr>
        <w:spacing w:after="0" w:line="240" w:lineRule="auto"/>
        <w:ind w:firstLine="709"/>
        <w:jc w:val="both"/>
        <w:rPr>
          <w:rFonts w:ascii="Times New Roman" w:hAnsi="Times New Roman" w:cs="Times New Roman"/>
          <w:sz w:val="28"/>
          <w:szCs w:val="28"/>
          <w:lang w:val="en-US"/>
        </w:rPr>
      </w:pPr>
      <w:r w:rsidRPr="00245B13">
        <w:rPr>
          <w:rFonts w:ascii="Times New Roman" w:hAnsi="Times New Roman" w:cs="Times New Roman"/>
          <w:sz w:val="28"/>
          <w:szCs w:val="28"/>
          <w:lang w:val="en-US"/>
        </w:rPr>
        <w:t xml:space="preserve">One of </w:t>
      </w:r>
      <w:r w:rsidR="007E7DFA" w:rsidRPr="00245B13">
        <w:rPr>
          <w:rFonts w:ascii="Times New Roman" w:hAnsi="Times New Roman" w:cs="Times New Roman"/>
          <w:sz w:val="28"/>
          <w:szCs w:val="28"/>
          <w:lang w:val="en-US"/>
        </w:rPr>
        <w:t>these</w:t>
      </w:r>
      <w:r w:rsidRPr="00245B13">
        <w:rPr>
          <w:rFonts w:ascii="Times New Roman" w:hAnsi="Times New Roman" w:cs="Times New Roman"/>
          <w:sz w:val="28"/>
          <w:szCs w:val="28"/>
          <w:lang w:val="en-US"/>
        </w:rPr>
        <w:t xml:space="preserve"> questions is correlation of public international law, private international law and municipal law. This question seems to be theoretical only and barely has a connection with a real international private-economic practice. However, it is not true</w:t>
      </w:r>
      <w:r w:rsidR="007E7DFA" w:rsidRPr="00245B13">
        <w:rPr>
          <w:rFonts w:ascii="Times New Roman" w:hAnsi="Times New Roman" w:cs="Times New Roman"/>
          <w:sz w:val="28"/>
          <w:szCs w:val="28"/>
          <w:lang w:val="en-US"/>
        </w:rPr>
        <w:t>,</w:t>
      </w:r>
      <w:r w:rsidRPr="00245B13">
        <w:rPr>
          <w:rFonts w:ascii="Times New Roman" w:hAnsi="Times New Roman" w:cs="Times New Roman"/>
          <w:sz w:val="28"/>
          <w:szCs w:val="28"/>
          <w:lang w:val="en-US"/>
        </w:rPr>
        <w:t xml:space="preserve"> and we can </w:t>
      </w:r>
      <w:r w:rsidR="007E7DFA" w:rsidRPr="00245B13">
        <w:rPr>
          <w:rFonts w:ascii="Times New Roman" w:hAnsi="Times New Roman" w:cs="Times New Roman"/>
          <w:sz w:val="28"/>
          <w:szCs w:val="28"/>
          <w:lang w:val="en-US"/>
        </w:rPr>
        <w:t>see</w:t>
      </w:r>
      <w:r w:rsidRPr="00245B13">
        <w:rPr>
          <w:rFonts w:ascii="Times New Roman" w:hAnsi="Times New Roman" w:cs="Times New Roman"/>
          <w:sz w:val="28"/>
          <w:szCs w:val="28"/>
          <w:lang w:val="en-US"/>
        </w:rPr>
        <w:t xml:space="preserve"> how this problem is </w:t>
      </w:r>
      <w:r w:rsidR="007E7DFA" w:rsidRPr="00245B13">
        <w:rPr>
          <w:rFonts w:ascii="Times New Roman" w:hAnsi="Times New Roman" w:cs="Times New Roman"/>
          <w:sz w:val="28"/>
          <w:szCs w:val="28"/>
          <w:lang w:val="en-US"/>
        </w:rPr>
        <w:t xml:space="preserve">being </w:t>
      </w:r>
      <w:r w:rsidRPr="00245B13">
        <w:rPr>
          <w:rFonts w:ascii="Times New Roman" w:hAnsi="Times New Roman" w:cs="Times New Roman"/>
          <w:sz w:val="28"/>
          <w:szCs w:val="28"/>
          <w:lang w:val="en-US"/>
        </w:rPr>
        <w:t>interpreted with a special meaning</w:t>
      </w:r>
      <w:r w:rsidR="007E7DFA" w:rsidRPr="00245B13">
        <w:rPr>
          <w:rFonts w:ascii="Times New Roman" w:hAnsi="Times New Roman" w:cs="Times New Roman"/>
          <w:sz w:val="28"/>
          <w:szCs w:val="28"/>
          <w:lang w:val="en-US"/>
        </w:rPr>
        <w:t xml:space="preserve"> lately</w:t>
      </w:r>
      <w:r w:rsidRPr="00245B13">
        <w:rPr>
          <w:rFonts w:ascii="Times New Roman" w:hAnsi="Times New Roman" w:cs="Times New Roman"/>
          <w:sz w:val="28"/>
          <w:szCs w:val="28"/>
          <w:lang w:val="en-US"/>
        </w:rPr>
        <w:t xml:space="preserve">. </w:t>
      </w:r>
      <w:r w:rsidR="00431E28" w:rsidRPr="00245B13">
        <w:rPr>
          <w:rFonts w:ascii="Times New Roman" w:hAnsi="Times New Roman" w:cs="Times New Roman"/>
          <w:sz w:val="28"/>
          <w:szCs w:val="28"/>
          <w:lang w:val="en-US"/>
        </w:rPr>
        <w:t>Under</w:t>
      </w:r>
      <w:r w:rsidRPr="00245B13">
        <w:rPr>
          <w:rFonts w:ascii="Times New Roman" w:hAnsi="Times New Roman" w:cs="Times New Roman"/>
          <w:sz w:val="28"/>
          <w:szCs w:val="28"/>
          <w:lang w:val="en-US"/>
        </w:rPr>
        <w:t xml:space="preserve"> the framework of globalization and </w:t>
      </w:r>
      <w:r w:rsidR="00431E28" w:rsidRPr="00245B13">
        <w:rPr>
          <w:rFonts w:ascii="Times New Roman" w:hAnsi="Times New Roman" w:cs="Times New Roman"/>
          <w:sz w:val="28"/>
          <w:szCs w:val="28"/>
          <w:lang w:val="en-US"/>
        </w:rPr>
        <w:t xml:space="preserve">the </w:t>
      </w:r>
      <w:r w:rsidRPr="00245B13">
        <w:rPr>
          <w:rFonts w:ascii="Times New Roman" w:hAnsi="Times New Roman" w:cs="Times New Roman"/>
          <w:sz w:val="28"/>
          <w:szCs w:val="28"/>
          <w:lang w:val="en-US"/>
        </w:rPr>
        <w:t>liberal wor</w:t>
      </w:r>
      <w:r w:rsidR="00B84B5F" w:rsidRPr="00245B13">
        <w:rPr>
          <w:rFonts w:ascii="Times New Roman" w:hAnsi="Times New Roman" w:cs="Times New Roman"/>
          <w:sz w:val="28"/>
          <w:szCs w:val="28"/>
          <w:lang w:val="en-US"/>
        </w:rPr>
        <w:t>l</w:t>
      </w:r>
      <w:r w:rsidRPr="00245B13">
        <w:rPr>
          <w:rFonts w:ascii="Times New Roman" w:hAnsi="Times New Roman" w:cs="Times New Roman"/>
          <w:sz w:val="28"/>
          <w:szCs w:val="28"/>
          <w:lang w:val="en-US"/>
        </w:rPr>
        <w:t xml:space="preserve">d order paradigm </w:t>
      </w:r>
      <w:r w:rsidR="007E7DFA" w:rsidRPr="00245B13">
        <w:rPr>
          <w:rFonts w:ascii="Times New Roman" w:hAnsi="Times New Roman" w:cs="Times New Roman"/>
          <w:sz w:val="28"/>
          <w:szCs w:val="28"/>
          <w:lang w:val="en-US"/>
        </w:rPr>
        <w:t>s</w:t>
      </w:r>
      <w:r w:rsidR="00B84B5F" w:rsidRPr="00245B13">
        <w:rPr>
          <w:rFonts w:ascii="Times New Roman" w:hAnsi="Times New Roman" w:cs="Times New Roman"/>
          <w:sz w:val="28"/>
          <w:szCs w:val="28"/>
          <w:lang w:val="en-US"/>
        </w:rPr>
        <w:t>tates s</w:t>
      </w:r>
      <w:r w:rsidR="007E7DFA" w:rsidRPr="00245B13">
        <w:rPr>
          <w:rFonts w:ascii="Times New Roman" w:hAnsi="Times New Roman" w:cs="Times New Roman"/>
          <w:sz w:val="28"/>
          <w:szCs w:val="28"/>
          <w:lang w:val="en-US"/>
        </w:rPr>
        <w:t>hould stay out</w:t>
      </w:r>
      <w:r w:rsidR="00B84B5F" w:rsidRPr="00245B13">
        <w:rPr>
          <w:rFonts w:ascii="Times New Roman" w:hAnsi="Times New Roman" w:cs="Times New Roman"/>
          <w:sz w:val="28"/>
          <w:szCs w:val="28"/>
          <w:lang w:val="en-US"/>
        </w:rPr>
        <w:t xml:space="preserve"> </w:t>
      </w:r>
      <w:r w:rsidR="007E7DFA" w:rsidRPr="00245B13">
        <w:rPr>
          <w:rFonts w:ascii="Times New Roman" w:hAnsi="Times New Roman" w:cs="Times New Roman"/>
          <w:sz w:val="28"/>
          <w:szCs w:val="28"/>
          <w:lang w:val="en-US"/>
        </w:rPr>
        <w:t>of the</w:t>
      </w:r>
      <w:r w:rsidR="00B84B5F" w:rsidRPr="00245B13">
        <w:rPr>
          <w:rFonts w:ascii="Times New Roman" w:hAnsi="Times New Roman" w:cs="Times New Roman"/>
          <w:sz w:val="28"/>
          <w:szCs w:val="28"/>
          <w:lang w:val="en-US"/>
        </w:rPr>
        <w:t xml:space="preserve"> </w:t>
      </w:r>
      <w:r w:rsidR="007E7DFA" w:rsidRPr="00245B13">
        <w:rPr>
          <w:rFonts w:ascii="Times New Roman" w:hAnsi="Times New Roman" w:cs="Times New Roman"/>
          <w:sz w:val="28"/>
          <w:szCs w:val="28"/>
          <w:lang w:val="en-US"/>
        </w:rPr>
        <w:t>economy so that</w:t>
      </w:r>
      <w:r w:rsidR="00B84B5F" w:rsidRPr="00245B13">
        <w:rPr>
          <w:rFonts w:ascii="Times New Roman" w:hAnsi="Times New Roman" w:cs="Times New Roman"/>
          <w:sz w:val="28"/>
          <w:szCs w:val="28"/>
          <w:lang w:val="en-US"/>
        </w:rPr>
        <w:t xml:space="preserve"> market is able to establish </w:t>
      </w:r>
      <w:r w:rsidR="007E7DFA" w:rsidRPr="00245B13">
        <w:rPr>
          <w:rFonts w:ascii="Times New Roman" w:hAnsi="Times New Roman" w:cs="Times New Roman"/>
          <w:sz w:val="28"/>
          <w:szCs w:val="28"/>
          <w:lang w:val="en-US"/>
        </w:rPr>
        <w:t>it</w:t>
      </w:r>
      <w:r w:rsidR="00B84B5F" w:rsidRPr="00245B13">
        <w:rPr>
          <w:rFonts w:ascii="Times New Roman" w:hAnsi="Times New Roman" w:cs="Times New Roman"/>
          <w:sz w:val="28"/>
          <w:szCs w:val="28"/>
          <w:lang w:val="en-US"/>
        </w:rPr>
        <w:t>self</w:t>
      </w:r>
      <w:r w:rsidR="00431E28" w:rsidRPr="00245B13">
        <w:rPr>
          <w:rFonts w:ascii="Times New Roman" w:hAnsi="Times New Roman" w:cs="Times New Roman"/>
          <w:sz w:val="28"/>
          <w:szCs w:val="28"/>
          <w:lang w:val="en-US"/>
        </w:rPr>
        <w:t>. W</w:t>
      </w:r>
      <w:r w:rsidR="00B84B5F" w:rsidRPr="00245B13">
        <w:rPr>
          <w:rFonts w:ascii="Times New Roman" w:hAnsi="Times New Roman" w:cs="Times New Roman"/>
          <w:sz w:val="28"/>
          <w:szCs w:val="28"/>
          <w:lang w:val="en-US"/>
        </w:rPr>
        <w:t xml:space="preserve">hereas private economic actors </w:t>
      </w:r>
      <w:r w:rsidR="00431E28" w:rsidRPr="00245B13">
        <w:rPr>
          <w:rFonts w:ascii="Times New Roman" w:hAnsi="Times New Roman" w:cs="Times New Roman"/>
          <w:sz w:val="28"/>
          <w:szCs w:val="28"/>
          <w:lang w:val="en-US"/>
        </w:rPr>
        <w:t xml:space="preserve">have greater knowledge </w:t>
      </w:r>
      <w:r w:rsidR="00B84B5F" w:rsidRPr="00245B13">
        <w:rPr>
          <w:rFonts w:ascii="Times New Roman" w:hAnsi="Times New Roman" w:cs="Times New Roman"/>
          <w:sz w:val="28"/>
          <w:szCs w:val="28"/>
          <w:lang w:val="en-US"/>
        </w:rPr>
        <w:t xml:space="preserve">how to </w:t>
      </w:r>
      <w:proofErr w:type="spellStart"/>
      <w:r w:rsidR="00431E28" w:rsidRPr="00245B13">
        <w:rPr>
          <w:rFonts w:ascii="Times New Roman" w:hAnsi="Times New Roman" w:cs="Times New Roman"/>
          <w:sz w:val="28"/>
          <w:szCs w:val="28"/>
          <w:lang w:val="en-US"/>
        </w:rPr>
        <w:t>steamline</w:t>
      </w:r>
      <w:proofErr w:type="spellEnd"/>
      <w:r w:rsidR="00431E28" w:rsidRPr="00245B13">
        <w:rPr>
          <w:rFonts w:ascii="Times New Roman" w:hAnsi="Times New Roman" w:cs="Times New Roman"/>
          <w:sz w:val="28"/>
          <w:szCs w:val="28"/>
          <w:lang w:val="en-US"/>
        </w:rPr>
        <w:t xml:space="preserve"> their relations,</w:t>
      </w:r>
      <w:r w:rsidR="00B84B5F" w:rsidRPr="00245B13">
        <w:rPr>
          <w:rFonts w:ascii="Times New Roman" w:hAnsi="Times New Roman" w:cs="Times New Roman"/>
          <w:sz w:val="28"/>
          <w:szCs w:val="28"/>
          <w:lang w:val="en-US"/>
        </w:rPr>
        <w:t xml:space="preserve"> </w:t>
      </w:r>
      <w:r w:rsidR="00431E28" w:rsidRPr="00245B13">
        <w:rPr>
          <w:rFonts w:ascii="Times New Roman" w:hAnsi="Times New Roman" w:cs="Times New Roman"/>
          <w:sz w:val="28"/>
          <w:szCs w:val="28"/>
          <w:lang w:val="en-US"/>
        </w:rPr>
        <w:t>states should interfere in</w:t>
      </w:r>
      <w:r w:rsidR="00B84B5F" w:rsidRPr="00245B13">
        <w:rPr>
          <w:rFonts w:ascii="Times New Roman" w:hAnsi="Times New Roman" w:cs="Times New Roman"/>
          <w:sz w:val="28"/>
          <w:szCs w:val="28"/>
          <w:lang w:val="en-US"/>
        </w:rPr>
        <w:t xml:space="preserve"> </w:t>
      </w:r>
      <w:r w:rsidR="00431E28" w:rsidRPr="00245B13">
        <w:rPr>
          <w:rFonts w:ascii="Times New Roman" w:hAnsi="Times New Roman" w:cs="Times New Roman"/>
          <w:sz w:val="28"/>
          <w:szCs w:val="28"/>
          <w:lang w:val="en-US"/>
        </w:rPr>
        <w:t xml:space="preserve">those regulation less </w:t>
      </w:r>
      <w:r w:rsidR="00B84B5F" w:rsidRPr="00245B13">
        <w:rPr>
          <w:rFonts w:ascii="Times New Roman" w:hAnsi="Times New Roman" w:cs="Times New Roman"/>
          <w:sz w:val="28"/>
          <w:szCs w:val="28"/>
          <w:lang w:val="en-US"/>
        </w:rPr>
        <w:t>or not interfere at all</w:t>
      </w:r>
      <w:r w:rsidR="00B84B5F">
        <w:rPr>
          <w:rFonts w:ascii="Times New Roman" w:hAnsi="Times New Roman" w:cs="Times New Roman"/>
          <w:sz w:val="28"/>
          <w:szCs w:val="28"/>
          <w:lang w:val="en-US"/>
        </w:rPr>
        <w:t xml:space="preserve">. </w:t>
      </w:r>
    </w:p>
    <w:p w14:paraId="625B527E" w14:textId="14EB36B4" w:rsidR="00B84B5F" w:rsidRPr="00245B13" w:rsidRDefault="002E3676" w:rsidP="00F366B0">
      <w:pPr>
        <w:spacing w:after="0" w:line="240" w:lineRule="auto"/>
        <w:ind w:firstLine="709"/>
        <w:jc w:val="both"/>
        <w:rPr>
          <w:rFonts w:ascii="Times New Roman" w:hAnsi="Times New Roman" w:cs="Times New Roman"/>
          <w:sz w:val="28"/>
          <w:szCs w:val="28"/>
          <w:lang w:val="en-US"/>
        </w:rPr>
      </w:pPr>
      <w:r w:rsidRPr="00245B13">
        <w:rPr>
          <w:rFonts w:ascii="Times New Roman" w:hAnsi="Times New Roman" w:cs="Times New Roman"/>
          <w:sz w:val="28"/>
          <w:szCs w:val="28"/>
          <w:lang w:val="en-US"/>
        </w:rPr>
        <w:t>This thesis is not only proclaimed but also justi</w:t>
      </w:r>
      <w:r w:rsidR="00D702CB" w:rsidRPr="00245B13">
        <w:rPr>
          <w:rFonts w:ascii="Times New Roman" w:hAnsi="Times New Roman" w:cs="Times New Roman"/>
          <w:sz w:val="28"/>
          <w:szCs w:val="28"/>
          <w:lang w:val="en-US"/>
        </w:rPr>
        <w:t xml:space="preserve">fied scientifically. </w:t>
      </w:r>
      <w:r w:rsidR="00431E28" w:rsidRPr="00245B13">
        <w:rPr>
          <w:rFonts w:ascii="Times New Roman" w:hAnsi="Times New Roman" w:cs="Times New Roman"/>
          <w:sz w:val="28"/>
          <w:szCs w:val="28"/>
          <w:lang w:val="en-US"/>
        </w:rPr>
        <w:t>According to</w:t>
      </w:r>
      <w:r w:rsidR="00D702CB" w:rsidRPr="00245B13">
        <w:rPr>
          <w:rFonts w:ascii="Times New Roman" w:hAnsi="Times New Roman" w:cs="Times New Roman"/>
          <w:sz w:val="28"/>
          <w:szCs w:val="28"/>
          <w:lang w:val="en-US"/>
        </w:rPr>
        <w:t xml:space="preserve"> Yu</w:t>
      </w:r>
      <w:r w:rsidRPr="00245B13">
        <w:rPr>
          <w:rFonts w:ascii="Times New Roman" w:hAnsi="Times New Roman" w:cs="Times New Roman"/>
          <w:sz w:val="28"/>
          <w:szCs w:val="28"/>
          <w:lang w:val="en-US"/>
        </w:rPr>
        <w:t xml:space="preserve">. </w:t>
      </w:r>
      <w:proofErr w:type="spellStart"/>
      <w:r w:rsidRPr="00245B13">
        <w:rPr>
          <w:rFonts w:ascii="Times New Roman" w:hAnsi="Times New Roman" w:cs="Times New Roman"/>
          <w:sz w:val="28"/>
          <w:szCs w:val="28"/>
          <w:lang w:val="en-US"/>
        </w:rPr>
        <w:t>Bazedov’s</w:t>
      </w:r>
      <w:proofErr w:type="spellEnd"/>
      <w:r w:rsidRPr="00245B13">
        <w:rPr>
          <w:rFonts w:ascii="Times New Roman" w:hAnsi="Times New Roman" w:cs="Times New Roman"/>
          <w:sz w:val="28"/>
          <w:szCs w:val="28"/>
          <w:lang w:val="en-US"/>
        </w:rPr>
        <w:t>, German scholar, the changes of priorities in regulation of private</w:t>
      </w:r>
      <w:r w:rsidR="00D702CB" w:rsidRPr="00245B13">
        <w:rPr>
          <w:lang w:val="en-US"/>
        </w:rPr>
        <w:t xml:space="preserve"> </w:t>
      </w:r>
      <w:r w:rsidR="00D702CB" w:rsidRPr="00245B13">
        <w:rPr>
          <w:rFonts w:ascii="Times New Roman" w:hAnsi="Times New Roman" w:cs="Times New Roman"/>
          <w:sz w:val="28"/>
          <w:szCs w:val="28"/>
          <w:lang w:val="en-US"/>
        </w:rPr>
        <w:t>international</w:t>
      </w:r>
      <w:r w:rsidRPr="00245B13">
        <w:rPr>
          <w:rFonts w:ascii="Times New Roman" w:hAnsi="Times New Roman" w:cs="Times New Roman"/>
          <w:sz w:val="28"/>
          <w:szCs w:val="28"/>
          <w:lang w:val="en-US"/>
        </w:rPr>
        <w:t xml:space="preserve"> relations is logically prescribed by pivotal transformation of international economic relations under the influence of </w:t>
      </w:r>
      <w:r w:rsidR="00431E28" w:rsidRPr="00245B13">
        <w:rPr>
          <w:rFonts w:ascii="Times New Roman" w:hAnsi="Times New Roman" w:cs="Times New Roman"/>
          <w:sz w:val="28"/>
          <w:szCs w:val="28"/>
          <w:lang w:val="en-US"/>
        </w:rPr>
        <w:t>even</w:t>
      </w:r>
      <w:r w:rsidRPr="00245B13">
        <w:rPr>
          <w:rFonts w:ascii="Times New Roman" w:hAnsi="Times New Roman" w:cs="Times New Roman"/>
          <w:sz w:val="28"/>
          <w:szCs w:val="28"/>
          <w:lang w:val="en-US"/>
        </w:rPr>
        <w:t xml:space="preserve"> </w:t>
      </w:r>
      <w:r w:rsidRPr="002E3676">
        <w:rPr>
          <w:rFonts w:ascii="Times New Roman" w:hAnsi="Times New Roman" w:cs="Times New Roman"/>
          <w:sz w:val="28"/>
          <w:szCs w:val="28"/>
          <w:lang w:val="en-US"/>
        </w:rPr>
        <w:t>wider permeability of national borders, constantly growing interdependence of national economies and the internationalization of the lives of individuals</w:t>
      </w:r>
      <w:r>
        <w:rPr>
          <w:rFonts w:ascii="Times New Roman" w:hAnsi="Times New Roman" w:cs="Times New Roman"/>
          <w:sz w:val="28"/>
          <w:szCs w:val="28"/>
          <w:lang w:val="en-US"/>
        </w:rPr>
        <w:t>.</w:t>
      </w:r>
      <w:r w:rsidR="004B50F5">
        <w:rPr>
          <w:rFonts w:ascii="Times New Roman" w:hAnsi="Times New Roman" w:cs="Times New Roman"/>
          <w:sz w:val="28"/>
          <w:szCs w:val="28"/>
          <w:lang w:val="en-US"/>
        </w:rPr>
        <w:t xml:space="preserve"> In the circumstances of manifoldness </w:t>
      </w:r>
      <w:r w:rsidR="004B50F5" w:rsidRPr="00245B13">
        <w:rPr>
          <w:rFonts w:ascii="Times New Roman" w:hAnsi="Times New Roman" w:cs="Times New Roman"/>
          <w:sz w:val="28"/>
          <w:szCs w:val="28"/>
          <w:lang w:val="en-US"/>
        </w:rPr>
        <w:t xml:space="preserve">of jurisdictions cross-border relations cannot be oriented towards one </w:t>
      </w:r>
      <w:r w:rsidR="00431E28" w:rsidRPr="00245B13">
        <w:rPr>
          <w:rFonts w:ascii="Times New Roman" w:hAnsi="Times New Roman" w:cs="Times New Roman"/>
          <w:sz w:val="28"/>
          <w:szCs w:val="28"/>
          <w:lang w:val="en-US"/>
        </w:rPr>
        <w:t>state</w:t>
      </w:r>
      <w:r w:rsidR="004B50F5" w:rsidRPr="00245B13">
        <w:rPr>
          <w:rFonts w:ascii="Times New Roman" w:hAnsi="Times New Roman" w:cs="Times New Roman"/>
          <w:sz w:val="28"/>
          <w:szCs w:val="28"/>
          <w:lang w:val="en-US"/>
        </w:rPr>
        <w:t xml:space="preserve"> municipal legal order. Free movement of </w:t>
      </w:r>
      <w:r w:rsidR="000D68CB" w:rsidRPr="00245B13">
        <w:rPr>
          <w:rFonts w:ascii="Times New Roman" w:hAnsi="Times New Roman" w:cs="Times New Roman"/>
          <w:sz w:val="28"/>
          <w:szCs w:val="28"/>
          <w:lang w:val="en-US"/>
        </w:rPr>
        <w:t>people</w:t>
      </w:r>
      <w:r w:rsidR="004B50F5" w:rsidRPr="00245B13">
        <w:rPr>
          <w:rFonts w:ascii="Times New Roman" w:hAnsi="Times New Roman" w:cs="Times New Roman"/>
          <w:b/>
          <w:sz w:val="28"/>
          <w:szCs w:val="28"/>
          <w:lang w:val="en-US"/>
        </w:rPr>
        <w:t xml:space="preserve">, </w:t>
      </w:r>
      <w:r w:rsidR="004B50F5" w:rsidRPr="00245B13">
        <w:rPr>
          <w:rFonts w:ascii="Times New Roman" w:hAnsi="Times New Roman" w:cs="Times New Roman"/>
          <w:sz w:val="28"/>
          <w:szCs w:val="28"/>
          <w:lang w:val="en-US"/>
        </w:rPr>
        <w:t>goods, services, funds and information establish open societies</w:t>
      </w:r>
      <w:r w:rsidR="000D68CB" w:rsidRPr="00245B13">
        <w:rPr>
          <w:rFonts w:ascii="Times New Roman" w:hAnsi="Times New Roman" w:cs="Times New Roman"/>
          <w:sz w:val="28"/>
          <w:szCs w:val="28"/>
          <w:lang w:val="en-US"/>
        </w:rPr>
        <w:t>,</w:t>
      </w:r>
      <w:r w:rsidR="004B50F5" w:rsidRPr="00245B13">
        <w:rPr>
          <w:rFonts w:ascii="Times New Roman" w:hAnsi="Times New Roman" w:cs="Times New Roman"/>
          <w:sz w:val="28"/>
          <w:szCs w:val="28"/>
          <w:lang w:val="en-US"/>
        </w:rPr>
        <w:t xml:space="preserve"> which are </w:t>
      </w:r>
      <w:r w:rsidR="000D68CB" w:rsidRPr="00245B13">
        <w:rPr>
          <w:rFonts w:ascii="Times New Roman" w:hAnsi="Times New Roman" w:cs="Times New Roman"/>
          <w:sz w:val="28"/>
          <w:szCs w:val="28"/>
          <w:lang w:val="en-US"/>
        </w:rPr>
        <w:t>supposed to be free to choose</w:t>
      </w:r>
      <w:r w:rsidR="004B50F5" w:rsidRPr="00245B13">
        <w:rPr>
          <w:rFonts w:ascii="Times New Roman" w:hAnsi="Times New Roman" w:cs="Times New Roman"/>
          <w:sz w:val="28"/>
          <w:szCs w:val="28"/>
          <w:lang w:val="en-US"/>
        </w:rPr>
        <w:t xml:space="preserve"> regulations </w:t>
      </w:r>
      <w:r w:rsidR="000D68CB" w:rsidRPr="00245B13">
        <w:rPr>
          <w:rFonts w:ascii="Times New Roman" w:hAnsi="Times New Roman" w:cs="Times New Roman"/>
          <w:sz w:val="28"/>
          <w:szCs w:val="28"/>
          <w:lang w:val="en-US"/>
        </w:rPr>
        <w:t>of</w:t>
      </w:r>
      <w:r w:rsidR="004B50F5" w:rsidRPr="00245B13">
        <w:rPr>
          <w:rFonts w:ascii="Times New Roman" w:hAnsi="Times New Roman" w:cs="Times New Roman"/>
          <w:sz w:val="28"/>
          <w:szCs w:val="28"/>
          <w:lang w:val="en-US"/>
        </w:rPr>
        <w:t xml:space="preserve"> their relations.</w:t>
      </w:r>
      <w:r w:rsidR="004B50F5" w:rsidRPr="00245B13">
        <w:rPr>
          <w:rStyle w:val="a5"/>
          <w:rFonts w:ascii="Times New Roman" w:hAnsi="Times New Roman" w:cs="Times New Roman"/>
          <w:sz w:val="28"/>
          <w:szCs w:val="28"/>
          <w:lang w:val="en-US"/>
        </w:rPr>
        <w:footnoteReference w:id="1"/>
      </w:r>
    </w:p>
    <w:p w14:paraId="64788935" w14:textId="2F93D3B2" w:rsidR="004B50F5" w:rsidRPr="00245B13" w:rsidRDefault="000D68CB" w:rsidP="00F366B0">
      <w:pPr>
        <w:spacing w:after="0" w:line="240" w:lineRule="auto"/>
        <w:ind w:firstLine="709"/>
        <w:jc w:val="both"/>
        <w:rPr>
          <w:rFonts w:ascii="Times New Roman" w:hAnsi="Times New Roman" w:cs="Times New Roman"/>
          <w:sz w:val="28"/>
          <w:szCs w:val="28"/>
          <w:lang w:val="en-US"/>
        </w:rPr>
      </w:pPr>
      <w:r w:rsidRPr="00245B13">
        <w:rPr>
          <w:rFonts w:ascii="Times New Roman" w:hAnsi="Times New Roman" w:cs="Times New Roman"/>
          <w:sz w:val="28"/>
          <w:szCs w:val="28"/>
          <w:lang w:val="en-US"/>
        </w:rPr>
        <w:t>Discussions about private relations regulation, the role of s</w:t>
      </w:r>
      <w:r w:rsidR="00AC4AAE" w:rsidRPr="00245B13">
        <w:rPr>
          <w:rFonts w:ascii="Times New Roman" w:hAnsi="Times New Roman" w:cs="Times New Roman"/>
          <w:sz w:val="28"/>
          <w:szCs w:val="28"/>
          <w:lang w:val="en-US"/>
        </w:rPr>
        <w:t>tates in market</w:t>
      </w:r>
      <w:r w:rsidRPr="00245B13">
        <w:rPr>
          <w:rFonts w:ascii="Times New Roman" w:hAnsi="Times New Roman" w:cs="Times New Roman"/>
          <w:sz w:val="28"/>
          <w:szCs w:val="28"/>
          <w:lang w:val="en-US"/>
        </w:rPr>
        <w:t xml:space="preserve"> </w:t>
      </w:r>
      <w:r w:rsidR="00AC4AAE" w:rsidRPr="00245B13">
        <w:rPr>
          <w:rFonts w:ascii="Times New Roman" w:hAnsi="Times New Roman" w:cs="Times New Roman"/>
          <w:sz w:val="28"/>
          <w:szCs w:val="28"/>
          <w:lang w:val="en-US"/>
        </w:rPr>
        <w:t xml:space="preserve">and </w:t>
      </w:r>
      <w:r w:rsidRPr="00245B13">
        <w:rPr>
          <w:rFonts w:ascii="Times New Roman" w:hAnsi="Times New Roman" w:cs="Times New Roman"/>
          <w:sz w:val="28"/>
          <w:szCs w:val="28"/>
          <w:lang w:val="en-US"/>
        </w:rPr>
        <w:t>reduction</w:t>
      </w:r>
      <w:r w:rsidR="00AC4AAE" w:rsidRPr="00245B13">
        <w:rPr>
          <w:rFonts w:ascii="Times New Roman" w:hAnsi="Times New Roman" w:cs="Times New Roman"/>
          <w:sz w:val="28"/>
          <w:szCs w:val="28"/>
          <w:lang w:val="en-US"/>
        </w:rPr>
        <w:t xml:space="preserve"> such regulation</w:t>
      </w:r>
      <w:r w:rsidRPr="00245B13">
        <w:rPr>
          <w:rFonts w:ascii="Times New Roman" w:hAnsi="Times New Roman" w:cs="Times New Roman"/>
          <w:sz w:val="28"/>
          <w:szCs w:val="28"/>
          <w:lang w:val="en-US"/>
        </w:rPr>
        <w:t xml:space="preserve"> arise more and more often</w:t>
      </w:r>
      <w:r w:rsidR="003E3933" w:rsidRPr="00245B13">
        <w:rPr>
          <w:rFonts w:ascii="Times New Roman" w:hAnsi="Times New Roman" w:cs="Times New Roman"/>
          <w:sz w:val="28"/>
          <w:szCs w:val="28"/>
          <w:lang w:val="en-US"/>
        </w:rPr>
        <w:t xml:space="preserve">. Due to globalization </w:t>
      </w:r>
      <w:r w:rsidR="003E3933" w:rsidRPr="00245B13">
        <w:rPr>
          <w:rFonts w:ascii="Times New Roman" w:hAnsi="Times New Roman" w:cs="Times New Roman"/>
          <w:sz w:val="28"/>
          <w:szCs w:val="28"/>
          <w:lang w:val="en-US"/>
        </w:rPr>
        <w:lastRenderedPageBreak/>
        <w:t>g</w:t>
      </w:r>
      <w:r w:rsidR="00AC4AAE" w:rsidRPr="00245B13">
        <w:rPr>
          <w:rFonts w:ascii="Times New Roman" w:hAnsi="Times New Roman" w:cs="Times New Roman"/>
          <w:sz w:val="28"/>
          <w:szCs w:val="28"/>
          <w:lang w:val="en-US"/>
        </w:rPr>
        <w:t xml:space="preserve">overnmental regulation must be replaced with private legal regulations established by private actors directly. International contractual unification </w:t>
      </w:r>
      <w:r w:rsidR="00671D02" w:rsidRPr="00245B13">
        <w:rPr>
          <w:rFonts w:ascii="Times New Roman" w:hAnsi="Times New Roman" w:cs="Times New Roman"/>
          <w:sz w:val="28"/>
          <w:szCs w:val="28"/>
          <w:lang w:val="en-US"/>
        </w:rPr>
        <w:t>replaces</w:t>
      </w:r>
      <w:r w:rsidR="00AC4AAE" w:rsidRPr="00245B13">
        <w:rPr>
          <w:rFonts w:ascii="Times New Roman" w:hAnsi="Times New Roman" w:cs="Times New Roman"/>
          <w:sz w:val="28"/>
          <w:szCs w:val="28"/>
          <w:lang w:val="en-US"/>
        </w:rPr>
        <w:t xml:space="preserve"> with international treaties in private international law field.</w:t>
      </w:r>
      <w:r w:rsidR="00671D02" w:rsidRPr="00245B13">
        <w:rPr>
          <w:rStyle w:val="a5"/>
          <w:rFonts w:ascii="Times New Roman" w:hAnsi="Times New Roman" w:cs="Times New Roman"/>
          <w:sz w:val="28"/>
          <w:szCs w:val="28"/>
          <w:lang w:val="en-US"/>
        </w:rPr>
        <w:footnoteReference w:id="2"/>
      </w:r>
    </w:p>
    <w:p w14:paraId="7F34A37F" w14:textId="3F4915C8" w:rsidR="00671D02" w:rsidRDefault="00671D02" w:rsidP="00F366B0">
      <w:pPr>
        <w:spacing w:after="0" w:line="240" w:lineRule="auto"/>
        <w:ind w:firstLine="709"/>
        <w:jc w:val="both"/>
        <w:rPr>
          <w:rFonts w:ascii="Times New Roman" w:hAnsi="Times New Roman" w:cs="Times New Roman"/>
          <w:sz w:val="28"/>
          <w:szCs w:val="28"/>
          <w:lang w:val="en-US"/>
        </w:rPr>
      </w:pPr>
      <w:r w:rsidRPr="00245B13">
        <w:rPr>
          <w:rFonts w:ascii="Times New Roman" w:hAnsi="Times New Roman" w:cs="Times New Roman"/>
          <w:sz w:val="28"/>
          <w:szCs w:val="28"/>
          <w:lang w:val="en-US"/>
        </w:rPr>
        <w:t>However, there are some controversies in discussions concerning private legal regulation. An expression “private legal regulation” is considered inaccurate</w:t>
      </w:r>
      <w:r w:rsidR="003E3933" w:rsidRPr="00245B13">
        <w:rPr>
          <w:rFonts w:ascii="Times New Roman" w:hAnsi="Times New Roman" w:cs="Times New Roman"/>
          <w:sz w:val="28"/>
          <w:szCs w:val="28"/>
          <w:lang w:val="en-US"/>
        </w:rPr>
        <w:t>ly because the</w:t>
      </w:r>
      <w:r w:rsidRPr="00245B13">
        <w:rPr>
          <w:rFonts w:ascii="Times New Roman" w:hAnsi="Times New Roman" w:cs="Times New Roman"/>
          <w:sz w:val="28"/>
          <w:szCs w:val="28"/>
          <w:lang w:val="en-US"/>
        </w:rPr>
        <w:t xml:space="preserve"> term is </w:t>
      </w:r>
      <w:r w:rsidR="003E3933" w:rsidRPr="00245B13">
        <w:rPr>
          <w:rFonts w:ascii="Times New Roman" w:hAnsi="Times New Roman" w:cs="Times New Roman"/>
          <w:sz w:val="28"/>
          <w:szCs w:val="28"/>
          <w:lang w:val="en-US"/>
        </w:rPr>
        <w:t>understood as an</w:t>
      </w:r>
      <w:r w:rsidRPr="00245B13">
        <w:rPr>
          <w:rFonts w:ascii="Times New Roman" w:hAnsi="Times New Roman" w:cs="Times New Roman"/>
          <w:sz w:val="28"/>
          <w:szCs w:val="28"/>
          <w:lang w:val="en-US"/>
        </w:rPr>
        <w:t xml:space="preserve"> illusion</w:t>
      </w:r>
      <w:r w:rsidR="003E3933" w:rsidRPr="00245B13">
        <w:rPr>
          <w:rFonts w:ascii="Times New Roman" w:hAnsi="Times New Roman" w:cs="Times New Roman"/>
          <w:sz w:val="28"/>
          <w:szCs w:val="28"/>
          <w:lang w:val="en-US"/>
        </w:rPr>
        <w:t xml:space="preserve"> that</w:t>
      </w:r>
      <w:r w:rsidRPr="00245B13">
        <w:rPr>
          <w:rFonts w:ascii="Times New Roman" w:hAnsi="Times New Roman" w:cs="Times New Roman"/>
          <w:sz w:val="28"/>
          <w:szCs w:val="28"/>
          <w:lang w:val="en-US"/>
        </w:rPr>
        <w:t xml:space="preserve"> private persons create legal </w:t>
      </w:r>
      <w:r w:rsidR="003E3933" w:rsidRPr="00245B13">
        <w:rPr>
          <w:rFonts w:ascii="Times New Roman" w:hAnsi="Times New Roman" w:cs="Times New Roman"/>
          <w:sz w:val="28"/>
          <w:szCs w:val="28"/>
          <w:lang w:val="en-US"/>
        </w:rPr>
        <w:t>provisions</w:t>
      </w:r>
      <w:r w:rsidRPr="00245B13">
        <w:rPr>
          <w:rFonts w:ascii="Times New Roman" w:hAnsi="Times New Roman" w:cs="Times New Roman"/>
          <w:sz w:val="28"/>
          <w:szCs w:val="28"/>
          <w:lang w:val="en-US"/>
        </w:rPr>
        <w:t xml:space="preserve">. In troth the </w:t>
      </w:r>
      <w:r w:rsidR="003E3933" w:rsidRPr="00245B13">
        <w:rPr>
          <w:rFonts w:ascii="Times New Roman" w:hAnsi="Times New Roman" w:cs="Times New Roman"/>
          <w:sz w:val="28"/>
          <w:szCs w:val="28"/>
          <w:lang w:val="en-US"/>
        </w:rPr>
        <w:t xml:space="preserve">legal regulation </w:t>
      </w:r>
      <w:r w:rsidRPr="00245B13">
        <w:rPr>
          <w:rFonts w:ascii="Times New Roman" w:hAnsi="Times New Roman" w:cs="Times New Roman"/>
          <w:sz w:val="28"/>
          <w:szCs w:val="28"/>
          <w:lang w:val="en-US"/>
        </w:rPr>
        <w:t xml:space="preserve">monopoly </w:t>
      </w:r>
      <w:r w:rsidR="003E3933" w:rsidRPr="00245B13">
        <w:rPr>
          <w:rFonts w:ascii="Times New Roman" w:hAnsi="Times New Roman" w:cs="Times New Roman"/>
          <w:sz w:val="28"/>
          <w:szCs w:val="28"/>
          <w:lang w:val="en-US"/>
        </w:rPr>
        <w:t>has always been and will always be states' prerogative</w:t>
      </w:r>
      <w:r w:rsidR="005375AB" w:rsidRPr="00245B13">
        <w:rPr>
          <w:rFonts w:ascii="Times New Roman" w:hAnsi="Times New Roman" w:cs="Times New Roman"/>
          <w:sz w:val="28"/>
          <w:szCs w:val="28"/>
          <w:lang w:val="en-US"/>
        </w:rPr>
        <w:t xml:space="preserve">. </w:t>
      </w:r>
      <w:r w:rsidR="003E3933" w:rsidRPr="00245B13">
        <w:rPr>
          <w:rFonts w:ascii="Times New Roman" w:hAnsi="Times New Roman" w:cs="Times New Roman"/>
          <w:sz w:val="28"/>
          <w:szCs w:val="28"/>
          <w:lang w:val="en-US"/>
        </w:rPr>
        <w:t>D</w:t>
      </w:r>
      <w:r w:rsidR="005375AB" w:rsidRPr="00245B13">
        <w:rPr>
          <w:rFonts w:ascii="Times New Roman" w:hAnsi="Times New Roman" w:cs="Times New Roman"/>
          <w:sz w:val="28"/>
          <w:szCs w:val="28"/>
          <w:lang w:val="en-US"/>
        </w:rPr>
        <w:t xml:space="preserve">ifferent forms of </w:t>
      </w:r>
      <w:r w:rsidR="003E3933" w:rsidRPr="00245B13">
        <w:rPr>
          <w:rFonts w:ascii="Times New Roman" w:hAnsi="Times New Roman" w:cs="Times New Roman"/>
          <w:sz w:val="28"/>
          <w:szCs w:val="28"/>
          <w:lang w:val="en-US"/>
        </w:rPr>
        <w:t>self-regulate</w:t>
      </w:r>
      <w:r w:rsidR="005375AB" w:rsidRPr="00245B13">
        <w:rPr>
          <w:rFonts w:ascii="Times New Roman" w:hAnsi="Times New Roman" w:cs="Times New Roman"/>
          <w:sz w:val="28"/>
          <w:szCs w:val="28"/>
          <w:lang w:val="en-US"/>
        </w:rPr>
        <w:t xml:space="preserve"> exist from very ancient time, </w:t>
      </w:r>
      <w:r w:rsidR="00C3388D" w:rsidRPr="00245B13">
        <w:rPr>
          <w:rFonts w:ascii="Times New Roman" w:hAnsi="Times New Roman" w:cs="Times New Roman"/>
          <w:sz w:val="28"/>
          <w:szCs w:val="28"/>
          <w:lang w:val="en-US"/>
        </w:rPr>
        <w:t xml:space="preserve">they </w:t>
      </w:r>
      <w:r w:rsidR="005375AB" w:rsidRPr="00245B13">
        <w:rPr>
          <w:rFonts w:ascii="Times New Roman" w:hAnsi="Times New Roman" w:cs="Times New Roman"/>
          <w:sz w:val="28"/>
          <w:szCs w:val="28"/>
          <w:lang w:val="en-US"/>
        </w:rPr>
        <w:t>are used nowadays</w:t>
      </w:r>
      <w:r w:rsidR="00C3388D" w:rsidRPr="00245B13">
        <w:rPr>
          <w:rFonts w:ascii="Times New Roman" w:hAnsi="Times New Roman" w:cs="Times New Roman"/>
          <w:sz w:val="28"/>
          <w:szCs w:val="28"/>
          <w:lang w:val="en-US"/>
        </w:rPr>
        <w:t xml:space="preserve"> and certainly</w:t>
      </w:r>
      <w:r w:rsidR="005375AB" w:rsidRPr="00245B13">
        <w:rPr>
          <w:rFonts w:ascii="Times New Roman" w:hAnsi="Times New Roman" w:cs="Times New Roman"/>
          <w:sz w:val="28"/>
          <w:szCs w:val="28"/>
          <w:lang w:val="en-US"/>
        </w:rPr>
        <w:t xml:space="preserve"> will be used in future widely especially in cross-border commercial transaction</w:t>
      </w:r>
      <w:r w:rsidR="00D702CB" w:rsidRPr="00245B13">
        <w:rPr>
          <w:rFonts w:ascii="Times New Roman" w:hAnsi="Times New Roman" w:cs="Times New Roman"/>
          <w:sz w:val="28"/>
          <w:szCs w:val="28"/>
          <w:lang w:val="en-US"/>
        </w:rPr>
        <w:t>s</w:t>
      </w:r>
      <w:r w:rsidR="005375AB" w:rsidRPr="00245B13">
        <w:rPr>
          <w:rFonts w:ascii="Times New Roman" w:hAnsi="Times New Roman" w:cs="Times New Roman"/>
          <w:sz w:val="28"/>
          <w:szCs w:val="28"/>
          <w:lang w:val="en-US"/>
        </w:rPr>
        <w:t xml:space="preserve">. However, we have to </w:t>
      </w:r>
      <w:r w:rsidR="00C3388D" w:rsidRPr="00245B13">
        <w:rPr>
          <w:rFonts w:ascii="Times New Roman" w:hAnsi="Times New Roman" w:cs="Times New Roman"/>
          <w:sz w:val="28"/>
          <w:szCs w:val="28"/>
          <w:lang w:val="en-US"/>
        </w:rPr>
        <w:t>consider</w:t>
      </w:r>
      <w:r w:rsidR="005375AB" w:rsidRPr="00245B13">
        <w:rPr>
          <w:rFonts w:ascii="Times New Roman" w:hAnsi="Times New Roman" w:cs="Times New Roman"/>
          <w:sz w:val="28"/>
          <w:szCs w:val="28"/>
          <w:lang w:val="en-US"/>
        </w:rPr>
        <w:t xml:space="preserve"> the fact</w:t>
      </w:r>
      <w:r w:rsidR="00C3388D" w:rsidRPr="00245B13">
        <w:rPr>
          <w:rFonts w:ascii="Times New Roman" w:hAnsi="Times New Roman" w:cs="Times New Roman"/>
          <w:sz w:val="28"/>
          <w:szCs w:val="28"/>
          <w:lang w:val="en-US"/>
        </w:rPr>
        <w:t xml:space="preserve"> that</w:t>
      </w:r>
      <w:r w:rsidR="005375AB" w:rsidRPr="00245B13">
        <w:rPr>
          <w:rFonts w:ascii="Times New Roman" w:hAnsi="Times New Roman" w:cs="Times New Roman"/>
          <w:sz w:val="28"/>
          <w:szCs w:val="28"/>
          <w:lang w:val="en-US"/>
        </w:rPr>
        <w:t xml:space="preserve"> forms of self</w:t>
      </w:r>
      <w:r w:rsidR="003E3933" w:rsidRPr="00245B13">
        <w:rPr>
          <w:rFonts w:ascii="Times New Roman" w:hAnsi="Times New Roman" w:cs="Times New Roman"/>
          <w:sz w:val="28"/>
          <w:szCs w:val="28"/>
          <w:lang w:val="en-US"/>
        </w:rPr>
        <w:t>-regulate</w:t>
      </w:r>
      <w:r w:rsidR="005375AB" w:rsidRPr="00245B13">
        <w:rPr>
          <w:rFonts w:ascii="Times New Roman" w:hAnsi="Times New Roman" w:cs="Times New Roman"/>
          <w:sz w:val="28"/>
          <w:szCs w:val="28"/>
          <w:lang w:val="en-US"/>
        </w:rPr>
        <w:t xml:space="preserve"> do not </w:t>
      </w:r>
      <w:r w:rsidR="00C3388D" w:rsidRPr="00245B13">
        <w:rPr>
          <w:rFonts w:ascii="Times New Roman" w:hAnsi="Times New Roman" w:cs="Times New Roman"/>
          <w:sz w:val="28"/>
          <w:szCs w:val="28"/>
          <w:lang w:val="en-US"/>
        </w:rPr>
        <w:t>establish a law in narrow sense of word. Self-</w:t>
      </w:r>
      <w:r w:rsidR="005375AB" w:rsidRPr="00245B13">
        <w:rPr>
          <w:rFonts w:ascii="Times New Roman" w:hAnsi="Times New Roman" w:cs="Times New Roman"/>
          <w:sz w:val="28"/>
          <w:szCs w:val="28"/>
          <w:lang w:val="en-US"/>
        </w:rPr>
        <w:t xml:space="preserve">regulation and its borders are </w:t>
      </w:r>
      <w:r w:rsidR="00C3388D" w:rsidRPr="00245B13">
        <w:rPr>
          <w:rFonts w:ascii="Times New Roman" w:hAnsi="Times New Roman" w:cs="Times New Roman"/>
          <w:sz w:val="28"/>
          <w:szCs w:val="28"/>
          <w:lang w:val="en-US"/>
        </w:rPr>
        <w:t>acceptable</w:t>
      </w:r>
      <w:r w:rsidR="005375AB" w:rsidRPr="00245B13">
        <w:rPr>
          <w:rFonts w:ascii="Times New Roman" w:hAnsi="Times New Roman" w:cs="Times New Roman"/>
          <w:sz w:val="28"/>
          <w:szCs w:val="28"/>
          <w:lang w:val="en-US"/>
        </w:rPr>
        <w:t xml:space="preserve"> in the frameworks established by a State only.</w:t>
      </w:r>
    </w:p>
    <w:p w14:paraId="217138E6" w14:textId="21A9043F" w:rsidR="005375AB" w:rsidRPr="00245B13" w:rsidRDefault="00926462" w:rsidP="00F366B0">
      <w:pPr>
        <w:spacing w:after="0" w:line="240" w:lineRule="auto"/>
        <w:ind w:firstLine="709"/>
        <w:jc w:val="both"/>
        <w:rPr>
          <w:rFonts w:ascii="Times New Roman" w:hAnsi="Times New Roman" w:cs="Times New Roman"/>
          <w:sz w:val="28"/>
          <w:szCs w:val="28"/>
          <w:lang w:val="en-US"/>
        </w:rPr>
      </w:pPr>
      <w:r w:rsidRPr="00245B13">
        <w:rPr>
          <w:rFonts w:ascii="Times New Roman" w:hAnsi="Times New Roman" w:cs="Times New Roman"/>
          <w:sz w:val="28"/>
          <w:szCs w:val="28"/>
          <w:lang w:val="en-US"/>
        </w:rPr>
        <w:t>Using the term “private legal regulation” (or the same term “non-</w:t>
      </w:r>
      <w:r w:rsidR="002120D4" w:rsidRPr="00245B13">
        <w:rPr>
          <w:rFonts w:ascii="Times New Roman" w:hAnsi="Times New Roman" w:cs="Times New Roman"/>
          <w:sz w:val="28"/>
          <w:szCs w:val="28"/>
          <w:lang w:val="en-US"/>
        </w:rPr>
        <w:t>state</w:t>
      </w:r>
      <w:r w:rsidRPr="00245B13">
        <w:rPr>
          <w:rFonts w:ascii="Times New Roman" w:hAnsi="Times New Roman" w:cs="Times New Roman"/>
          <w:sz w:val="28"/>
          <w:szCs w:val="28"/>
          <w:lang w:val="en-US"/>
        </w:rPr>
        <w:t xml:space="preserve"> regulation”) is also inaccurate because absolutely different</w:t>
      </w:r>
      <w:r w:rsidR="006A5C4B" w:rsidRPr="00245B13">
        <w:rPr>
          <w:rFonts w:ascii="Times New Roman" w:hAnsi="Times New Roman" w:cs="Times New Roman"/>
          <w:sz w:val="28"/>
          <w:szCs w:val="28"/>
          <w:lang w:val="en-US"/>
        </w:rPr>
        <w:t xml:space="preserve"> kinds of</w:t>
      </w:r>
      <w:r w:rsidRPr="00245B13">
        <w:rPr>
          <w:rFonts w:ascii="Times New Roman" w:hAnsi="Times New Roman" w:cs="Times New Roman"/>
          <w:sz w:val="28"/>
          <w:szCs w:val="28"/>
          <w:lang w:val="en-US"/>
        </w:rPr>
        <w:t xml:space="preserve"> regulations, from the </w:t>
      </w:r>
      <w:r w:rsidR="006A5C4B" w:rsidRPr="00245B13">
        <w:rPr>
          <w:rFonts w:ascii="Times New Roman" w:hAnsi="Times New Roman" w:cs="Times New Roman"/>
          <w:sz w:val="28"/>
          <w:szCs w:val="28"/>
          <w:lang w:val="en-US"/>
        </w:rPr>
        <w:t>legal point of view,</w:t>
      </w:r>
      <w:r w:rsidRPr="00245B13">
        <w:rPr>
          <w:rFonts w:ascii="Times New Roman" w:hAnsi="Times New Roman" w:cs="Times New Roman"/>
          <w:sz w:val="28"/>
          <w:szCs w:val="28"/>
          <w:lang w:val="en-US"/>
        </w:rPr>
        <w:t xml:space="preserve"> are mixed into some unformed conglomerate </w:t>
      </w:r>
      <w:r w:rsidR="006A5C4B" w:rsidRPr="00245B13">
        <w:rPr>
          <w:rFonts w:ascii="Times New Roman" w:hAnsi="Times New Roman" w:cs="Times New Roman"/>
          <w:sz w:val="28"/>
          <w:szCs w:val="28"/>
          <w:lang w:val="en-US"/>
        </w:rPr>
        <w:t>excluding</w:t>
      </w:r>
      <w:r w:rsidRPr="00245B13">
        <w:rPr>
          <w:rFonts w:ascii="Times New Roman" w:hAnsi="Times New Roman" w:cs="Times New Roman"/>
          <w:sz w:val="28"/>
          <w:szCs w:val="28"/>
          <w:lang w:val="en-US"/>
        </w:rPr>
        <w:t xml:space="preserve"> binding or non-binding character for potential subjects of such regulations. It is barely possible</w:t>
      </w:r>
      <w:r w:rsidR="002120D4" w:rsidRPr="00245B13">
        <w:rPr>
          <w:lang w:val="en-US"/>
        </w:rPr>
        <w:t xml:space="preserve"> </w:t>
      </w:r>
      <w:r w:rsidR="002120D4" w:rsidRPr="00245B13">
        <w:rPr>
          <w:rFonts w:ascii="Times New Roman" w:hAnsi="Times New Roman" w:cs="Times New Roman"/>
          <w:sz w:val="28"/>
          <w:szCs w:val="28"/>
          <w:lang w:val="en-US"/>
        </w:rPr>
        <w:t>from the ground of legal nature</w:t>
      </w:r>
      <w:r w:rsidRPr="00245B13">
        <w:rPr>
          <w:rFonts w:ascii="Times New Roman" w:hAnsi="Times New Roman" w:cs="Times New Roman"/>
          <w:sz w:val="28"/>
          <w:szCs w:val="28"/>
          <w:lang w:val="en-US"/>
        </w:rPr>
        <w:t xml:space="preserve"> to compare </w:t>
      </w:r>
      <w:r w:rsidR="006A5C4B" w:rsidRPr="00245B13">
        <w:rPr>
          <w:rFonts w:ascii="Times New Roman" w:hAnsi="Times New Roman" w:cs="Times New Roman"/>
          <w:sz w:val="28"/>
          <w:szCs w:val="28"/>
          <w:lang w:val="en-US"/>
        </w:rPr>
        <w:t>Incoterms</w:t>
      </w:r>
      <w:r w:rsidR="002120D4" w:rsidRPr="00245B13">
        <w:rPr>
          <w:rFonts w:ascii="Times New Roman" w:hAnsi="Times New Roman" w:cs="Times New Roman"/>
          <w:sz w:val="28"/>
          <w:szCs w:val="28"/>
          <w:lang w:val="en-US"/>
        </w:rPr>
        <w:t xml:space="preserve">, </w:t>
      </w:r>
      <w:r w:rsidR="006A5C4B" w:rsidRPr="00245B13">
        <w:rPr>
          <w:rFonts w:ascii="Times New Roman" w:hAnsi="Times New Roman" w:cs="Times New Roman"/>
          <w:sz w:val="28"/>
          <w:szCs w:val="28"/>
          <w:lang w:val="en-US"/>
        </w:rPr>
        <w:t xml:space="preserve">and </w:t>
      </w:r>
      <w:r w:rsidR="002120D4" w:rsidRPr="00245B13">
        <w:rPr>
          <w:rFonts w:ascii="Times New Roman" w:hAnsi="Times New Roman" w:cs="Times New Roman"/>
          <w:sz w:val="28"/>
          <w:szCs w:val="28"/>
          <w:lang w:val="en-US"/>
        </w:rPr>
        <w:t>for example, Uniform Customs and Practice for Documentary Credits despite</w:t>
      </w:r>
      <w:r w:rsidR="006A5C4B" w:rsidRPr="00245B13">
        <w:rPr>
          <w:rFonts w:ascii="Times New Roman" w:hAnsi="Times New Roman" w:cs="Times New Roman"/>
          <w:sz w:val="28"/>
          <w:szCs w:val="28"/>
          <w:lang w:val="en-US"/>
        </w:rPr>
        <w:t xml:space="preserve"> the fact that</w:t>
      </w:r>
      <w:r w:rsidR="002120D4" w:rsidRPr="00245B13">
        <w:rPr>
          <w:rFonts w:ascii="Times New Roman" w:hAnsi="Times New Roman" w:cs="Times New Roman"/>
          <w:sz w:val="28"/>
          <w:szCs w:val="28"/>
          <w:lang w:val="en-US"/>
        </w:rPr>
        <w:t xml:space="preserve"> both of them were prepared by International Chamber of Commerce (ICC).</w:t>
      </w:r>
    </w:p>
    <w:p w14:paraId="0FA0897A" w14:textId="6F92DD85" w:rsidR="002120D4" w:rsidRPr="00245B13" w:rsidRDefault="002120D4" w:rsidP="00F366B0">
      <w:pPr>
        <w:spacing w:after="0" w:line="240" w:lineRule="auto"/>
        <w:ind w:firstLine="709"/>
        <w:jc w:val="both"/>
        <w:rPr>
          <w:rFonts w:ascii="Times New Roman" w:hAnsi="Times New Roman" w:cs="Times New Roman"/>
          <w:sz w:val="28"/>
          <w:szCs w:val="28"/>
          <w:lang w:val="en-US"/>
        </w:rPr>
      </w:pPr>
      <w:r w:rsidRPr="00245B13">
        <w:rPr>
          <w:rFonts w:ascii="Times New Roman" w:hAnsi="Times New Roman" w:cs="Times New Roman"/>
          <w:sz w:val="28"/>
          <w:szCs w:val="28"/>
          <w:lang w:val="en-US"/>
        </w:rPr>
        <w:t xml:space="preserve">In many cases it is very doubtful to classify certain regulators as "non-state". For instance, </w:t>
      </w:r>
      <w:r w:rsidR="006A5C4B" w:rsidRPr="00245B13">
        <w:rPr>
          <w:rFonts w:ascii="Times New Roman" w:hAnsi="Times New Roman" w:cs="Times New Roman"/>
          <w:sz w:val="28"/>
          <w:szCs w:val="28"/>
          <w:lang w:val="en-US"/>
        </w:rPr>
        <w:t xml:space="preserve">the </w:t>
      </w:r>
      <w:r w:rsidRPr="00245B13">
        <w:rPr>
          <w:rFonts w:ascii="Times New Roman" w:hAnsi="Times New Roman" w:cs="Times New Roman"/>
          <w:sz w:val="28"/>
          <w:szCs w:val="28"/>
          <w:lang w:val="en-US"/>
        </w:rPr>
        <w:t>UNIDROIT Principles of International Commercial Contracts (“UNIDROIT Principles”) are developed by International Institute for the Unification of Private Law</w:t>
      </w:r>
      <w:r w:rsidR="006A5C4B" w:rsidRPr="00245B13">
        <w:rPr>
          <w:rFonts w:ascii="Times New Roman" w:hAnsi="Times New Roman" w:cs="Times New Roman"/>
          <w:sz w:val="28"/>
          <w:szCs w:val="28"/>
          <w:lang w:val="en-US"/>
        </w:rPr>
        <w:t>,</w:t>
      </w:r>
      <w:r w:rsidRPr="00245B13">
        <w:rPr>
          <w:rFonts w:ascii="Times New Roman" w:hAnsi="Times New Roman" w:cs="Times New Roman"/>
          <w:sz w:val="28"/>
          <w:szCs w:val="28"/>
          <w:lang w:val="en-US"/>
        </w:rPr>
        <w:t xml:space="preserve"> which is international intergovernmental organization. Within the framework of this union of states, not only the text of the document was developed, new versions are being prepared, but </w:t>
      </w:r>
      <w:r w:rsidR="006A5C4B" w:rsidRPr="00245B13">
        <w:rPr>
          <w:rFonts w:ascii="Times New Roman" w:hAnsi="Times New Roman" w:cs="Times New Roman"/>
          <w:sz w:val="28"/>
          <w:szCs w:val="28"/>
          <w:lang w:val="en-US"/>
        </w:rPr>
        <w:t xml:space="preserve">also an </w:t>
      </w:r>
      <w:r w:rsidRPr="00245B13">
        <w:rPr>
          <w:rFonts w:ascii="Times New Roman" w:hAnsi="Times New Roman" w:cs="Times New Roman"/>
          <w:sz w:val="28"/>
          <w:szCs w:val="28"/>
          <w:lang w:val="en-US"/>
        </w:rPr>
        <w:t xml:space="preserve">extensive work is being done to generalize the </w:t>
      </w:r>
      <w:r w:rsidR="006A5C4B" w:rsidRPr="00245B13">
        <w:rPr>
          <w:rFonts w:ascii="Times New Roman" w:hAnsi="Times New Roman" w:cs="Times New Roman"/>
          <w:sz w:val="28"/>
          <w:szCs w:val="28"/>
          <w:lang w:val="en-US"/>
        </w:rPr>
        <w:t xml:space="preserve">application of </w:t>
      </w:r>
      <w:r w:rsidRPr="00245B13">
        <w:rPr>
          <w:rFonts w:ascii="Times New Roman" w:hAnsi="Times New Roman" w:cs="Times New Roman"/>
          <w:sz w:val="28"/>
          <w:szCs w:val="28"/>
          <w:lang w:val="en-US"/>
        </w:rPr>
        <w:t>the UNIDROIT Principles. There is UNILEX program on the UNIDROIT web-site</w:t>
      </w:r>
      <w:r w:rsidR="00C96FB9" w:rsidRPr="00245B13">
        <w:rPr>
          <w:rFonts w:ascii="Times New Roman" w:hAnsi="Times New Roman" w:cs="Times New Roman"/>
          <w:sz w:val="28"/>
          <w:szCs w:val="28"/>
          <w:lang w:val="en-US"/>
        </w:rPr>
        <w:t xml:space="preserve"> – a collection of judgements and arbitral awards based on UNIDROIT principles.</w:t>
      </w:r>
      <w:r w:rsidR="00C96FB9" w:rsidRPr="00245B13">
        <w:rPr>
          <w:rStyle w:val="a5"/>
          <w:rFonts w:ascii="Times New Roman" w:hAnsi="Times New Roman" w:cs="Times New Roman"/>
          <w:sz w:val="28"/>
          <w:szCs w:val="28"/>
          <w:lang w:val="en-US"/>
        </w:rPr>
        <w:footnoteReference w:id="3"/>
      </w:r>
      <w:r w:rsidR="00C96FB9" w:rsidRPr="00245B13">
        <w:rPr>
          <w:rFonts w:ascii="Times New Roman" w:hAnsi="Times New Roman" w:cs="Times New Roman"/>
          <w:sz w:val="28"/>
          <w:szCs w:val="28"/>
          <w:lang w:val="en-US"/>
        </w:rPr>
        <w:t xml:space="preserve"> This is the reason why it is incorrect to conside</w:t>
      </w:r>
      <w:r w:rsidR="00C96FB9" w:rsidRPr="00245B13">
        <w:rPr>
          <w:rFonts w:ascii="Times New Roman" w:hAnsi="Times New Roman" w:cs="Times New Roman"/>
          <w:strike/>
          <w:sz w:val="28"/>
          <w:szCs w:val="28"/>
          <w:lang w:val="en-US"/>
        </w:rPr>
        <w:t>rate</w:t>
      </w:r>
      <w:r w:rsidR="00C96FB9" w:rsidRPr="00245B13">
        <w:rPr>
          <w:rFonts w:ascii="Times New Roman" w:hAnsi="Times New Roman" w:cs="Times New Roman"/>
          <w:sz w:val="28"/>
          <w:szCs w:val="28"/>
          <w:lang w:val="en-US"/>
        </w:rPr>
        <w:t xml:space="preserve"> </w:t>
      </w:r>
      <w:r w:rsidR="006A5C4B" w:rsidRPr="00245B13">
        <w:rPr>
          <w:rFonts w:ascii="Times New Roman" w:hAnsi="Times New Roman" w:cs="Times New Roman"/>
          <w:sz w:val="28"/>
          <w:szCs w:val="28"/>
          <w:lang w:val="en-US"/>
        </w:rPr>
        <w:t xml:space="preserve">the </w:t>
      </w:r>
      <w:r w:rsidR="00C96FB9" w:rsidRPr="00245B13">
        <w:rPr>
          <w:rFonts w:ascii="Times New Roman" w:hAnsi="Times New Roman" w:cs="Times New Roman"/>
          <w:sz w:val="28"/>
          <w:szCs w:val="28"/>
          <w:lang w:val="en-US"/>
        </w:rPr>
        <w:t xml:space="preserve">UNIDROIT principles as an instrument </w:t>
      </w:r>
      <w:r w:rsidR="006A5C4B" w:rsidRPr="00245B13">
        <w:rPr>
          <w:rFonts w:ascii="Times New Roman" w:hAnsi="Times New Roman" w:cs="Times New Roman"/>
          <w:sz w:val="28"/>
          <w:szCs w:val="28"/>
          <w:lang w:val="en-US"/>
        </w:rPr>
        <w:t>completely not connected with s</w:t>
      </w:r>
      <w:r w:rsidR="00C96FB9" w:rsidRPr="00245B13">
        <w:rPr>
          <w:rFonts w:ascii="Times New Roman" w:hAnsi="Times New Roman" w:cs="Times New Roman"/>
          <w:sz w:val="28"/>
          <w:szCs w:val="28"/>
          <w:lang w:val="en-US"/>
        </w:rPr>
        <w:t xml:space="preserve">tates. </w:t>
      </w:r>
    </w:p>
    <w:p w14:paraId="1CC6D075" w14:textId="77777777" w:rsidR="00C96FB9" w:rsidRPr="00245B13" w:rsidRDefault="00C96FB9" w:rsidP="00F366B0">
      <w:pPr>
        <w:spacing w:after="0" w:line="240" w:lineRule="auto"/>
        <w:ind w:firstLine="709"/>
        <w:jc w:val="both"/>
        <w:rPr>
          <w:rFonts w:ascii="Times New Roman" w:hAnsi="Times New Roman" w:cs="Times New Roman"/>
          <w:sz w:val="28"/>
          <w:szCs w:val="28"/>
          <w:lang w:val="en-US"/>
        </w:rPr>
      </w:pPr>
      <w:r w:rsidRPr="00245B13">
        <w:rPr>
          <w:rFonts w:ascii="Times New Roman" w:hAnsi="Times New Roman" w:cs="Times New Roman"/>
          <w:sz w:val="28"/>
          <w:szCs w:val="28"/>
          <w:lang w:val="en-US"/>
        </w:rPr>
        <w:t>Moreover, adherents of the point</w:t>
      </w:r>
      <w:r w:rsidR="00D624C5" w:rsidRPr="00245B13">
        <w:rPr>
          <w:rFonts w:ascii="Times New Roman" w:hAnsi="Times New Roman" w:cs="Times New Roman"/>
          <w:sz w:val="28"/>
          <w:szCs w:val="28"/>
          <w:lang w:val="en-US"/>
        </w:rPr>
        <w:t xml:space="preserve"> of view </w:t>
      </w:r>
      <w:r w:rsidR="006A5C4B" w:rsidRPr="00245B13">
        <w:rPr>
          <w:rFonts w:ascii="Times New Roman" w:hAnsi="Times New Roman" w:cs="Times New Roman"/>
          <w:sz w:val="28"/>
          <w:szCs w:val="28"/>
          <w:lang w:val="en-US"/>
        </w:rPr>
        <w:t>according to</w:t>
      </w:r>
      <w:r w:rsidR="00D624C5" w:rsidRPr="00245B13">
        <w:rPr>
          <w:rFonts w:ascii="Times New Roman" w:hAnsi="Times New Roman" w:cs="Times New Roman"/>
          <w:sz w:val="28"/>
          <w:szCs w:val="28"/>
          <w:lang w:val="en-US"/>
        </w:rPr>
        <w:t xml:space="preserve"> which</w:t>
      </w:r>
      <w:r w:rsidR="006A5C4B" w:rsidRPr="00245B13">
        <w:rPr>
          <w:rFonts w:ascii="Times New Roman" w:hAnsi="Times New Roman" w:cs="Times New Roman"/>
          <w:sz w:val="28"/>
          <w:szCs w:val="28"/>
          <w:lang w:val="en-US"/>
        </w:rPr>
        <w:t xml:space="preserve"> a s</w:t>
      </w:r>
      <w:r w:rsidRPr="00245B13">
        <w:rPr>
          <w:rFonts w:ascii="Times New Roman" w:hAnsi="Times New Roman" w:cs="Times New Roman"/>
          <w:sz w:val="28"/>
          <w:szCs w:val="28"/>
          <w:lang w:val="en-US"/>
        </w:rPr>
        <w:t xml:space="preserve">tate-produced law must be replaced with non-state regulations forget the fact the most of non-state regulation documents have been developed long before the present “border-opening for </w:t>
      </w:r>
      <w:r w:rsidR="00D624C5" w:rsidRPr="00245B13">
        <w:rPr>
          <w:rFonts w:ascii="Times New Roman" w:hAnsi="Times New Roman" w:cs="Times New Roman"/>
          <w:sz w:val="28"/>
          <w:szCs w:val="28"/>
          <w:lang w:val="en-US"/>
        </w:rPr>
        <w:t>unimpeded commercial activity” has started.</w:t>
      </w:r>
    </w:p>
    <w:p w14:paraId="1237E8C1" w14:textId="77777777" w:rsidR="00D624C5" w:rsidRDefault="0062627C"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Incoterms</w:t>
      </w:r>
      <w:r w:rsidR="00D624C5">
        <w:rPr>
          <w:rFonts w:ascii="Times New Roman" w:hAnsi="Times New Roman" w:cs="Times New Roman"/>
          <w:sz w:val="28"/>
          <w:szCs w:val="28"/>
          <w:lang w:val="en-US"/>
        </w:rPr>
        <w:t xml:space="preserve"> first issue was published in 1936. There are more “old” instruments such as “Trade Terms” issued by the ICC in 1923 and t</w:t>
      </w:r>
      <w:r w:rsidR="00D624C5" w:rsidRPr="00D624C5">
        <w:rPr>
          <w:rFonts w:ascii="Times New Roman" w:hAnsi="Times New Roman" w:cs="Times New Roman"/>
          <w:sz w:val="28"/>
          <w:szCs w:val="28"/>
          <w:lang w:val="en-US"/>
        </w:rPr>
        <w:t>he Warsaw-Oxford rules for SIF transactions adopted by the Association of International Law in 1928-1932.</w:t>
      </w:r>
      <w:r w:rsidR="00D624C5">
        <w:rPr>
          <w:rFonts w:ascii="Times New Roman" w:hAnsi="Times New Roman" w:cs="Times New Roman"/>
          <w:sz w:val="28"/>
          <w:szCs w:val="28"/>
          <w:lang w:val="en-US"/>
        </w:rPr>
        <w:t xml:space="preserve"> But we can make a reference to earlier examples of non-state regulations, for instance, to</w:t>
      </w:r>
      <w:r w:rsidR="001A705B">
        <w:rPr>
          <w:rFonts w:ascii="Times New Roman" w:hAnsi="Times New Roman" w:cs="Times New Roman"/>
          <w:sz w:val="28"/>
          <w:szCs w:val="28"/>
          <w:lang w:val="en-US"/>
        </w:rPr>
        <w:t xml:space="preserve"> adopted in York in 1864, reconsidered in Antwerp in </w:t>
      </w:r>
      <w:r w:rsidR="001A705B">
        <w:rPr>
          <w:rFonts w:ascii="Times New Roman" w:hAnsi="Times New Roman" w:cs="Times New Roman"/>
          <w:sz w:val="28"/>
          <w:szCs w:val="28"/>
          <w:lang w:val="en-US"/>
        </w:rPr>
        <w:lastRenderedPageBreak/>
        <w:t>1890 and existing now under the name of</w:t>
      </w:r>
      <w:r w:rsidR="00D624C5">
        <w:rPr>
          <w:rFonts w:ascii="Times New Roman" w:hAnsi="Times New Roman" w:cs="Times New Roman"/>
          <w:sz w:val="28"/>
          <w:szCs w:val="28"/>
          <w:lang w:val="en-US"/>
        </w:rPr>
        <w:t xml:space="preserve"> </w:t>
      </w:r>
      <w:r w:rsidR="001A705B" w:rsidRPr="001A705B">
        <w:rPr>
          <w:rFonts w:ascii="Times New Roman" w:hAnsi="Times New Roman" w:cs="Times New Roman"/>
          <w:sz w:val="28"/>
          <w:szCs w:val="28"/>
          <w:lang w:val="en-US"/>
        </w:rPr>
        <w:t>York-Antwerp Rules 1974</w:t>
      </w:r>
      <w:r w:rsidR="001A705B">
        <w:rPr>
          <w:rFonts w:ascii="Times New Roman" w:hAnsi="Times New Roman" w:cs="Times New Roman"/>
          <w:sz w:val="28"/>
          <w:szCs w:val="28"/>
          <w:lang w:val="en-US"/>
        </w:rPr>
        <w:t>, rules on common crash.</w:t>
      </w:r>
    </w:p>
    <w:p w14:paraId="05E8FC33" w14:textId="77777777" w:rsidR="001A705B" w:rsidRDefault="001A705B" w:rsidP="00F366B0">
      <w:pPr>
        <w:spacing w:after="0" w:line="240" w:lineRule="auto"/>
        <w:ind w:firstLine="709"/>
        <w:jc w:val="both"/>
        <w:rPr>
          <w:rFonts w:ascii="Times New Roman" w:hAnsi="Times New Roman" w:cs="Times New Roman"/>
          <w:sz w:val="28"/>
          <w:szCs w:val="28"/>
          <w:lang w:val="en-US"/>
        </w:rPr>
      </w:pPr>
      <w:r w:rsidRPr="001A705B">
        <w:rPr>
          <w:rFonts w:ascii="Times New Roman" w:hAnsi="Times New Roman" w:cs="Times New Roman"/>
          <w:sz w:val="28"/>
          <w:szCs w:val="28"/>
          <w:lang w:val="en-US"/>
        </w:rPr>
        <w:t>Incidentally, it should be noted that the documents listed above are only a codification of the rules of commercial activity that have developed in practice. These rules have</w:t>
      </w:r>
      <w:r w:rsidR="00A43E59">
        <w:rPr>
          <w:rFonts w:ascii="Times New Roman" w:hAnsi="Times New Roman" w:cs="Times New Roman"/>
          <w:sz w:val="28"/>
          <w:szCs w:val="28"/>
          <w:lang w:val="en-US"/>
        </w:rPr>
        <w:t xml:space="preserve"> been existing</w:t>
      </w:r>
      <w:r w:rsidRPr="001A705B">
        <w:rPr>
          <w:rFonts w:ascii="Times New Roman" w:hAnsi="Times New Roman" w:cs="Times New Roman"/>
          <w:sz w:val="28"/>
          <w:szCs w:val="28"/>
          <w:lang w:val="en-US"/>
        </w:rPr>
        <w:t xml:space="preserve"> for centuries; they arose, improved, complemented, replaced with new ones, but the very possibility of their use by participants in cross-border trade and economic relations was never questioned. In other words, self-regulation, as a way to streamline international commercial relations, has been in existence since ancient times. Only the ways of appearance, reflection and fixing of the rules developed in the course of commercial practice, aimed at its streamlining, changed.</w:t>
      </w:r>
    </w:p>
    <w:p w14:paraId="561FD9F6" w14:textId="77777777" w:rsidR="001A705B" w:rsidRDefault="00804D1E" w:rsidP="00F366B0">
      <w:pPr>
        <w:spacing w:after="0" w:line="240" w:lineRule="auto"/>
        <w:ind w:firstLine="709"/>
        <w:jc w:val="both"/>
        <w:rPr>
          <w:rFonts w:ascii="Times New Roman" w:hAnsi="Times New Roman" w:cs="Times New Roman"/>
          <w:sz w:val="28"/>
          <w:szCs w:val="28"/>
          <w:lang w:val="en-US"/>
        </w:rPr>
      </w:pPr>
      <w:r w:rsidRPr="00804D1E">
        <w:rPr>
          <w:rFonts w:ascii="Times New Roman" w:hAnsi="Times New Roman" w:cs="Times New Roman"/>
          <w:sz w:val="28"/>
          <w:szCs w:val="28"/>
          <w:lang w:val="en-US"/>
        </w:rPr>
        <w:t xml:space="preserve">In this respect, two turning points in the history of self-regulation in international commercial </w:t>
      </w:r>
      <w:r>
        <w:rPr>
          <w:rFonts w:ascii="Times New Roman" w:hAnsi="Times New Roman" w:cs="Times New Roman"/>
          <w:sz w:val="28"/>
          <w:szCs w:val="28"/>
          <w:lang w:val="en-US"/>
        </w:rPr>
        <w:t>activity</w:t>
      </w:r>
      <w:r w:rsidRPr="00804D1E">
        <w:rPr>
          <w:rFonts w:ascii="Times New Roman" w:hAnsi="Times New Roman" w:cs="Times New Roman"/>
          <w:sz w:val="28"/>
          <w:szCs w:val="28"/>
          <w:lang w:val="en-US"/>
        </w:rPr>
        <w:t xml:space="preserve"> can be noted. The first of them is associated with the appearance in </w:t>
      </w:r>
      <w:r>
        <w:rPr>
          <w:rFonts w:ascii="Times New Roman" w:hAnsi="Times New Roman" w:cs="Times New Roman"/>
          <w:sz w:val="28"/>
          <w:szCs w:val="28"/>
          <w:lang w:val="en-US"/>
        </w:rPr>
        <w:t>the late XIX - early XX century</w:t>
      </w:r>
      <w:r w:rsidRPr="00804D1E">
        <w:rPr>
          <w:rFonts w:ascii="Times New Roman" w:hAnsi="Times New Roman" w:cs="Times New Roman"/>
          <w:sz w:val="28"/>
          <w:szCs w:val="28"/>
          <w:lang w:val="en-US"/>
        </w:rPr>
        <w:t xml:space="preserve"> international organizations and institutions that set as their goal the codification of international trade customs. Over time, the authority of both the centers themselves, formed to unify the rules of trade and economic </w:t>
      </w:r>
      <w:r>
        <w:rPr>
          <w:rFonts w:ascii="Times New Roman" w:hAnsi="Times New Roman" w:cs="Times New Roman"/>
          <w:sz w:val="28"/>
          <w:szCs w:val="28"/>
          <w:lang w:val="en-US"/>
        </w:rPr>
        <w:t>activity</w:t>
      </w:r>
      <w:r w:rsidRPr="00804D1E">
        <w:rPr>
          <w:rFonts w:ascii="Times New Roman" w:hAnsi="Times New Roman" w:cs="Times New Roman"/>
          <w:sz w:val="28"/>
          <w:szCs w:val="28"/>
          <w:lang w:val="en-US"/>
        </w:rPr>
        <w:t xml:space="preserve">, and the documents developed by them, was strengthened. With the advent of codified codes of </w:t>
      </w:r>
      <w:r>
        <w:rPr>
          <w:rFonts w:ascii="Times New Roman" w:hAnsi="Times New Roman" w:cs="Times New Roman"/>
          <w:sz w:val="28"/>
          <w:szCs w:val="28"/>
          <w:lang w:val="en-US"/>
        </w:rPr>
        <w:t>unified</w:t>
      </w:r>
      <w:r w:rsidRPr="00804D1E">
        <w:rPr>
          <w:rFonts w:ascii="Times New Roman" w:hAnsi="Times New Roman" w:cs="Times New Roman"/>
          <w:sz w:val="28"/>
          <w:szCs w:val="28"/>
          <w:lang w:val="en-US"/>
        </w:rPr>
        <w:t xml:space="preserve"> norms, the application of such rules in practice has become much simpler</w:t>
      </w:r>
      <w:r>
        <w:rPr>
          <w:rFonts w:ascii="Times New Roman" w:hAnsi="Times New Roman" w:cs="Times New Roman"/>
          <w:sz w:val="28"/>
          <w:szCs w:val="28"/>
          <w:lang w:val="en-US"/>
        </w:rPr>
        <w:t>.</w:t>
      </w:r>
    </w:p>
    <w:p w14:paraId="1EF99D5E" w14:textId="12781ECE" w:rsidR="00804D1E" w:rsidRDefault="00804D1E" w:rsidP="00F366B0">
      <w:pPr>
        <w:spacing w:after="0" w:line="240" w:lineRule="auto"/>
        <w:ind w:firstLine="709"/>
        <w:jc w:val="both"/>
        <w:rPr>
          <w:rFonts w:ascii="Times New Roman" w:hAnsi="Times New Roman" w:cs="Times New Roman"/>
          <w:sz w:val="28"/>
          <w:szCs w:val="28"/>
          <w:lang w:val="en-US"/>
        </w:rPr>
      </w:pPr>
      <w:r w:rsidRPr="00804D1E">
        <w:rPr>
          <w:rFonts w:ascii="Times New Roman" w:hAnsi="Times New Roman" w:cs="Times New Roman"/>
          <w:sz w:val="28"/>
          <w:szCs w:val="28"/>
          <w:lang w:val="en-US"/>
        </w:rPr>
        <w:t xml:space="preserve">However, over time, the codifiers gradually shifted from a simple fixation of the rules that were established in practice to their active formation. This was the second turning point in the development of self-regulation. T.N. </w:t>
      </w:r>
      <w:proofErr w:type="spellStart"/>
      <w:r w:rsidRPr="00804D1E">
        <w:rPr>
          <w:rFonts w:ascii="Times New Roman" w:hAnsi="Times New Roman" w:cs="Times New Roman"/>
          <w:sz w:val="28"/>
          <w:szCs w:val="28"/>
          <w:lang w:val="en-US"/>
        </w:rPr>
        <w:t>Ivanova</w:t>
      </w:r>
      <w:proofErr w:type="spellEnd"/>
      <w:r w:rsidRPr="00804D1E">
        <w:rPr>
          <w:rFonts w:ascii="Times New Roman" w:hAnsi="Times New Roman" w:cs="Times New Roman"/>
          <w:sz w:val="28"/>
          <w:szCs w:val="28"/>
          <w:lang w:val="en-US"/>
        </w:rPr>
        <w:t xml:space="preserve"> notes</w:t>
      </w:r>
      <w:r w:rsidR="00245B13" w:rsidRPr="00245B13">
        <w:rPr>
          <w:rFonts w:ascii="Times New Roman" w:hAnsi="Times New Roman" w:cs="Times New Roman"/>
          <w:sz w:val="28"/>
          <w:szCs w:val="28"/>
          <w:lang w:val="en-US"/>
        </w:rPr>
        <w:t xml:space="preserve"> quite rightly</w:t>
      </w:r>
      <w:r w:rsidRPr="00245B13">
        <w:rPr>
          <w:rFonts w:ascii="Times New Roman" w:hAnsi="Times New Roman" w:cs="Times New Roman"/>
          <w:sz w:val="28"/>
          <w:szCs w:val="28"/>
          <w:lang w:val="en-US"/>
        </w:rPr>
        <w:t xml:space="preserve"> </w:t>
      </w:r>
      <w:r w:rsidRPr="00804D1E">
        <w:rPr>
          <w:rFonts w:ascii="Times New Roman" w:hAnsi="Times New Roman" w:cs="Times New Roman"/>
          <w:sz w:val="28"/>
          <w:szCs w:val="28"/>
          <w:lang w:val="en-US"/>
        </w:rPr>
        <w:t>that at present "international organizations developing uniform rules in the field of foreign economic activity do not simply follow the practice that has developed in international trade and navigation, but they themselves influence this practice with the aim of its further development and improvement."</w:t>
      </w:r>
      <w:r>
        <w:rPr>
          <w:rStyle w:val="a5"/>
          <w:rFonts w:ascii="Times New Roman" w:hAnsi="Times New Roman" w:cs="Times New Roman"/>
          <w:sz w:val="28"/>
          <w:szCs w:val="28"/>
          <w:lang w:val="en-US"/>
        </w:rPr>
        <w:footnoteReference w:id="4"/>
      </w:r>
      <w:r>
        <w:rPr>
          <w:rFonts w:ascii="Times New Roman" w:hAnsi="Times New Roman" w:cs="Times New Roman"/>
          <w:sz w:val="28"/>
          <w:szCs w:val="28"/>
          <w:lang w:val="en-US"/>
        </w:rPr>
        <w:t xml:space="preserve"> </w:t>
      </w:r>
      <w:r w:rsidRPr="00804D1E">
        <w:rPr>
          <w:rFonts w:ascii="Times New Roman" w:hAnsi="Times New Roman" w:cs="Times New Roman"/>
          <w:sz w:val="28"/>
          <w:szCs w:val="28"/>
          <w:lang w:val="en-US"/>
        </w:rPr>
        <w:t>It is impossible not to agree with the conclusion of T</w:t>
      </w:r>
      <w:r>
        <w:rPr>
          <w:rFonts w:ascii="Times New Roman" w:hAnsi="Times New Roman" w:cs="Times New Roman"/>
          <w:sz w:val="28"/>
          <w:szCs w:val="28"/>
          <w:lang w:val="en-US"/>
        </w:rPr>
        <w:t>.</w:t>
      </w:r>
      <w:r w:rsidRPr="00804D1E">
        <w:rPr>
          <w:rFonts w:ascii="Times New Roman" w:hAnsi="Times New Roman" w:cs="Times New Roman"/>
          <w:sz w:val="28"/>
          <w:szCs w:val="28"/>
          <w:lang w:val="en-US"/>
        </w:rPr>
        <w:t xml:space="preserve">N. </w:t>
      </w:r>
      <w:proofErr w:type="spellStart"/>
      <w:r w:rsidRPr="00804D1E">
        <w:rPr>
          <w:rFonts w:ascii="Times New Roman" w:hAnsi="Times New Roman" w:cs="Times New Roman"/>
          <w:sz w:val="28"/>
          <w:szCs w:val="28"/>
          <w:lang w:val="en-US"/>
        </w:rPr>
        <w:t>Ivanova</w:t>
      </w:r>
      <w:proofErr w:type="spellEnd"/>
      <w:r w:rsidRPr="00804D1E">
        <w:rPr>
          <w:rFonts w:ascii="Times New Roman" w:hAnsi="Times New Roman" w:cs="Times New Roman"/>
          <w:sz w:val="28"/>
          <w:szCs w:val="28"/>
          <w:lang w:val="en-US"/>
        </w:rPr>
        <w:t>: "Thus, there is a situation where the corresponding trade practice appears on the basis of recommendations or trade rules of international organizations, and not vice versa"</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5"/>
      </w:r>
    </w:p>
    <w:p w14:paraId="6916E14F" w14:textId="77777777" w:rsidR="00804D1E" w:rsidRDefault="00804D1E" w:rsidP="00F366B0">
      <w:pPr>
        <w:spacing w:after="0" w:line="240" w:lineRule="auto"/>
        <w:ind w:firstLine="709"/>
        <w:jc w:val="both"/>
        <w:rPr>
          <w:rFonts w:ascii="Times New Roman" w:hAnsi="Times New Roman" w:cs="Times New Roman"/>
          <w:sz w:val="28"/>
          <w:szCs w:val="28"/>
          <w:lang w:val="en-US"/>
        </w:rPr>
      </w:pPr>
      <w:r w:rsidRPr="00804D1E">
        <w:rPr>
          <w:rFonts w:ascii="Times New Roman" w:hAnsi="Times New Roman" w:cs="Times New Roman"/>
          <w:sz w:val="28"/>
          <w:szCs w:val="28"/>
          <w:lang w:val="en-US"/>
        </w:rPr>
        <w:t xml:space="preserve">It is another matter that to the present moment </w:t>
      </w:r>
      <w:r w:rsidR="00C85700">
        <w:rPr>
          <w:rFonts w:ascii="Times New Roman" w:hAnsi="Times New Roman" w:cs="Times New Roman"/>
          <w:sz w:val="28"/>
          <w:szCs w:val="28"/>
          <w:lang w:val="en-US"/>
        </w:rPr>
        <w:t xml:space="preserve">an amount of </w:t>
      </w:r>
      <w:r w:rsidRPr="00804D1E">
        <w:rPr>
          <w:rFonts w:ascii="Times New Roman" w:hAnsi="Times New Roman" w:cs="Times New Roman"/>
          <w:sz w:val="28"/>
          <w:szCs w:val="28"/>
          <w:lang w:val="en-US"/>
        </w:rPr>
        <w:t xml:space="preserve">different kinds of international and national centers and institutions ready to actively formulate rules for participants in commercial </w:t>
      </w:r>
      <w:r w:rsidR="00C85700">
        <w:rPr>
          <w:rFonts w:ascii="Times New Roman" w:hAnsi="Times New Roman" w:cs="Times New Roman"/>
          <w:sz w:val="28"/>
          <w:szCs w:val="28"/>
          <w:lang w:val="en-US"/>
        </w:rPr>
        <w:t xml:space="preserve">activity </w:t>
      </w:r>
      <w:r w:rsidR="00A63240">
        <w:rPr>
          <w:rFonts w:ascii="Times New Roman" w:hAnsi="Times New Roman" w:cs="Times New Roman"/>
          <w:sz w:val="28"/>
          <w:szCs w:val="28"/>
          <w:lang w:val="en-US"/>
        </w:rPr>
        <w:t>is</w:t>
      </w:r>
      <w:r w:rsidR="00C85700">
        <w:rPr>
          <w:rFonts w:ascii="Times New Roman" w:hAnsi="Times New Roman" w:cs="Times New Roman"/>
          <w:sz w:val="28"/>
          <w:szCs w:val="28"/>
          <w:lang w:val="en-US"/>
        </w:rPr>
        <w:t xml:space="preserve"> growing. If in the XX</w:t>
      </w:r>
      <w:r w:rsidR="00C85700" w:rsidRPr="00C85700">
        <w:rPr>
          <w:rFonts w:ascii="Times New Roman" w:hAnsi="Times New Roman" w:cs="Times New Roman"/>
          <w:sz w:val="28"/>
          <w:szCs w:val="28"/>
          <w:lang w:val="en-US"/>
        </w:rPr>
        <w:t xml:space="preserve"> century it was possible to talk about the inadequate regulation of international commercial relations, today there is a certain surplus of both institutions that take responsibility for the creation of such regulation, and </w:t>
      </w:r>
      <w:r w:rsidR="00C85700">
        <w:rPr>
          <w:rFonts w:ascii="Times New Roman" w:hAnsi="Times New Roman" w:cs="Times New Roman"/>
          <w:sz w:val="28"/>
          <w:szCs w:val="28"/>
          <w:lang w:val="en-US"/>
        </w:rPr>
        <w:t>the documents issued by them in this field.</w:t>
      </w:r>
    </w:p>
    <w:p w14:paraId="2DCE7C73" w14:textId="77777777" w:rsidR="00C85700" w:rsidRDefault="00C85700"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even some kind of competition and conflicts between institutions which are </w:t>
      </w:r>
      <w:r w:rsidR="0035378B">
        <w:rPr>
          <w:rFonts w:ascii="Times New Roman" w:hAnsi="Times New Roman" w:cs="Times New Roman"/>
          <w:sz w:val="28"/>
          <w:szCs w:val="28"/>
          <w:lang w:val="en-US"/>
        </w:rPr>
        <w:t>proclaimed a goal</w:t>
      </w:r>
      <w:r>
        <w:rPr>
          <w:rFonts w:ascii="Times New Roman" w:hAnsi="Times New Roman" w:cs="Times New Roman"/>
          <w:sz w:val="28"/>
          <w:szCs w:val="28"/>
          <w:lang w:val="en-US"/>
        </w:rPr>
        <w:t xml:space="preserve"> to unification of rules</w:t>
      </w:r>
      <w:r w:rsidR="0035378B">
        <w:rPr>
          <w:rFonts w:ascii="Times New Roman" w:hAnsi="Times New Roman" w:cs="Times New Roman"/>
          <w:sz w:val="28"/>
          <w:szCs w:val="28"/>
          <w:lang w:val="en-US"/>
        </w:rPr>
        <w:t xml:space="preserve"> on commercial activity as a whole and its different branches. For example, according to our counting, there are more than 20 international intergovernmental and non-governmental organizations </w:t>
      </w:r>
      <w:r w:rsidR="0035378B">
        <w:rPr>
          <w:rFonts w:ascii="Times New Roman" w:hAnsi="Times New Roman" w:cs="Times New Roman"/>
          <w:sz w:val="28"/>
          <w:szCs w:val="28"/>
          <w:lang w:val="en-US"/>
        </w:rPr>
        <w:lastRenderedPageBreak/>
        <w:t xml:space="preserve">which develop acts concerning e-commerce and electronic document management </w:t>
      </w:r>
      <w:r w:rsidR="0035378B" w:rsidRPr="0035378B">
        <w:rPr>
          <w:rFonts w:ascii="Times New Roman" w:hAnsi="Times New Roman" w:cs="Times New Roman"/>
          <w:sz w:val="28"/>
          <w:szCs w:val="28"/>
          <w:lang w:val="en-US"/>
        </w:rPr>
        <w:t>simultaneous</w:t>
      </w:r>
      <w:r w:rsidR="0035378B">
        <w:rPr>
          <w:rFonts w:ascii="Times New Roman" w:hAnsi="Times New Roman" w:cs="Times New Roman"/>
          <w:sz w:val="28"/>
          <w:szCs w:val="28"/>
          <w:lang w:val="en-US"/>
        </w:rPr>
        <w:t>ly.</w:t>
      </w:r>
      <w:r w:rsidR="0035378B">
        <w:rPr>
          <w:rStyle w:val="a5"/>
          <w:rFonts w:ascii="Times New Roman" w:hAnsi="Times New Roman" w:cs="Times New Roman"/>
          <w:sz w:val="28"/>
          <w:szCs w:val="28"/>
          <w:lang w:val="en-US"/>
        </w:rPr>
        <w:footnoteReference w:id="6"/>
      </w:r>
    </w:p>
    <w:p w14:paraId="65891F11" w14:textId="77777777" w:rsidR="0035378B" w:rsidRDefault="0035378B"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Contract law is also a good example. Nowadays there is a concurrence between following documents in this field: UNIDROIT principles; </w:t>
      </w:r>
      <w:r w:rsidRPr="0035378B">
        <w:rPr>
          <w:rFonts w:ascii="Times New Roman" w:hAnsi="Times New Roman" w:cs="Times New Roman"/>
          <w:sz w:val="28"/>
          <w:szCs w:val="28"/>
          <w:lang w:val="en-US"/>
        </w:rPr>
        <w:t>Principles of European Contract Law, PECL</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7"/>
      </w:r>
      <w:r>
        <w:rPr>
          <w:rFonts w:ascii="Times New Roman" w:hAnsi="Times New Roman" w:cs="Times New Roman"/>
          <w:sz w:val="28"/>
          <w:szCs w:val="28"/>
          <w:lang w:val="en-US"/>
        </w:rPr>
        <w:t xml:space="preserve"> </w:t>
      </w:r>
      <w:r w:rsidRPr="0035378B">
        <w:rPr>
          <w:rFonts w:ascii="Times New Roman" w:hAnsi="Times New Roman" w:cs="Times New Roman"/>
          <w:sz w:val="28"/>
          <w:szCs w:val="28"/>
          <w:lang w:val="en-US"/>
        </w:rPr>
        <w:t>Principles, Definitions and Model Rules of European Private Law. Draft Common Frame of reference; DCFR</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8"/>
      </w:r>
      <w:r>
        <w:rPr>
          <w:rFonts w:ascii="Times New Roman" w:hAnsi="Times New Roman" w:cs="Times New Roman"/>
          <w:sz w:val="28"/>
          <w:szCs w:val="28"/>
          <w:lang w:val="en-US"/>
        </w:rPr>
        <w:t xml:space="preserve"> </w:t>
      </w:r>
      <w:r w:rsidRPr="0035378B">
        <w:rPr>
          <w:rFonts w:ascii="Times New Roman" w:hAnsi="Times New Roman" w:cs="Times New Roman"/>
          <w:sz w:val="28"/>
          <w:szCs w:val="28"/>
          <w:lang w:val="en-US"/>
        </w:rPr>
        <w:t>(CENTRAL List of lex mercatoria Principles, Rules and Standards</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9"/>
      </w:r>
      <w:r>
        <w:rPr>
          <w:rFonts w:ascii="Times New Roman" w:hAnsi="Times New Roman" w:cs="Times New Roman"/>
          <w:sz w:val="28"/>
          <w:szCs w:val="28"/>
          <w:lang w:val="en-US"/>
        </w:rPr>
        <w:t xml:space="preserve"> </w:t>
      </w:r>
      <w:r w:rsidRPr="0035378B">
        <w:rPr>
          <w:rFonts w:ascii="Times New Roman" w:hAnsi="Times New Roman" w:cs="Times New Roman"/>
          <w:sz w:val="28"/>
          <w:szCs w:val="28"/>
          <w:lang w:val="en-US"/>
        </w:rPr>
        <w:t>European Contract Code, ECC</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10"/>
      </w:r>
      <w:r w:rsidR="008120CC">
        <w:rPr>
          <w:rFonts w:ascii="Times New Roman" w:hAnsi="Times New Roman" w:cs="Times New Roman"/>
          <w:sz w:val="28"/>
          <w:szCs w:val="28"/>
          <w:lang w:val="en-US"/>
        </w:rPr>
        <w:t xml:space="preserve"> and others.</w:t>
      </w:r>
    </w:p>
    <w:p w14:paraId="5879C077" w14:textId="77777777" w:rsidR="008120CC" w:rsidRDefault="008120CC"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be true, nobody has canceled or has changed the legal nature of such codified acts. </w:t>
      </w:r>
      <w:r w:rsidRPr="008120CC">
        <w:rPr>
          <w:rFonts w:ascii="Times New Roman" w:hAnsi="Times New Roman" w:cs="Times New Roman"/>
          <w:sz w:val="28"/>
          <w:szCs w:val="28"/>
          <w:lang w:val="en-US"/>
        </w:rPr>
        <w:t xml:space="preserve">The vast majority of them can be used only if the parties to the transaction in one form or another have agreed to the application of the relevant document or do not object to </w:t>
      </w:r>
      <w:r>
        <w:rPr>
          <w:rFonts w:ascii="Times New Roman" w:hAnsi="Times New Roman" w:cs="Times New Roman"/>
          <w:sz w:val="28"/>
          <w:szCs w:val="28"/>
          <w:lang w:val="en-US"/>
        </w:rPr>
        <w:t>use it. Anyway, the force of such codified acts is restricted by compulsory rules which must be followed by the parties to transaction. As a rule, such provisions are raised from municipal imperative rulings or have an international legal origin.</w:t>
      </w:r>
    </w:p>
    <w:p w14:paraId="51D987A5" w14:textId="77777777" w:rsidR="008120CC" w:rsidRDefault="0063007E"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has changed with the formation of “open” societies? Must be nothing. It is only interpretation. </w:t>
      </w:r>
      <w:r w:rsidRPr="0063007E">
        <w:rPr>
          <w:rFonts w:ascii="Times New Roman" w:hAnsi="Times New Roman" w:cs="Times New Roman"/>
          <w:sz w:val="28"/>
          <w:szCs w:val="28"/>
          <w:lang w:val="en-US"/>
        </w:rPr>
        <w:t>In the framework of liberal approaches, the idea that the state should release from its hands the reins of economic management has been articulated for a long time, now it just provides theoretical justification for the field of private international law.</w:t>
      </w:r>
    </w:p>
    <w:p w14:paraId="2135ACCB" w14:textId="77777777" w:rsidR="0063007E" w:rsidRDefault="003A3025"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Aforementioned scholar, Yu</w:t>
      </w:r>
      <w:r w:rsidR="0063007E">
        <w:rPr>
          <w:rFonts w:ascii="Times New Roman" w:hAnsi="Times New Roman" w:cs="Times New Roman"/>
          <w:sz w:val="28"/>
          <w:szCs w:val="28"/>
          <w:lang w:val="en-US"/>
        </w:rPr>
        <w:t xml:space="preserve">. </w:t>
      </w:r>
      <w:proofErr w:type="spellStart"/>
      <w:r w:rsidR="0063007E">
        <w:rPr>
          <w:rFonts w:ascii="Times New Roman" w:hAnsi="Times New Roman" w:cs="Times New Roman"/>
          <w:sz w:val="28"/>
          <w:szCs w:val="28"/>
          <w:lang w:val="en-US"/>
        </w:rPr>
        <w:t>Bazedov</w:t>
      </w:r>
      <w:proofErr w:type="spellEnd"/>
      <w:r w:rsidR="0063007E">
        <w:rPr>
          <w:rFonts w:ascii="Times New Roman" w:hAnsi="Times New Roman" w:cs="Times New Roman"/>
          <w:sz w:val="28"/>
          <w:szCs w:val="28"/>
          <w:lang w:val="en-US"/>
        </w:rPr>
        <w:t xml:space="preserve">, with some reservations acknowledge there are some fields of social-economic activity which cannot be leaved by State control. Among such activities he mentions </w:t>
      </w:r>
      <w:r w:rsidR="00220B59" w:rsidRPr="00220B59">
        <w:rPr>
          <w:rFonts w:ascii="Times New Roman" w:hAnsi="Times New Roman" w:cs="Times New Roman"/>
          <w:sz w:val="28"/>
          <w:szCs w:val="28"/>
          <w:lang w:val="en-US"/>
        </w:rPr>
        <w:t xml:space="preserve">regulation in the labor market and capital flows, protection of the weak </w:t>
      </w:r>
      <w:r w:rsidR="00220B59">
        <w:rPr>
          <w:rFonts w:ascii="Times New Roman" w:hAnsi="Times New Roman" w:cs="Times New Roman"/>
          <w:sz w:val="28"/>
          <w:szCs w:val="28"/>
          <w:lang w:val="en-US"/>
        </w:rPr>
        <w:t>party of a deal or a dispute</w:t>
      </w:r>
      <w:r w:rsidR="00220B59" w:rsidRPr="00220B59">
        <w:rPr>
          <w:rFonts w:ascii="Times New Roman" w:hAnsi="Times New Roman" w:cs="Times New Roman"/>
          <w:sz w:val="28"/>
          <w:szCs w:val="28"/>
          <w:lang w:val="en-US"/>
        </w:rPr>
        <w:t>, counteracting discrimination, guaranteeing the rights of third parties, as well as enforcement of judicial and arbitral awards.</w:t>
      </w:r>
      <w:r w:rsidR="00220B59">
        <w:rPr>
          <w:rFonts w:ascii="Times New Roman" w:hAnsi="Times New Roman" w:cs="Times New Roman"/>
          <w:sz w:val="28"/>
          <w:szCs w:val="28"/>
          <w:lang w:val="en-US"/>
        </w:rPr>
        <w:t xml:space="preserve"> In fact, the state control zone in sensitive areas is much wider than the German colleague describe, and of course it is obvious for any unbiased observer.</w:t>
      </w:r>
    </w:p>
    <w:p w14:paraId="2332B825" w14:textId="77777777" w:rsidR="00220B59" w:rsidRDefault="003A3025"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However, Yu</w:t>
      </w:r>
      <w:r w:rsidR="00220B59">
        <w:rPr>
          <w:rFonts w:ascii="Times New Roman" w:hAnsi="Times New Roman" w:cs="Times New Roman"/>
          <w:sz w:val="28"/>
          <w:szCs w:val="28"/>
          <w:lang w:val="en-US"/>
        </w:rPr>
        <w:t xml:space="preserve">. </w:t>
      </w:r>
      <w:proofErr w:type="spellStart"/>
      <w:r w:rsidR="00220B59">
        <w:rPr>
          <w:rFonts w:ascii="Times New Roman" w:hAnsi="Times New Roman" w:cs="Times New Roman"/>
          <w:sz w:val="28"/>
          <w:szCs w:val="28"/>
          <w:lang w:val="en-US"/>
        </w:rPr>
        <w:t>Bazedov</w:t>
      </w:r>
      <w:proofErr w:type="spellEnd"/>
      <w:r w:rsidR="00220B59">
        <w:rPr>
          <w:rFonts w:ascii="Times New Roman" w:hAnsi="Times New Roman" w:cs="Times New Roman"/>
          <w:sz w:val="28"/>
          <w:szCs w:val="28"/>
          <w:lang w:val="en-US"/>
        </w:rPr>
        <w:t xml:space="preserve"> is aimed to absolutely different approach. He is getting upset: “</w:t>
      </w:r>
      <w:r w:rsidR="00220B59" w:rsidRPr="00220B59">
        <w:rPr>
          <w:rFonts w:ascii="Times New Roman" w:hAnsi="Times New Roman" w:cs="Times New Roman"/>
          <w:sz w:val="28"/>
          <w:szCs w:val="28"/>
          <w:lang w:val="en-US"/>
        </w:rPr>
        <w:t>Despite the general trend towards a private settlement of international relations, the states have not abandoned their intentions t</w:t>
      </w:r>
      <w:r w:rsidR="00220B59">
        <w:rPr>
          <w:rFonts w:ascii="Times New Roman" w:hAnsi="Times New Roman" w:cs="Times New Roman"/>
          <w:sz w:val="28"/>
          <w:szCs w:val="28"/>
          <w:lang w:val="en-US"/>
        </w:rPr>
        <w:t>o form social-economic relations”.</w:t>
      </w:r>
      <w:r w:rsidR="00220B59">
        <w:rPr>
          <w:rStyle w:val="a5"/>
          <w:rFonts w:ascii="Times New Roman" w:hAnsi="Times New Roman" w:cs="Times New Roman"/>
          <w:sz w:val="28"/>
          <w:szCs w:val="28"/>
          <w:lang w:val="en-US"/>
        </w:rPr>
        <w:footnoteReference w:id="11"/>
      </w:r>
      <w:r>
        <w:rPr>
          <w:rFonts w:ascii="Times New Roman" w:hAnsi="Times New Roman" w:cs="Times New Roman"/>
          <w:sz w:val="28"/>
          <w:szCs w:val="28"/>
          <w:lang w:val="en-US"/>
        </w:rPr>
        <w:t xml:space="preserve"> It looks like Yu</w:t>
      </w:r>
      <w:r w:rsidR="00220B59">
        <w:rPr>
          <w:rFonts w:ascii="Times New Roman" w:hAnsi="Times New Roman" w:cs="Times New Roman"/>
          <w:sz w:val="28"/>
          <w:szCs w:val="28"/>
          <w:lang w:val="en-US"/>
        </w:rPr>
        <w:t xml:space="preserve">. </w:t>
      </w:r>
      <w:proofErr w:type="spellStart"/>
      <w:r w:rsidR="00220B59">
        <w:rPr>
          <w:rFonts w:ascii="Times New Roman" w:hAnsi="Times New Roman" w:cs="Times New Roman"/>
          <w:sz w:val="28"/>
          <w:szCs w:val="28"/>
          <w:lang w:val="en-US"/>
        </w:rPr>
        <w:t>Bazedov</w:t>
      </w:r>
      <w:proofErr w:type="spellEnd"/>
      <w:r w:rsidR="00220B59">
        <w:rPr>
          <w:rFonts w:ascii="Times New Roman" w:hAnsi="Times New Roman" w:cs="Times New Roman"/>
          <w:sz w:val="28"/>
          <w:szCs w:val="28"/>
          <w:lang w:val="en-US"/>
        </w:rPr>
        <w:t xml:space="preserve"> is living on another planet where a State in reality but not in imagination can abandon its intention “to from social-economic relations”. The reality is absolutely different: in the framework of highly taught competition </w:t>
      </w:r>
      <w:r w:rsidR="00275EF8">
        <w:rPr>
          <w:rFonts w:ascii="Times New Roman" w:hAnsi="Times New Roman" w:cs="Times New Roman"/>
          <w:sz w:val="28"/>
          <w:szCs w:val="28"/>
          <w:lang w:val="en-US"/>
        </w:rPr>
        <w:t>on world markets States are becoming more active in interference into economic processes, including the level of private economic actors.</w:t>
      </w:r>
    </w:p>
    <w:p w14:paraId="6BCF3975" w14:textId="77777777" w:rsidR="00275EF8" w:rsidRDefault="00275EF8"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This can be approved by a statement of a well-known French scholar in Comparative Law, professor R. David: “t</w:t>
      </w:r>
      <w:r w:rsidRPr="00275EF8">
        <w:rPr>
          <w:rFonts w:ascii="Times New Roman" w:hAnsi="Times New Roman" w:cs="Times New Roman"/>
          <w:sz w:val="28"/>
          <w:szCs w:val="28"/>
          <w:lang w:val="en-US"/>
        </w:rPr>
        <w:t>he increasing importance of public law often puts private law in increasing dependence on it</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12"/>
      </w:r>
      <w:r>
        <w:rPr>
          <w:rFonts w:ascii="Times New Roman" w:hAnsi="Times New Roman" w:cs="Times New Roman"/>
          <w:sz w:val="28"/>
          <w:szCs w:val="28"/>
          <w:lang w:val="en-US"/>
        </w:rPr>
        <w:t xml:space="preserve"> Nowadays this tendency is remarked by a lot of scholars.</w:t>
      </w:r>
      <w:r>
        <w:rPr>
          <w:rStyle w:val="a5"/>
          <w:rFonts w:ascii="Times New Roman" w:hAnsi="Times New Roman" w:cs="Times New Roman"/>
          <w:sz w:val="28"/>
          <w:szCs w:val="28"/>
          <w:lang w:val="en-US"/>
        </w:rPr>
        <w:footnoteReference w:id="13"/>
      </w:r>
      <w:r w:rsidRPr="00275EF8">
        <w:rPr>
          <w:rFonts w:ascii="Times New Roman" w:hAnsi="Times New Roman" w:cs="Times New Roman"/>
          <w:sz w:val="28"/>
          <w:szCs w:val="28"/>
          <w:lang w:val="en-US"/>
        </w:rPr>
        <w:t xml:space="preserve"> </w:t>
      </w:r>
      <w:r w:rsidR="003A3025">
        <w:rPr>
          <w:rFonts w:ascii="Times New Roman" w:hAnsi="Times New Roman" w:cs="Times New Roman"/>
          <w:sz w:val="28"/>
          <w:szCs w:val="28"/>
          <w:lang w:val="en-US"/>
        </w:rPr>
        <w:t>Yu</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Bazedov</w:t>
      </w:r>
      <w:proofErr w:type="spellEnd"/>
      <w:r>
        <w:rPr>
          <w:rFonts w:ascii="Times New Roman" w:hAnsi="Times New Roman" w:cs="Times New Roman"/>
          <w:sz w:val="28"/>
          <w:szCs w:val="28"/>
          <w:lang w:val="en-US"/>
        </w:rPr>
        <w:t xml:space="preserve"> also acknowledges this fact and points that even in open societies </w:t>
      </w:r>
      <w:r w:rsidR="002D647A">
        <w:rPr>
          <w:rFonts w:ascii="Times New Roman" w:hAnsi="Times New Roman" w:cs="Times New Roman"/>
          <w:sz w:val="28"/>
          <w:szCs w:val="28"/>
          <w:lang w:val="en-US"/>
        </w:rPr>
        <w:t>and on open markets States use their sovereign right to regulate important, of course for them, relations “by using compulsory rules more frequently than in the past”.</w:t>
      </w:r>
      <w:r w:rsidR="002D647A">
        <w:rPr>
          <w:rStyle w:val="a5"/>
          <w:rFonts w:ascii="Times New Roman" w:hAnsi="Times New Roman" w:cs="Times New Roman"/>
          <w:sz w:val="28"/>
          <w:szCs w:val="28"/>
          <w:lang w:val="en-US"/>
        </w:rPr>
        <w:footnoteReference w:id="14"/>
      </w:r>
    </w:p>
    <w:p w14:paraId="07DC2B6D" w14:textId="77777777" w:rsidR="002D647A" w:rsidRDefault="002D647A" w:rsidP="00F366B0">
      <w:pPr>
        <w:spacing w:after="0" w:line="240" w:lineRule="auto"/>
        <w:ind w:firstLine="709"/>
        <w:jc w:val="both"/>
        <w:rPr>
          <w:rFonts w:ascii="Times New Roman" w:hAnsi="Times New Roman" w:cs="Times New Roman"/>
          <w:sz w:val="28"/>
          <w:szCs w:val="28"/>
          <w:lang w:val="en-US"/>
        </w:rPr>
      </w:pPr>
      <w:r w:rsidRPr="002D647A">
        <w:rPr>
          <w:rFonts w:ascii="Times New Roman" w:hAnsi="Times New Roman" w:cs="Times New Roman"/>
          <w:sz w:val="28"/>
          <w:szCs w:val="28"/>
          <w:lang w:val="en-US"/>
        </w:rPr>
        <w:t>In recent years, we can observe not only</w:t>
      </w:r>
      <w:r>
        <w:rPr>
          <w:rFonts w:ascii="Times New Roman" w:hAnsi="Times New Roman" w:cs="Times New Roman"/>
          <w:sz w:val="28"/>
          <w:szCs w:val="28"/>
          <w:lang w:val="en-US"/>
        </w:rPr>
        <w:t xml:space="preserve"> the expansion of the State influence </w:t>
      </w:r>
      <w:r w:rsidRPr="002D647A">
        <w:rPr>
          <w:rFonts w:ascii="Times New Roman" w:hAnsi="Times New Roman" w:cs="Times New Roman"/>
          <w:sz w:val="28"/>
          <w:szCs w:val="28"/>
          <w:lang w:val="en-US"/>
        </w:rPr>
        <w:t>on economic processes, but, in f</w:t>
      </w:r>
      <w:r>
        <w:rPr>
          <w:rFonts w:ascii="Times New Roman" w:hAnsi="Times New Roman" w:cs="Times New Roman"/>
          <w:sz w:val="28"/>
          <w:szCs w:val="28"/>
          <w:lang w:val="en-US"/>
        </w:rPr>
        <w:t>act, the transformation of the S</w:t>
      </w:r>
      <w:r w:rsidRPr="002D647A">
        <w:rPr>
          <w:rFonts w:ascii="Times New Roman" w:hAnsi="Times New Roman" w:cs="Times New Roman"/>
          <w:sz w:val="28"/>
          <w:szCs w:val="28"/>
          <w:lang w:val="en-US"/>
        </w:rPr>
        <w:t xml:space="preserve">tate into an active player defending the interests of economic </w:t>
      </w:r>
      <w:r>
        <w:rPr>
          <w:rFonts w:ascii="Times New Roman" w:hAnsi="Times New Roman" w:cs="Times New Roman"/>
          <w:sz w:val="28"/>
          <w:szCs w:val="28"/>
          <w:lang w:val="en-US"/>
        </w:rPr>
        <w:t>actors</w:t>
      </w:r>
      <w:r w:rsidRPr="002D647A">
        <w:rPr>
          <w:rFonts w:ascii="Times New Roman" w:hAnsi="Times New Roman" w:cs="Times New Roman"/>
          <w:sz w:val="28"/>
          <w:szCs w:val="28"/>
          <w:lang w:val="en-US"/>
        </w:rPr>
        <w:t xml:space="preserve"> that belong to it in the </w:t>
      </w:r>
      <w:r>
        <w:rPr>
          <w:rFonts w:ascii="Times New Roman" w:hAnsi="Times New Roman" w:cs="Times New Roman"/>
          <w:sz w:val="28"/>
          <w:szCs w:val="28"/>
          <w:lang w:val="en-US"/>
        </w:rPr>
        <w:t>field</w:t>
      </w:r>
      <w:r w:rsidRPr="002D647A">
        <w:rPr>
          <w:rFonts w:ascii="Times New Roman" w:hAnsi="Times New Roman" w:cs="Times New Roman"/>
          <w:sz w:val="28"/>
          <w:szCs w:val="28"/>
          <w:lang w:val="en-US"/>
        </w:rPr>
        <w:t xml:space="preserve"> of private-law trade and economic relations.</w:t>
      </w:r>
      <w:r>
        <w:rPr>
          <w:rFonts w:ascii="Times New Roman" w:hAnsi="Times New Roman" w:cs="Times New Roman"/>
          <w:sz w:val="28"/>
          <w:szCs w:val="28"/>
          <w:lang w:val="en-US"/>
        </w:rPr>
        <w:t xml:space="preserve"> </w:t>
      </w:r>
      <w:r w:rsidRPr="002D647A">
        <w:rPr>
          <w:rFonts w:ascii="Times New Roman" w:hAnsi="Times New Roman" w:cs="Times New Roman"/>
          <w:sz w:val="28"/>
          <w:szCs w:val="28"/>
          <w:lang w:val="en-US"/>
        </w:rPr>
        <w:t>In his time, while justifying the international concep</w:t>
      </w:r>
      <w:r>
        <w:rPr>
          <w:rFonts w:ascii="Times New Roman" w:hAnsi="Times New Roman" w:cs="Times New Roman"/>
          <w:sz w:val="28"/>
          <w:szCs w:val="28"/>
          <w:lang w:val="en-US"/>
        </w:rPr>
        <w:t>t of the legal nature of private international law</w:t>
      </w:r>
      <w:r w:rsidRPr="002D647A">
        <w:rPr>
          <w:rFonts w:ascii="Times New Roman" w:hAnsi="Times New Roman" w:cs="Times New Roman"/>
          <w:sz w:val="28"/>
          <w:szCs w:val="28"/>
          <w:lang w:val="en-US"/>
        </w:rPr>
        <w:t xml:space="preserve">, Professor S.B. </w:t>
      </w:r>
      <w:proofErr w:type="spellStart"/>
      <w:r w:rsidRPr="002D647A">
        <w:rPr>
          <w:rFonts w:ascii="Times New Roman" w:hAnsi="Times New Roman" w:cs="Times New Roman"/>
          <w:sz w:val="28"/>
          <w:szCs w:val="28"/>
          <w:lang w:val="en-US"/>
        </w:rPr>
        <w:t>Krylov</w:t>
      </w:r>
      <w:proofErr w:type="spellEnd"/>
      <w:r w:rsidRPr="002D647A">
        <w:rPr>
          <w:rFonts w:ascii="Times New Roman" w:hAnsi="Times New Roman" w:cs="Times New Roman"/>
          <w:sz w:val="28"/>
          <w:szCs w:val="28"/>
          <w:lang w:val="en-US"/>
        </w:rPr>
        <w:t xml:space="preserve"> pointed out that the specificity of cross-border private-legal relations is that for each business entity in one way or another, t</w:t>
      </w:r>
      <w:r>
        <w:rPr>
          <w:rFonts w:ascii="Times New Roman" w:hAnsi="Times New Roman" w:cs="Times New Roman"/>
          <w:sz w:val="28"/>
          <w:szCs w:val="28"/>
          <w:lang w:val="en-US"/>
        </w:rPr>
        <w:t>he figure of the corresponding S</w:t>
      </w:r>
      <w:r w:rsidRPr="002D647A">
        <w:rPr>
          <w:rFonts w:ascii="Times New Roman" w:hAnsi="Times New Roman" w:cs="Times New Roman"/>
          <w:sz w:val="28"/>
          <w:szCs w:val="28"/>
          <w:lang w:val="en-US"/>
        </w:rPr>
        <w:t>tate is seen.</w:t>
      </w:r>
    </w:p>
    <w:p w14:paraId="247ABA0F" w14:textId="77777777" w:rsidR="002D647A" w:rsidRDefault="002D647A"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S.B. </w:t>
      </w:r>
      <w:proofErr w:type="spellStart"/>
      <w:r>
        <w:rPr>
          <w:rFonts w:ascii="Times New Roman" w:hAnsi="Times New Roman" w:cs="Times New Roman"/>
          <w:sz w:val="28"/>
          <w:szCs w:val="28"/>
          <w:lang w:val="en-US"/>
        </w:rPr>
        <w:t>Krylov</w:t>
      </w:r>
      <w:proofErr w:type="spellEnd"/>
      <w:r>
        <w:rPr>
          <w:rFonts w:ascii="Times New Roman" w:hAnsi="Times New Roman" w:cs="Times New Roman"/>
          <w:sz w:val="28"/>
          <w:szCs w:val="28"/>
          <w:lang w:val="en-US"/>
        </w:rPr>
        <w:t xml:space="preserve"> wrote: “</w:t>
      </w:r>
      <w:r w:rsidRPr="002D647A">
        <w:rPr>
          <w:rFonts w:ascii="Times New Roman" w:hAnsi="Times New Roman" w:cs="Times New Roman"/>
          <w:sz w:val="28"/>
          <w:szCs w:val="28"/>
          <w:lang w:val="en-US"/>
        </w:rPr>
        <w:t>If an English firm buys a batch of meat products from an Argentine seller, then this contract of sale will not be just a contract of internal civil law, because if it provokes a dispute, it will affect the relationship of international order</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15"/>
      </w:r>
      <w:r>
        <w:rPr>
          <w:rFonts w:ascii="Times New Roman" w:hAnsi="Times New Roman" w:cs="Times New Roman"/>
          <w:sz w:val="28"/>
          <w:szCs w:val="28"/>
          <w:lang w:val="en-US"/>
        </w:rPr>
        <w:t xml:space="preserve"> Further, </w:t>
      </w:r>
      <w:r w:rsidRPr="002D647A">
        <w:rPr>
          <w:rFonts w:ascii="Times New Roman" w:hAnsi="Times New Roman" w:cs="Times New Roman"/>
          <w:sz w:val="28"/>
          <w:szCs w:val="28"/>
          <w:lang w:val="en-US"/>
        </w:rPr>
        <w:t>S</w:t>
      </w:r>
      <w:r>
        <w:rPr>
          <w:rFonts w:ascii="Times New Roman" w:hAnsi="Times New Roman" w:cs="Times New Roman"/>
          <w:sz w:val="28"/>
          <w:szCs w:val="28"/>
          <w:lang w:val="en-US"/>
        </w:rPr>
        <w:t>.</w:t>
      </w:r>
      <w:r w:rsidR="00985A6B">
        <w:rPr>
          <w:rFonts w:ascii="Times New Roman" w:hAnsi="Times New Roman" w:cs="Times New Roman"/>
          <w:sz w:val="28"/>
          <w:szCs w:val="28"/>
          <w:lang w:val="en-US"/>
        </w:rPr>
        <w:t xml:space="preserve">B. </w:t>
      </w:r>
      <w:proofErr w:type="spellStart"/>
      <w:r w:rsidR="00985A6B">
        <w:rPr>
          <w:rFonts w:ascii="Times New Roman" w:hAnsi="Times New Roman" w:cs="Times New Roman"/>
          <w:sz w:val="28"/>
          <w:szCs w:val="28"/>
          <w:lang w:val="en-US"/>
        </w:rPr>
        <w:t>Krylov</w:t>
      </w:r>
      <w:proofErr w:type="spellEnd"/>
      <w:r w:rsidR="00985A6B">
        <w:rPr>
          <w:rFonts w:ascii="Times New Roman" w:hAnsi="Times New Roman" w:cs="Times New Roman"/>
          <w:sz w:val="28"/>
          <w:szCs w:val="28"/>
          <w:lang w:val="en-US"/>
        </w:rPr>
        <w:t xml:space="preserve"> concluded: “</w:t>
      </w:r>
      <w:r w:rsidRPr="002D647A">
        <w:rPr>
          <w:rFonts w:ascii="Times New Roman" w:hAnsi="Times New Roman" w:cs="Times New Roman"/>
          <w:sz w:val="28"/>
          <w:szCs w:val="28"/>
          <w:lang w:val="en-US"/>
        </w:rPr>
        <w:t>... for each individual firm, for each individual</w:t>
      </w:r>
      <w:r>
        <w:rPr>
          <w:rFonts w:ascii="Times New Roman" w:hAnsi="Times New Roman" w:cs="Times New Roman"/>
          <w:sz w:val="28"/>
          <w:szCs w:val="28"/>
          <w:lang w:val="en-US"/>
        </w:rPr>
        <w:t xml:space="preserve"> person, its domestic S</w:t>
      </w:r>
      <w:r w:rsidRPr="002D647A">
        <w:rPr>
          <w:rFonts w:ascii="Times New Roman" w:hAnsi="Times New Roman" w:cs="Times New Roman"/>
          <w:sz w:val="28"/>
          <w:szCs w:val="28"/>
          <w:lang w:val="en-US"/>
        </w:rPr>
        <w:t xml:space="preserve">tate stands in the international </w:t>
      </w:r>
      <w:r w:rsidR="00985A6B">
        <w:rPr>
          <w:rFonts w:ascii="Times New Roman" w:hAnsi="Times New Roman" w:cs="Times New Roman"/>
          <w:sz w:val="28"/>
          <w:szCs w:val="28"/>
          <w:lang w:val="en-US"/>
        </w:rPr>
        <w:t xml:space="preserve">activity, and every dispute or </w:t>
      </w:r>
      <w:r w:rsidRPr="002D647A">
        <w:rPr>
          <w:rFonts w:ascii="Times New Roman" w:hAnsi="Times New Roman" w:cs="Times New Roman"/>
          <w:sz w:val="28"/>
          <w:szCs w:val="28"/>
          <w:lang w:val="en-US"/>
        </w:rPr>
        <w:t xml:space="preserve">conflict in this civil-law area, even a family dispute about divorce, can eventually develop </w:t>
      </w:r>
      <w:r w:rsidR="00985A6B">
        <w:rPr>
          <w:rFonts w:ascii="Times New Roman" w:hAnsi="Times New Roman" w:cs="Times New Roman"/>
          <w:sz w:val="28"/>
          <w:szCs w:val="28"/>
          <w:lang w:val="en-US"/>
        </w:rPr>
        <w:t>into a conflict between states”.</w:t>
      </w:r>
      <w:r w:rsidR="00985A6B">
        <w:rPr>
          <w:rStyle w:val="a5"/>
          <w:rFonts w:ascii="Times New Roman" w:hAnsi="Times New Roman" w:cs="Times New Roman"/>
          <w:sz w:val="28"/>
          <w:szCs w:val="28"/>
          <w:lang w:val="en-US"/>
        </w:rPr>
        <w:footnoteReference w:id="16"/>
      </w:r>
    </w:p>
    <w:p w14:paraId="1340938A" w14:textId="77777777" w:rsidR="00985A6B" w:rsidRDefault="00985A6B"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should be acknowledged, only lazy man did not criticize this statement and did not reproach S.B. </w:t>
      </w:r>
      <w:proofErr w:type="spellStart"/>
      <w:r>
        <w:rPr>
          <w:rFonts w:ascii="Times New Roman" w:hAnsi="Times New Roman" w:cs="Times New Roman"/>
          <w:sz w:val="28"/>
          <w:szCs w:val="28"/>
          <w:lang w:val="en-US"/>
        </w:rPr>
        <w:t>Krylov</w:t>
      </w:r>
      <w:proofErr w:type="spellEnd"/>
      <w:r>
        <w:rPr>
          <w:rFonts w:ascii="Times New Roman" w:hAnsi="Times New Roman" w:cs="Times New Roman"/>
          <w:sz w:val="28"/>
          <w:szCs w:val="28"/>
          <w:lang w:val="en-US"/>
        </w:rPr>
        <w:t xml:space="preserve"> for mixing private law and public relations. </w:t>
      </w:r>
      <w:r w:rsidRPr="00985A6B">
        <w:rPr>
          <w:rFonts w:ascii="Times New Roman" w:hAnsi="Times New Roman" w:cs="Times New Roman"/>
          <w:sz w:val="28"/>
          <w:szCs w:val="28"/>
          <w:lang w:val="en-US"/>
        </w:rPr>
        <w:t>Meanwhile, it is difficult to imagine that such a large scientist</w:t>
      </w:r>
      <w:r>
        <w:rPr>
          <w:rFonts w:ascii="Times New Roman" w:hAnsi="Times New Roman" w:cs="Times New Roman"/>
          <w:sz w:val="28"/>
          <w:szCs w:val="28"/>
          <w:lang w:val="en-US"/>
        </w:rPr>
        <w:t xml:space="preserve"> did not understand </w:t>
      </w:r>
      <w:r w:rsidRPr="00985A6B">
        <w:rPr>
          <w:rFonts w:ascii="Times New Roman" w:hAnsi="Times New Roman" w:cs="Times New Roman"/>
          <w:sz w:val="28"/>
          <w:szCs w:val="28"/>
          <w:lang w:val="en-US"/>
        </w:rPr>
        <w:t>the difference in the nature of the relations under consideration, or was naively mistaken about their true nature.</w:t>
      </w:r>
      <w:r>
        <w:rPr>
          <w:rFonts w:ascii="Times New Roman" w:hAnsi="Times New Roman" w:cs="Times New Roman"/>
          <w:sz w:val="28"/>
          <w:szCs w:val="28"/>
          <w:lang w:val="en-US"/>
        </w:rPr>
        <w:t xml:space="preserve"> Being authoritative scholar and practical specialist S.B. </w:t>
      </w:r>
      <w:proofErr w:type="spellStart"/>
      <w:r>
        <w:rPr>
          <w:rFonts w:ascii="Times New Roman" w:hAnsi="Times New Roman" w:cs="Times New Roman"/>
          <w:sz w:val="28"/>
          <w:szCs w:val="28"/>
          <w:lang w:val="en-US"/>
        </w:rPr>
        <w:t>Krylov</w:t>
      </w:r>
      <w:proofErr w:type="spellEnd"/>
      <w:r>
        <w:rPr>
          <w:rFonts w:ascii="Times New Roman" w:hAnsi="Times New Roman" w:cs="Times New Roman"/>
          <w:sz w:val="28"/>
          <w:szCs w:val="28"/>
          <w:lang w:val="en-US"/>
        </w:rPr>
        <w:t xml:space="preserve"> perfectly understood the difference </w:t>
      </w:r>
      <w:r w:rsidRPr="00985A6B">
        <w:rPr>
          <w:rFonts w:ascii="Times New Roman" w:hAnsi="Times New Roman" w:cs="Times New Roman"/>
          <w:sz w:val="28"/>
          <w:szCs w:val="28"/>
          <w:lang w:val="en-US"/>
        </w:rPr>
        <w:t>in the relationship between states and between private individuals.</w:t>
      </w:r>
      <w:r>
        <w:rPr>
          <w:rFonts w:ascii="Times New Roman" w:hAnsi="Times New Roman" w:cs="Times New Roman"/>
          <w:sz w:val="28"/>
          <w:szCs w:val="28"/>
          <w:lang w:val="en-US"/>
        </w:rPr>
        <w:t xml:space="preserve"> His thought was much deeper, but not all were fully realized it. Perhaps, the reason was a not detailed argumentation. </w:t>
      </w:r>
    </w:p>
    <w:p w14:paraId="2F68D08D" w14:textId="77777777" w:rsidR="00985A6B" w:rsidRDefault="00985A6B" w:rsidP="00F366B0">
      <w:pPr>
        <w:spacing w:after="0" w:line="240" w:lineRule="auto"/>
        <w:ind w:firstLine="709"/>
        <w:jc w:val="both"/>
        <w:rPr>
          <w:rFonts w:ascii="Times New Roman" w:hAnsi="Times New Roman" w:cs="Times New Roman"/>
          <w:sz w:val="28"/>
          <w:szCs w:val="28"/>
          <w:lang w:val="en-US"/>
        </w:rPr>
      </w:pPr>
      <w:r w:rsidRPr="00985A6B">
        <w:rPr>
          <w:rFonts w:ascii="Times New Roman" w:hAnsi="Times New Roman" w:cs="Times New Roman"/>
          <w:sz w:val="28"/>
          <w:szCs w:val="28"/>
          <w:lang w:val="en-US"/>
        </w:rPr>
        <w:t xml:space="preserve">It seems that S.B. </w:t>
      </w:r>
      <w:proofErr w:type="spellStart"/>
      <w:r w:rsidRPr="00985A6B">
        <w:rPr>
          <w:rFonts w:ascii="Times New Roman" w:hAnsi="Times New Roman" w:cs="Times New Roman"/>
          <w:sz w:val="28"/>
          <w:szCs w:val="28"/>
          <w:lang w:val="en-US"/>
        </w:rPr>
        <w:t>Krylov</w:t>
      </w:r>
      <w:proofErr w:type="spellEnd"/>
      <w:r w:rsidRPr="00985A6B">
        <w:rPr>
          <w:rFonts w:ascii="Times New Roman" w:hAnsi="Times New Roman" w:cs="Times New Roman"/>
          <w:sz w:val="28"/>
          <w:szCs w:val="28"/>
          <w:lang w:val="en-US"/>
        </w:rPr>
        <w:t xml:space="preserve"> had in mind and stressed that the relationship between the two e</w:t>
      </w:r>
      <w:r w:rsidR="00C4615B">
        <w:rPr>
          <w:rFonts w:ascii="Times New Roman" w:hAnsi="Times New Roman" w:cs="Times New Roman"/>
          <w:sz w:val="28"/>
          <w:szCs w:val="28"/>
          <w:lang w:val="en-US"/>
        </w:rPr>
        <w:t>conomic entities within one S</w:t>
      </w:r>
      <w:r w:rsidRPr="00985A6B">
        <w:rPr>
          <w:rFonts w:ascii="Times New Roman" w:hAnsi="Times New Roman" w:cs="Times New Roman"/>
          <w:sz w:val="28"/>
          <w:szCs w:val="28"/>
          <w:lang w:val="en-US"/>
        </w:rPr>
        <w:t>tate and the relationship between fir</w:t>
      </w:r>
      <w:r w:rsidR="00C4615B">
        <w:rPr>
          <w:rFonts w:ascii="Times New Roman" w:hAnsi="Times New Roman" w:cs="Times New Roman"/>
          <w:sz w:val="28"/>
          <w:szCs w:val="28"/>
          <w:lang w:val="en-US"/>
        </w:rPr>
        <w:t>ms from different countries can</w:t>
      </w:r>
      <w:r w:rsidRPr="00985A6B">
        <w:rPr>
          <w:rFonts w:ascii="Times New Roman" w:hAnsi="Times New Roman" w:cs="Times New Roman"/>
          <w:sz w:val="28"/>
          <w:szCs w:val="28"/>
          <w:lang w:val="en-US"/>
        </w:rPr>
        <w:t>not be put on the same level. States actively influence economic relations through a variety of explicit and hidden instruments, and in exceptional cases can directly interfere with private law relations.</w:t>
      </w:r>
    </w:p>
    <w:p w14:paraId="63158CA2" w14:textId="77777777" w:rsidR="00C4615B" w:rsidRDefault="00C4615B"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His thought</w:t>
      </w:r>
      <w:r w:rsidRPr="00C4615B">
        <w:rPr>
          <w:rFonts w:ascii="Times New Roman" w:hAnsi="Times New Roman" w:cs="Times New Roman"/>
          <w:sz w:val="28"/>
          <w:szCs w:val="28"/>
          <w:lang w:val="en-US"/>
        </w:rPr>
        <w:t xml:space="preserve"> was </w:t>
      </w:r>
      <w:r>
        <w:rPr>
          <w:rFonts w:ascii="Times New Roman" w:hAnsi="Times New Roman" w:cs="Times New Roman"/>
          <w:sz w:val="28"/>
          <w:szCs w:val="28"/>
          <w:lang w:val="en-US"/>
        </w:rPr>
        <w:t>ahead of time. If we take a closer look at present situation in international relations, we are able to see open and not hidden State interference into private-law economic relations which actively gains.</w:t>
      </w:r>
    </w:p>
    <w:p w14:paraId="4CC113C5" w14:textId="77777777" w:rsidR="00C4615B" w:rsidRDefault="00C4615B"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should recall </w:t>
      </w:r>
      <w:r w:rsidRPr="00C4615B">
        <w:rPr>
          <w:rFonts w:ascii="Times New Roman" w:hAnsi="Times New Roman" w:cs="Times New Roman"/>
          <w:sz w:val="28"/>
          <w:szCs w:val="28"/>
          <w:lang w:val="en-US"/>
        </w:rPr>
        <w:t>the countless economic wars, when,</w:t>
      </w:r>
      <w:r>
        <w:rPr>
          <w:rFonts w:ascii="Times New Roman" w:hAnsi="Times New Roman" w:cs="Times New Roman"/>
          <w:sz w:val="28"/>
          <w:szCs w:val="28"/>
          <w:lang w:val="en-US"/>
        </w:rPr>
        <w:t xml:space="preserve"> in defending their economies, S</w:t>
      </w:r>
      <w:r w:rsidRPr="00C4615B">
        <w:rPr>
          <w:rFonts w:ascii="Times New Roman" w:hAnsi="Times New Roman" w:cs="Times New Roman"/>
          <w:sz w:val="28"/>
          <w:szCs w:val="28"/>
          <w:lang w:val="en-US"/>
        </w:rPr>
        <w:t>tates are blocking access for certain goods to a particular market or introducing a variety of protectionist measures against the domestic producer. Even an institution such as the WTO, formally created to remove barriers to international trade, is sometimes skillfully used by states in competition.</w:t>
      </w:r>
    </w:p>
    <w:p w14:paraId="26203C24" w14:textId="77777777" w:rsidR="00EA01FD" w:rsidRDefault="00C4615B"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of course we should mention so called “economic sanctions” which are used to provide trade-economic expansion </w:t>
      </w:r>
      <w:r w:rsidRPr="00C4615B">
        <w:rPr>
          <w:rFonts w:ascii="Times New Roman" w:hAnsi="Times New Roman" w:cs="Times New Roman"/>
          <w:sz w:val="28"/>
          <w:szCs w:val="28"/>
          <w:lang w:val="en-US"/>
        </w:rPr>
        <w:t>carried out under o</w:t>
      </w:r>
      <w:r w:rsidR="00EA01FD">
        <w:rPr>
          <w:rFonts w:ascii="Times New Roman" w:hAnsi="Times New Roman" w:cs="Times New Roman"/>
          <w:sz w:val="28"/>
          <w:szCs w:val="28"/>
          <w:lang w:val="en-US"/>
        </w:rPr>
        <w:t xml:space="preserve">ne or another plausible pretext. Such scholars are right who state a replacement of political and military domination by economic domination. </w:t>
      </w:r>
    </w:p>
    <w:p w14:paraId="3DB0072C" w14:textId="77777777" w:rsidR="00162FA1" w:rsidRDefault="00EA01FD"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Transnational corporations and financial conglomerates trying to operate without any border take an absolutely special place in contemporary world economic order. For achieving their economic goals, they use the whole free market instruments. However, it must be marked, in the situation when the interests of such corporations are in controversy with the “free market rules” they count a breaking such rules as acceptable w</w:t>
      </w:r>
      <w:r w:rsidR="00E9253D">
        <w:rPr>
          <w:rFonts w:ascii="Times New Roman" w:hAnsi="Times New Roman" w:cs="Times New Roman"/>
          <w:sz w:val="28"/>
          <w:szCs w:val="28"/>
          <w:lang w:val="en-US"/>
        </w:rPr>
        <w:t xml:space="preserve">ay to generate abnormal profit or prolong their monopoly control. Following instruments are used very widely: </w:t>
      </w:r>
      <w:r w:rsidR="00E9253D" w:rsidRPr="00E9253D">
        <w:rPr>
          <w:rFonts w:ascii="Times New Roman" w:hAnsi="Times New Roman" w:cs="Times New Roman"/>
          <w:sz w:val="28"/>
          <w:szCs w:val="28"/>
          <w:lang w:val="en-US"/>
        </w:rPr>
        <w:t>restrictive business practices, transfer pricing, tax evasion, currency control avoidance, currency speculation, use of differences in inflation rates, concealment of the real profit level of subsidiaries, etc.</w:t>
      </w:r>
      <w:r w:rsidR="00E9253D">
        <w:rPr>
          <w:rFonts w:ascii="Times New Roman" w:hAnsi="Times New Roman" w:cs="Times New Roman"/>
          <w:sz w:val="28"/>
          <w:szCs w:val="28"/>
          <w:lang w:val="en-US"/>
        </w:rPr>
        <w:t xml:space="preserve"> And of course, the S</w:t>
      </w:r>
      <w:r w:rsidR="00E9253D" w:rsidRPr="00E9253D">
        <w:rPr>
          <w:rFonts w:ascii="Times New Roman" w:hAnsi="Times New Roman" w:cs="Times New Roman"/>
          <w:sz w:val="28"/>
          <w:szCs w:val="28"/>
          <w:lang w:val="en-US"/>
        </w:rPr>
        <w:t>tates, which under these conditions are compelled to defend their economic sovereignty, are declared an absolutely superfluous player in economic policy. Hence, there is nothing to hide the desire to present</w:t>
      </w:r>
      <w:r w:rsidR="00E9253D">
        <w:rPr>
          <w:rFonts w:ascii="Times New Roman" w:hAnsi="Times New Roman" w:cs="Times New Roman"/>
          <w:sz w:val="28"/>
          <w:szCs w:val="28"/>
          <w:lang w:val="en-US"/>
        </w:rPr>
        <w:t xml:space="preserve"> the matter in such a way that S</w:t>
      </w:r>
      <w:r w:rsidR="00E9253D" w:rsidRPr="00E9253D">
        <w:rPr>
          <w:rFonts w:ascii="Times New Roman" w:hAnsi="Times New Roman" w:cs="Times New Roman"/>
          <w:sz w:val="28"/>
          <w:szCs w:val="28"/>
          <w:lang w:val="en-US"/>
        </w:rPr>
        <w:t>tates act only as a brake on normal economic activity, and, therefore, state regulation must give way to self-regulation.</w:t>
      </w:r>
    </w:p>
    <w:p w14:paraId="250FF183" w14:textId="77777777" w:rsidR="00162FA1" w:rsidRDefault="00162FA1"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162FA1">
        <w:rPr>
          <w:rFonts w:ascii="Times New Roman" w:hAnsi="Times New Roman" w:cs="Times New Roman"/>
          <w:sz w:val="28"/>
          <w:szCs w:val="28"/>
          <w:lang w:val="en-US"/>
        </w:rPr>
        <w:t>ut wait there is more</w:t>
      </w:r>
      <w:r>
        <w:rPr>
          <w:rFonts w:ascii="Times New Roman" w:hAnsi="Times New Roman" w:cs="Times New Roman"/>
          <w:sz w:val="28"/>
          <w:szCs w:val="28"/>
          <w:lang w:val="en-US"/>
        </w:rPr>
        <w:t>: w</w:t>
      </w:r>
      <w:r w:rsidRPr="00162FA1">
        <w:rPr>
          <w:rFonts w:ascii="Times New Roman" w:hAnsi="Times New Roman" w:cs="Times New Roman"/>
          <w:sz w:val="28"/>
          <w:szCs w:val="28"/>
          <w:lang w:val="en-US"/>
        </w:rPr>
        <w:t>ithin the framework of the liberal economic concept, activities are being built in absolute terms to cou</w:t>
      </w:r>
      <w:r>
        <w:rPr>
          <w:rFonts w:ascii="Times New Roman" w:hAnsi="Times New Roman" w:cs="Times New Roman"/>
          <w:sz w:val="28"/>
          <w:szCs w:val="28"/>
          <w:lang w:val="en-US"/>
        </w:rPr>
        <w:t>nterbalance the aspirations of S</w:t>
      </w:r>
      <w:r w:rsidRPr="00162FA1">
        <w:rPr>
          <w:rFonts w:ascii="Times New Roman" w:hAnsi="Times New Roman" w:cs="Times New Roman"/>
          <w:sz w:val="28"/>
          <w:szCs w:val="28"/>
          <w:lang w:val="en-US"/>
        </w:rPr>
        <w:t>tates</w:t>
      </w:r>
      <w:r>
        <w:rPr>
          <w:rFonts w:ascii="Times New Roman" w:hAnsi="Times New Roman" w:cs="Times New Roman"/>
          <w:sz w:val="28"/>
          <w:szCs w:val="28"/>
          <w:lang w:val="en-US"/>
        </w:rPr>
        <w:t xml:space="preserve">. Professor V. A. </w:t>
      </w:r>
      <w:proofErr w:type="spellStart"/>
      <w:r>
        <w:rPr>
          <w:rFonts w:ascii="Times New Roman" w:hAnsi="Times New Roman" w:cs="Times New Roman"/>
          <w:sz w:val="28"/>
          <w:szCs w:val="28"/>
          <w:lang w:val="en-US"/>
        </w:rPr>
        <w:t>Belov</w:t>
      </w:r>
      <w:proofErr w:type="spellEnd"/>
      <w:r>
        <w:rPr>
          <w:rFonts w:ascii="Times New Roman" w:hAnsi="Times New Roman" w:cs="Times New Roman"/>
          <w:sz w:val="28"/>
          <w:szCs w:val="28"/>
          <w:lang w:val="en-US"/>
        </w:rPr>
        <w:t xml:space="preserve"> raises an intimate question in his book on international trade law: whether is the state origin of law a part of its nature or is it just a character doomed to disappear?</w:t>
      </w:r>
      <w:r w:rsidR="000D753F">
        <w:rPr>
          <w:rFonts w:ascii="Times New Roman" w:hAnsi="Times New Roman" w:cs="Times New Roman"/>
          <w:sz w:val="28"/>
          <w:szCs w:val="28"/>
          <w:lang w:val="en-US"/>
        </w:rPr>
        <w:t xml:space="preserve"> According to professor’s position, state-owned law must give way to such acts of private-law unification as UNIDROIT principles and etc. All these private-law acts, according to V. A. </w:t>
      </w:r>
      <w:proofErr w:type="spellStart"/>
      <w:r w:rsidR="000D753F">
        <w:rPr>
          <w:rFonts w:ascii="Times New Roman" w:hAnsi="Times New Roman" w:cs="Times New Roman"/>
          <w:sz w:val="28"/>
          <w:szCs w:val="28"/>
          <w:lang w:val="en-US"/>
        </w:rPr>
        <w:t>Belov</w:t>
      </w:r>
      <w:proofErr w:type="spellEnd"/>
      <w:r w:rsidR="000D753F">
        <w:rPr>
          <w:rFonts w:ascii="Times New Roman" w:hAnsi="Times New Roman" w:cs="Times New Roman"/>
          <w:sz w:val="28"/>
          <w:szCs w:val="28"/>
          <w:lang w:val="en-US"/>
        </w:rPr>
        <w:t>, are “law”. And further he states that there are no obstacles to acknowledge “</w:t>
      </w:r>
      <w:r w:rsidR="000D753F" w:rsidRPr="00C473FF">
        <w:rPr>
          <w:rFonts w:ascii="Times New Roman" w:hAnsi="Times New Roman" w:cs="Times New Roman"/>
          <w:i/>
          <w:sz w:val="28"/>
          <w:szCs w:val="28"/>
          <w:lang w:val="en-US"/>
        </w:rPr>
        <w:t>obvious character of a tendency</w:t>
      </w:r>
      <w:r w:rsidR="000D753F">
        <w:rPr>
          <w:rFonts w:ascii="Times New Roman" w:hAnsi="Times New Roman" w:cs="Times New Roman"/>
          <w:sz w:val="28"/>
          <w:szCs w:val="28"/>
          <w:lang w:val="en-US"/>
        </w:rPr>
        <w:t xml:space="preserve"> when non-state rules and acts are the part of sources of law”.</w:t>
      </w:r>
      <w:r w:rsidR="000D753F">
        <w:rPr>
          <w:rStyle w:val="a5"/>
          <w:rFonts w:ascii="Times New Roman" w:hAnsi="Times New Roman" w:cs="Times New Roman"/>
          <w:sz w:val="28"/>
          <w:szCs w:val="28"/>
          <w:lang w:val="en-US"/>
        </w:rPr>
        <w:footnoteReference w:id="17"/>
      </w:r>
    </w:p>
    <w:p w14:paraId="6FB0EFDA" w14:textId="77777777" w:rsidR="000D753F" w:rsidRDefault="00C473FF" w:rsidP="00F366B0">
      <w:pPr>
        <w:spacing w:after="0" w:line="240" w:lineRule="auto"/>
        <w:ind w:firstLine="709"/>
        <w:jc w:val="both"/>
        <w:rPr>
          <w:rFonts w:ascii="Times New Roman" w:hAnsi="Times New Roman" w:cs="Times New Roman"/>
          <w:sz w:val="28"/>
          <w:szCs w:val="28"/>
          <w:lang w:val="en-US"/>
        </w:rPr>
      </w:pPr>
      <w:r w:rsidRPr="00C473FF">
        <w:rPr>
          <w:rFonts w:ascii="Times New Roman" w:hAnsi="Times New Roman" w:cs="Times New Roman"/>
          <w:sz w:val="28"/>
          <w:szCs w:val="28"/>
          <w:lang w:val="en-US"/>
        </w:rPr>
        <w:t>Following this V</w:t>
      </w:r>
      <w:r>
        <w:rPr>
          <w:rFonts w:ascii="Times New Roman" w:hAnsi="Times New Roman" w:cs="Times New Roman"/>
          <w:sz w:val="28"/>
          <w:szCs w:val="28"/>
          <w:lang w:val="en-US"/>
        </w:rPr>
        <w:t xml:space="preserve">. </w:t>
      </w:r>
      <w:r w:rsidRPr="00C473FF">
        <w:rPr>
          <w:rFonts w:ascii="Times New Roman" w:hAnsi="Times New Roman" w:cs="Times New Roman"/>
          <w:sz w:val="28"/>
          <w:szCs w:val="28"/>
          <w:lang w:val="en-US"/>
        </w:rPr>
        <w:t xml:space="preserve">A. </w:t>
      </w:r>
      <w:proofErr w:type="spellStart"/>
      <w:r w:rsidRPr="00C473FF">
        <w:rPr>
          <w:rFonts w:ascii="Times New Roman" w:hAnsi="Times New Roman" w:cs="Times New Roman"/>
          <w:sz w:val="28"/>
          <w:szCs w:val="28"/>
          <w:lang w:val="en-US"/>
        </w:rPr>
        <w:t>Belov</w:t>
      </w:r>
      <w:proofErr w:type="spellEnd"/>
      <w:r w:rsidRPr="00C473FF">
        <w:rPr>
          <w:rFonts w:ascii="Times New Roman" w:hAnsi="Times New Roman" w:cs="Times New Roman"/>
          <w:sz w:val="28"/>
          <w:szCs w:val="28"/>
          <w:lang w:val="en-US"/>
        </w:rPr>
        <w:t xml:space="preserve"> s</w:t>
      </w:r>
      <w:r>
        <w:rPr>
          <w:rFonts w:ascii="Times New Roman" w:hAnsi="Times New Roman" w:cs="Times New Roman"/>
          <w:sz w:val="28"/>
          <w:szCs w:val="28"/>
          <w:lang w:val="en-US"/>
        </w:rPr>
        <w:t xml:space="preserve">ums up: “Their (acts of private-law </w:t>
      </w:r>
      <w:r w:rsidRPr="00C473FF">
        <w:rPr>
          <w:rFonts w:ascii="Times New Roman" w:hAnsi="Times New Roman" w:cs="Times New Roman"/>
          <w:sz w:val="28"/>
          <w:szCs w:val="28"/>
          <w:lang w:val="en-US"/>
        </w:rPr>
        <w:t xml:space="preserve">unification </w:t>
      </w:r>
      <w:r>
        <w:rPr>
          <w:rFonts w:ascii="Times New Roman" w:hAnsi="Times New Roman" w:cs="Times New Roman"/>
          <w:sz w:val="28"/>
          <w:szCs w:val="28"/>
          <w:lang w:val="en-US"/>
        </w:rPr>
        <w:t>–</w:t>
      </w:r>
      <w:r w:rsidRPr="00C473FF">
        <w:rPr>
          <w:rFonts w:ascii="Times New Roman" w:hAnsi="Times New Roman" w:cs="Times New Roman"/>
          <w:sz w:val="28"/>
          <w:szCs w:val="28"/>
          <w:lang w:val="en-US"/>
        </w:rPr>
        <w:t xml:space="preserve"> S</w:t>
      </w:r>
      <w:r>
        <w:rPr>
          <w:rFonts w:ascii="Times New Roman" w:hAnsi="Times New Roman" w:cs="Times New Roman"/>
          <w:sz w:val="28"/>
          <w:szCs w:val="28"/>
          <w:lang w:val="en-US"/>
        </w:rPr>
        <w:t>.</w:t>
      </w:r>
      <w:r w:rsidRPr="00C473FF">
        <w:rPr>
          <w:rFonts w:ascii="Times New Roman" w:hAnsi="Times New Roman" w:cs="Times New Roman"/>
          <w:sz w:val="28"/>
          <w:szCs w:val="28"/>
          <w:lang w:val="en-US"/>
        </w:rPr>
        <w:t>B</w:t>
      </w:r>
      <w:r>
        <w:rPr>
          <w:rFonts w:ascii="Times New Roman" w:hAnsi="Times New Roman" w:cs="Times New Roman"/>
          <w:sz w:val="28"/>
          <w:szCs w:val="28"/>
          <w:lang w:val="en-US"/>
        </w:rPr>
        <w:t>.</w:t>
      </w:r>
      <w:r w:rsidRPr="00C473FF">
        <w:rPr>
          <w:rFonts w:ascii="Times New Roman" w:hAnsi="Times New Roman" w:cs="Times New Roman"/>
          <w:sz w:val="28"/>
          <w:szCs w:val="28"/>
          <w:lang w:val="en-US"/>
        </w:rPr>
        <w:t xml:space="preserve">) </w:t>
      </w:r>
      <w:r>
        <w:rPr>
          <w:rFonts w:ascii="Times New Roman" w:hAnsi="Times New Roman" w:cs="Times New Roman"/>
          <w:sz w:val="28"/>
          <w:szCs w:val="28"/>
          <w:lang w:val="en-US"/>
        </w:rPr>
        <w:t>quasi-state</w:t>
      </w:r>
      <w:r w:rsidRPr="00C473FF">
        <w:rPr>
          <w:rFonts w:ascii="Times New Roman" w:hAnsi="Times New Roman" w:cs="Times New Roman"/>
          <w:sz w:val="28"/>
          <w:szCs w:val="28"/>
          <w:lang w:val="en-US"/>
        </w:rPr>
        <w:t xml:space="preserve"> or even completely non-state nature changes </w:t>
      </w:r>
      <w:r>
        <w:rPr>
          <w:rFonts w:ascii="Times New Roman" w:hAnsi="Times New Roman" w:cs="Times New Roman"/>
          <w:sz w:val="28"/>
          <w:szCs w:val="28"/>
          <w:lang w:val="en-US"/>
        </w:rPr>
        <w:t>thinking</w:t>
      </w:r>
      <w:r w:rsidRPr="00C473FF">
        <w:rPr>
          <w:rFonts w:ascii="Times New Roman" w:hAnsi="Times New Roman" w:cs="Times New Roman"/>
          <w:sz w:val="28"/>
          <w:szCs w:val="28"/>
          <w:lang w:val="en-US"/>
        </w:rPr>
        <w:t xml:space="preserve"> not only about the sources of law, but also about the law as a whole: a </w:t>
      </w:r>
      <w:r>
        <w:rPr>
          <w:rFonts w:ascii="Times New Roman" w:hAnsi="Times New Roman" w:cs="Times New Roman"/>
          <w:sz w:val="28"/>
          <w:szCs w:val="28"/>
          <w:lang w:val="en-US"/>
        </w:rPr>
        <w:t>law</w:t>
      </w:r>
      <w:r w:rsidRPr="00C473FF">
        <w:rPr>
          <w:rFonts w:ascii="Times New Roman" w:hAnsi="Times New Roman" w:cs="Times New Roman"/>
          <w:sz w:val="28"/>
          <w:szCs w:val="28"/>
          <w:lang w:val="en-US"/>
        </w:rPr>
        <w:t xml:space="preserve"> that has been consi</w:t>
      </w:r>
      <w:r>
        <w:rPr>
          <w:rFonts w:ascii="Times New Roman" w:hAnsi="Times New Roman" w:cs="Times New Roman"/>
          <w:sz w:val="28"/>
          <w:szCs w:val="28"/>
          <w:lang w:val="en-US"/>
        </w:rPr>
        <w:t>dered only a product of purely S</w:t>
      </w:r>
      <w:r w:rsidRPr="00C473FF">
        <w:rPr>
          <w:rFonts w:ascii="Times New Roman" w:hAnsi="Times New Roman" w:cs="Times New Roman"/>
          <w:sz w:val="28"/>
          <w:szCs w:val="28"/>
          <w:lang w:val="en-US"/>
        </w:rPr>
        <w:t>tate origin and application, now it turns o</w:t>
      </w:r>
      <w:r>
        <w:rPr>
          <w:rFonts w:ascii="Times New Roman" w:hAnsi="Times New Roman" w:cs="Times New Roman"/>
          <w:sz w:val="28"/>
          <w:szCs w:val="28"/>
          <w:lang w:val="en-US"/>
        </w:rPr>
        <w:t>ut to be built not only by the State, but also by</w:t>
      </w:r>
      <w:r w:rsidRPr="00C473FF">
        <w:rPr>
          <w:rFonts w:ascii="Times New Roman" w:hAnsi="Times New Roman" w:cs="Times New Roman"/>
          <w:sz w:val="28"/>
          <w:szCs w:val="28"/>
          <w:lang w:val="en-US"/>
        </w:rPr>
        <w:t xml:space="preserve"> other social forces, including those a</w:t>
      </w:r>
      <w:r>
        <w:rPr>
          <w:rFonts w:ascii="Times New Roman" w:hAnsi="Times New Roman" w:cs="Times New Roman"/>
          <w:sz w:val="28"/>
          <w:szCs w:val="28"/>
          <w:lang w:val="en-US"/>
        </w:rPr>
        <w:t xml:space="preserve">cting </w:t>
      </w:r>
      <w:r w:rsidRPr="00C473FF">
        <w:rPr>
          <w:rFonts w:ascii="Times New Roman" w:hAnsi="Times New Roman" w:cs="Times New Roman"/>
          <w:i/>
          <w:sz w:val="28"/>
          <w:szCs w:val="28"/>
          <w:lang w:val="en-US"/>
        </w:rPr>
        <w:lastRenderedPageBreak/>
        <w:t>contrary to the State</w:t>
      </w:r>
      <w:r>
        <w:rPr>
          <w:rFonts w:ascii="Times New Roman" w:hAnsi="Times New Roman" w:cs="Times New Roman"/>
          <w:sz w:val="28"/>
          <w:szCs w:val="28"/>
          <w:lang w:val="en-US"/>
        </w:rPr>
        <w:t>”.</w:t>
      </w:r>
      <w:r>
        <w:rPr>
          <w:rStyle w:val="a5"/>
          <w:rFonts w:ascii="Times New Roman" w:hAnsi="Times New Roman" w:cs="Times New Roman"/>
          <w:sz w:val="28"/>
          <w:szCs w:val="28"/>
          <w:lang w:val="en-US"/>
        </w:rPr>
        <w:footnoteReference w:id="18"/>
      </w:r>
      <w:r>
        <w:rPr>
          <w:rFonts w:ascii="Times New Roman" w:hAnsi="Times New Roman" w:cs="Times New Roman"/>
          <w:sz w:val="28"/>
          <w:szCs w:val="28"/>
          <w:lang w:val="en-US"/>
        </w:rPr>
        <w:t xml:space="preserve"> Unfortunately, V. A. </w:t>
      </w:r>
      <w:proofErr w:type="spellStart"/>
      <w:r>
        <w:rPr>
          <w:rFonts w:ascii="Times New Roman" w:hAnsi="Times New Roman" w:cs="Times New Roman"/>
          <w:sz w:val="28"/>
          <w:szCs w:val="28"/>
          <w:lang w:val="en-US"/>
        </w:rPr>
        <w:t>Belov</w:t>
      </w:r>
      <w:proofErr w:type="spellEnd"/>
      <w:r>
        <w:rPr>
          <w:rFonts w:ascii="Times New Roman" w:hAnsi="Times New Roman" w:cs="Times New Roman"/>
          <w:sz w:val="28"/>
          <w:szCs w:val="28"/>
          <w:lang w:val="en-US"/>
        </w:rPr>
        <w:t xml:space="preserve"> says no word what kind of forces are acting “contrary to State”. However, within the framework of liberal economic concept everything is quite clear. </w:t>
      </w:r>
    </w:p>
    <w:p w14:paraId="71EE600D" w14:textId="77777777" w:rsidR="00C473FF" w:rsidRDefault="00C473FF"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If we consider</w:t>
      </w:r>
      <w:r w:rsidR="00080190" w:rsidRPr="00080190">
        <w:rPr>
          <w:lang w:val="en-US"/>
        </w:rPr>
        <w:t xml:space="preserve"> </w:t>
      </w:r>
      <w:r w:rsidR="00080190" w:rsidRPr="00080190">
        <w:rPr>
          <w:rFonts w:ascii="Times New Roman" w:hAnsi="Times New Roman" w:cs="Times New Roman"/>
          <w:sz w:val="28"/>
          <w:szCs w:val="28"/>
          <w:lang w:val="en-US"/>
        </w:rPr>
        <w:t>as a fair</w:t>
      </w:r>
      <w:r w:rsidR="0008019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 well-known V. I. Lenin’s statement </w:t>
      </w:r>
      <w:r w:rsidR="00080190">
        <w:rPr>
          <w:rFonts w:ascii="Times New Roman" w:hAnsi="Times New Roman" w:cs="Times New Roman"/>
          <w:sz w:val="28"/>
          <w:szCs w:val="28"/>
          <w:lang w:val="en-US"/>
        </w:rPr>
        <w:t>that policy is a concentrate of an economic</w:t>
      </w:r>
      <w:r w:rsidR="00080190">
        <w:rPr>
          <w:rStyle w:val="a5"/>
          <w:rFonts w:ascii="Times New Roman" w:hAnsi="Times New Roman" w:cs="Times New Roman"/>
          <w:sz w:val="28"/>
          <w:szCs w:val="28"/>
          <w:lang w:val="en-US"/>
        </w:rPr>
        <w:footnoteReference w:id="19"/>
      </w:r>
      <w:r w:rsidR="00080190">
        <w:rPr>
          <w:rFonts w:ascii="Times New Roman" w:hAnsi="Times New Roman" w:cs="Times New Roman"/>
          <w:sz w:val="28"/>
          <w:szCs w:val="28"/>
          <w:lang w:val="en-US"/>
        </w:rPr>
        <w:t xml:space="preserve">, we should acknowledge a policy as mechanism, of shaping an economy. Some direction of a policy can change a direction of economic processes substantively. And one of the most important instruments of economic policy is a law. </w:t>
      </w:r>
    </w:p>
    <w:p w14:paraId="60E7B540" w14:textId="77777777" w:rsidR="00E9253D" w:rsidRDefault="00080190" w:rsidP="00F366B0">
      <w:pPr>
        <w:spacing w:after="0" w:line="240" w:lineRule="auto"/>
        <w:ind w:firstLine="709"/>
        <w:jc w:val="both"/>
        <w:rPr>
          <w:rFonts w:ascii="Times New Roman" w:hAnsi="Times New Roman" w:cs="Times New Roman"/>
          <w:sz w:val="28"/>
          <w:szCs w:val="28"/>
          <w:lang w:val="en-US"/>
        </w:rPr>
      </w:pPr>
      <w:r w:rsidRPr="00080190">
        <w:rPr>
          <w:rFonts w:ascii="Times New Roman" w:hAnsi="Times New Roman" w:cs="Times New Roman"/>
          <w:sz w:val="28"/>
          <w:szCs w:val="28"/>
          <w:lang w:val="en-US"/>
        </w:rPr>
        <w:t>In this sense making the system of law sources uncertain is one the main instruments using as weapon in a fight for economic domination.</w:t>
      </w:r>
      <w:r>
        <w:rPr>
          <w:rFonts w:ascii="Times New Roman" w:hAnsi="Times New Roman" w:cs="Times New Roman"/>
          <w:sz w:val="28"/>
          <w:szCs w:val="28"/>
          <w:lang w:val="en-US"/>
        </w:rPr>
        <w:t xml:space="preserve"> </w:t>
      </w:r>
      <w:r w:rsidR="0057531F">
        <w:rPr>
          <w:rFonts w:ascii="Times New Roman" w:hAnsi="Times New Roman" w:cs="Times New Roman"/>
          <w:sz w:val="28"/>
          <w:szCs w:val="28"/>
          <w:lang w:val="en-US"/>
        </w:rPr>
        <w:t>The same dangerous influence can be observed from analyzing such instruments as</w:t>
      </w:r>
      <w:r w:rsidR="0057531F" w:rsidRPr="0057531F">
        <w:rPr>
          <w:rFonts w:ascii="Times New Roman" w:hAnsi="Times New Roman" w:cs="Times New Roman"/>
          <w:sz w:val="28"/>
          <w:szCs w:val="28"/>
          <w:lang w:val="en-US"/>
        </w:rPr>
        <w:t xml:space="preserve"> extraterritorial effect of law, the appropriation of jurisdiction, the formation of closed integration groups, the creation of various "supranational" structures that empower themselves or self-appropriately claim the right to adopt binding decisions without the consent of states</w:t>
      </w:r>
      <w:r w:rsidR="0057531F">
        <w:rPr>
          <w:rFonts w:ascii="Times New Roman" w:hAnsi="Times New Roman" w:cs="Times New Roman"/>
          <w:sz w:val="28"/>
          <w:szCs w:val="28"/>
          <w:lang w:val="en-US"/>
        </w:rPr>
        <w:t xml:space="preserve"> and such popular tendency, especially last years, as appearance so called “transnational”</w:t>
      </w:r>
      <w:r w:rsidR="0057531F">
        <w:rPr>
          <w:rStyle w:val="a5"/>
          <w:rFonts w:ascii="Times New Roman" w:hAnsi="Times New Roman" w:cs="Times New Roman"/>
          <w:sz w:val="28"/>
          <w:szCs w:val="28"/>
          <w:lang w:val="en-US"/>
        </w:rPr>
        <w:footnoteReference w:id="20"/>
      </w:r>
      <w:r w:rsidR="0057531F">
        <w:rPr>
          <w:rFonts w:ascii="Times New Roman" w:hAnsi="Times New Roman" w:cs="Times New Roman"/>
          <w:sz w:val="28"/>
          <w:szCs w:val="28"/>
          <w:lang w:val="en-US"/>
        </w:rPr>
        <w:t xml:space="preserve"> and “supranational” law. All these points are like links in chain – in a chain of global competition which is around the whole world.</w:t>
      </w:r>
    </w:p>
    <w:p w14:paraId="3421530F" w14:textId="77777777" w:rsidR="0057531F" w:rsidRDefault="0057531F"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All these facts testify </w:t>
      </w:r>
      <w:r w:rsidR="004E19BC">
        <w:rPr>
          <w:rFonts w:ascii="Times New Roman" w:hAnsi="Times New Roman" w:cs="Times New Roman"/>
          <w:sz w:val="28"/>
          <w:szCs w:val="28"/>
          <w:lang w:val="en-US"/>
        </w:rPr>
        <w:t xml:space="preserve">that seeming just theoretical discussion about private international law nature, subjects and sources, </w:t>
      </w:r>
      <w:r w:rsidR="004E19BC" w:rsidRPr="004E19BC">
        <w:rPr>
          <w:rFonts w:ascii="Times New Roman" w:hAnsi="Times New Roman" w:cs="Times New Roman"/>
          <w:sz w:val="28"/>
          <w:szCs w:val="28"/>
          <w:lang w:val="en-US"/>
        </w:rPr>
        <w:t xml:space="preserve">correlation between international and </w:t>
      </w:r>
      <w:r w:rsidR="004E19BC">
        <w:rPr>
          <w:rFonts w:ascii="Times New Roman" w:hAnsi="Times New Roman" w:cs="Times New Roman"/>
          <w:sz w:val="28"/>
          <w:szCs w:val="28"/>
          <w:lang w:val="en-US"/>
        </w:rPr>
        <w:t>municipal</w:t>
      </w:r>
      <w:r w:rsidR="004E19BC" w:rsidRPr="004E19BC">
        <w:rPr>
          <w:rFonts w:ascii="Times New Roman" w:hAnsi="Times New Roman" w:cs="Times New Roman"/>
          <w:sz w:val="28"/>
          <w:szCs w:val="28"/>
          <w:lang w:val="en-US"/>
        </w:rPr>
        <w:t xml:space="preserve"> regulation, the status of non-state regulators</w:t>
      </w:r>
      <w:r w:rsidR="004E19BC">
        <w:rPr>
          <w:rFonts w:ascii="Times New Roman" w:hAnsi="Times New Roman" w:cs="Times New Roman"/>
          <w:sz w:val="28"/>
          <w:szCs w:val="28"/>
          <w:lang w:val="en-US"/>
        </w:rPr>
        <w:t xml:space="preserve"> become into practical field. Moreover, nowadays all these questions become a topic of a rough ideological battle.</w:t>
      </w:r>
    </w:p>
    <w:p w14:paraId="7D7C351F" w14:textId="77777777" w:rsidR="004E19BC" w:rsidRDefault="004E19BC"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connection with this it is very interesting to have a look on an exposition of these questions in the Strategy of Economic Safety of the Russian Federation. According to our analysis these questions are not regulated exhaustively in this document, but there are some principle accents in the text. </w:t>
      </w:r>
    </w:p>
    <w:p w14:paraId="210EDBD4" w14:textId="77777777" w:rsidR="004E19BC" w:rsidRDefault="00C318BB"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global competition takes the first place among the list of calls and treats which Russia is expected to face. It is formulated with common words: “</w:t>
      </w:r>
      <w:r w:rsidRPr="00C318BB">
        <w:rPr>
          <w:rFonts w:ascii="Times New Roman" w:hAnsi="Times New Roman" w:cs="Times New Roman"/>
          <w:sz w:val="28"/>
          <w:szCs w:val="28"/>
          <w:lang w:val="en-US"/>
        </w:rPr>
        <w:t>the desire of developed countries to use their advantages in the level of economic development, high technologies (including information technologies) as a tool for global competition</w:t>
      </w:r>
      <w:r>
        <w:rPr>
          <w:rFonts w:ascii="Times New Roman" w:hAnsi="Times New Roman" w:cs="Times New Roman"/>
          <w:sz w:val="28"/>
          <w:szCs w:val="28"/>
          <w:lang w:val="en-US"/>
        </w:rPr>
        <w:t>”.</w:t>
      </w:r>
    </w:p>
    <w:p w14:paraId="52140757" w14:textId="77777777" w:rsidR="00C318BB" w:rsidRDefault="00C318BB"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But we should underline that the arsenal</w:t>
      </w:r>
      <w:r w:rsidRPr="00C318BB">
        <w:rPr>
          <w:rFonts w:ascii="Times New Roman" w:hAnsi="Times New Roman" w:cs="Times New Roman"/>
          <w:sz w:val="28"/>
          <w:szCs w:val="28"/>
          <w:lang w:val="en-US"/>
        </w:rPr>
        <w:t xml:space="preserve"> used to achieve global domination is much broader than </w:t>
      </w:r>
      <w:r>
        <w:rPr>
          <w:rFonts w:ascii="Times New Roman" w:hAnsi="Times New Roman" w:cs="Times New Roman"/>
          <w:sz w:val="28"/>
          <w:szCs w:val="28"/>
          <w:lang w:val="en-US"/>
        </w:rPr>
        <w:t xml:space="preserve">simply economic tools. And, perhaps, the Strategy is not appropriate source to describe this question in every detail. </w:t>
      </w:r>
      <w:r w:rsidRPr="00C318BB">
        <w:rPr>
          <w:rFonts w:ascii="Times New Roman" w:hAnsi="Times New Roman" w:cs="Times New Roman"/>
          <w:sz w:val="28"/>
          <w:szCs w:val="28"/>
          <w:lang w:val="en-US"/>
        </w:rPr>
        <w:t>Nevertheless, it is quite obvious that in order to obtain unilateral advantages in the economic confrontation, the widest range of instruments can be involved, among which the law occupies not the last place.</w:t>
      </w:r>
    </w:p>
    <w:p w14:paraId="656A7EB4" w14:textId="77777777" w:rsidR="00C318BB" w:rsidRDefault="00C318BB"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should </w:t>
      </w:r>
      <w:r w:rsidR="000D2036">
        <w:rPr>
          <w:rFonts w:ascii="Times New Roman" w:hAnsi="Times New Roman" w:cs="Times New Roman"/>
          <w:sz w:val="28"/>
          <w:szCs w:val="28"/>
          <w:lang w:val="en-US"/>
        </w:rPr>
        <w:t>underline</w:t>
      </w:r>
      <w:r>
        <w:rPr>
          <w:rFonts w:ascii="Times New Roman" w:hAnsi="Times New Roman" w:cs="Times New Roman"/>
          <w:sz w:val="28"/>
          <w:szCs w:val="28"/>
          <w:lang w:val="en-US"/>
        </w:rPr>
        <w:t xml:space="preserve"> a lack of legal studies in the field of law competition.  </w:t>
      </w:r>
      <w:r w:rsidR="00AC20F2">
        <w:rPr>
          <w:rFonts w:ascii="Times New Roman" w:hAnsi="Times New Roman" w:cs="Times New Roman"/>
          <w:sz w:val="28"/>
          <w:szCs w:val="28"/>
          <w:lang w:val="en-US"/>
        </w:rPr>
        <w:t>An exclusion is only one aspect – clash between Romano-Germanic and Anglo-</w:t>
      </w:r>
      <w:r w:rsidR="00AC20F2">
        <w:rPr>
          <w:rFonts w:ascii="Times New Roman" w:hAnsi="Times New Roman" w:cs="Times New Roman"/>
          <w:sz w:val="28"/>
          <w:szCs w:val="28"/>
          <w:lang w:val="en-US"/>
        </w:rPr>
        <w:lastRenderedPageBreak/>
        <w:t xml:space="preserve">Saxon legal traditions. Last years, we notice a rough battle between these legal families which can be called (as analogy with “trade wars”) as a “legal war”. It is impossible not to admire how gracefully our French colleagues repelled a World Bank report, where the Bank attempted to analyze effectiveness of legal systems, including an attempt to show “a genetic erosion” of </w:t>
      </w:r>
      <w:r w:rsidR="00AC20F2">
        <w:rPr>
          <w:rFonts w:ascii="Times New Roman" w:hAnsi="Times New Roman" w:cs="Times New Roman"/>
          <w:i/>
          <w:sz w:val="28"/>
          <w:szCs w:val="28"/>
          <w:lang w:val="en-US"/>
        </w:rPr>
        <w:t xml:space="preserve">civil </w:t>
      </w:r>
      <w:r w:rsidR="00AC20F2" w:rsidRPr="00AC20F2">
        <w:rPr>
          <w:rFonts w:ascii="Times New Roman" w:hAnsi="Times New Roman" w:cs="Times New Roman"/>
          <w:sz w:val="28"/>
          <w:szCs w:val="28"/>
          <w:lang w:val="en-US"/>
        </w:rPr>
        <w:t>law</w:t>
      </w:r>
      <w:r w:rsidR="00AC20F2">
        <w:rPr>
          <w:rFonts w:ascii="Times New Roman" w:hAnsi="Times New Roman" w:cs="Times New Roman"/>
          <w:sz w:val="28"/>
          <w:szCs w:val="28"/>
          <w:lang w:val="en-US"/>
        </w:rPr>
        <w:t xml:space="preserve"> and progressive role of </w:t>
      </w:r>
      <w:r w:rsidR="00AC20F2">
        <w:rPr>
          <w:rFonts w:ascii="Times New Roman" w:hAnsi="Times New Roman" w:cs="Times New Roman"/>
          <w:i/>
          <w:sz w:val="28"/>
          <w:szCs w:val="28"/>
          <w:lang w:val="en-US"/>
        </w:rPr>
        <w:t xml:space="preserve">common law </w:t>
      </w:r>
      <w:r w:rsidR="00AC20F2" w:rsidRPr="00AC20F2">
        <w:rPr>
          <w:rFonts w:ascii="Times New Roman" w:hAnsi="Times New Roman" w:cs="Times New Roman"/>
          <w:sz w:val="28"/>
          <w:szCs w:val="28"/>
          <w:lang w:val="en-US"/>
        </w:rPr>
        <w:t>from</w:t>
      </w:r>
      <w:r w:rsidR="00AC20F2">
        <w:rPr>
          <w:rFonts w:ascii="Times New Roman" w:hAnsi="Times New Roman" w:cs="Times New Roman"/>
          <w:sz w:val="28"/>
          <w:szCs w:val="28"/>
          <w:lang w:val="en-US"/>
        </w:rPr>
        <w:t xml:space="preserve"> economic point of view.</w:t>
      </w:r>
      <w:r w:rsidR="00AC20F2">
        <w:rPr>
          <w:rStyle w:val="a5"/>
          <w:rFonts w:ascii="Times New Roman" w:hAnsi="Times New Roman" w:cs="Times New Roman"/>
          <w:sz w:val="28"/>
          <w:szCs w:val="28"/>
          <w:lang w:val="en-US"/>
        </w:rPr>
        <w:footnoteReference w:id="21"/>
      </w:r>
    </w:p>
    <w:p w14:paraId="418BA106" w14:textId="77777777" w:rsidR="00FF5A51" w:rsidRDefault="00FF5A51"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the question on clashing legal approaches, doctrines and concepts, including in the field of private international law, is much more wider. Today we should notice how powerfully liberal ideology invades in law, law enforcement and law understanding through any way which is open for information spreading. Besides traditional dissertations, monographies, science papers, reviews, conferences, seminars and trainings, the whole media resources are used in such clash to spread all necessary content. </w:t>
      </w:r>
      <w:r w:rsidR="004267E0">
        <w:rPr>
          <w:rFonts w:ascii="Times New Roman" w:hAnsi="Times New Roman" w:cs="Times New Roman"/>
          <w:sz w:val="28"/>
          <w:szCs w:val="28"/>
          <w:lang w:val="en-US"/>
        </w:rPr>
        <w:t>Unfortunately, i</w:t>
      </w:r>
      <w:r>
        <w:rPr>
          <w:rFonts w:ascii="Times New Roman" w:hAnsi="Times New Roman" w:cs="Times New Roman"/>
          <w:sz w:val="28"/>
          <w:szCs w:val="28"/>
          <w:lang w:val="en-US"/>
        </w:rPr>
        <w:t>t is must be acknowledged Russia is not “a</w:t>
      </w:r>
      <w:r w:rsidR="004267E0">
        <w:rPr>
          <w:rFonts w:ascii="Times New Roman" w:hAnsi="Times New Roman" w:cs="Times New Roman"/>
          <w:sz w:val="28"/>
          <w:szCs w:val="28"/>
          <w:lang w:val="en-US"/>
        </w:rPr>
        <w:t xml:space="preserve"> trend-setter</w:t>
      </w:r>
      <w:r>
        <w:rPr>
          <w:rFonts w:ascii="Times New Roman" w:hAnsi="Times New Roman" w:cs="Times New Roman"/>
          <w:sz w:val="28"/>
          <w:szCs w:val="28"/>
          <w:lang w:val="en-US"/>
        </w:rPr>
        <w:t xml:space="preserve">” </w:t>
      </w:r>
      <w:r w:rsidR="004267E0">
        <w:rPr>
          <w:rFonts w:ascii="Times New Roman" w:hAnsi="Times New Roman" w:cs="Times New Roman"/>
          <w:sz w:val="28"/>
          <w:szCs w:val="28"/>
          <w:lang w:val="en-US"/>
        </w:rPr>
        <w:t>in the field of private international law science.</w:t>
      </w:r>
      <w:r w:rsidR="00B660E7">
        <w:rPr>
          <w:rFonts w:ascii="Times New Roman" w:hAnsi="Times New Roman" w:cs="Times New Roman"/>
          <w:sz w:val="28"/>
          <w:szCs w:val="28"/>
          <w:lang w:val="en-US"/>
        </w:rPr>
        <w:t xml:space="preserve"> Vice versa, often western liberal legal concepts are reproduced in Russia without </w:t>
      </w:r>
      <w:r w:rsidR="00B660E7" w:rsidRPr="00B660E7">
        <w:rPr>
          <w:rFonts w:ascii="Times New Roman" w:hAnsi="Times New Roman" w:cs="Times New Roman"/>
          <w:sz w:val="28"/>
          <w:szCs w:val="28"/>
          <w:lang w:val="en-US"/>
        </w:rPr>
        <w:t xml:space="preserve">any </w:t>
      </w:r>
      <w:r w:rsidR="00B660E7">
        <w:rPr>
          <w:rFonts w:ascii="Times New Roman" w:hAnsi="Times New Roman" w:cs="Times New Roman"/>
          <w:sz w:val="28"/>
          <w:szCs w:val="28"/>
          <w:lang w:val="en-US"/>
        </w:rPr>
        <w:t>serious analysis and, moreover, without any critical understanding.</w:t>
      </w:r>
    </w:p>
    <w:p w14:paraId="24AD30A8" w14:textId="77777777" w:rsidR="00B660E7" w:rsidRDefault="00B660E7"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creates a fertile ground for propaganda of a completely alien, for us, legal context, and for a veiled, but</w:t>
      </w:r>
      <w:r w:rsidRPr="00B660E7">
        <w:rPr>
          <w:rFonts w:ascii="Times New Roman" w:hAnsi="Times New Roman" w:cs="Times New Roman"/>
          <w:sz w:val="28"/>
          <w:szCs w:val="28"/>
          <w:lang w:val="en-US"/>
        </w:rPr>
        <w:t xml:space="preserve"> sometimes</w:t>
      </w:r>
      <w:r>
        <w:rPr>
          <w:rFonts w:ascii="Times New Roman" w:hAnsi="Times New Roman" w:cs="Times New Roman"/>
          <w:sz w:val="28"/>
          <w:szCs w:val="28"/>
          <w:lang w:val="en-US"/>
        </w:rPr>
        <w:t xml:space="preserve"> even</w:t>
      </w:r>
      <w:r w:rsidRPr="00B660E7">
        <w:rPr>
          <w:rFonts w:ascii="Times New Roman" w:hAnsi="Times New Roman" w:cs="Times New Roman"/>
          <w:sz w:val="28"/>
          <w:szCs w:val="28"/>
          <w:lang w:val="en-US"/>
        </w:rPr>
        <w:t xml:space="preserve"> unguarded, imposition of another legal tradition, legal formulas and decisions</w:t>
      </w:r>
      <w:r>
        <w:rPr>
          <w:rFonts w:ascii="Times New Roman" w:hAnsi="Times New Roman" w:cs="Times New Roman"/>
          <w:sz w:val="28"/>
          <w:szCs w:val="28"/>
          <w:lang w:val="en-US"/>
        </w:rPr>
        <w:t xml:space="preserve">. </w:t>
      </w:r>
      <w:r>
        <w:rPr>
          <w:rFonts w:ascii="Times New Roman" w:hAnsi="Times New Roman" w:cs="Times New Roman"/>
          <w:sz w:val="28"/>
          <w:szCs w:val="28"/>
        </w:rPr>
        <w:t>С</w:t>
      </w:r>
      <w:r w:rsidRPr="00B660E7">
        <w:rPr>
          <w:rFonts w:ascii="Times New Roman" w:hAnsi="Times New Roman" w:cs="Times New Roman"/>
          <w:sz w:val="28"/>
          <w:szCs w:val="28"/>
          <w:lang w:val="en-US"/>
        </w:rPr>
        <w:t>concurrently</w:t>
      </w:r>
      <w:r>
        <w:rPr>
          <w:rFonts w:ascii="Times New Roman" w:hAnsi="Times New Roman" w:cs="Times New Roman"/>
          <w:sz w:val="28"/>
          <w:szCs w:val="28"/>
          <w:lang w:val="en-US"/>
        </w:rPr>
        <w:t>, national legal systems</w:t>
      </w:r>
      <w:r w:rsidR="00B76E78">
        <w:rPr>
          <w:rFonts w:ascii="Times New Roman" w:hAnsi="Times New Roman" w:cs="Times New Roman"/>
          <w:sz w:val="28"/>
          <w:szCs w:val="28"/>
          <w:lang w:val="en-US"/>
        </w:rPr>
        <w:t xml:space="preserve"> and</w:t>
      </w:r>
      <w:r w:rsidR="00B76E78" w:rsidRPr="00B76E78">
        <w:rPr>
          <w:lang w:val="en-US"/>
        </w:rPr>
        <w:t xml:space="preserve"> </w:t>
      </w:r>
      <w:r w:rsidR="00B76E78">
        <w:rPr>
          <w:rFonts w:ascii="Times New Roman" w:hAnsi="Times New Roman" w:cs="Times New Roman"/>
          <w:sz w:val="28"/>
          <w:szCs w:val="28"/>
          <w:lang w:val="en-US"/>
        </w:rPr>
        <w:t xml:space="preserve">legal science </w:t>
      </w:r>
      <w:r>
        <w:rPr>
          <w:rFonts w:ascii="Times New Roman" w:hAnsi="Times New Roman" w:cs="Times New Roman"/>
          <w:sz w:val="28"/>
          <w:szCs w:val="28"/>
          <w:lang w:val="en-US"/>
        </w:rPr>
        <w:t xml:space="preserve">are proclaimed obsolete and </w:t>
      </w:r>
      <w:r w:rsidR="00B76E78">
        <w:rPr>
          <w:rFonts w:ascii="Times New Roman" w:hAnsi="Times New Roman" w:cs="Times New Roman"/>
          <w:sz w:val="28"/>
          <w:szCs w:val="28"/>
          <w:lang w:val="en-US"/>
        </w:rPr>
        <w:t>distanced.</w:t>
      </w:r>
      <w:r w:rsidR="00B76E78">
        <w:rPr>
          <w:rStyle w:val="a5"/>
          <w:rFonts w:ascii="Times New Roman" w:hAnsi="Times New Roman" w:cs="Times New Roman"/>
          <w:sz w:val="28"/>
          <w:szCs w:val="28"/>
          <w:lang w:val="en-US"/>
        </w:rPr>
        <w:footnoteReference w:id="22"/>
      </w:r>
      <w:r w:rsidR="00B76E78" w:rsidRPr="00B76E78">
        <w:rPr>
          <w:rFonts w:ascii="Times New Roman" w:hAnsi="Times New Roman" w:cs="Times New Roman"/>
          <w:sz w:val="28"/>
          <w:szCs w:val="28"/>
          <w:lang w:val="en-US"/>
        </w:rPr>
        <w:t xml:space="preserve"> Formation of such representations is carried out mainly through the system of legal education. The idea of a priori advanta</w:t>
      </w:r>
      <w:r w:rsidR="00B76E78">
        <w:rPr>
          <w:rFonts w:ascii="Times New Roman" w:hAnsi="Times New Roman" w:cs="Times New Roman"/>
          <w:sz w:val="28"/>
          <w:szCs w:val="28"/>
          <w:lang w:val="en-US"/>
        </w:rPr>
        <w:t>ges of American legal education</w:t>
      </w:r>
      <w:r w:rsidR="00B76E78">
        <w:rPr>
          <w:rStyle w:val="a5"/>
          <w:rFonts w:ascii="Times New Roman" w:hAnsi="Times New Roman" w:cs="Times New Roman"/>
          <w:sz w:val="28"/>
          <w:szCs w:val="28"/>
          <w:lang w:val="en-US"/>
        </w:rPr>
        <w:footnoteReference w:id="23"/>
      </w:r>
      <w:r w:rsidR="00B76E78">
        <w:rPr>
          <w:rFonts w:ascii="Times New Roman" w:hAnsi="Times New Roman" w:cs="Times New Roman"/>
          <w:sz w:val="28"/>
          <w:szCs w:val="28"/>
          <w:lang w:val="en-US"/>
        </w:rPr>
        <w:t xml:space="preserve"> </w:t>
      </w:r>
      <w:r w:rsidR="00B76E78" w:rsidRPr="00B76E78">
        <w:rPr>
          <w:rFonts w:ascii="Times New Roman" w:hAnsi="Times New Roman" w:cs="Times New Roman"/>
          <w:sz w:val="28"/>
          <w:szCs w:val="28"/>
          <w:lang w:val="en-US"/>
        </w:rPr>
        <w:t>is introduced through special programs, grants and scholarships, as well as a skillfully built ranking system of leading universities, specially created for certain parameters.</w:t>
      </w:r>
    </w:p>
    <w:p w14:paraId="23306FD4" w14:textId="77777777" w:rsidR="00B76E78" w:rsidRDefault="00B76E78"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threat is absolutely real and this fact is underlined in the Strategy of Economic Safety. </w:t>
      </w:r>
      <w:r w:rsidRPr="00B76E78">
        <w:rPr>
          <w:rFonts w:ascii="Times New Roman" w:hAnsi="Times New Roman" w:cs="Times New Roman"/>
          <w:sz w:val="28"/>
          <w:szCs w:val="28"/>
          <w:lang w:val="en-US"/>
        </w:rPr>
        <w:t>In particular, the Strategy refers to the lack of qualification and key competencies of domestic specialists, as well as to the strengthening of international competition for highly qualified personnel.</w:t>
      </w:r>
    </w:p>
    <w:p w14:paraId="143EE6D8" w14:textId="77777777" w:rsidR="00B76E78" w:rsidRDefault="00B76E78"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Total mistake should be acknowledged in the field of high education in Russia – </w:t>
      </w:r>
      <w:r w:rsidRPr="00B76E78">
        <w:rPr>
          <w:rFonts w:ascii="Times New Roman" w:hAnsi="Times New Roman" w:cs="Times New Roman"/>
          <w:sz w:val="28"/>
          <w:szCs w:val="28"/>
          <w:lang w:val="en-US"/>
        </w:rPr>
        <w:t>one-sided orientation toward the Anglo-Saxon system of personnel training, Western programs, methods, citation indexes and methods for evaluating scientific activity</w:t>
      </w:r>
      <w:r>
        <w:rPr>
          <w:rFonts w:ascii="Times New Roman" w:hAnsi="Times New Roman" w:cs="Times New Roman"/>
          <w:sz w:val="28"/>
          <w:szCs w:val="28"/>
          <w:lang w:val="en-US"/>
        </w:rPr>
        <w:t xml:space="preserve">. </w:t>
      </w:r>
      <w:r w:rsidR="001F2F0B">
        <w:rPr>
          <w:rFonts w:ascii="Times New Roman" w:hAnsi="Times New Roman" w:cs="Times New Roman"/>
          <w:sz w:val="28"/>
          <w:szCs w:val="28"/>
          <w:lang w:val="en-US"/>
        </w:rPr>
        <w:t xml:space="preserve">Unfortunately, that going through that way domestic legal schools and traditions are destroyed. </w:t>
      </w:r>
      <w:r w:rsidR="001F2F0B" w:rsidRPr="001F2F0B">
        <w:rPr>
          <w:rFonts w:ascii="Times New Roman" w:hAnsi="Times New Roman" w:cs="Times New Roman"/>
          <w:sz w:val="28"/>
          <w:szCs w:val="28"/>
          <w:lang w:val="en-US"/>
        </w:rPr>
        <w:t xml:space="preserve">The qualitative training of lawyers in the field of private international law, able to </w:t>
      </w:r>
      <w:r w:rsidR="001F2F0B">
        <w:rPr>
          <w:rFonts w:ascii="Times New Roman" w:hAnsi="Times New Roman" w:cs="Times New Roman"/>
          <w:sz w:val="28"/>
          <w:szCs w:val="28"/>
          <w:lang w:val="en-US"/>
        </w:rPr>
        <w:t>do</w:t>
      </w:r>
      <w:r w:rsidR="001F2F0B" w:rsidRPr="001F2F0B">
        <w:rPr>
          <w:rFonts w:ascii="Times New Roman" w:hAnsi="Times New Roman" w:cs="Times New Roman"/>
          <w:sz w:val="28"/>
          <w:szCs w:val="28"/>
          <w:lang w:val="en-US"/>
        </w:rPr>
        <w:t xml:space="preserve"> business in international judicial and arbitration bodies is </w:t>
      </w:r>
      <w:r w:rsidR="001F2F0B">
        <w:rPr>
          <w:rFonts w:ascii="Times New Roman" w:hAnsi="Times New Roman" w:cs="Times New Roman"/>
          <w:sz w:val="28"/>
          <w:szCs w:val="28"/>
          <w:lang w:val="en-US"/>
        </w:rPr>
        <w:t xml:space="preserve">failed </w:t>
      </w:r>
      <w:r w:rsidR="001F2F0B" w:rsidRPr="001F2F0B">
        <w:rPr>
          <w:rFonts w:ascii="Times New Roman" w:hAnsi="Times New Roman" w:cs="Times New Roman"/>
          <w:sz w:val="28"/>
          <w:szCs w:val="28"/>
          <w:lang w:val="en-US"/>
        </w:rPr>
        <w:t>actually</w:t>
      </w:r>
      <w:r w:rsidR="001F2F0B">
        <w:rPr>
          <w:rFonts w:ascii="Times New Roman" w:hAnsi="Times New Roman" w:cs="Times New Roman"/>
          <w:sz w:val="28"/>
          <w:szCs w:val="28"/>
          <w:lang w:val="en-US"/>
        </w:rPr>
        <w:t>. I</w:t>
      </w:r>
      <w:r w:rsidR="001F2F0B" w:rsidRPr="001F2F0B">
        <w:rPr>
          <w:rFonts w:ascii="Times New Roman" w:hAnsi="Times New Roman" w:cs="Times New Roman"/>
          <w:sz w:val="28"/>
          <w:szCs w:val="28"/>
          <w:lang w:val="en-US"/>
        </w:rPr>
        <w:t>t is telling that</w:t>
      </w:r>
      <w:r w:rsidR="001F2F0B">
        <w:rPr>
          <w:rFonts w:ascii="Times New Roman" w:hAnsi="Times New Roman" w:cs="Times New Roman"/>
          <w:sz w:val="28"/>
          <w:szCs w:val="28"/>
          <w:lang w:val="en-US"/>
        </w:rPr>
        <w:t xml:space="preserve"> facing a high-profile case (as it was with YUKOS case) we have to press foreign firms and specialists into legal services.</w:t>
      </w:r>
    </w:p>
    <w:p w14:paraId="4C2AA33E" w14:textId="77777777" w:rsidR="001F2F0B" w:rsidRDefault="001F2F0B"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Another threat underlined in the Strategy is formulated in a certain way: “</w:t>
      </w:r>
      <w:r w:rsidRPr="001F2F0B">
        <w:rPr>
          <w:rFonts w:ascii="Times New Roman" w:hAnsi="Times New Roman" w:cs="Times New Roman"/>
          <w:sz w:val="28"/>
          <w:szCs w:val="28"/>
          <w:lang w:val="en-US"/>
        </w:rPr>
        <w:t xml:space="preserve">the activity of </w:t>
      </w:r>
      <w:r>
        <w:rPr>
          <w:rFonts w:ascii="Times New Roman" w:hAnsi="Times New Roman" w:cs="Times New Roman"/>
          <w:sz w:val="28"/>
          <w:szCs w:val="28"/>
          <w:lang w:val="en-US"/>
        </w:rPr>
        <w:t>intergovernmental</w:t>
      </w:r>
      <w:r w:rsidRPr="001F2F0B">
        <w:rPr>
          <w:rFonts w:ascii="Times New Roman" w:hAnsi="Times New Roman" w:cs="Times New Roman"/>
          <w:sz w:val="28"/>
          <w:szCs w:val="28"/>
          <w:lang w:val="en-US"/>
        </w:rPr>
        <w:t xml:space="preserve"> economic associations created without the </w:t>
      </w:r>
      <w:r w:rsidRPr="001F2F0B">
        <w:rPr>
          <w:rFonts w:ascii="Times New Roman" w:hAnsi="Times New Roman" w:cs="Times New Roman"/>
          <w:sz w:val="28"/>
          <w:szCs w:val="28"/>
          <w:lang w:val="en-US"/>
        </w:rPr>
        <w:lastRenderedPageBreak/>
        <w:t>participation of the Russian Federation in the sphere of regulation of trade, economic and financial-investment relations that may harm the national interests of the Russian Federation</w:t>
      </w:r>
      <w:r>
        <w:rPr>
          <w:rFonts w:ascii="Times New Roman" w:hAnsi="Times New Roman" w:cs="Times New Roman"/>
          <w:sz w:val="28"/>
          <w:szCs w:val="28"/>
          <w:lang w:val="en-US"/>
        </w:rPr>
        <w:t>”.</w:t>
      </w:r>
    </w:p>
    <w:p w14:paraId="1AC552E6" w14:textId="77777777" w:rsidR="001F2F0B" w:rsidRDefault="003D220D" w:rsidP="00F366B0">
      <w:pPr>
        <w:spacing w:after="0" w:line="240" w:lineRule="auto"/>
        <w:ind w:firstLine="709"/>
        <w:jc w:val="both"/>
        <w:rPr>
          <w:rFonts w:ascii="Times New Roman" w:hAnsi="Times New Roman" w:cs="Times New Roman"/>
          <w:sz w:val="28"/>
          <w:szCs w:val="28"/>
          <w:lang w:val="en-US"/>
        </w:rPr>
      </w:pPr>
      <w:r w:rsidRPr="003D220D">
        <w:rPr>
          <w:rFonts w:ascii="Times New Roman" w:hAnsi="Times New Roman" w:cs="Times New Roman"/>
          <w:sz w:val="28"/>
          <w:szCs w:val="28"/>
          <w:lang w:val="en-US"/>
        </w:rPr>
        <w:t>It seems that the economic associations in question can be of two kinds. First, they are closed associations of industrially developed countries, specially created for the implementation of certain economic standards, to these countries profitable. As an example of this kind of associations</w:t>
      </w:r>
      <w:r>
        <w:rPr>
          <w:rFonts w:ascii="Times New Roman" w:hAnsi="Times New Roman" w:cs="Times New Roman"/>
          <w:sz w:val="28"/>
          <w:szCs w:val="28"/>
          <w:lang w:val="en-US"/>
        </w:rPr>
        <w:t xml:space="preserve"> is </w:t>
      </w:r>
      <w:r w:rsidRPr="003D220D">
        <w:rPr>
          <w:rFonts w:ascii="Times New Roman" w:hAnsi="Times New Roman" w:cs="Times New Roman"/>
          <w:sz w:val="28"/>
          <w:szCs w:val="28"/>
          <w:lang w:val="en-US"/>
        </w:rPr>
        <w:t>the Organization for Economic Cooperation and Development (OECD), through the documents and activities of which the rules that are mandatory for participants in economic activities are introduced into circulation.</w:t>
      </w:r>
    </w:p>
    <w:p w14:paraId="1F09FF13" w14:textId="77777777" w:rsidR="003D220D" w:rsidRDefault="003D220D" w:rsidP="00F366B0">
      <w:pPr>
        <w:spacing w:after="0" w:line="240" w:lineRule="auto"/>
        <w:ind w:firstLine="709"/>
        <w:jc w:val="both"/>
        <w:rPr>
          <w:rFonts w:ascii="Times New Roman" w:hAnsi="Times New Roman" w:cs="Times New Roman"/>
          <w:sz w:val="28"/>
          <w:szCs w:val="28"/>
          <w:lang w:val="en-US"/>
        </w:rPr>
      </w:pPr>
      <w:r w:rsidRPr="003D220D">
        <w:rPr>
          <w:rFonts w:ascii="Times New Roman" w:hAnsi="Times New Roman" w:cs="Times New Roman"/>
          <w:sz w:val="28"/>
          <w:szCs w:val="28"/>
          <w:lang w:val="en-US"/>
        </w:rPr>
        <w:t>Secondly, we are talking about economic integration groups - associations formed to defend strategic trade and economic interests</w:t>
      </w:r>
      <w:r w:rsidRPr="003D220D">
        <w:rPr>
          <w:lang w:val="en-US"/>
        </w:rPr>
        <w:t xml:space="preserve"> </w:t>
      </w:r>
      <w:r w:rsidRPr="003D220D">
        <w:rPr>
          <w:rFonts w:ascii="Times New Roman" w:hAnsi="Times New Roman" w:cs="Times New Roman"/>
          <w:sz w:val="28"/>
          <w:szCs w:val="28"/>
          <w:lang w:val="en-US"/>
        </w:rPr>
        <w:t xml:space="preserve">jointly. In this case, we are faced with a very interesting paradox of the process of globalization. On the one hand, it assumes the formation of a </w:t>
      </w:r>
      <w:r>
        <w:rPr>
          <w:rFonts w:ascii="Times New Roman" w:hAnsi="Times New Roman" w:cs="Times New Roman"/>
          <w:sz w:val="28"/>
          <w:szCs w:val="28"/>
          <w:lang w:val="en-US"/>
        </w:rPr>
        <w:t>united</w:t>
      </w:r>
      <w:r w:rsidRPr="003D220D">
        <w:rPr>
          <w:rFonts w:ascii="Times New Roman" w:hAnsi="Times New Roman" w:cs="Times New Roman"/>
          <w:sz w:val="28"/>
          <w:szCs w:val="28"/>
          <w:lang w:val="en-US"/>
        </w:rPr>
        <w:t xml:space="preserve"> world mark</w:t>
      </w:r>
      <w:r>
        <w:rPr>
          <w:rFonts w:ascii="Times New Roman" w:hAnsi="Times New Roman" w:cs="Times New Roman"/>
          <w:sz w:val="28"/>
          <w:szCs w:val="28"/>
          <w:lang w:val="en-US"/>
        </w:rPr>
        <w:t xml:space="preserve">et and, accordingly, unified </w:t>
      </w:r>
      <w:r w:rsidRPr="003D220D">
        <w:rPr>
          <w:rFonts w:ascii="Times New Roman" w:hAnsi="Times New Roman" w:cs="Times New Roman"/>
          <w:sz w:val="28"/>
          <w:szCs w:val="28"/>
          <w:lang w:val="en-US"/>
        </w:rPr>
        <w:t>rules for conducting economic activity</w:t>
      </w:r>
      <w:r>
        <w:rPr>
          <w:rFonts w:ascii="Times New Roman" w:hAnsi="Times New Roman" w:cs="Times New Roman"/>
          <w:sz w:val="28"/>
          <w:szCs w:val="28"/>
          <w:lang w:val="en-US"/>
        </w:rPr>
        <w:t xml:space="preserve"> globally</w:t>
      </w:r>
      <w:r w:rsidRPr="003D220D">
        <w:rPr>
          <w:rFonts w:ascii="Times New Roman" w:hAnsi="Times New Roman" w:cs="Times New Roman"/>
          <w:sz w:val="28"/>
          <w:szCs w:val="28"/>
          <w:lang w:val="en-US"/>
        </w:rPr>
        <w:t>. On the other hand, the international community is moving in the opposite direction - the creation of close integration unions, within which separate legal systems are being formed.</w:t>
      </w:r>
    </w:p>
    <w:p w14:paraId="5D8B343F" w14:textId="77777777" w:rsidR="003D220D" w:rsidRPr="00397028" w:rsidRDefault="00397028"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have already mentioned such uncertain situation </w:t>
      </w:r>
      <w:r w:rsidRPr="00397028">
        <w:rPr>
          <w:rFonts w:ascii="Times New Roman" w:hAnsi="Times New Roman" w:cs="Times New Roman"/>
          <w:sz w:val="28"/>
          <w:szCs w:val="28"/>
          <w:lang w:val="en-US"/>
        </w:rPr>
        <w:t>from legal point of view</w:t>
      </w:r>
      <w:r>
        <w:rPr>
          <w:rFonts w:ascii="Times New Roman" w:hAnsi="Times New Roman" w:cs="Times New Roman"/>
          <w:sz w:val="28"/>
          <w:szCs w:val="28"/>
          <w:lang w:val="en-US"/>
        </w:rPr>
        <w:t xml:space="preserve"> when such integration groups as the EU begins to spread legal orders, set by them, to third States and their entities (to States which are not the EU members) ignoring universal international treaties. At the same time, it is declared that the EU legal order has a supremacy over international law.</w:t>
      </w:r>
      <w:r>
        <w:rPr>
          <w:rStyle w:val="a5"/>
          <w:rFonts w:ascii="Times New Roman" w:hAnsi="Times New Roman" w:cs="Times New Roman"/>
          <w:sz w:val="28"/>
          <w:szCs w:val="28"/>
          <w:lang w:val="en-US"/>
        </w:rPr>
        <w:footnoteReference w:id="24"/>
      </w:r>
    </w:p>
    <w:p w14:paraId="40604581" w14:textId="77777777" w:rsidR="003D220D" w:rsidRDefault="00397028" w:rsidP="00F366B0">
      <w:pPr>
        <w:spacing w:after="0" w:line="240" w:lineRule="auto"/>
        <w:ind w:firstLine="709"/>
        <w:jc w:val="both"/>
        <w:rPr>
          <w:rFonts w:ascii="Times New Roman" w:hAnsi="Times New Roman" w:cs="Times New Roman"/>
          <w:sz w:val="28"/>
          <w:szCs w:val="28"/>
          <w:lang w:val="en-US"/>
        </w:rPr>
      </w:pPr>
      <w:r w:rsidRPr="00397028">
        <w:rPr>
          <w:rFonts w:ascii="Times New Roman" w:hAnsi="Times New Roman" w:cs="Times New Roman"/>
          <w:sz w:val="28"/>
          <w:szCs w:val="28"/>
          <w:lang w:val="en-US"/>
        </w:rPr>
        <w:t xml:space="preserve">Such an approach is accompanied by very serious consequences for the further development of the regulation </w:t>
      </w:r>
      <w:r w:rsidR="001F7AB3">
        <w:rPr>
          <w:rFonts w:ascii="Times New Roman" w:hAnsi="Times New Roman" w:cs="Times New Roman"/>
          <w:sz w:val="28"/>
          <w:szCs w:val="28"/>
          <w:lang w:val="en-US"/>
        </w:rPr>
        <w:t>of relations in the field of private international law</w:t>
      </w:r>
      <w:r w:rsidRPr="00397028">
        <w:rPr>
          <w:rFonts w:ascii="Times New Roman" w:hAnsi="Times New Roman" w:cs="Times New Roman"/>
          <w:sz w:val="28"/>
          <w:szCs w:val="28"/>
          <w:lang w:val="en-US"/>
        </w:rPr>
        <w:t>. One must keep in mind that, based on the EU model, other integration economic groups are being created that will undoubtedly seek to use the EU's experience and the approaches it has developed.</w:t>
      </w:r>
    </w:p>
    <w:p w14:paraId="48573FED" w14:textId="77777777" w:rsidR="001F7AB3" w:rsidRDefault="001F7AB3" w:rsidP="00F366B0">
      <w:pPr>
        <w:spacing w:after="0" w:line="240" w:lineRule="auto"/>
        <w:ind w:firstLine="709"/>
        <w:jc w:val="both"/>
        <w:rPr>
          <w:rFonts w:ascii="Times New Roman" w:hAnsi="Times New Roman" w:cs="Times New Roman"/>
          <w:sz w:val="28"/>
          <w:szCs w:val="28"/>
          <w:lang w:val="en-US"/>
        </w:rPr>
      </w:pPr>
      <w:r w:rsidRPr="001F7AB3">
        <w:rPr>
          <w:rFonts w:ascii="Times New Roman" w:hAnsi="Times New Roman" w:cs="Times New Roman"/>
          <w:sz w:val="28"/>
          <w:szCs w:val="28"/>
          <w:lang w:val="en-US"/>
        </w:rPr>
        <w:t xml:space="preserve">There is no adequate legal analysis of such integration activity as </w:t>
      </w:r>
      <w:r w:rsidR="00E15EDA">
        <w:rPr>
          <w:rFonts w:ascii="Times New Roman" w:hAnsi="Times New Roman" w:cs="Times New Roman"/>
          <w:sz w:val="28"/>
          <w:szCs w:val="28"/>
          <w:lang w:val="en-US"/>
        </w:rPr>
        <w:t xml:space="preserve">the </w:t>
      </w:r>
      <w:r w:rsidRPr="001F7AB3">
        <w:rPr>
          <w:rFonts w:ascii="Times New Roman" w:hAnsi="Times New Roman" w:cs="Times New Roman"/>
          <w:sz w:val="28"/>
          <w:szCs w:val="28"/>
          <w:lang w:val="en-US"/>
        </w:rPr>
        <w:t>Trans-Pacific Partnership. In Russian legal science so called “integrational law” have just been started to observe. This tendency is assumed to give an explanation of a legal nature of these integrational groups and the nature of the law created by them. However, it is clear even now that we face a new phenomenon which is able to have a large influence on world economy and economic safety of States.</w:t>
      </w:r>
    </w:p>
    <w:p w14:paraId="563C4DAC" w14:textId="77777777" w:rsidR="001F7AB3" w:rsidRDefault="001F7AB3"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some scholars, there is a special legal order with a direction to restrict State regulation and give a serious privilege to trans-national corporations in the framework </w:t>
      </w:r>
      <w:r w:rsidR="00E15EDA">
        <w:rPr>
          <w:rFonts w:ascii="Times New Roman" w:hAnsi="Times New Roman" w:cs="Times New Roman"/>
          <w:sz w:val="28"/>
          <w:szCs w:val="28"/>
          <w:lang w:val="en-US"/>
        </w:rPr>
        <w:t xml:space="preserve">of the </w:t>
      </w:r>
      <w:r>
        <w:rPr>
          <w:rFonts w:ascii="Times New Roman" w:hAnsi="Times New Roman" w:cs="Times New Roman"/>
          <w:sz w:val="28"/>
          <w:szCs w:val="28"/>
          <w:lang w:val="en-US"/>
        </w:rPr>
        <w:t xml:space="preserve">Trans-Pacific Partnership. </w:t>
      </w:r>
      <w:r w:rsidRPr="001F7AB3">
        <w:rPr>
          <w:rFonts w:ascii="Times New Roman" w:hAnsi="Times New Roman" w:cs="Times New Roman"/>
          <w:sz w:val="28"/>
          <w:szCs w:val="28"/>
          <w:lang w:val="en-US"/>
        </w:rPr>
        <w:t>In this regard, in Malaysia, for example, there wa</w:t>
      </w:r>
      <w:r w:rsidR="00E15EDA">
        <w:rPr>
          <w:rFonts w:ascii="Times New Roman" w:hAnsi="Times New Roman" w:cs="Times New Roman"/>
          <w:sz w:val="28"/>
          <w:szCs w:val="28"/>
          <w:lang w:val="en-US"/>
        </w:rPr>
        <w:t>s a clear concern that the Trans-Pacific Partnership “</w:t>
      </w:r>
      <w:r w:rsidRPr="001F7AB3">
        <w:rPr>
          <w:rFonts w:ascii="Times New Roman" w:hAnsi="Times New Roman" w:cs="Times New Roman"/>
          <w:sz w:val="28"/>
          <w:szCs w:val="28"/>
          <w:lang w:val="en-US"/>
        </w:rPr>
        <w:t>allows foreign corporations to circumvent the laws and regulations adopted by our government in the public interest, including provisions on natural resources, environmental protection, as well</w:t>
      </w:r>
      <w:r w:rsidR="00E15EDA">
        <w:rPr>
          <w:rFonts w:ascii="Times New Roman" w:hAnsi="Times New Roman" w:cs="Times New Roman"/>
          <w:sz w:val="28"/>
          <w:szCs w:val="28"/>
          <w:lang w:val="en-US"/>
        </w:rPr>
        <w:t xml:space="preserve"> as policies in the healthcare field”.</w:t>
      </w:r>
      <w:r w:rsidR="00E15EDA">
        <w:rPr>
          <w:rStyle w:val="a5"/>
          <w:rFonts w:ascii="Times New Roman" w:hAnsi="Times New Roman" w:cs="Times New Roman"/>
          <w:sz w:val="28"/>
          <w:szCs w:val="28"/>
          <w:lang w:val="en-US"/>
        </w:rPr>
        <w:footnoteReference w:id="25"/>
      </w:r>
    </w:p>
    <w:p w14:paraId="627CB2DF" w14:textId="77777777" w:rsidR="00E15EDA" w:rsidRDefault="000C2561"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Another serious reservation can be raised from an agreement, which is only planned to conclude, between the US and the EU, so called </w:t>
      </w:r>
      <w:r w:rsidRPr="000C2561">
        <w:rPr>
          <w:rFonts w:ascii="Times New Roman" w:hAnsi="Times New Roman" w:cs="Times New Roman"/>
          <w:sz w:val="28"/>
          <w:szCs w:val="28"/>
          <w:lang w:val="en-US"/>
        </w:rPr>
        <w:t>The Transatlantic Trade and Investment Partnership (TTIP)</w:t>
      </w:r>
      <w:r>
        <w:rPr>
          <w:rFonts w:ascii="Times New Roman" w:hAnsi="Times New Roman" w:cs="Times New Roman"/>
          <w:sz w:val="28"/>
          <w:szCs w:val="28"/>
          <w:lang w:val="en-US"/>
        </w:rPr>
        <w:t xml:space="preserve">. Nowadays, a formation of this document is abandoned for uncertain time, but, however, </w:t>
      </w:r>
      <w:r w:rsidR="00017F83">
        <w:rPr>
          <w:rFonts w:ascii="Times New Roman" w:hAnsi="Times New Roman" w:cs="Times New Roman"/>
          <w:sz w:val="28"/>
          <w:szCs w:val="28"/>
          <w:lang w:val="en-US"/>
        </w:rPr>
        <w:t>our view</w:t>
      </w:r>
      <w:r>
        <w:rPr>
          <w:rFonts w:ascii="Times New Roman" w:hAnsi="Times New Roman" w:cs="Times New Roman"/>
          <w:sz w:val="28"/>
          <w:szCs w:val="28"/>
          <w:lang w:val="en-US"/>
        </w:rPr>
        <w:t xml:space="preserve"> cannot avoid goals proclaimed by the TTIP which are the same as in situation with the Trans-Pacific Partnership - </w:t>
      </w:r>
      <w:r w:rsidRPr="000C2561">
        <w:rPr>
          <w:rFonts w:ascii="Times New Roman" w:hAnsi="Times New Roman" w:cs="Times New Roman"/>
          <w:sz w:val="28"/>
          <w:szCs w:val="28"/>
          <w:lang w:val="en-US"/>
        </w:rPr>
        <w:t>weakening the role of the state in regulating the economy in the public interest and expanding the scope for the activities of transnational corporations</w:t>
      </w:r>
      <w:r>
        <w:rPr>
          <w:rFonts w:ascii="Times New Roman" w:hAnsi="Times New Roman" w:cs="Times New Roman"/>
          <w:sz w:val="28"/>
          <w:szCs w:val="28"/>
          <w:lang w:val="en-US"/>
        </w:rPr>
        <w:t>.</w:t>
      </w:r>
    </w:p>
    <w:p w14:paraId="64E70AB9" w14:textId="77777777" w:rsidR="00017F83" w:rsidRDefault="00017F83"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is barely an accident, that two powerful intergovernmental economic associations, called for to influence on regulation of trade-economic and financial-investment relations, are established at the same time. This threat, which is absolutely actual for Russia, is described with just a few words in the Strategy of Economic Safety but, indeed, it is required very detailed exploration.</w:t>
      </w:r>
    </w:p>
    <w:p w14:paraId="0E9342C3" w14:textId="77777777" w:rsidR="00017F83" w:rsidRPr="00A35652" w:rsidRDefault="001E2DE3" w:rsidP="00F366B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this paper we have attempted to give a look on some questions of private international law through the prism of economic safety of the Russian Federation. This topic is quite huge and we have touched upon only such questions which are seemed more important. </w:t>
      </w:r>
      <w:proofErr w:type="gramStart"/>
      <w:r>
        <w:rPr>
          <w:rFonts w:ascii="Times New Roman" w:hAnsi="Times New Roman" w:cs="Times New Roman"/>
          <w:sz w:val="28"/>
          <w:szCs w:val="28"/>
          <w:lang w:val="en-US"/>
        </w:rPr>
        <w:t xml:space="preserve">It </w:t>
      </w:r>
      <w:r w:rsidR="00FF5574">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quite obvious the problems of private international law cannot be observed out of the common economic </w:t>
      </w:r>
      <w:r w:rsidRPr="001E2DE3">
        <w:rPr>
          <w:rFonts w:ascii="Times New Roman" w:hAnsi="Times New Roman" w:cs="Times New Roman"/>
          <w:sz w:val="28"/>
          <w:szCs w:val="28"/>
          <w:lang w:val="en-US"/>
        </w:rPr>
        <w:t xml:space="preserve">State </w:t>
      </w:r>
      <w:r>
        <w:rPr>
          <w:rFonts w:ascii="Times New Roman" w:hAnsi="Times New Roman" w:cs="Times New Roman"/>
          <w:sz w:val="28"/>
          <w:szCs w:val="28"/>
          <w:lang w:val="en-US"/>
        </w:rPr>
        <w:t xml:space="preserve">policy in the circumstances of global competition. However, also vice versa: we should talk about formation of a new ideology in questions of private international law. </w:t>
      </w:r>
      <w:r w:rsidR="00771F8E" w:rsidRPr="00771F8E">
        <w:rPr>
          <w:rFonts w:ascii="Times New Roman" w:hAnsi="Times New Roman" w:cs="Times New Roman"/>
          <w:sz w:val="28"/>
          <w:szCs w:val="28"/>
          <w:lang w:val="en-US"/>
        </w:rPr>
        <w:t xml:space="preserve">Attempts to interpret private international law as a part of </w:t>
      </w:r>
      <w:r w:rsidR="00771F8E">
        <w:rPr>
          <w:rFonts w:ascii="Times New Roman" w:hAnsi="Times New Roman" w:cs="Times New Roman"/>
          <w:sz w:val="28"/>
          <w:szCs w:val="28"/>
          <w:lang w:val="en-US"/>
        </w:rPr>
        <w:t xml:space="preserve">municipal law (in our situation – of Russian law) are disposed by real </w:t>
      </w:r>
      <w:r w:rsidR="00771F8E" w:rsidRPr="00771F8E">
        <w:rPr>
          <w:rFonts w:ascii="Times New Roman" w:hAnsi="Times New Roman" w:cs="Times New Roman"/>
          <w:sz w:val="28"/>
          <w:szCs w:val="28"/>
          <w:lang w:val="en-US"/>
        </w:rPr>
        <w:t>life.</w:t>
      </w:r>
      <w:r w:rsidR="00771F8E">
        <w:rPr>
          <w:rFonts w:ascii="Times New Roman" w:hAnsi="Times New Roman" w:cs="Times New Roman"/>
          <w:sz w:val="28"/>
          <w:szCs w:val="28"/>
          <w:lang w:val="en-US"/>
        </w:rPr>
        <w:t xml:space="preserve"> Consequently, there is a task to explain a nature of private international law and its place in a State economic policy before a science of private international law.</w:t>
      </w:r>
    </w:p>
    <w:p w14:paraId="686E750E" w14:textId="77777777" w:rsidR="00F366B0" w:rsidRDefault="00F366B0" w:rsidP="00F366B0">
      <w:pPr>
        <w:spacing w:after="0" w:line="240" w:lineRule="auto"/>
        <w:ind w:firstLine="709"/>
        <w:jc w:val="both"/>
        <w:rPr>
          <w:rFonts w:ascii="Times New Roman" w:hAnsi="Times New Roman" w:cs="Times New Roman"/>
          <w:b/>
          <w:sz w:val="28"/>
          <w:szCs w:val="28"/>
        </w:rPr>
      </w:pPr>
    </w:p>
    <w:p w14:paraId="4274E75D" w14:textId="08605860" w:rsidR="00E04E64" w:rsidRPr="00F366B0" w:rsidRDefault="00A35652" w:rsidP="00F366B0">
      <w:pPr>
        <w:spacing w:after="0" w:line="240" w:lineRule="auto"/>
        <w:ind w:firstLine="709"/>
        <w:jc w:val="both"/>
        <w:rPr>
          <w:rFonts w:ascii="Times New Roman" w:hAnsi="Times New Roman" w:cs="Times New Roman"/>
          <w:b/>
          <w:i/>
          <w:sz w:val="28"/>
          <w:szCs w:val="28"/>
          <w:u w:val="single"/>
          <w:lang w:val="en-US"/>
        </w:rPr>
      </w:pPr>
      <w:r w:rsidRPr="00F366B0">
        <w:rPr>
          <w:rFonts w:ascii="Times New Roman" w:hAnsi="Times New Roman" w:cs="Times New Roman"/>
          <w:b/>
          <w:i/>
          <w:sz w:val="28"/>
          <w:szCs w:val="28"/>
          <w:u w:val="single"/>
          <w:lang w:val="en-US"/>
        </w:rPr>
        <w:t>List of Literature</w:t>
      </w:r>
      <w:r w:rsidR="00E04E64" w:rsidRPr="00F366B0">
        <w:rPr>
          <w:rFonts w:ascii="Times New Roman" w:hAnsi="Times New Roman" w:cs="Times New Roman"/>
          <w:b/>
          <w:i/>
          <w:sz w:val="28"/>
          <w:szCs w:val="28"/>
          <w:u w:val="single"/>
          <w:lang w:val="en-US"/>
        </w:rPr>
        <w:t>:</w:t>
      </w:r>
    </w:p>
    <w:p w14:paraId="708D85AE" w14:textId="77777777" w:rsidR="00F366B0" w:rsidRDefault="00F366B0" w:rsidP="00F366B0">
      <w:pPr>
        <w:spacing w:after="0" w:line="240" w:lineRule="auto"/>
        <w:ind w:firstLine="709"/>
        <w:jc w:val="both"/>
        <w:rPr>
          <w:rFonts w:ascii="Times New Roman" w:hAnsi="Times New Roman" w:cs="Times New Roman"/>
          <w:b/>
          <w:sz w:val="28"/>
          <w:szCs w:val="28"/>
        </w:rPr>
      </w:pPr>
    </w:p>
    <w:p w14:paraId="19DCC14A" w14:textId="77777777" w:rsidR="00E04E64" w:rsidRDefault="00E04E64" w:rsidP="00F366B0">
      <w:pPr>
        <w:spacing w:after="0" w:line="240" w:lineRule="auto"/>
        <w:ind w:firstLine="709"/>
        <w:jc w:val="both"/>
        <w:rPr>
          <w:rFonts w:ascii="Times New Roman" w:hAnsi="Times New Roman" w:cs="Times New Roman"/>
          <w:sz w:val="28"/>
          <w:szCs w:val="28"/>
          <w:lang w:val="en-US"/>
        </w:rPr>
      </w:pPr>
      <w:proofErr w:type="spellStart"/>
      <w:r w:rsidRPr="00E04E64">
        <w:rPr>
          <w:rFonts w:ascii="Times New Roman" w:hAnsi="Times New Roman" w:cs="Times New Roman"/>
          <w:b/>
          <w:sz w:val="28"/>
          <w:szCs w:val="28"/>
          <w:lang w:val="en-US"/>
        </w:rPr>
        <w:t>Basedov</w:t>
      </w:r>
      <w:proofErr w:type="spellEnd"/>
      <w:r w:rsidRPr="00E04E64">
        <w:rPr>
          <w:rFonts w:ascii="Times New Roman" w:hAnsi="Times New Roman" w:cs="Times New Roman"/>
          <w:b/>
          <w:sz w:val="28"/>
          <w:szCs w:val="28"/>
          <w:lang w:val="en-US"/>
        </w:rPr>
        <w:t xml:space="preserve"> Yu.</w:t>
      </w:r>
      <w:r w:rsidRPr="00E04E64">
        <w:rPr>
          <w:rFonts w:ascii="Times New Roman" w:hAnsi="Times New Roman" w:cs="Times New Roman"/>
          <w:sz w:val="28"/>
          <w:szCs w:val="28"/>
          <w:lang w:val="en-US"/>
        </w:rPr>
        <w:t xml:space="preserve"> The right of open societies - private and state regulation of international relations. General course of private international law. M., 2016</w:t>
      </w:r>
      <w:r>
        <w:rPr>
          <w:rFonts w:ascii="Times New Roman" w:hAnsi="Times New Roman" w:cs="Times New Roman"/>
          <w:sz w:val="28"/>
          <w:szCs w:val="28"/>
          <w:lang w:val="en-US"/>
        </w:rPr>
        <w:t>.</w:t>
      </w:r>
    </w:p>
    <w:p w14:paraId="44EFF9F1" w14:textId="77777777" w:rsidR="00E04E64" w:rsidRDefault="00E04E64" w:rsidP="00F366B0">
      <w:pPr>
        <w:spacing w:after="0" w:line="240" w:lineRule="auto"/>
        <w:ind w:firstLine="709"/>
        <w:jc w:val="both"/>
        <w:rPr>
          <w:rFonts w:ascii="Times New Roman" w:hAnsi="Times New Roman" w:cs="Times New Roman"/>
          <w:sz w:val="28"/>
          <w:szCs w:val="28"/>
          <w:lang w:val="en-US"/>
        </w:rPr>
      </w:pPr>
      <w:r w:rsidRPr="00E04E64">
        <w:rPr>
          <w:rFonts w:ascii="Times New Roman" w:hAnsi="Times New Roman" w:cs="Times New Roman"/>
          <w:b/>
          <w:sz w:val="28"/>
          <w:szCs w:val="28"/>
          <w:lang w:val="en-US"/>
        </w:rPr>
        <w:t xml:space="preserve">Barrier F., Didier F., </w:t>
      </w:r>
      <w:proofErr w:type="spellStart"/>
      <w:r w:rsidRPr="00E04E64">
        <w:rPr>
          <w:rFonts w:ascii="Times New Roman" w:hAnsi="Times New Roman" w:cs="Times New Roman"/>
          <w:b/>
          <w:sz w:val="28"/>
          <w:szCs w:val="28"/>
          <w:lang w:val="en-US"/>
        </w:rPr>
        <w:t>Dupischo</w:t>
      </w:r>
      <w:proofErr w:type="spellEnd"/>
      <w:r w:rsidRPr="00E04E64">
        <w:rPr>
          <w:rFonts w:ascii="Times New Roman" w:hAnsi="Times New Roman" w:cs="Times New Roman"/>
          <w:b/>
          <w:sz w:val="28"/>
          <w:szCs w:val="28"/>
          <w:lang w:val="en-US"/>
        </w:rPr>
        <w:t xml:space="preserve"> F.,</w:t>
      </w:r>
      <w:r>
        <w:rPr>
          <w:rFonts w:ascii="Times New Roman" w:hAnsi="Times New Roman" w:cs="Times New Roman"/>
          <w:sz w:val="28"/>
          <w:szCs w:val="28"/>
          <w:lang w:val="en-US"/>
        </w:rPr>
        <w:t xml:space="preserve"> etc. Civil</w:t>
      </w:r>
      <w:r w:rsidRPr="00E04E64">
        <w:rPr>
          <w:rFonts w:ascii="Times New Roman" w:hAnsi="Times New Roman" w:cs="Times New Roman"/>
          <w:sz w:val="28"/>
          <w:szCs w:val="28"/>
          <w:lang w:val="en-US"/>
        </w:rPr>
        <w:t xml:space="preserve"> legal traditions are questionable (on the subject of the </w:t>
      </w:r>
      <w:proofErr w:type="spellStart"/>
      <w:r w:rsidRPr="00E04E64">
        <w:rPr>
          <w:rFonts w:ascii="Times New Roman" w:hAnsi="Times New Roman" w:cs="Times New Roman"/>
          <w:sz w:val="28"/>
          <w:szCs w:val="28"/>
          <w:lang w:val="en-US"/>
        </w:rPr>
        <w:t>Busines</w:t>
      </w:r>
      <w:proofErr w:type="spellEnd"/>
      <w:r w:rsidRPr="00E04E64">
        <w:rPr>
          <w:rFonts w:ascii="Times New Roman" w:hAnsi="Times New Roman" w:cs="Times New Roman"/>
          <w:sz w:val="28"/>
          <w:szCs w:val="28"/>
          <w:lang w:val="en-US"/>
        </w:rPr>
        <w:t xml:space="preserve"> reports of the World Bank / translated from the French A. </w:t>
      </w:r>
      <w:proofErr w:type="spellStart"/>
      <w:r w:rsidRPr="00E04E64">
        <w:rPr>
          <w:rFonts w:ascii="Times New Roman" w:hAnsi="Times New Roman" w:cs="Times New Roman"/>
          <w:sz w:val="28"/>
          <w:szCs w:val="28"/>
          <w:lang w:val="en-US"/>
        </w:rPr>
        <w:t>Gryadova</w:t>
      </w:r>
      <w:proofErr w:type="spellEnd"/>
      <w:r w:rsidRPr="00E04E64">
        <w:rPr>
          <w:rFonts w:ascii="Times New Roman" w:hAnsi="Times New Roman" w:cs="Times New Roman"/>
          <w:sz w:val="28"/>
          <w:szCs w:val="28"/>
          <w:lang w:val="en-US"/>
        </w:rPr>
        <w:t>, M., 2007.</w:t>
      </w:r>
    </w:p>
    <w:p w14:paraId="45546605" w14:textId="77777777" w:rsidR="00E04E64" w:rsidRDefault="00E04E64" w:rsidP="00F366B0">
      <w:pPr>
        <w:spacing w:after="0" w:line="240" w:lineRule="auto"/>
        <w:ind w:firstLine="709"/>
        <w:jc w:val="both"/>
        <w:rPr>
          <w:rFonts w:ascii="Times New Roman" w:hAnsi="Times New Roman" w:cs="Times New Roman"/>
          <w:sz w:val="28"/>
          <w:szCs w:val="28"/>
          <w:lang w:val="en-US"/>
        </w:rPr>
      </w:pPr>
      <w:proofErr w:type="spellStart"/>
      <w:r w:rsidRPr="00E04E64">
        <w:rPr>
          <w:rFonts w:ascii="Times New Roman" w:hAnsi="Times New Roman" w:cs="Times New Roman"/>
          <w:b/>
          <w:sz w:val="28"/>
          <w:szCs w:val="28"/>
          <w:lang w:val="en-US"/>
        </w:rPr>
        <w:t>Bakhin</w:t>
      </w:r>
      <w:proofErr w:type="spellEnd"/>
      <w:r w:rsidRPr="00E04E64">
        <w:rPr>
          <w:rFonts w:ascii="Times New Roman" w:hAnsi="Times New Roman" w:cs="Times New Roman"/>
          <w:b/>
          <w:sz w:val="28"/>
          <w:szCs w:val="28"/>
          <w:lang w:val="en-US"/>
        </w:rPr>
        <w:t xml:space="preserve"> S.V.</w:t>
      </w:r>
      <w:r w:rsidRPr="00E04E64">
        <w:rPr>
          <w:rFonts w:ascii="Times New Roman" w:hAnsi="Times New Roman" w:cs="Times New Roman"/>
          <w:sz w:val="28"/>
          <w:szCs w:val="28"/>
          <w:lang w:val="en-US"/>
        </w:rPr>
        <w:t xml:space="preserve"> The Right of Integration Formations: Problems of Competition of Law Systems // International Relations and Law: A Look into the 21st Century. International Relations and Law: A Look into XXI Century. Proceedings of the conference in honor of Professor L.N. </w:t>
      </w:r>
      <w:proofErr w:type="spellStart"/>
      <w:r w:rsidRPr="00E04E64">
        <w:rPr>
          <w:rFonts w:ascii="Times New Roman" w:hAnsi="Times New Roman" w:cs="Times New Roman"/>
          <w:sz w:val="28"/>
          <w:szCs w:val="28"/>
          <w:lang w:val="en-US"/>
        </w:rPr>
        <w:t>Galenskaia</w:t>
      </w:r>
      <w:proofErr w:type="spellEnd"/>
      <w:r w:rsidRPr="00E04E64">
        <w:rPr>
          <w:rFonts w:ascii="Times New Roman" w:hAnsi="Times New Roman" w:cs="Times New Roman"/>
          <w:sz w:val="28"/>
          <w:szCs w:val="28"/>
          <w:lang w:val="en-US"/>
        </w:rPr>
        <w:t xml:space="preserve"> / Ed. S.V.</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Bakhin</w:t>
      </w:r>
      <w:proofErr w:type="spellEnd"/>
      <w:r>
        <w:rPr>
          <w:rFonts w:ascii="Times New Roman" w:hAnsi="Times New Roman" w:cs="Times New Roman"/>
          <w:sz w:val="28"/>
          <w:szCs w:val="28"/>
          <w:lang w:val="en-US"/>
        </w:rPr>
        <w:t>. St. Petersburg, 2009. pp</w:t>
      </w:r>
      <w:r w:rsidRPr="00E04E64">
        <w:rPr>
          <w:rFonts w:ascii="Times New Roman" w:hAnsi="Times New Roman" w:cs="Times New Roman"/>
          <w:sz w:val="28"/>
          <w:szCs w:val="28"/>
          <w:lang w:val="en-US"/>
        </w:rPr>
        <w:t>. 90-145</w:t>
      </w:r>
      <w:r>
        <w:rPr>
          <w:rFonts w:ascii="Times New Roman" w:hAnsi="Times New Roman" w:cs="Times New Roman"/>
          <w:sz w:val="28"/>
          <w:szCs w:val="28"/>
          <w:lang w:val="en-US"/>
        </w:rPr>
        <w:t>.</w:t>
      </w:r>
    </w:p>
    <w:p w14:paraId="51DAB4FE" w14:textId="77777777" w:rsidR="00E04E64" w:rsidRDefault="00E04E64" w:rsidP="00F366B0">
      <w:pPr>
        <w:spacing w:after="0" w:line="240" w:lineRule="auto"/>
        <w:ind w:firstLine="709"/>
        <w:jc w:val="both"/>
        <w:rPr>
          <w:rFonts w:ascii="Times New Roman" w:hAnsi="Times New Roman" w:cs="Times New Roman"/>
          <w:sz w:val="28"/>
          <w:szCs w:val="28"/>
          <w:lang w:val="en-US"/>
        </w:rPr>
      </w:pPr>
      <w:proofErr w:type="spellStart"/>
      <w:r w:rsidRPr="00E04E64">
        <w:rPr>
          <w:rFonts w:ascii="Times New Roman" w:hAnsi="Times New Roman" w:cs="Times New Roman"/>
          <w:b/>
          <w:sz w:val="28"/>
          <w:szCs w:val="28"/>
          <w:lang w:val="en-US"/>
        </w:rPr>
        <w:t>Bakhin</w:t>
      </w:r>
      <w:proofErr w:type="spellEnd"/>
      <w:r w:rsidRPr="00E04E64">
        <w:rPr>
          <w:rFonts w:ascii="Times New Roman" w:hAnsi="Times New Roman" w:cs="Times New Roman"/>
          <w:b/>
          <w:sz w:val="28"/>
          <w:szCs w:val="28"/>
          <w:lang w:val="en-US"/>
        </w:rPr>
        <w:t xml:space="preserve"> S.V., </w:t>
      </w:r>
      <w:proofErr w:type="spellStart"/>
      <w:r w:rsidRPr="00E04E64">
        <w:rPr>
          <w:rFonts w:ascii="Times New Roman" w:hAnsi="Times New Roman" w:cs="Times New Roman"/>
          <w:b/>
          <w:sz w:val="28"/>
          <w:szCs w:val="28"/>
          <w:lang w:val="en-US"/>
        </w:rPr>
        <w:t>Zazhigalkin</w:t>
      </w:r>
      <w:proofErr w:type="spellEnd"/>
      <w:r w:rsidRPr="00E04E64">
        <w:rPr>
          <w:rFonts w:ascii="Times New Roman" w:hAnsi="Times New Roman" w:cs="Times New Roman"/>
          <w:b/>
          <w:sz w:val="28"/>
          <w:szCs w:val="28"/>
          <w:lang w:val="en-US"/>
        </w:rPr>
        <w:t xml:space="preserve"> A.V.</w:t>
      </w:r>
      <w:r w:rsidRPr="00E04E64">
        <w:rPr>
          <w:rFonts w:ascii="Times New Roman" w:hAnsi="Times New Roman" w:cs="Times New Roman"/>
          <w:sz w:val="28"/>
          <w:szCs w:val="28"/>
          <w:lang w:val="en-US"/>
        </w:rPr>
        <w:t xml:space="preserve"> Legal problems of regulation of electronic commerce: an alternative to conventional regulation // Journal of International Private Law. 2006. №</w:t>
      </w:r>
      <w:r>
        <w:rPr>
          <w:rFonts w:ascii="Times New Roman" w:hAnsi="Times New Roman" w:cs="Times New Roman"/>
          <w:sz w:val="28"/>
          <w:szCs w:val="28"/>
          <w:lang w:val="en-US"/>
        </w:rPr>
        <w:t xml:space="preserve"> 3 (53). Pp. 3-24; No. 4 (54). p</w:t>
      </w:r>
      <w:r w:rsidRPr="00E04E64">
        <w:rPr>
          <w:rFonts w:ascii="Times New Roman" w:hAnsi="Times New Roman" w:cs="Times New Roman"/>
          <w:sz w:val="28"/>
          <w:szCs w:val="28"/>
          <w:lang w:val="en-US"/>
        </w:rPr>
        <w:t>p. 3-27.</w:t>
      </w:r>
    </w:p>
    <w:p w14:paraId="4E5E52AF" w14:textId="77777777" w:rsidR="00E04E64" w:rsidRDefault="00E04E64" w:rsidP="00F366B0">
      <w:pPr>
        <w:spacing w:after="0" w:line="240" w:lineRule="auto"/>
        <w:ind w:firstLine="709"/>
        <w:jc w:val="both"/>
        <w:rPr>
          <w:rFonts w:ascii="Times New Roman" w:hAnsi="Times New Roman" w:cs="Times New Roman"/>
          <w:sz w:val="28"/>
          <w:szCs w:val="28"/>
          <w:lang w:val="en-US"/>
        </w:rPr>
      </w:pPr>
      <w:proofErr w:type="spellStart"/>
      <w:r w:rsidRPr="00E04E64">
        <w:rPr>
          <w:rFonts w:ascii="Times New Roman" w:hAnsi="Times New Roman" w:cs="Times New Roman"/>
          <w:b/>
          <w:sz w:val="28"/>
          <w:szCs w:val="28"/>
          <w:lang w:val="en-US"/>
        </w:rPr>
        <w:t>Belov</w:t>
      </w:r>
      <w:proofErr w:type="spellEnd"/>
      <w:r w:rsidRPr="00E04E64">
        <w:rPr>
          <w:rFonts w:ascii="Times New Roman" w:hAnsi="Times New Roman" w:cs="Times New Roman"/>
          <w:b/>
          <w:sz w:val="28"/>
          <w:szCs w:val="28"/>
          <w:lang w:val="en-US"/>
        </w:rPr>
        <w:t xml:space="preserve"> V.A.</w:t>
      </w:r>
      <w:r w:rsidRPr="00E04E64">
        <w:rPr>
          <w:rFonts w:ascii="Times New Roman" w:hAnsi="Times New Roman" w:cs="Times New Roman"/>
          <w:sz w:val="28"/>
          <w:szCs w:val="28"/>
          <w:lang w:val="en-US"/>
        </w:rPr>
        <w:t xml:space="preserve"> International Trade Law and WTO Law. In 2 vol. T 1. Concept and sources. Customs. International treaties: a textbook for undergraduate and graduate programs. M., 2015.</w:t>
      </w:r>
    </w:p>
    <w:p w14:paraId="1396D852" w14:textId="77777777" w:rsidR="002A0BF1" w:rsidRDefault="002A0BF1" w:rsidP="00F366B0">
      <w:pPr>
        <w:spacing w:after="0" w:line="240" w:lineRule="auto"/>
        <w:ind w:firstLine="709"/>
        <w:jc w:val="both"/>
        <w:rPr>
          <w:rFonts w:ascii="Times New Roman" w:hAnsi="Times New Roman" w:cs="Times New Roman"/>
          <w:sz w:val="28"/>
          <w:szCs w:val="28"/>
          <w:lang w:val="en-US"/>
        </w:rPr>
      </w:pPr>
      <w:proofErr w:type="spellStart"/>
      <w:r w:rsidRPr="002A0BF1">
        <w:rPr>
          <w:rFonts w:ascii="Times New Roman" w:hAnsi="Times New Roman" w:cs="Times New Roman"/>
          <w:b/>
          <w:sz w:val="28"/>
          <w:szCs w:val="28"/>
          <w:lang w:val="en-US"/>
        </w:rPr>
        <w:lastRenderedPageBreak/>
        <w:t>Vilkova</w:t>
      </w:r>
      <w:proofErr w:type="spellEnd"/>
      <w:r w:rsidRPr="002A0BF1">
        <w:rPr>
          <w:rFonts w:ascii="Times New Roman" w:hAnsi="Times New Roman" w:cs="Times New Roman"/>
          <w:b/>
          <w:sz w:val="28"/>
          <w:szCs w:val="28"/>
          <w:lang w:val="en-US"/>
        </w:rPr>
        <w:t xml:space="preserve"> N.G.</w:t>
      </w:r>
      <w:r w:rsidRPr="002A0BF1">
        <w:rPr>
          <w:rFonts w:ascii="Times New Roman" w:hAnsi="Times New Roman" w:cs="Times New Roman"/>
          <w:sz w:val="28"/>
          <w:szCs w:val="28"/>
          <w:lang w:val="en-US"/>
        </w:rPr>
        <w:t xml:space="preserve"> International commercial contracts: theory and practice of unification of legal regulation. Author's abstract. dis. to the </w:t>
      </w:r>
      <w:proofErr w:type="spellStart"/>
      <w:r w:rsidRPr="002A0BF1">
        <w:rPr>
          <w:rFonts w:ascii="Times New Roman" w:hAnsi="Times New Roman" w:cs="Times New Roman"/>
          <w:sz w:val="28"/>
          <w:szCs w:val="28"/>
          <w:lang w:val="en-US"/>
        </w:rPr>
        <w:t>soisk</w:t>
      </w:r>
      <w:proofErr w:type="spellEnd"/>
      <w:r w:rsidRPr="002A0BF1">
        <w:rPr>
          <w:rFonts w:ascii="Times New Roman" w:hAnsi="Times New Roman" w:cs="Times New Roman"/>
          <w:sz w:val="28"/>
          <w:szCs w:val="28"/>
          <w:lang w:val="en-US"/>
        </w:rPr>
        <w:t xml:space="preserve">. </w:t>
      </w:r>
      <w:proofErr w:type="spellStart"/>
      <w:r w:rsidRPr="002A0BF1">
        <w:rPr>
          <w:rFonts w:ascii="Times New Roman" w:hAnsi="Times New Roman" w:cs="Times New Roman"/>
          <w:sz w:val="28"/>
          <w:szCs w:val="28"/>
          <w:lang w:val="en-US"/>
        </w:rPr>
        <w:t>uch</w:t>
      </w:r>
      <w:proofErr w:type="spellEnd"/>
      <w:r w:rsidRPr="002A0BF1">
        <w:rPr>
          <w:rFonts w:ascii="Times New Roman" w:hAnsi="Times New Roman" w:cs="Times New Roman"/>
          <w:sz w:val="28"/>
          <w:szCs w:val="28"/>
          <w:lang w:val="en-US"/>
        </w:rPr>
        <w:t xml:space="preserve">. Art. </w:t>
      </w:r>
      <w:proofErr w:type="spellStart"/>
      <w:r w:rsidRPr="002A0BF1">
        <w:rPr>
          <w:rFonts w:ascii="Times New Roman" w:hAnsi="Times New Roman" w:cs="Times New Roman"/>
          <w:sz w:val="28"/>
          <w:szCs w:val="28"/>
          <w:lang w:val="en-US"/>
        </w:rPr>
        <w:t>Doct</w:t>
      </w:r>
      <w:proofErr w:type="spellEnd"/>
      <w:r w:rsidRPr="002A0BF1">
        <w:rPr>
          <w:rFonts w:ascii="Times New Roman" w:hAnsi="Times New Roman" w:cs="Times New Roman"/>
          <w:sz w:val="28"/>
          <w:szCs w:val="28"/>
          <w:lang w:val="en-US"/>
        </w:rPr>
        <w:t xml:space="preserve">. </w:t>
      </w:r>
      <w:proofErr w:type="spellStart"/>
      <w:r w:rsidRPr="002A0BF1">
        <w:rPr>
          <w:rFonts w:ascii="Times New Roman" w:hAnsi="Times New Roman" w:cs="Times New Roman"/>
          <w:sz w:val="28"/>
          <w:szCs w:val="28"/>
          <w:lang w:val="en-US"/>
        </w:rPr>
        <w:t>Jur</w:t>
      </w:r>
      <w:proofErr w:type="spellEnd"/>
      <w:r w:rsidRPr="002A0BF1">
        <w:rPr>
          <w:rFonts w:ascii="Times New Roman" w:hAnsi="Times New Roman" w:cs="Times New Roman"/>
          <w:sz w:val="28"/>
          <w:szCs w:val="28"/>
          <w:lang w:val="en-US"/>
        </w:rPr>
        <w:t>. sciences. Moscow: All-Russian Academy of Foreign Trade, 2001.</w:t>
      </w:r>
    </w:p>
    <w:p w14:paraId="1CF585FA" w14:textId="77777777" w:rsidR="002A0BF1" w:rsidRDefault="002A0BF1" w:rsidP="00F366B0">
      <w:pPr>
        <w:spacing w:after="0" w:line="240" w:lineRule="auto"/>
        <w:ind w:firstLine="709"/>
        <w:jc w:val="both"/>
        <w:rPr>
          <w:rFonts w:ascii="Times New Roman" w:hAnsi="Times New Roman" w:cs="Times New Roman"/>
          <w:sz w:val="28"/>
          <w:szCs w:val="28"/>
          <w:lang w:val="en-US"/>
        </w:rPr>
      </w:pPr>
      <w:r w:rsidRPr="002A0BF1">
        <w:rPr>
          <w:rFonts w:ascii="Times New Roman" w:hAnsi="Times New Roman" w:cs="Times New Roman"/>
          <w:b/>
          <w:sz w:val="28"/>
          <w:szCs w:val="28"/>
          <w:lang w:val="en-US"/>
        </w:rPr>
        <w:t>David R., Geoffrey-</w:t>
      </w:r>
      <w:proofErr w:type="spellStart"/>
      <w:r w:rsidRPr="002A0BF1">
        <w:rPr>
          <w:rFonts w:ascii="Times New Roman" w:hAnsi="Times New Roman" w:cs="Times New Roman"/>
          <w:b/>
          <w:sz w:val="28"/>
          <w:szCs w:val="28"/>
          <w:lang w:val="en-US"/>
        </w:rPr>
        <w:t>Spinozi</w:t>
      </w:r>
      <w:proofErr w:type="spellEnd"/>
      <w:r w:rsidRPr="002A0BF1">
        <w:rPr>
          <w:rFonts w:ascii="Times New Roman" w:hAnsi="Times New Roman" w:cs="Times New Roman"/>
          <w:b/>
          <w:sz w:val="28"/>
          <w:szCs w:val="28"/>
          <w:lang w:val="en-US"/>
        </w:rPr>
        <w:t xml:space="preserve"> K.</w:t>
      </w:r>
      <w:r w:rsidRPr="002A0BF1">
        <w:rPr>
          <w:rFonts w:ascii="Times New Roman" w:hAnsi="Times New Roman" w:cs="Times New Roman"/>
          <w:sz w:val="28"/>
          <w:szCs w:val="28"/>
          <w:lang w:val="en-US"/>
        </w:rPr>
        <w:t xml:space="preserve"> The main legal systems of our time / Trans. with </w:t>
      </w:r>
      <w:proofErr w:type="spellStart"/>
      <w:r w:rsidRPr="002A0BF1">
        <w:rPr>
          <w:rFonts w:ascii="Times New Roman" w:hAnsi="Times New Roman" w:cs="Times New Roman"/>
          <w:sz w:val="28"/>
          <w:szCs w:val="28"/>
          <w:lang w:val="en-US"/>
        </w:rPr>
        <w:t>fr.</w:t>
      </w:r>
      <w:proofErr w:type="spellEnd"/>
      <w:r w:rsidRPr="002A0BF1">
        <w:rPr>
          <w:rFonts w:ascii="Times New Roman" w:hAnsi="Times New Roman" w:cs="Times New Roman"/>
          <w:sz w:val="28"/>
          <w:szCs w:val="28"/>
          <w:lang w:val="en-US"/>
        </w:rPr>
        <w:t xml:space="preserve"> V.A. </w:t>
      </w:r>
      <w:proofErr w:type="spellStart"/>
      <w:r w:rsidRPr="002A0BF1">
        <w:rPr>
          <w:rFonts w:ascii="Times New Roman" w:hAnsi="Times New Roman" w:cs="Times New Roman"/>
          <w:sz w:val="28"/>
          <w:szCs w:val="28"/>
          <w:lang w:val="en-US"/>
        </w:rPr>
        <w:t>Tumanov</w:t>
      </w:r>
      <w:proofErr w:type="spellEnd"/>
      <w:r w:rsidRPr="002A0BF1">
        <w:rPr>
          <w:rFonts w:ascii="Times New Roman" w:hAnsi="Times New Roman" w:cs="Times New Roman"/>
          <w:sz w:val="28"/>
          <w:szCs w:val="28"/>
          <w:lang w:val="en-US"/>
        </w:rPr>
        <w:t>. M., 1997.</w:t>
      </w:r>
    </w:p>
    <w:p w14:paraId="1221868A" w14:textId="77777777" w:rsidR="002A0BF1" w:rsidRDefault="002A0BF1" w:rsidP="00F366B0">
      <w:pPr>
        <w:spacing w:after="0" w:line="240" w:lineRule="auto"/>
        <w:ind w:firstLine="709"/>
        <w:jc w:val="both"/>
        <w:rPr>
          <w:rFonts w:ascii="Times New Roman" w:hAnsi="Times New Roman" w:cs="Times New Roman"/>
          <w:sz w:val="28"/>
          <w:szCs w:val="28"/>
          <w:lang w:val="en-US"/>
        </w:rPr>
      </w:pPr>
      <w:r w:rsidRPr="002A0BF1">
        <w:rPr>
          <w:rFonts w:ascii="Times New Roman" w:hAnsi="Times New Roman" w:cs="Times New Roman"/>
          <w:sz w:val="28"/>
          <w:szCs w:val="28"/>
          <w:lang w:val="en-US"/>
        </w:rPr>
        <w:t>European rules of contract law // Journal of Private Inte</w:t>
      </w:r>
      <w:r>
        <w:rPr>
          <w:rFonts w:ascii="Times New Roman" w:hAnsi="Times New Roman" w:cs="Times New Roman"/>
          <w:sz w:val="28"/>
          <w:szCs w:val="28"/>
          <w:lang w:val="en-US"/>
        </w:rPr>
        <w:t>rnational Law. 1999. № 1 (23). p</w:t>
      </w:r>
      <w:r w:rsidRPr="002A0BF1">
        <w:rPr>
          <w:rFonts w:ascii="Times New Roman" w:hAnsi="Times New Roman" w:cs="Times New Roman"/>
          <w:sz w:val="28"/>
          <w:szCs w:val="28"/>
          <w:lang w:val="en-US"/>
        </w:rPr>
        <w:t>p. 40-70.</w:t>
      </w:r>
    </w:p>
    <w:p w14:paraId="2B3310E2" w14:textId="77777777" w:rsidR="002A0BF1" w:rsidRDefault="002A0BF1" w:rsidP="00F366B0">
      <w:pPr>
        <w:spacing w:after="0" w:line="240" w:lineRule="auto"/>
        <w:ind w:firstLine="709"/>
        <w:jc w:val="both"/>
        <w:rPr>
          <w:rFonts w:ascii="Times New Roman" w:hAnsi="Times New Roman" w:cs="Times New Roman"/>
          <w:sz w:val="28"/>
          <w:szCs w:val="28"/>
          <w:lang w:val="en-US"/>
        </w:rPr>
      </w:pPr>
      <w:proofErr w:type="spellStart"/>
      <w:r w:rsidRPr="002A0BF1">
        <w:rPr>
          <w:rFonts w:ascii="Times New Roman" w:hAnsi="Times New Roman" w:cs="Times New Roman"/>
          <w:b/>
          <w:sz w:val="28"/>
          <w:szCs w:val="28"/>
          <w:lang w:val="en-US"/>
        </w:rPr>
        <w:t>Zhiltsov</w:t>
      </w:r>
      <w:proofErr w:type="spellEnd"/>
      <w:r w:rsidRPr="002A0BF1">
        <w:rPr>
          <w:rFonts w:ascii="Times New Roman" w:hAnsi="Times New Roman" w:cs="Times New Roman"/>
          <w:b/>
          <w:sz w:val="28"/>
          <w:szCs w:val="28"/>
          <w:lang w:val="en-US"/>
        </w:rPr>
        <w:t xml:space="preserve"> A.N.</w:t>
      </w:r>
      <w:r w:rsidRPr="002A0BF1">
        <w:rPr>
          <w:rFonts w:ascii="Times New Roman" w:hAnsi="Times New Roman" w:cs="Times New Roman"/>
          <w:sz w:val="28"/>
          <w:szCs w:val="28"/>
          <w:lang w:val="en-US"/>
        </w:rPr>
        <w:t xml:space="preserve"> The problem of the application of peremptory norms of third countries in the European private international law // Legislation and economi</w:t>
      </w:r>
      <w:r>
        <w:rPr>
          <w:rFonts w:ascii="Times New Roman" w:hAnsi="Times New Roman" w:cs="Times New Roman"/>
          <w:sz w:val="28"/>
          <w:szCs w:val="28"/>
          <w:lang w:val="en-US"/>
        </w:rPr>
        <w:t>cs. 1997. No. 23/24 (166/167). p</w:t>
      </w:r>
      <w:r w:rsidRPr="002A0BF1">
        <w:rPr>
          <w:rFonts w:ascii="Times New Roman" w:hAnsi="Times New Roman" w:cs="Times New Roman"/>
          <w:sz w:val="28"/>
          <w:szCs w:val="28"/>
          <w:lang w:val="en-US"/>
        </w:rPr>
        <w:t>p. 37-48</w:t>
      </w:r>
      <w:r>
        <w:rPr>
          <w:rFonts w:ascii="Times New Roman" w:hAnsi="Times New Roman" w:cs="Times New Roman"/>
          <w:sz w:val="28"/>
          <w:szCs w:val="28"/>
          <w:lang w:val="en-US"/>
        </w:rPr>
        <w:t>.</w:t>
      </w:r>
    </w:p>
    <w:p w14:paraId="611B8325" w14:textId="77777777" w:rsidR="002A0BF1" w:rsidRDefault="002A0BF1" w:rsidP="00F366B0">
      <w:pPr>
        <w:spacing w:after="0" w:line="240" w:lineRule="auto"/>
        <w:ind w:firstLine="709"/>
        <w:jc w:val="both"/>
        <w:rPr>
          <w:rFonts w:ascii="Times New Roman" w:hAnsi="Times New Roman" w:cs="Times New Roman"/>
          <w:sz w:val="28"/>
          <w:szCs w:val="28"/>
          <w:lang w:val="en-US"/>
        </w:rPr>
      </w:pPr>
      <w:proofErr w:type="spellStart"/>
      <w:r w:rsidRPr="002A0BF1">
        <w:rPr>
          <w:rFonts w:ascii="Times New Roman" w:hAnsi="Times New Roman" w:cs="Times New Roman"/>
          <w:b/>
          <w:sz w:val="28"/>
          <w:szCs w:val="28"/>
          <w:lang w:val="en-US"/>
        </w:rPr>
        <w:t>Zhiltsov</w:t>
      </w:r>
      <w:proofErr w:type="spellEnd"/>
      <w:r w:rsidRPr="002A0BF1">
        <w:rPr>
          <w:rFonts w:ascii="Times New Roman" w:hAnsi="Times New Roman" w:cs="Times New Roman"/>
          <w:b/>
          <w:sz w:val="28"/>
          <w:szCs w:val="28"/>
          <w:lang w:val="en-US"/>
        </w:rPr>
        <w:t xml:space="preserve"> A.N., </w:t>
      </w:r>
      <w:proofErr w:type="spellStart"/>
      <w:r w:rsidRPr="002A0BF1">
        <w:rPr>
          <w:rFonts w:ascii="Times New Roman" w:hAnsi="Times New Roman" w:cs="Times New Roman"/>
          <w:b/>
          <w:sz w:val="28"/>
          <w:szCs w:val="28"/>
          <w:lang w:val="en-US"/>
        </w:rPr>
        <w:t>Muranov</w:t>
      </w:r>
      <w:proofErr w:type="spellEnd"/>
      <w:r w:rsidRPr="002A0BF1">
        <w:rPr>
          <w:rFonts w:ascii="Times New Roman" w:hAnsi="Times New Roman" w:cs="Times New Roman"/>
          <w:b/>
          <w:sz w:val="28"/>
          <w:szCs w:val="28"/>
          <w:lang w:val="en-US"/>
        </w:rPr>
        <w:t xml:space="preserve"> A.I.</w:t>
      </w:r>
      <w:r w:rsidRPr="002A0BF1">
        <w:rPr>
          <w:rFonts w:ascii="Times New Roman" w:hAnsi="Times New Roman" w:cs="Times New Roman"/>
          <w:sz w:val="28"/>
          <w:szCs w:val="28"/>
          <w:lang w:val="en-US"/>
        </w:rPr>
        <w:t xml:space="preserve"> National codifications in modern </w:t>
      </w:r>
      <w:r>
        <w:rPr>
          <w:rFonts w:ascii="Times New Roman" w:hAnsi="Times New Roman" w:cs="Times New Roman"/>
          <w:sz w:val="28"/>
          <w:szCs w:val="28"/>
          <w:lang w:val="en-US"/>
        </w:rPr>
        <w:t xml:space="preserve">private </w:t>
      </w:r>
      <w:r w:rsidRPr="002A0BF1">
        <w:rPr>
          <w:rFonts w:ascii="Times New Roman" w:hAnsi="Times New Roman" w:cs="Times New Roman"/>
          <w:sz w:val="28"/>
          <w:szCs w:val="28"/>
          <w:lang w:val="en-US"/>
        </w:rPr>
        <w:t xml:space="preserve">international law. Tendencies and contradictions in its development on the threshold of the third millennium // Private International Law: Foreign Legislation / Preface. A. L. </w:t>
      </w:r>
      <w:proofErr w:type="spellStart"/>
      <w:r w:rsidRPr="002A0BF1">
        <w:rPr>
          <w:rFonts w:ascii="Times New Roman" w:hAnsi="Times New Roman" w:cs="Times New Roman"/>
          <w:sz w:val="28"/>
          <w:szCs w:val="28"/>
          <w:lang w:val="en-US"/>
        </w:rPr>
        <w:t>Makovsky</w:t>
      </w:r>
      <w:proofErr w:type="spellEnd"/>
      <w:r w:rsidRPr="002A0BF1">
        <w:rPr>
          <w:rFonts w:ascii="Times New Roman" w:hAnsi="Times New Roman" w:cs="Times New Roman"/>
          <w:sz w:val="28"/>
          <w:szCs w:val="28"/>
          <w:lang w:val="en-US"/>
        </w:rPr>
        <w:t xml:space="preserve">; comp. and </w:t>
      </w:r>
      <w:proofErr w:type="spellStart"/>
      <w:r w:rsidRPr="002A0BF1">
        <w:rPr>
          <w:rFonts w:ascii="Times New Roman" w:hAnsi="Times New Roman" w:cs="Times New Roman"/>
          <w:sz w:val="28"/>
          <w:szCs w:val="28"/>
          <w:lang w:val="en-US"/>
        </w:rPr>
        <w:t>naun</w:t>
      </w:r>
      <w:proofErr w:type="spellEnd"/>
      <w:r w:rsidRPr="002A0BF1">
        <w:rPr>
          <w:rFonts w:ascii="Times New Roman" w:hAnsi="Times New Roman" w:cs="Times New Roman"/>
          <w:sz w:val="28"/>
          <w:szCs w:val="28"/>
          <w:lang w:val="en-US"/>
        </w:rPr>
        <w:t xml:space="preserve">. Ed. A.N. </w:t>
      </w:r>
      <w:proofErr w:type="spellStart"/>
      <w:r w:rsidRPr="002A0BF1">
        <w:rPr>
          <w:rFonts w:ascii="Times New Roman" w:hAnsi="Times New Roman" w:cs="Times New Roman"/>
          <w:sz w:val="28"/>
          <w:szCs w:val="28"/>
          <w:lang w:val="en-US"/>
        </w:rPr>
        <w:t>Zhiltsov</w:t>
      </w:r>
      <w:proofErr w:type="spellEnd"/>
      <w:r w:rsidRPr="002A0BF1">
        <w:rPr>
          <w:rFonts w:ascii="Times New Roman" w:hAnsi="Times New Roman" w:cs="Times New Roman"/>
          <w:sz w:val="28"/>
          <w:szCs w:val="28"/>
          <w:lang w:val="en-US"/>
        </w:rPr>
        <w:t xml:space="preserve">, A.I. </w:t>
      </w:r>
      <w:proofErr w:type="spellStart"/>
      <w:r w:rsidRPr="002A0BF1">
        <w:rPr>
          <w:rFonts w:ascii="Times New Roman" w:hAnsi="Times New Roman" w:cs="Times New Roman"/>
          <w:sz w:val="28"/>
          <w:szCs w:val="28"/>
          <w:lang w:val="en-US"/>
        </w:rPr>
        <w:t>Muranov</w:t>
      </w:r>
      <w:proofErr w:type="spellEnd"/>
      <w:r w:rsidRPr="002A0BF1">
        <w:rPr>
          <w:rFonts w:ascii="Times New Roman" w:hAnsi="Times New Roman" w:cs="Times New Roman"/>
          <w:sz w:val="28"/>
          <w:szCs w:val="28"/>
          <w:lang w:val="en-US"/>
        </w:rPr>
        <w:t>. M., 2000.</w:t>
      </w:r>
    </w:p>
    <w:p w14:paraId="7783027F" w14:textId="77777777" w:rsidR="002A0BF1" w:rsidRDefault="002A0BF1" w:rsidP="00F366B0">
      <w:pPr>
        <w:spacing w:after="0" w:line="240" w:lineRule="auto"/>
        <w:ind w:firstLine="709"/>
        <w:jc w:val="both"/>
        <w:rPr>
          <w:rFonts w:ascii="Times New Roman" w:hAnsi="Times New Roman" w:cs="Times New Roman"/>
          <w:sz w:val="28"/>
          <w:szCs w:val="28"/>
          <w:lang w:val="en-US"/>
        </w:rPr>
      </w:pPr>
      <w:proofErr w:type="spellStart"/>
      <w:r w:rsidRPr="002A0BF1">
        <w:rPr>
          <w:rFonts w:ascii="Times New Roman" w:hAnsi="Times New Roman" w:cs="Times New Roman"/>
          <w:b/>
          <w:sz w:val="28"/>
          <w:szCs w:val="28"/>
          <w:lang w:val="en-US"/>
        </w:rPr>
        <w:t>Ivanova</w:t>
      </w:r>
      <w:proofErr w:type="spellEnd"/>
      <w:r w:rsidRPr="002A0BF1">
        <w:rPr>
          <w:rFonts w:ascii="Times New Roman" w:hAnsi="Times New Roman" w:cs="Times New Roman"/>
          <w:b/>
          <w:sz w:val="28"/>
          <w:szCs w:val="28"/>
          <w:lang w:val="en-US"/>
        </w:rPr>
        <w:t xml:space="preserve"> T.N.</w:t>
      </w:r>
      <w:r>
        <w:rPr>
          <w:rFonts w:ascii="Times New Roman" w:hAnsi="Times New Roman" w:cs="Times New Roman"/>
          <w:sz w:val="28"/>
          <w:szCs w:val="28"/>
          <w:lang w:val="en-US"/>
        </w:rPr>
        <w:t xml:space="preserve"> </w:t>
      </w:r>
      <w:r w:rsidRPr="002A0BF1">
        <w:rPr>
          <w:rFonts w:ascii="Times New Roman" w:hAnsi="Times New Roman" w:cs="Times New Roman"/>
          <w:sz w:val="28"/>
          <w:szCs w:val="28"/>
          <w:lang w:val="en-US"/>
        </w:rPr>
        <w:t>Application of customs in commercial turnover / / Law</w:t>
      </w:r>
      <w:r>
        <w:rPr>
          <w:rFonts w:ascii="Times New Roman" w:hAnsi="Times New Roman" w:cs="Times New Roman"/>
          <w:sz w:val="28"/>
          <w:szCs w:val="28"/>
          <w:lang w:val="en-US"/>
        </w:rPr>
        <w:t xml:space="preserve"> and Economics. 2015. № 11. pp</w:t>
      </w:r>
      <w:r w:rsidRPr="002A0BF1">
        <w:rPr>
          <w:rFonts w:ascii="Times New Roman" w:hAnsi="Times New Roman" w:cs="Times New Roman"/>
          <w:sz w:val="28"/>
          <w:szCs w:val="28"/>
          <w:lang w:val="en-US"/>
        </w:rPr>
        <w:t>. 4-10.</w:t>
      </w:r>
    </w:p>
    <w:p w14:paraId="7803BD17" w14:textId="77777777" w:rsidR="002A0BF1" w:rsidRDefault="002A0BF1" w:rsidP="00F366B0">
      <w:pPr>
        <w:spacing w:after="0" w:line="240" w:lineRule="auto"/>
        <w:ind w:firstLine="709"/>
        <w:jc w:val="both"/>
        <w:rPr>
          <w:rFonts w:ascii="Times New Roman" w:hAnsi="Times New Roman" w:cs="Times New Roman"/>
          <w:sz w:val="28"/>
          <w:szCs w:val="28"/>
          <w:lang w:val="en-US"/>
        </w:rPr>
      </w:pPr>
      <w:r w:rsidRPr="002A0BF1">
        <w:rPr>
          <w:rFonts w:ascii="Times New Roman" w:hAnsi="Times New Roman" w:cs="Times New Roman"/>
          <w:b/>
          <w:sz w:val="28"/>
          <w:szCs w:val="28"/>
          <w:lang w:val="en-US"/>
        </w:rPr>
        <w:t>Lenin V.I.</w:t>
      </w:r>
      <w:r w:rsidRPr="002A0BF1">
        <w:rPr>
          <w:rFonts w:ascii="Times New Roman" w:hAnsi="Times New Roman" w:cs="Times New Roman"/>
          <w:sz w:val="28"/>
          <w:szCs w:val="28"/>
          <w:lang w:val="en-US"/>
        </w:rPr>
        <w:t xml:space="preserve"> Complete collection op. 5 ed. T. 42.</w:t>
      </w:r>
    </w:p>
    <w:p w14:paraId="427A1E68" w14:textId="77777777" w:rsidR="002A0BF1" w:rsidRDefault="002A0BF1" w:rsidP="00F366B0">
      <w:pPr>
        <w:spacing w:after="0" w:line="240" w:lineRule="auto"/>
        <w:ind w:firstLine="709"/>
        <w:jc w:val="both"/>
        <w:rPr>
          <w:rFonts w:ascii="Times New Roman" w:hAnsi="Times New Roman" w:cs="Times New Roman"/>
          <w:sz w:val="28"/>
          <w:szCs w:val="28"/>
          <w:lang w:val="en-US"/>
        </w:rPr>
      </w:pPr>
      <w:r w:rsidRPr="002A0BF1">
        <w:rPr>
          <w:rFonts w:ascii="Times New Roman" w:hAnsi="Times New Roman" w:cs="Times New Roman"/>
          <w:sz w:val="28"/>
          <w:szCs w:val="28"/>
          <w:lang w:val="en-US"/>
        </w:rPr>
        <w:t xml:space="preserve">International law / Ed. V.N. </w:t>
      </w:r>
      <w:proofErr w:type="spellStart"/>
      <w:r w:rsidRPr="002A0BF1">
        <w:rPr>
          <w:rFonts w:ascii="Times New Roman" w:hAnsi="Times New Roman" w:cs="Times New Roman"/>
          <w:sz w:val="28"/>
          <w:szCs w:val="28"/>
          <w:lang w:val="en-US"/>
        </w:rPr>
        <w:t>Durdenevsky</w:t>
      </w:r>
      <w:proofErr w:type="spellEnd"/>
      <w:r w:rsidRPr="002A0BF1">
        <w:rPr>
          <w:rFonts w:ascii="Times New Roman" w:hAnsi="Times New Roman" w:cs="Times New Roman"/>
          <w:sz w:val="28"/>
          <w:szCs w:val="28"/>
          <w:lang w:val="en-US"/>
        </w:rPr>
        <w:t xml:space="preserve">, S.B. </w:t>
      </w:r>
      <w:proofErr w:type="spellStart"/>
      <w:r w:rsidRPr="002A0BF1">
        <w:rPr>
          <w:rFonts w:ascii="Times New Roman" w:hAnsi="Times New Roman" w:cs="Times New Roman"/>
          <w:sz w:val="28"/>
          <w:szCs w:val="28"/>
          <w:lang w:val="en-US"/>
        </w:rPr>
        <w:t>Krylov</w:t>
      </w:r>
      <w:proofErr w:type="spellEnd"/>
      <w:r w:rsidRPr="002A0BF1">
        <w:rPr>
          <w:rFonts w:ascii="Times New Roman" w:hAnsi="Times New Roman" w:cs="Times New Roman"/>
          <w:sz w:val="28"/>
          <w:szCs w:val="28"/>
          <w:lang w:val="en-US"/>
        </w:rPr>
        <w:t>. M., 1947.</w:t>
      </w:r>
    </w:p>
    <w:p w14:paraId="61ED49C8" w14:textId="77777777" w:rsidR="002A0BF1" w:rsidRDefault="002A0BF1" w:rsidP="00F366B0">
      <w:pPr>
        <w:spacing w:after="0" w:line="240" w:lineRule="auto"/>
        <w:ind w:firstLine="709"/>
        <w:jc w:val="both"/>
        <w:rPr>
          <w:rFonts w:ascii="Times New Roman" w:hAnsi="Times New Roman" w:cs="Times New Roman"/>
          <w:sz w:val="28"/>
          <w:szCs w:val="28"/>
          <w:lang w:val="en-US"/>
        </w:rPr>
      </w:pPr>
      <w:r w:rsidRPr="002A0BF1">
        <w:rPr>
          <w:rFonts w:ascii="Times New Roman" w:hAnsi="Times New Roman" w:cs="Times New Roman"/>
          <w:sz w:val="28"/>
          <w:szCs w:val="28"/>
          <w:lang w:val="en-US"/>
        </w:rPr>
        <w:t xml:space="preserve">Model rules of European private law / Trans. from the English; Scientific. Ed. </w:t>
      </w:r>
      <w:proofErr w:type="spellStart"/>
      <w:r w:rsidRPr="002A0BF1">
        <w:rPr>
          <w:rFonts w:ascii="Times New Roman" w:hAnsi="Times New Roman" w:cs="Times New Roman"/>
          <w:sz w:val="28"/>
          <w:szCs w:val="28"/>
          <w:lang w:val="en-US"/>
        </w:rPr>
        <w:t>N.Yu</w:t>
      </w:r>
      <w:proofErr w:type="spellEnd"/>
      <w:r w:rsidRPr="002A0BF1">
        <w:rPr>
          <w:rFonts w:ascii="Times New Roman" w:hAnsi="Times New Roman" w:cs="Times New Roman"/>
          <w:sz w:val="28"/>
          <w:szCs w:val="28"/>
          <w:lang w:val="en-US"/>
        </w:rPr>
        <w:t xml:space="preserve">. </w:t>
      </w:r>
      <w:proofErr w:type="spellStart"/>
      <w:r w:rsidRPr="002A0BF1">
        <w:rPr>
          <w:rFonts w:ascii="Times New Roman" w:hAnsi="Times New Roman" w:cs="Times New Roman"/>
          <w:sz w:val="28"/>
          <w:szCs w:val="28"/>
          <w:lang w:val="en-US"/>
        </w:rPr>
        <w:t>Rasskazov</w:t>
      </w:r>
      <w:proofErr w:type="spellEnd"/>
      <w:r w:rsidRPr="002A0BF1">
        <w:rPr>
          <w:rFonts w:ascii="Times New Roman" w:hAnsi="Times New Roman" w:cs="Times New Roman"/>
          <w:sz w:val="28"/>
          <w:szCs w:val="28"/>
          <w:lang w:val="en-US"/>
        </w:rPr>
        <w:t>. M., 2013.</w:t>
      </w:r>
    </w:p>
    <w:p w14:paraId="67345ADD" w14:textId="77777777" w:rsidR="002A0BF1" w:rsidRDefault="002A0BF1" w:rsidP="00F366B0">
      <w:pPr>
        <w:spacing w:after="0" w:line="240" w:lineRule="auto"/>
        <w:ind w:firstLine="709"/>
        <w:jc w:val="both"/>
        <w:rPr>
          <w:rFonts w:ascii="Times New Roman" w:hAnsi="Times New Roman" w:cs="Times New Roman"/>
          <w:sz w:val="28"/>
          <w:szCs w:val="28"/>
          <w:lang w:val="en-US"/>
        </w:rPr>
      </w:pPr>
      <w:r w:rsidRPr="002A0BF1">
        <w:rPr>
          <w:rFonts w:ascii="Times New Roman" w:hAnsi="Times New Roman" w:cs="Times New Roman"/>
          <w:sz w:val="28"/>
          <w:szCs w:val="28"/>
          <w:lang w:val="en-US"/>
        </w:rPr>
        <w:t xml:space="preserve">CENTRAL List of lex mercatoria Principles, Rules and Standards // URL: </w:t>
      </w:r>
      <w:hyperlink r:id="rId8" w:history="1">
        <w:r w:rsidRPr="00694C20">
          <w:rPr>
            <w:rStyle w:val="a6"/>
            <w:rFonts w:ascii="Times New Roman" w:hAnsi="Times New Roman" w:cs="Times New Roman"/>
            <w:sz w:val="28"/>
            <w:szCs w:val="28"/>
            <w:lang w:val="en-US"/>
          </w:rPr>
          <w:t>http://www.trans-lex.org/</w:t>
        </w:r>
      </w:hyperlink>
      <w:r w:rsidRPr="002A0BF1">
        <w:rPr>
          <w:rFonts w:ascii="Times New Roman" w:hAnsi="Times New Roman" w:cs="Times New Roman"/>
          <w:sz w:val="28"/>
          <w:szCs w:val="28"/>
          <w:lang w:val="en-US"/>
        </w:rPr>
        <w:t>.</w:t>
      </w:r>
    </w:p>
    <w:p w14:paraId="5E8ECEFD" w14:textId="77777777" w:rsidR="002A0BF1" w:rsidRDefault="002A0BF1" w:rsidP="00F366B0">
      <w:pPr>
        <w:spacing w:after="0" w:line="240" w:lineRule="auto"/>
        <w:ind w:firstLine="709"/>
        <w:jc w:val="both"/>
        <w:rPr>
          <w:rFonts w:ascii="Times New Roman" w:hAnsi="Times New Roman" w:cs="Times New Roman"/>
          <w:sz w:val="28"/>
          <w:szCs w:val="28"/>
          <w:lang w:val="en-US"/>
        </w:rPr>
      </w:pPr>
      <w:proofErr w:type="spellStart"/>
      <w:r w:rsidRPr="002A0BF1">
        <w:rPr>
          <w:rFonts w:ascii="Times New Roman" w:hAnsi="Times New Roman" w:cs="Times New Roman"/>
          <w:b/>
          <w:sz w:val="28"/>
          <w:szCs w:val="28"/>
          <w:lang w:val="en-US"/>
        </w:rPr>
        <w:t>Dedek</w:t>
      </w:r>
      <w:proofErr w:type="spellEnd"/>
      <w:r w:rsidRPr="002A0BF1">
        <w:rPr>
          <w:rFonts w:ascii="Times New Roman" w:hAnsi="Times New Roman" w:cs="Times New Roman"/>
          <w:b/>
          <w:sz w:val="28"/>
          <w:szCs w:val="28"/>
          <w:lang w:val="en-US"/>
        </w:rPr>
        <w:t xml:space="preserve"> H., de </w:t>
      </w:r>
      <w:proofErr w:type="spellStart"/>
      <w:r w:rsidRPr="002A0BF1">
        <w:rPr>
          <w:rFonts w:ascii="Times New Roman" w:hAnsi="Times New Roman" w:cs="Times New Roman"/>
          <w:b/>
          <w:sz w:val="28"/>
          <w:szCs w:val="28"/>
          <w:lang w:val="en-US"/>
        </w:rPr>
        <w:t>Mestral</w:t>
      </w:r>
      <w:proofErr w:type="spellEnd"/>
      <w:r w:rsidRPr="002A0BF1">
        <w:rPr>
          <w:rFonts w:ascii="Times New Roman" w:hAnsi="Times New Roman" w:cs="Times New Roman"/>
          <w:b/>
          <w:sz w:val="28"/>
          <w:szCs w:val="28"/>
          <w:lang w:val="en-US"/>
        </w:rPr>
        <w:t xml:space="preserve"> A</w:t>
      </w:r>
      <w:r w:rsidRPr="002A0BF1">
        <w:rPr>
          <w:rFonts w:ascii="Times New Roman" w:hAnsi="Times New Roman" w:cs="Times New Roman"/>
          <w:sz w:val="28"/>
          <w:szCs w:val="28"/>
          <w:lang w:val="en-US"/>
        </w:rPr>
        <w:t xml:space="preserve">. Born to be Wild: The «Trans-Systemic» </w:t>
      </w:r>
      <w:proofErr w:type="spellStart"/>
      <w:r w:rsidRPr="002A0BF1">
        <w:rPr>
          <w:rFonts w:ascii="Times New Roman" w:hAnsi="Times New Roman" w:cs="Times New Roman"/>
          <w:sz w:val="28"/>
          <w:szCs w:val="28"/>
          <w:lang w:val="en-US"/>
        </w:rPr>
        <w:t>Programme</w:t>
      </w:r>
      <w:proofErr w:type="spellEnd"/>
      <w:r w:rsidRPr="002A0BF1">
        <w:rPr>
          <w:rFonts w:ascii="Times New Roman" w:hAnsi="Times New Roman" w:cs="Times New Roman"/>
          <w:sz w:val="28"/>
          <w:szCs w:val="28"/>
          <w:lang w:val="en-US"/>
        </w:rPr>
        <w:t xml:space="preserve"> at McGill and the De-Nationalization of Legal Education // German Law Journal. 2009. Vol. 10. N 7. P. 889-912.</w:t>
      </w:r>
    </w:p>
    <w:p w14:paraId="27A79FAC" w14:textId="77777777" w:rsidR="002A0BF1" w:rsidRPr="00A35652" w:rsidRDefault="002A0BF1" w:rsidP="00F366B0">
      <w:pPr>
        <w:spacing w:after="0" w:line="240" w:lineRule="auto"/>
        <w:ind w:firstLine="709"/>
        <w:jc w:val="both"/>
        <w:rPr>
          <w:rFonts w:ascii="Times New Roman" w:hAnsi="Times New Roman" w:cs="Times New Roman"/>
          <w:sz w:val="28"/>
          <w:szCs w:val="28"/>
          <w:lang w:val="en-US"/>
        </w:rPr>
      </w:pPr>
      <w:r w:rsidRPr="002A0BF1">
        <w:rPr>
          <w:rFonts w:ascii="Times New Roman" w:hAnsi="Times New Roman" w:cs="Times New Roman"/>
          <w:sz w:val="28"/>
          <w:szCs w:val="28"/>
          <w:lang w:val="en-US"/>
        </w:rPr>
        <w:t xml:space="preserve">European Contract Code // URL: </w:t>
      </w:r>
      <w:hyperlink r:id="rId9" w:anchor="EN" w:history="1">
        <w:r w:rsidRPr="00A35652">
          <w:rPr>
            <w:rStyle w:val="a6"/>
            <w:rFonts w:ascii="Times New Roman" w:hAnsi="Times New Roman" w:cs="Times New Roman"/>
            <w:color w:val="auto"/>
            <w:sz w:val="28"/>
            <w:szCs w:val="28"/>
            <w:u w:val="none"/>
            <w:lang w:val="en-US"/>
          </w:rPr>
          <w:t>http://www.eurcontrats.eu/site2/#EN</w:t>
        </w:r>
      </w:hyperlink>
      <w:r w:rsidRPr="00A35652">
        <w:rPr>
          <w:rFonts w:ascii="Times New Roman" w:hAnsi="Times New Roman" w:cs="Times New Roman"/>
          <w:sz w:val="28"/>
          <w:szCs w:val="28"/>
          <w:lang w:val="en-US"/>
        </w:rPr>
        <w:t>.</w:t>
      </w:r>
    </w:p>
    <w:p w14:paraId="64A54234" w14:textId="77777777" w:rsidR="002A0BF1" w:rsidRDefault="002A0BF1" w:rsidP="00F366B0">
      <w:pPr>
        <w:spacing w:after="0" w:line="240" w:lineRule="auto"/>
        <w:ind w:firstLine="709"/>
        <w:jc w:val="both"/>
        <w:rPr>
          <w:rFonts w:ascii="Times New Roman" w:hAnsi="Times New Roman" w:cs="Times New Roman"/>
          <w:sz w:val="28"/>
          <w:szCs w:val="28"/>
          <w:lang w:val="en-US"/>
        </w:rPr>
      </w:pPr>
      <w:r w:rsidRPr="002A0BF1">
        <w:rPr>
          <w:rFonts w:ascii="Times New Roman" w:hAnsi="Times New Roman" w:cs="Times New Roman"/>
          <w:b/>
          <w:sz w:val="28"/>
          <w:szCs w:val="28"/>
          <w:lang w:val="en-US"/>
        </w:rPr>
        <w:t>White J.P</w:t>
      </w:r>
      <w:r w:rsidRPr="002A0BF1">
        <w:rPr>
          <w:rFonts w:ascii="Times New Roman" w:hAnsi="Times New Roman" w:cs="Times New Roman"/>
          <w:sz w:val="28"/>
          <w:szCs w:val="28"/>
          <w:lang w:val="en-US"/>
        </w:rPr>
        <w:t>. A Look at Legal Education: The Globalization of American Legal Education // Indiana Law Journal. 2007. V</w:t>
      </w:r>
      <w:r>
        <w:rPr>
          <w:rFonts w:ascii="Times New Roman" w:hAnsi="Times New Roman" w:cs="Times New Roman"/>
          <w:sz w:val="28"/>
          <w:szCs w:val="28"/>
          <w:lang w:val="en-US"/>
        </w:rPr>
        <w:t>ol. 82. Issue. 5. P. 1285-1291.</w:t>
      </w:r>
    </w:p>
    <w:p w14:paraId="32E9B1FD" w14:textId="271B7E9E" w:rsidR="002A0BF1" w:rsidRPr="00A35652" w:rsidRDefault="002A0BF1" w:rsidP="00F366B0">
      <w:pPr>
        <w:spacing w:after="0" w:line="240" w:lineRule="auto"/>
        <w:ind w:firstLine="709"/>
        <w:jc w:val="both"/>
        <w:rPr>
          <w:rFonts w:ascii="Times New Roman" w:hAnsi="Times New Roman" w:cs="Times New Roman"/>
          <w:sz w:val="28"/>
          <w:szCs w:val="28"/>
          <w:lang w:val="en-US"/>
        </w:rPr>
      </w:pPr>
      <w:r w:rsidRPr="002A0BF1">
        <w:rPr>
          <w:rFonts w:ascii="Times New Roman" w:hAnsi="Times New Roman" w:cs="Times New Roman"/>
          <w:sz w:val="28"/>
          <w:szCs w:val="28"/>
          <w:lang w:val="en-US"/>
        </w:rPr>
        <w:t xml:space="preserve">UNILEX </w:t>
      </w:r>
      <w:hyperlink r:id="rId10" w:history="1">
        <w:r w:rsidR="00A35652" w:rsidRPr="00A35652">
          <w:rPr>
            <w:rStyle w:val="a6"/>
            <w:rFonts w:ascii="Times New Roman" w:hAnsi="Times New Roman" w:cs="Times New Roman"/>
            <w:color w:val="auto"/>
            <w:sz w:val="28"/>
            <w:szCs w:val="28"/>
            <w:u w:val="none"/>
            <w:lang w:val="en-US"/>
          </w:rPr>
          <w:t>http://www.unilex.info/dynasite.cfm?dssid=2375&amp;dsmid=14276</w:t>
        </w:r>
      </w:hyperlink>
    </w:p>
    <w:sectPr w:rsidR="002A0BF1" w:rsidRPr="00A35652" w:rsidSect="00F366B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66AEA" w14:textId="77777777" w:rsidR="002F7EF5" w:rsidRDefault="002F7EF5" w:rsidP="004B50F5">
      <w:pPr>
        <w:spacing w:after="0" w:line="240" w:lineRule="auto"/>
      </w:pPr>
      <w:r>
        <w:separator/>
      </w:r>
    </w:p>
  </w:endnote>
  <w:endnote w:type="continuationSeparator" w:id="0">
    <w:p w14:paraId="50DC47C9" w14:textId="77777777" w:rsidR="002F7EF5" w:rsidRDefault="002F7EF5" w:rsidP="004B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6D507" w14:textId="77777777" w:rsidR="002F7EF5" w:rsidRDefault="002F7EF5" w:rsidP="004B50F5">
      <w:pPr>
        <w:spacing w:after="0" w:line="240" w:lineRule="auto"/>
      </w:pPr>
      <w:r>
        <w:separator/>
      </w:r>
    </w:p>
  </w:footnote>
  <w:footnote w:type="continuationSeparator" w:id="0">
    <w:p w14:paraId="21362708" w14:textId="77777777" w:rsidR="002F7EF5" w:rsidRDefault="002F7EF5" w:rsidP="004B50F5">
      <w:pPr>
        <w:spacing w:after="0" w:line="240" w:lineRule="auto"/>
      </w:pPr>
      <w:r>
        <w:continuationSeparator/>
      </w:r>
    </w:p>
  </w:footnote>
  <w:footnote w:id="1">
    <w:p w14:paraId="486D0D54" w14:textId="77777777" w:rsidR="006A5C4B" w:rsidRPr="00D702CB" w:rsidRDefault="006A5C4B" w:rsidP="00D702CB">
      <w:pPr>
        <w:pStyle w:val="a3"/>
        <w:ind w:firstLine="851"/>
        <w:jc w:val="both"/>
        <w:rPr>
          <w:rFonts w:ascii="Times New Roman" w:hAnsi="Times New Roman" w:cs="Times New Roman"/>
          <w:lang w:val="en-US"/>
        </w:rPr>
      </w:pPr>
      <w:r w:rsidRPr="00D702CB">
        <w:rPr>
          <w:rStyle w:val="a5"/>
          <w:rFonts w:ascii="Times New Roman" w:hAnsi="Times New Roman" w:cs="Times New Roman"/>
        </w:rPr>
        <w:footnoteRef/>
      </w:r>
      <w:r w:rsidRPr="00D702CB">
        <w:rPr>
          <w:rFonts w:ascii="Times New Roman" w:hAnsi="Times New Roman" w:cs="Times New Roman"/>
          <w:lang w:val="en-US"/>
        </w:rPr>
        <w:t xml:space="preserve"> </w:t>
      </w:r>
      <w:proofErr w:type="spellStart"/>
      <w:r w:rsidRPr="00D702CB">
        <w:rPr>
          <w:rFonts w:ascii="Times New Roman" w:hAnsi="Times New Roman" w:cs="Times New Roman"/>
          <w:b/>
          <w:lang w:val="en-US"/>
        </w:rPr>
        <w:t>Basedov</w:t>
      </w:r>
      <w:proofErr w:type="spellEnd"/>
      <w:r w:rsidRPr="00D702CB">
        <w:rPr>
          <w:rFonts w:ascii="Times New Roman" w:hAnsi="Times New Roman" w:cs="Times New Roman"/>
          <w:b/>
          <w:lang w:val="en-US"/>
        </w:rPr>
        <w:t xml:space="preserve"> Yu</w:t>
      </w:r>
      <w:r w:rsidRPr="00D702CB">
        <w:rPr>
          <w:rFonts w:ascii="Times New Roman" w:hAnsi="Times New Roman" w:cs="Times New Roman"/>
          <w:lang w:val="en-US"/>
        </w:rPr>
        <w:t>. The right of open societies - private and state regulation of international relations. General course of private international law. M., 2016.</w:t>
      </w:r>
    </w:p>
  </w:footnote>
  <w:footnote w:id="2">
    <w:p w14:paraId="1AA52131" w14:textId="77777777" w:rsidR="006A5C4B" w:rsidRPr="00671D02" w:rsidRDefault="006A5C4B" w:rsidP="00D702CB">
      <w:pPr>
        <w:pStyle w:val="a3"/>
        <w:ind w:firstLine="851"/>
        <w:jc w:val="both"/>
        <w:rPr>
          <w:lang w:val="en-US"/>
        </w:rPr>
      </w:pPr>
      <w:r w:rsidRPr="00D702CB">
        <w:rPr>
          <w:rStyle w:val="a5"/>
          <w:rFonts w:ascii="Times New Roman" w:hAnsi="Times New Roman" w:cs="Times New Roman"/>
        </w:rPr>
        <w:footnoteRef/>
      </w:r>
      <w:r w:rsidRPr="00D702CB">
        <w:rPr>
          <w:rFonts w:ascii="Times New Roman" w:hAnsi="Times New Roman" w:cs="Times New Roman"/>
          <w:lang w:val="en-US"/>
        </w:rPr>
        <w:t xml:space="preserve"> </w:t>
      </w:r>
      <w:proofErr w:type="spellStart"/>
      <w:r w:rsidRPr="00D702CB">
        <w:rPr>
          <w:rFonts w:ascii="Times New Roman" w:hAnsi="Times New Roman" w:cs="Times New Roman"/>
          <w:b/>
          <w:lang w:val="en-US"/>
        </w:rPr>
        <w:t>Vilkova</w:t>
      </w:r>
      <w:proofErr w:type="spellEnd"/>
      <w:r w:rsidRPr="00D702CB">
        <w:rPr>
          <w:rFonts w:ascii="Times New Roman" w:hAnsi="Times New Roman" w:cs="Times New Roman"/>
          <w:b/>
          <w:lang w:val="en-US"/>
        </w:rPr>
        <w:t xml:space="preserve"> N.G</w:t>
      </w:r>
      <w:r w:rsidRPr="00D702CB">
        <w:rPr>
          <w:rFonts w:ascii="Times New Roman" w:hAnsi="Times New Roman" w:cs="Times New Roman"/>
          <w:lang w:val="en-US"/>
        </w:rPr>
        <w:t xml:space="preserve">. International commercial contracts: theory and practice of unification of legal regulation. Author's abstract. dis. to the </w:t>
      </w:r>
      <w:proofErr w:type="spellStart"/>
      <w:r w:rsidRPr="00D702CB">
        <w:rPr>
          <w:rFonts w:ascii="Times New Roman" w:hAnsi="Times New Roman" w:cs="Times New Roman"/>
          <w:lang w:val="en-US"/>
        </w:rPr>
        <w:t>soisk</w:t>
      </w:r>
      <w:proofErr w:type="spellEnd"/>
      <w:r w:rsidRPr="00D702CB">
        <w:rPr>
          <w:rFonts w:ascii="Times New Roman" w:hAnsi="Times New Roman" w:cs="Times New Roman"/>
          <w:lang w:val="en-US"/>
        </w:rPr>
        <w:t xml:space="preserve">. </w:t>
      </w:r>
      <w:proofErr w:type="spellStart"/>
      <w:r w:rsidRPr="00D702CB">
        <w:rPr>
          <w:rFonts w:ascii="Times New Roman" w:hAnsi="Times New Roman" w:cs="Times New Roman"/>
          <w:lang w:val="en-US"/>
        </w:rPr>
        <w:t>uch</w:t>
      </w:r>
      <w:proofErr w:type="spellEnd"/>
      <w:r w:rsidRPr="00D702CB">
        <w:rPr>
          <w:rFonts w:ascii="Times New Roman" w:hAnsi="Times New Roman" w:cs="Times New Roman"/>
          <w:lang w:val="en-US"/>
        </w:rPr>
        <w:t xml:space="preserve">. Art. </w:t>
      </w:r>
      <w:proofErr w:type="spellStart"/>
      <w:r w:rsidRPr="00D702CB">
        <w:rPr>
          <w:rFonts w:ascii="Times New Roman" w:hAnsi="Times New Roman" w:cs="Times New Roman"/>
          <w:lang w:val="en-US"/>
        </w:rPr>
        <w:t>Doct</w:t>
      </w:r>
      <w:proofErr w:type="spellEnd"/>
      <w:r w:rsidRPr="00D702CB">
        <w:rPr>
          <w:rFonts w:ascii="Times New Roman" w:hAnsi="Times New Roman" w:cs="Times New Roman"/>
          <w:lang w:val="en-US"/>
        </w:rPr>
        <w:t xml:space="preserve">. </w:t>
      </w:r>
      <w:proofErr w:type="spellStart"/>
      <w:r w:rsidRPr="00D702CB">
        <w:rPr>
          <w:rFonts w:ascii="Times New Roman" w:hAnsi="Times New Roman" w:cs="Times New Roman"/>
          <w:lang w:val="en-US"/>
        </w:rPr>
        <w:t>Jur</w:t>
      </w:r>
      <w:proofErr w:type="spellEnd"/>
      <w:r w:rsidRPr="00D702CB">
        <w:rPr>
          <w:rFonts w:ascii="Times New Roman" w:hAnsi="Times New Roman" w:cs="Times New Roman"/>
          <w:lang w:val="en-US"/>
        </w:rPr>
        <w:t>. sciences. Moscow: All-Russia Academy of Foreign Trade, 2001. P. 25.</w:t>
      </w:r>
    </w:p>
  </w:footnote>
  <w:footnote w:id="3">
    <w:p w14:paraId="4BF707D4" w14:textId="77777777" w:rsidR="006A5C4B" w:rsidRPr="00D702CB" w:rsidRDefault="006A5C4B" w:rsidP="00D702CB">
      <w:pPr>
        <w:pStyle w:val="a3"/>
        <w:ind w:firstLine="851"/>
        <w:rPr>
          <w:rFonts w:ascii="Times New Roman" w:hAnsi="Times New Roman" w:cs="Times New Roman"/>
          <w:lang w:val="en-US"/>
        </w:rPr>
      </w:pPr>
      <w:r w:rsidRPr="00D702CB">
        <w:rPr>
          <w:rStyle w:val="a5"/>
          <w:rFonts w:ascii="Times New Roman" w:hAnsi="Times New Roman" w:cs="Times New Roman"/>
        </w:rPr>
        <w:footnoteRef/>
      </w:r>
      <w:r w:rsidRPr="00D702CB">
        <w:rPr>
          <w:rFonts w:ascii="Times New Roman" w:hAnsi="Times New Roman" w:cs="Times New Roman"/>
          <w:lang w:val="en-US"/>
        </w:rPr>
        <w:t xml:space="preserve"> UNILEX ― see: http://www.unilex.info/dynasite.cfm?dssid=2375&amp;dsmid=14276</w:t>
      </w:r>
    </w:p>
  </w:footnote>
  <w:footnote w:id="4">
    <w:p w14:paraId="5EF41E3D" w14:textId="77777777" w:rsidR="006A5C4B" w:rsidRPr="00A43E59" w:rsidRDefault="006A5C4B" w:rsidP="00A43E59">
      <w:pPr>
        <w:pStyle w:val="a3"/>
        <w:ind w:firstLine="851"/>
        <w:rPr>
          <w:rFonts w:ascii="Times New Roman" w:hAnsi="Times New Roman" w:cs="Times New Roman"/>
          <w:lang w:val="en-US"/>
        </w:rPr>
      </w:pPr>
      <w:r w:rsidRPr="00A43E59">
        <w:rPr>
          <w:rStyle w:val="a5"/>
          <w:rFonts w:ascii="Times New Roman" w:hAnsi="Times New Roman" w:cs="Times New Roman"/>
        </w:rPr>
        <w:footnoteRef/>
      </w:r>
      <w:r w:rsidRPr="00A43E59">
        <w:rPr>
          <w:rFonts w:ascii="Times New Roman" w:hAnsi="Times New Roman" w:cs="Times New Roman"/>
          <w:lang w:val="en-US"/>
        </w:rPr>
        <w:t xml:space="preserve"> </w:t>
      </w:r>
      <w:proofErr w:type="spellStart"/>
      <w:r w:rsidRPr="00A43E59">
        <w:rPr>
          <w:rFonts w:ascii="Times New Roman" w:hAnsi="Times New Roman" w:cs="Times New Roman"/>
          <w:b/>
          <w:lang w:val="en-US"/>
        </w:rPr>
        <w:t>Ivanova</w:t>
      </w:r>
      <w:proofErr w:type="spellEnd"/>
      <w:r w:rsidRPr="00A43E59">
        <w:rPr>
          <w:rFonts w:ascii="Times New Roman" w:hAnsi="Times New Roman" w:cs="Times New Roman"/>
          <w:b/>
          <w:lang w:val="en-US"/>
        </w:rPr>
        <w:t xml:space="preserve"> T.N</w:t>
      </w:r>
      <w:r w:rsidRPr="00A43E59">
        <w:rPr>
          <w:rFonts w:ascii="Times New Roman" w:hAnsi="Times New Roman" w:cs="Times New Roman"/>
          <w:lang w:val="en-US"/>
        </w:rPr>
        <w:t>. Application of customs and customs in commercial turnover / / Law and Economics. 2015. № 11. P.4-10.</w:t>
      </w:r>
    </w:p>
  </w:footnote>
  <w:footnote w:id="5">
    <w:p w14:paraId="5638FC46" w14:textId="77777777" w:rsidR="006A5C4B" w:rsidRPr="00A43E59" w:rsidRDefault="006A5C4B" w:rsidP="00A43E59">
      <w:pPr>
        <w:pStyle w:val="a3"/>
        <w:ind w:firstLine="851"/>
        <w:rPr>
          <w:rFonts w:ascii="Times New Roman" w:hAnsi="Times New Roman" w:cs="Times New Roman"/>
          <w:lang w:val="en-US"/>
        </w:rPr>
      </w:pPr>
      <w:r w:rsidRPr="00A43E59">
        <w:rPr>
          <w:rStyle w:val="a5"/>
          <w:rFonts w:ascii="Times New Roman" w:hAnsi="Times New Roman" w:cs="Times New Roman"/>
        </w:rPr>
        <w:footnoteRef/>
      </w:r>
      <w:r w:rsidRPr="00A43E59">
        <w:rPr>
          <w:rFonts w:ascii="Times New Roman" w:hAnsi="Times New Roman" w:cs="Times New Roman"/>
          <w:lang w:val="en-US"/>
        </w:rPr>
        <w:t xml:space="preserve"> Ibid.</w:t>
      </w:r>
    </w:p>
  </w:footnote>
  <w:footnote w:id="6">
    <w:p w14:paraId="6332FBC5" w14:textId="77777777" w:rsidR="006A5C4B" w:rsidRPr="00A43E59" w:rsidRDefault="006A5C4B" w:rsidP="00A43E59">
      <w:pPr>
        <w:pStyle w:val="a3"/>
        <w:ind w:firstLine="851"/>
        <w:rPr>
          <w:rFonts w:ascii="Times New Roman" w:hAnsi="Times New Roman" w:cs="Times New Roman"/>
          <w:lang w:val="en-US"/>
        </w:rPr>
      </w:pPr>
      <w:r w:rsidRPr="00A43E59">
        <w:rPr>
          <w:rStyle w:val="a5"/>
          <w:rFonts w:ascii="Times New Roman" w:hAnsi="Times New Roman" w:cs="Times New Roman"/>
        </w:rPr>
        <w:footnoteRef/>
      </w:r>
      <w:r w:rsidRPr="00A43E59">
        <w:rPr>
          <w:rFonts w:ascii="Times New Roman" w:hAnsi="Times New Roman" w:cs="Times New Roman"/>
          <w:lang w:val="en-US"/>
        </w:rPr>
        <w:t xml:space="preserve"> </w:t>
      </w:r>
      <w:proofErr w:type="spellStart"/>
      <w:r w:rsidRPr="00A43E59">
        <w:rPr>
          <w:rFonts w:ascii="Times New Roman" w:hAnsi="Times New Roman" w:cs="Times New Roman"/>
          <w:b/>
          <w:lang w:val="en-US"/>
        </w:rPr>
        <w:t>Bakhin</w:t>
      </w:r>
      <w:proofErr w:type="spellEnd"/>
      <w:r w:rsidRPr="00A43E59">
        <w:rPr>
          <w:rFonts w:ascii="Times New Roman" w:hAnsi="Times New Roman" w:cs="Times New Roman"/>
          <w:b/>
          <w:lang w:val="en-US"/>
        </w:rPr>
        <w:t xml:space="preserve"> S.V., </w:t>
      </w:r>
      <w:proofErr w:type="spellStart"/>
      <w:r w:rsidRPr="00A43E59">
        <w:rPr>
          <w:rFonts w:ascii="Times New Roman" w:hAnsi="Times New Roman" w:cs="Times New Roman"/>
          <w:b/>
          <w:lang w:val="en-US"/>
        </w:rPr>
        <w:t>Zazhigalkin</w:t>
      </w:r>
      <w:proofErr w:type="spellEnd"/>
      <w:r w:rsidRPr="00A43E59">
        <w:rPr>
          <w:rFonts w:ascii="Times New Roman" w:hAnsi="Times New Roman" w:cs="Times New Roman"/>
          <w:b/>
          <w:lang w:val="en-US"/>
        </w:rPr>
        <w:t xml:space="preserve"> A.V</w:t>
      </w:r>
      <w:r w:rsidRPr="00A43E59">
        <w:rPr>
          <w:rFonts w:ascii="Times New Roman" w:hAnsi="Times New Roman" w:cs="Times New Roman"/>
          <w:lang w:val="en-US"/>
        </w:rPr>
        <w:t>. Legal problems of regulation of electronic commerce: an alternative to conventional regulation // Journal of International Private Law. 2006. № 3 (53). Pp. 3-24; No. 4 (54). pp. 3-27.</w:t>
      </w:r>
    </w:p>
  </w:footnote>
  <w:footnote w:id="7">
    <w:p w14:paraId="35F19573" w14:textId="77777777" w:rsidR="006A5C4B" w:rsidRPr="00245B13" w:rsidRDefault="006A5C4B" w:rsidP="00A43E59">
      <w:pPr>
        <w:pStyle w:val="a3"/>
        <w:ind w:firstLine="851"/>
        <w:rPr>
          <w:rFonts w:ascii="Times New Roman" w:hAnsi="Times New Roman" w:cs="Times New Roman"/>
          <w:lang w:val="en-US"/>
        </w:rPr>
      </w:pPr>
      <w:r w:rsidRPr="00A43E59">
        <w:rPr>
          <w:rStyle w:val="a5"/>
          <w:rFonts w:ascii="Times New Roman" w:hAnsi="Times New Roman" w:cs="Times New Roman"/>
        </w:rPr>
        <w:footnoteRef/>
      </w:r>
      <w:r w:rsidRPr="00A43E59">
        <w:rPr>
          <w:rFonts w:ascii="Times New Roman" w:hAnsi="Times New Roman" w:cs="Times New Roman"/>
          <w:lang w:val="en-US"/>
        </w:rPr>
        <w:t xml:space="preserve"> For the text in Russian, see: Journal of International Private Law. 1999. </w:t>
      </w:r>
      <w:r w:rsidRPr="00245B13">
        <w:rPr>
          <w:rFonts w:ascii="Times New Roman" w:hAnsi="Times New Roman" w:cs="Times New Roman"/>
          <w:lang w:val="en-US"/>
        </w:rPr>
        <w:t>№ 1 (23). pp. 40-70.</w:t>
      </w:r>
    </w:p>
  </w:footnote>
  <w:footnote w:id="8">
    <w:p w14:paraId="0FFF314D" w14:textId="77777777" w:rsidR="006A5C4B" w:rsidRPr="0062627C" w:rsidRDefault="006A5C4B" w:rsidP="00A43E59">
      <w:pPr>
        <w:pStyle w:val="a3"/>
        <w:ind w:firstLine="851"/>
        <w:rPr>
          <w:lang w:val="en-US"/>
        </w:rPr>
      </w:pPr>
      <w:r w:rsidRPr="00A43E59">
        <w:rPr>
          <w:rStyle w:val="a5"/>
          <w:rFonts w:ascii="Times New Roman" w:hAnsi="Times New Roman" w:cs="Times New Roman"/>
        </w:rPr>
        <w:footnoteRef/>
      </w:r>
      <w:r w:rsidRPr="00A43E59">
        <w:rPr>
          <w:rFonts w:ascii="Times New Roman" w:hAnsi="Times New Roman" w:cs="Times New Roman"/>
          <w:lang w:val="en-US"/>
        </w:rPr>
        <w:t xml:space="preserve"> Model rules of European private law / Trans. from the English; Scientific. Ed. </w:t>
      </w:r>
      <w:proofErr w:type="spellStart"/>
      <w:r w:rsidRPr="00A43E59">
        <w:rPr>
          <w:rFonts w:ascii="Times New Roman" w:hAnsi="Times New Roman" w:cs="Times New Roman"/>
          <w:lang w:val="en-US"/>
        </w:rPr>
        <w:t>N.Yu</w:t>
      </w:r>
      <w:proofErr w:type="spellEnd"/>
      <w:r w:rsidRPr="00A43E59">
        <w:rPr>
          <w:rFonts w:ascii="Times New Roman" w:hAnsi="Times New Roman" w:cs="Times New Roman"/>
          <w:lang w:val="en-US"/>
        </w:rPr>
        <w:t xml:space="preserve">. </w:t>
      </w:r>
      <w:proofErr w:type="spellStart"/>
      <w:r w:rsidRPr="00A43E59">
        <w:rPr>
          <w:rFonts w:ascii="Times New Roman" w:hAnsi="Times New Roman" w:cs="Times New Roman"/>
          <w:lang w:val="en-US"/>
        </w:rPr>
        <w:t>Rasskazov</w:t>
      </w:r>
      <w:proofErr w:type="spellEnd"/>
      <w:r w:rsidRPr="00A43E59">
        <w:rPr>
          <w:rFonts w:ascii="Times New Roman" w:hAnsi="Times New Roman" w:cs="Times New Roman"/>
          <w:lang w:val="en-US"/>
        </w:rPr>
        <w:t>. M., 2013.</w:t>
      </w:r>
    </w:p>
  </w:footnote>
  <w:footnote w:id="9">
    <w:p w14:paraId="4C130641" w14:textId="77777777" w:rsidR="006A5C4B" w:rsidRPr="003A3025" w:rsidRDefault="006A5C4B" w:rsidP="003A3025">
      <w:pPr>
        <w:pStyle w:val="a3"/>
        <w:ind w:firstLine="851"/>
        <w:jc w:val="both"/>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For the text, see: URL: http://www.trans-lex.org/. For the text in Russian, see Commercial Law. 2008. № 2. pp.181-214.</w:t>
      </w:r>
    </w:p>
  </w:footnote>
  <w:footnote w:id="10">
    <w:p w14:paraId="10E3B6B2" w14:textId="77777777" w:rsidR="006A5C4B" w:rsidRPr="003A3025" w:rsidRDefault="006A5C4B" w:rsidP="003A3025">
      <w:pPr>
        <w:pStyle w:val="a3"/>
        <w:ind w:firstLine="851"/>
        <w:jc w:val="both"/>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For the text see: URL: http://www.eurcontrats.eu/site2/#EN.</w:t>
      </w:r>
    </w:p>
  </w:footnote>
  <w:footnote w:id="11">
    <w:p w14:paraId="0AE47E4B" w14:textId="77777777" w:rsidR="006A5C4B" w:rsidRPr="00245B13" w:rsidRDefault="006A5C4B" w:rsidP="003A3025">
      <w:pPr>
        <w:pStyle w:val="a3"/>
        <w:ind w:firstLine="851"/>
        <w:jc w:val="both"/>
        <w:rPr>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w:t>
      </w:r>
      <w:proofErr w:type="spellStart"/>
      <w:r w:rsidRPr="003A3025">
        <w:rPr>
          <w:rFonts w:ascii="Times New Roman" w:hAnsi="Times New Roman" w:cs="Times New Roman"/>
          <w:b/>
          <w:lang w:val="en-US"/>
        </w:rPr>
        <w:t>Basedov</w:t>
      </w:r>
      <w:proofErr w:type="spellEnd"/>
      <w:r w:rsidRPr="003A3025">
        <w:rPr>
          <w:rFonts w:ascii="Times New Roman" w:hAnsi="Times New Roman" w:cs="Times New Roman"/>
          <w:b/>
          <w:lang w:val="en-US"/>
        </w:rPr>
        <w:t xml:space="preserve"> Yu</w:t>
      </w:r>
      <w:r w:rsidRPr="003A3025">
        <w:rPr>
          <w:rFonts w:ascii="Times New Roman" w:hAnsi="Times New Roman" w:cs="Times New Roman"/>
          <w:lang w:val="en-US"/>
        </w:rPr>
        <w:t>. Ibid</w:t>
      </w:r>
      <w:r w:rsidRPr="00245B13">
        <w:rPr>
          <w:rFonts w:ascii="Times New Roman" w:hAnsi="Times New Roman" w:cs="Times New Roman"/>
          <w:lang w:val="en-US"/>
        </w:rPr>
        <w:t xml:space="preserve">. </w:t>
      </w:r>
      <w:r w:rsidRPr="003A3025">
        <w:rPr>
          <w:rFonts w:ascii="Times New Roman" w:hAnsi="Times New Roman" w:cs="Times New Roman"/>
          <w:lang w:val="en-US"/>
        </w:rPr>
        <w:t>P</w:t>
      </w:r>
      <w:r w:rsidRPr="00245B13">
        <w:rPr>
          <w:rFonts w:ascii="Times New Roman" w:hAnsi="Times New Roman" w:cs="Times New Roman"/>
          <w:lang w:val="en-US"/>
        </w:rPr>
        <w:t>. 31.</w:t>
      </w:r>
    </w:p>
  </w:footnote>
  <w:footnote w:id="12">
    <w:p w14:paraId="7ACDBC7D" w14:textId="77777777" w:rsidR="006A5C4B" w:rsidRPr="003A3025" w:rsidRDefault="006A5C4B" w:rsidP="003A3025">
      <w:pPr>
        <w:pStyle w:val="a3"/>
        <w:ind w:firstLine="851"/>
        <w:jc w:val="both"/>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w:t>
      </w:r>
      <w:r w:rsidRPr="003A3025">
        <w:rPr>
          <w:rFonts w:ascii="Times New Roman" w:hAnsi="Times New Roman" w:cs="Times New Roman"/>
          <w:b/>
          <w:lang w:val="en-US"/>
        </w:rPr>
        <w:t>David R., Geoffrey-</w:t>
      </w:r>
      <w:proofErr w:type="spellStart"/>
      <w:r w:rsidRPr="003A3025">
        <w:rPr>
          <w:rFonts w:ascii="Times New Roman" w:hAnsi="Times New Roman" w:cs="Times New Roman"/>
          <w:b/>
          <w:lang w:val="en-US"/>
        </w:rPr>
        <w:t>Spinozi</w:t>
      </w:r>
      <w:proofErr w:type="spellEnd"/>
      <w:r w:rsidRPr="003A3025">
        <w:rPr>
          <w:rFonts w:ascii="Times New Roman" w:hAnsi="Times New Roman" w:cs="Times New Roman"/>
          <w:b/>
          <w:lang w:val="en-US"/>
        </w:rPr>
        <w:t xml:space="preserve"> K</w:t>
      </w:r>
      <w:r w:rsidRPr="003A3025">
        <w:rPr>
          <w:rFonts w:ascii="Times New Roman" w:hAnsi="Times New Roman" w:cs="Times New Roman"/>
          <w:lang w:val="en-US"/>
        </w:rPr>
        <w:t xml:space="preserve">. The main legal systems of our time / Trans. with </w:t>
      </w:r>
      <w:proofErr w:type="spellStart"/>
      <w:r w:rsidRPr="003A3025">
        <w:rPr>
          <w:rFonts w:ascii="Times New Roman" w:hAnsi="Times New Roman" w:cs="Times New Roman"/>
          <w:lang w:val="en-US"/>
        </w:rPr>
        <w:t>fr.</w:t>
      </w:r>
      <w:proofErr w:type="spellEnd"/>
      <w:r w:rsidRPr="003A3025">
        <w:rPr>
          <w:rFonts w:ascii="Times New Roman" w:hAnsi="Times New Roman" w:cs="Times New Roman"/>
          <w:lang w:val="en-US"/>
        </w:rPr>
        <w:t xml:space="preserve"> V.A. </w:t>
      </w:r>
      <w:proofErr w:type="spellStart"/>
      <w:r w:rsidRPr="003A3025">
        <w:rPr>
          <w:rFonts w:ascii="Times New Roman" w:hAnsi="Times New Roman" w:cs="Times New Roman"/>
          <w:lang w:val="en-US"/>
        </w:rPr>
        <w:t>Tumanov</w:t>
      </w:r>
      <w:proofErr w:type="spellEnd"/>
      <w:r w:rsidRPr="003A3025">
        <w:rPr>
          <w:rFonts w:ascii="Times New Roman" w:hAnsi="Times New Roman" w:cs="Times New Roman"/>
          <w:lang w:val="en-US"/>
        </w:rPr>
        <w:t>. M., 1997. P. 55.</w:t>
      </w:r>
    </w:p>
  </w:footnote>
  <w:footnote w:id="13">
    <w:p w14:paraId="41C4FEEC" w14:textId="77777777" w:rsidR="006A5C4B" w:rsidRPr="00245B13" w:rsidRDefault="006A5C4B" w:rsidP="003A3025">
      <w:pPr>
        <w:pStyle w:val="a3"/>
        <w:ind w:firstLine="851"/>
        <w:jc w:val="both"/>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w:t>
      </w:r>
      <w:proofErr w:type="spellStart"/>
      <w:r w:rsidRPr="003A3025">
        <w:rPr>
          <w:rFonts w:ascii="Times New Roman" w:hAnsi="Times New Roman" w:cs="Times New Roman"/>
          <w:b/>
          <w:lang w:val="en-US"/>
        </w:rPr>
        <w:t>Zhiltsov</w:t>
      </w:r>
      <w:proofErr w:type="spellEnd"/>
      <w:r w:rsidRPr="003A3025">
        <w:rPr>
          <w:rFonts w:ascii="Times New Roman" w:hAnsi="Times New Roman" w:cs="Times New Roman"/>
          <w:b/>
          <w:lang w:val="en-US"/>
        </w:rPr>
        <w:t xml:space="preserve"> A.N., </w:t>
      </w:r>
      <w:proofErr w:type="spellStart"/>
      <w:r w:rsidRPr="003A3025">
        <w:rPr>
          <w:rFonts w:ascii="Times New Roman" w:hAnsi="Times New Roman" w:cs="Times New Roman"/>
          <w:b/>
          <w:lang w:val="en-US"/>
        </w:rPr>
        <w:t>Muranov</w:t>
      </w:r>
      <w:proofErr w:type="spellEnd"/>
      <w:r w:rsidRPr="003A3025">
        <w:rPr>
          <w:rFonts w:ascii="Times New Roman" w:hAnsi="Times New Roman" w:cs="Times New Roman"/>
          <w:b/>
          <w:lang w:val="en-US"/>
        </w:rPr>
        <w:t xml:space="preserve"> A.I.</w:t>
      </w:r>
      <w:r w:rsidRPr="003A3025">
        <w:rPr>
          <w:rFonts w:ascii="Times New Roman" w:hAnsi="Times New Roman" w:cs="Times New Roman"/>
          <w:lang w:val="en-US"/>
        </w:rPr>
        <w:t xml:space="preserve"> National codifications in modern international private law. Tendencies and contradictions in its development on the threshold of the third millennium // Private International Law: Foreign Legislation / Preface. A. L. </w:t>
      </w:r>
      <w:proofErr w:type="spellStart"/>
      <w:r w:rsidRPr="003A3025">
        <w:rPr>
          <w:rFonts w:ascii="Times New Roman" w:hAnsi="Times New Roman" w:cs="Times New Roman"/>
          <w:lang w:val="en-US"/>
        </w:rPr>
        <w:t>Makovsky</w:t>
      </w:r>
      <w:proofErr w:type="spellEnd"/>
      <w:r w:rsidRPr="003A3025">
        <w:rPr>
          <w:rFonts w:ascii="Times New Roman" w:hAnsi="Times New Roman" w:cs="Times New Roman"/>
          <w:lang w:val="en-US"/>
        </w:rPr>
        <w:t xml:space="preserve">; comp. and </w:t>
      </w:r>
      <w:proofErr w:type="spellStart"/>
      <w:r w:rsidRPr="003A3025">
        <w:rPr>
          <w:rFonts w:ascii="Times New Roman" w:hAnsi="Times New Roman" w:cs="Times New Roman"/>
          <w:lang w:val="en-US"/>
        </w:rPr>
        <w:t>naun</w:t>
      </w:r>
      <w:proofErr w:type="spellEnd"/>
      <w:r w:rsidRPr="003A3025">
        <w:rPr>
          <w:rFonts w:ascii="Times New Roman" w:hAnsi="Times New Roman" w:cs="Times New Roman"/>
          <w:lang w:val="en-US"/>
        </w:rPr>
        <w:t xml:space="preserve">. Ed. A.N. </w:t>
      </w:r>
      <w:proofErr w:type="spellStart"/>
      <w:r w:rsidRPr="003A3025">
        <w:rPr>
          <w:rFonts w:ascii="Times New Roman" w:hAnsi="Times New Roman" w:cs="Times New Roman"/>
          <w:lang w:val="en-US"/>
        </w:rPr>
        <w:t>Zhiltsov</w:t>
      </w:r>
      <w:proofErr w:type="spellEnd"/>
      <w:r w:rsidRPr="003A3025">
        <w:rPr>
          <w:rFonts w:ascii="Times New Roman" w:hAnsi="Times New Roman" w:cs="Times New Roman"/>
          <w:lang w:val="en-US"/>
        </w:rPr>
        <w:t xml:space="preserve">, A.I. </w:t>
      </w:r>
      <w:proofErr w:type="spellStart"/>
      <w:r w:rsidRPr="003A3025">
        <w:rPr>
          <w:rFonts w:ascii="Times New Roman" w:hAnsi="Times New Roman" w:cs="Times New Roman"/>
          <w:lang w:val="en-US"/>
        </w:rPr>
        <w:t>Muranov</w:t>
      </w:r>
      <w:proofErr w:type="spellEnd"/>
      <w:r w:rsidRPr="003A3025">
        <w:rPr>
          <w:rFonts w:ascii="Times New Roman" w:hAnsi="Times New Roman" w:cs="Times New Roman"/>
          <w:lang w:val="en-US"/>
        </w:rPr>
        <w:t xml:space="preserve">. M., 2000. P. 37 and later; </w:t>
      </w:r>
      <w:proofErr w:type="spellStart"/>
      <w:r w:rsidRPr="003A3025">
        <w:rPr>
          <w:rFonts w:ascii="Times New Roman" w:hAnsi="Times New Roman" w:cs="Times New Roman"/>
          <w:b/>
          <w:lang w:val="en-US"/>
        </w:rPr>
        <w:t>Zhiltsov</w:t>
      </w:r>
      <w:proofErr w:type="spellEnd"/>
      <w:r w:rsidRPr="003A3025">
        <w:rPr>
          <w:rFonts w:ascii="Times New Roman" w:hAnsi="Times New Roman" w:cs="Times New Roman"/>
          <w:b/>
          <w:lang w:val="en-US"/>
        </w:rPr>
        <w:t xml:space="preserve"> A.N</w:t>
      </w:r>
      <w:r w:rsidRPr="003A3025">
        <w:rPr>
          <w:rFonts w:ascii="Times New Roman" w:hAnsi="Times New Roman" w:cs="Times New Roman"/>
          <w:lang w:val="en-US"/>
        </w:rPr>
        <w:t xml:space="preserve">. The problem of the application of peremptory norms of third countries in the European private international law // Legislation and economics. </w:t>
      </w:r>
      <w:r w:rsidRPr="00245B13">
        <w:rPr>
          <w:rFonts w:ascii="Times New Roman" w:hAnsi="Times New Roman" w:cs="Times New Roman"/>
          <w:lang w:val="en-US"/>
        </w:rPr>
        <w:t>1997. No. 23/24 (166/167). pp. 37-48.</w:t>
      </w:r>
    </w:p>
  </w:footnote>
  <w:footnote w:id="14">
    <w:p w14:paraId="3D7472C9" w14:textId="77777777" w:rsidR="006A5C4B" w:rsidRPr="003A3025" w:rsidRDefault="006A5C4B" w:rsidP="003A3025">
      <w:pPr>
        <w:pStyle w:val="a3"/>
        <w:ind w:firstLine="851"/>
        <w:jc w:val="both"/>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w:t>
      </w:r>
      <w:proofErr w:type="spellStart"/>
      <w:r w:rsidRPr="003A3025">
        <w:rPr>
          <w:rFonts w:ascii="Times New Roman" w:hAnsi="Times New Roman" w:cs="Times New Roman"/>
          <w:b/>
          <w:lang w:val="en-US"/>
        </w:rPr>
        <w:t>Basedov</w:t>
      </w:r>
      <w:proofErr w:type="spellEnd"/>
      <w:r w:rsidRPr="003A3025">
        <w:rPr>
          <w:rFonts w:ascii="Times New Roman" w:hAnsi="Times New Roman" w:cs="Times New Roman"/>
          <w:b/>
          <w:lang w:val="en-US"/>
        </w:rPr>
        <w:t xml:space="preserve"> Yu</w:t>
      </w:r>
      <w:r w:rsidRPr="003A3025">
        <w:rPr>
          <w:rFonts w:ascii="Times New Roman" w:hAnsi="Times New Roman" w:cs="Times New Roman"/>
          <w:lang w:val="en-US"/>
        </w:rPr>
        <w:t>. Ibid. P. 31.</w:t>
      </w:r>
    </w:p>
  </w:footnote>
  <w:footnote w:id="15">
    <w:p w14:paraId="376454B3" w14:textId="77777777" w:rsidR="006A5C4B" w:rsidRPr="00245B13" w:rsidRDefault="006A5C4B" w:rsidP="003A3025">
      <w:pPr>
        <w:pStyle w:val="a3"/>
        <w:ind w:firstLine="851"/>
        <w:jc w:val="both"/>
        <w:rPr>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International law / Under the Ed. V.N. </w:t>
      </w:r>
      <w:proofErr w:type="spellStart"/>
      <w:r w:rsidRPr="003A3025">
        <w:rPr>
          <w:rFonts w:ascii="Times New Roman" w:hAnsi="Times New Roman" w:cs="Times New Roman"/>
          <w:lang w:val="en-US"/>
        </w:rPr>
        <w:t>Durdenevsky</w:t>
      </w:r>
      <w:proofErr w:type="spellEnd"/>
      <w:r w:rsidRPr="003A3025">
        <w:rPr>
          <w:rFonts w:ascii="Times New Roman" w:hAnsi="Times New Roman" w:cs="Times New Roman"/>
          <w:lang w:val="en-US"/>
        </w:rPr>
        <w:t xml:space="preserve">, S.B. </w:t>
      </w:r>
      <w:proofErr w:type="spellStart"/>
      <w:r w:rsidRPr="003A3025">
        <w:rPr>
          <w:rFonts w:ascii="Times New Roman" w:hAnsi="Times New Roman" w:cs="Times New Roman"/>
          <w:lang w:val="en-US"/>
        </w:rPr>
        <w:t>Krylov</w:t>
      </w:r>
      <w:proofErr w:type="spellEnd"/>
      <w:r w:rsidRPr="003A3025">
        <w:rPr>
          <w:rFonts w:ascii="Times New Roman" w:hAnsi="Times New Roman" w:cs="Times New Roman"/>
          <w:lang w:val="en-US"/>
        </w:rPr>
        <w:t>. M</w:t>
      </w:r>
      <w:r w:rsidRPr="00245B13">
        <w:rPr>
          <w:rFonts w:ascii="Times New Roman" w:hAnsi="Times New Roman" w:cs="Times New Roman"/>
          <w:lang w:val="en-US"/>
        </w:rPr>
        <w:t>., 1947. P. 29.</w:t>
      </w:r>
    </w:p>
  </w:footnote>
  <w:footnote w:id="16">
    <w:p w14:paraId="1F121C0A" w14:textId="77777777" w:rsidR="006A5C4B" w:rsidRPr="003A3025" w:rsidRDefault="006A5C4B" w:rsidP="003A3025">
      <w:pPr>
        <w:pStyle w:val="a3"/>
        <w:ind w:firstLine="851"/>
        <w:jc w:val="both"/>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Ibid. P. 30.</w:t>
      </w:r>
    </w:p>
  </w:footnote>
  <w:footnote w:id="17">
    <w:p w14:paraId="14CA6A47" w14:textId="77777777" w:rsidR="006A5C4B" w:rsidRPr="003A3025" w:rsidRDefault="006A5C4B" w:rsidP="003A3025">
      <w:pPr>
        <w:pStyle w:val="a3"/>
        <w:ind w:firstLine="851"/>
        <w:jc w:val="both"/>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w:t>
      </w:r>
      <w:proofErr w:type="spellStart"/>
      <w:r w:rsidRPr="003A3025">
        <w:rPr>
          <w:rFonts w:ascii="Times New Roman" w:hAnsi="Times New Roman" w:cs="Times New Roman"/>
          <w:b/>
          <w:lang w:val="en-US"/>
        </w:rPr>
        <w:t>Belov</w:t>
      </w:r>
      <w:proofErr w:type="spellEnd"/>
      <w:r w:rsidRPr="003A3025">
        <w:rPr>
          <w:rFonts w:ascii="Times New Roman" w:hAnsi="Times New Roman" w:cs="Times New Roman"/>
          <w:b/>
          <w:lang w:val="en-US"/>
        </w:rPr>
        <w:t xml:space="preserve"> V.A.</w:t>
      </w:r>
      <w:r w:rsidRPr="003A3025">
        <w:rPr>
          <w:rFonts w:ascii="Times New Roman" w:hAnsi="Times New Roman" w:cs="Times New Roman"/>
          <w:lang w:val="en-US"/>
        </w:rPr>
        <w:t xml:space="preserve"> International Trade Law and WTO Law. In 2 vol. T 1. Concept and sources. Customs. International treaties: a textbook for undergraduate and graduate programs. M., 2015. P.74.</w:t>
      </w:r>
    </w:p>
  </w:footnote>
  <w:footnote w:id="18">
    <w:p w14:paraId="345BD393" w14:textId="77777777" w:rsidR="006A5C4B" w:rsidRPr="003A3025" w:rsidRDefault="006A5C4B" w:rsidP="003A3025">
      <w:pPr>
        <w:pStyle w:val="a3"/>
        <w:ind w:firstLine="851"/>
        <w:jc w:val="both"/>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Ibid.</w:t>
      </w:r>
    </w:p>
  </w:footnote>
  <w:footnote w:id="19">
    <w:p w14:paraId="41D08791" w14:textId="77777777" w:rsidR="006A5C4B" w:rsidRPr="003A3025" w:rsidRDefault="006A5C4B" w:rsidP="003A3025">
      <w:pPr>
        <w:pStyle w:val="a3"/>
        <w:ind w:firstLine="851"/>
        <w:jc w:val="both"/>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w:t>
      </w:r>
      <w:r w:rsidRPr="003A3025">
        <w:rPr>
          <w:rFonts w:ascii="Times New Roman" w:hAnsi="Times New Roman" w:cs="Times New Roman"/>
          <w:b/>
          <w:lang w:val="en-US"/>
        </w:rPr>
        <w:t>Lenin V.I.</w:t>
      </w:r>
      <w:r w:rsidRPr="003A3025">
        <w:rPr>
          <w:rFonts w:ascii="Times New Roman" w:hAnsi="Times New Roman" w:cs="Times New Roman"/>
          <w:lang w:val="en-US"/>
        </w:rPr>
        <w:t xml:space="preserve"> Complete collection op. 5 ed. T. 42. P. 278.</w:t>
      </w:r>
    </w:p>
  </w:footnote>
  <w:footnote w:id="20">
    <w:p w14:paraId="77EDA55B" w14:textId="77777777" w:rsidR="006A5C4B" w:rsidRPr="00322FFC" w:rsidRDefault="006A5C4B" w:rsidP="003A3025">
      <w:pPr>
        <w:pStyle w:val="a3"/>
        <w:ind w:firstLine="851"/>
        <w:jc w:val="both"/>
        <w:rPr>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The term "transnational law" is used in the legal literature in different meanings. In this case, we are talking about such an interpretation of it, according to which it is interpreted as a law created by transnational corporations.</w:t>
      </w:r>
    </w:p>
  </w:footnote>
  <w:footnote w:id="21">
    <w:p w14:paraId="72ED9289" w14:textId="77777777" w:rsidR="006A5C4B" w:rsidRPr="003A3025" w:rsidRDefault="006A5C4B" w:rsidP="003A3025">
      <w:pPr>
        <w:pStyle w:val="a3"/>
        <w:ind w:firstLine="851"/>
        <w:rPr>
          <w:rFonts w:ascii="Times New Roman" w:hAnsi="Times New Roman" w:cs="Times New Roman"/>
          <w:lang w:val="en-US"/>
        </w:rPr>
      </w:pPr>
      <w:r w:rsidRPr="003A3025">
        <w:rPr>
          <w:rStyle w:val="a5"/>
          <w:rFonts w:ascii="Times New Roman" w:hAnsi="Times New Roman" w:cs="Times New Roman"/>
        </w:rPr>
        <w:footnoteRef/>
      </w:r>
      <w:r w:rsidRPr="00A35652">
        <w:rPr>
          <w:rFonts w:ascii="Times New Roman" w:hAnsi="Times New Roman" w:cs="Times New Roman"/>
          <w:lang w:val="fr-FR"/>
        </w:rPr>
        <w:t xml:space="preserve"> </w:t>
      </w:r>
      <w:r w:rsidRPr="00A35652">
        <w:rPr>
          <w:rFonts w:ascii="Times New Roman" w:hAnsi="Times New Roman" w:cs="Times New Roman"/>
          <w:b/>
          <w:lang w:val="fr-FR"/>
        </w:rPr>
        <w:t>Barrier F., Didier F., Dupischo F.,</w:t>
      </w:r>
      <w:r w:rsidRPr="00A35652">
        <w:rPr>
          <w:rFonts w:ascii="Times New Roman" w:hAnsi="Times New Roman" w:cs="Times New Roman"/>
          <w:lang w:val="fr-FR"/>
        </w:rPr>
        <w:t xml:space="preserve"> etc. </w:t>
      </w:r>
      <w:r w:rsidRPr="003A3025">
        <w:rPr>
          <w:rFonts w:ascii="Times New Roman" w:hAnsi="Times New Roman" w:cs="Times New Roman"/>
          <w:lang w:val="en-US"/>
        </w:rPr>
        <w:t xml:space="preserve">Civil legal traditions are questionable (on the subject of the </w:t>
      </w:r>
      <w:proofErr w:type="spellStart"/>
      <w:r w:rsidRPr="003A3025">
        <w:rPr>
          <w:rFonts w:ascii="Times New Roman" w:hAnsi="Times New Roman" w:cs="Times New Roman"/>
          <w:lang w:val="en-US"/>
        </w:rPr>
        <w:t>Busines</w:t>
      </w:r>
      <w:proofErr w:type="spellEnd"/>
      <w:r w:rsidRPr="003A3025">
        <w:rPr>
          <w:rFonts w:ascii="Times New Roman" w:hAnsi="Times New Roman" w:cs="Times New Roman"/>
          <w:lang w:val="en-US"/>
        </w:rPr>
        <w:t xml:space="preserve"> reports of the World Bank / translated from the French A. </w:t>
      </w:r>
      <w:proofErr w:type="spellStart"/>
      <w:r w:rsidRPr="003A3025">
        <w:rPr>
          <w:rFonts w:ascii="Times New Roman" w:hAnsi="Times New Roman" w:cs="Times New Roman"/>
          <w:lang w:val="en-US"/>
        </w:rPr>
        <w:t>Gryadova</w:t>
      </w:r>
      <w:proofErr w:type="spellEnd"/>
      <w:r w:rsidRPr="003A3025">
        <w:rPr>
          <w:rFonts w:ascii="Times New Roman" w:hAnsi="Times New Roman" w:cs="Times New Roman"/>
          <w:lang w:val="en-US"/>
        </w:rPr>
        <w:t>., M., 2007.</w:t>
      </w:r>
    </w:p>
  </w:footnote>
  <w:footnote w:id="22">
    <w:p w14:paraId="1F1B82FD" w14:textId="77777777" w:rsidR="006A5C4B" w:rsidRPr="003A3025" w:rsidRDefault="006A5C4B" w:rsidP="003A3025">
      <w:pPr>
        <w:pStyle w:val="a3"/>
        <w:ind w:firstLine="851"/>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w:t>
      </w:r>
      <w:proofErr w:type="spellStart"/>
      <w:r w:rsidRPr="003A3025">
        <w:rPr>
          <w:rFonts w:ascii="Times New Roman" w:hAnsi="Times New Roman" w:cs="Times New Roman"/>
          <w:b/>
          <w:lang w:val="en-US"/>
        </w:rPr>
        <w:t>Dedek</w:t>
      </w:r>
      <w:proofErr w:type="spellEnd"/>
      <w:r w:rsidRPr="003A3025">
        <w:rPr>
          <w:rFonts w:ascii="Times New Roman" w:hAnsi="Times New Roman" w:cs="Times New Roman"/>
          <w:b/>
          <w:lang w:val="en-US"/>
        </w:rPr>
        <w:t xml:space="preserve"> H., de </w:t>
      </w:r>
      <w:proofErr w:type="spellStart"/>
      <w:r w:rsidRPr="003A3025">
        <w:rPr>
          <w:rFonts w:ascii="Times New Roman" w:hAnsi="Times New Roman" w:cs="Times New Roman"/>
          <w:b/>
          <w:lang w:val="en-US"/>
        </w:rPr>
        <w:t>Mestral</w:t>
      </w:r>
      <w:proofErr w:type="spellEnd"/>
      <w:r w:rsidRPr="003A3025">
        <w:rPr>
          <w:rFonts w:ascii="Times New Roman" w:hAnsi="Times New Roman" w:cs="Times New Roman"/>
          <w:b/>
          <w:lang w:val="en-US"/>
        </w:rPr>
        <w:t xml:space="preserve"> A.</w:t>
      </w:r>
      <w:r w:rsidRPr="003A3025">
        <w:rPr>
          <w:rFonts w:ascii="Times New Roman" w:hAnsi="Times New Roman" w:cs="Times New Roman"/>
          <w:lang w:val="en-US"/>
        </w:rPr>
        <w:t xml:space="preserve"> Born to be Wild: The «Trans-Systemic» </w:t>
      </w:r>
      <w:proofErr w:type="spellStart"/>
      <w:r w:rsidRPr="003A3025">
        <w:rPr>
          <w:rFonts w:ascii="Times New Roman" w:hAnsi="Times New Roman" w:cs="Times New Roman"/>
          <w:lang w:val="en-US"/>
        </w:rPr>
        <w:t>Programme</w:t>
      </w:r>
      <w:proofErr w:type="spellEnd"/>
      <w:r w:rsidRPr="003A3025">
        <w:rPr>
          <w:rFonts w:ascii="Times New Roman" w:hAnsi="Times New Roman" w:cs="Times New Roman"/>
          <w:lang w:val="en-US"/>
        </w:rPr>
        <w:t xml:space="preserve"> at McGill and the De-Nationalization of Legal Education // German Law Journal. 2009. Vol. 10. N 7. P. 889-912.</w:t>
      </w:r>
    </w:p>
  </w:footnote>
  <w:footnote w:id="23">
    <w:p w14:paraId="7D7CE911" w14:textId="77777777" w:rsidR="006A5C4B" w:rsidRPr="00B76E78" w:rsidRDefault="006A5C4B" w:rsidP="003A3025">
      <w:pPr>
        <w:pStyle w:val="a3"/>
        <w:ind w:firstLine="851"/>
        <w:rPr>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w:t>
      </w:r>
      <w:r w:rsidRPr="003A3025">
        <w:rPr>
          <w:rFonts w:ascii="Times New Roman" w:hAnsi="Times New Roman" w:cs="Times New Roman"/>
          <w:b/>
          <w:lang w:val="en-US"/>
        </w:rPr>
        <w:t>White J.P.</w:t>
      </w:r>
      <w:r w:rsidRPr="003A3025">
        <w:rPr>
          <w:rFonts w:ascii="Times New Roman" w:hAnsi="Times New Roman" w:cs="Times New Roman"/>
          <w:lang w:val="en-US"/>
        </w:rPr>
        <w:t xml:space="preserve"> A Look at Legal Education: The Globalization of American Legal Education // Indiana Law Journal. </w:t>
      </w:r>
      <w:r w:rsidRPr="00245B13">
        <w:rPr>
          <w:rFonts w:ascii="Times New Roman" w:hAnsi="Times New Roman" w:cs="Times New Roman"/>
          <w:lang w:val="en-US"/>
        </w:rPr>
        <w:t>2007. Vol. 82. Issue. 5. P. 1285-1291</w:t>
      </w:r>
    </w:p>
  </w:footnote>
  <w:footnote w:id="24">
    <w:p w14:paraId="3C06241E" w14:textId="77777777" w:rsidR="006A5C4B" w:rsidRPr="003A3025" w:rsidRDefault="006A5C4B" w:rsidP="003A3025">
      <w:pPr>
        <w:pStyle w:val="a3"/>
        <w:ind w:firstLine="851"/>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w:t>
      </w:r>
      <w:proofErr w:type="spellStart"/>
      <w:r w:rsidRPr="003A3025">
        <w:rPr>
          <w:rFonts w:ascii="Times New Roman" w:hAnsi="Times New Roman" w:cs="Times New Roman"/>
          <w:b/>
          <w:lang w:val="en-US"/>
        </w:rPr>
        <w:t>Bakhin</w:t>
      </w:r>
      <w:proofErr w:type="spellEnd"/>
      <w:r w:rsidRPr="003A3025">
        <w:rPr>
          <w:rFonts w:ascii="Times New Roman" w:hAnsi="Times New Roman" w:cs="Times New Roman"/>
          <w:b/>
          <w:lang w:val="en-US"/>
        </w:rPr>
        <w:t xml:space="preserve"> S.V.</w:t>
      </w:r>
      <w:r w:rsidRPr="003A3025">
        <w:rPr>
          <w:rFonts w:ascii="Times New Roman" w:hAnsi="Times New Roman" w:cs="Times New Roman"/>
          <w:lang w:val="en-US"/>
        </w:rPr>
        <w:t xml:space="preserve"> The Right of Integration Formations: Problems of Competition of Law Systems // International Relations and Law: A Look into the 21st Century. International Relations and Law: A Look into XXI Century. Proceedings of the conference in honor of Professor L.N. </w:t>
      </w:r>
      <w:proofErr w:type="spellStart"/>
      <w:r w:rsidRPr="003A3025">
        <w:rPr>
          <w:rFonts w:ascii="Times New Roman" w:hAnsi="Times New Roman" w:cs="Times New Roman"/>
          <w:lang w:val="en-US"/>
        </w:rPr>
        <w:t>Galenskaia</w:t>
      </w:r>
      <w:proofErr w:type="spellEnd"/>
      <w:r w:rsidRPr="003A3025">
        <w:rPr>
          <w:rFonts w:ascii="Times New Roman" w:hAnsi="Times New Roman" w:cs="Times New Roman"/>
          <w:lang w:val="en-US"/>
        </w:rPr>
        <w:t xml:space="preserve"> / Ed. S.V. </w:t>
      </w:r>
      <w:proofErr w:type="spellStart"/>
      <w:r w:rsidRPr="003A3025">
        <w:rPr>
          <w:rFonts w:ascii="Times New Roman" w:hAnsi="Times New Roman" w:cs="Times New Roman"/>
          <w:lang w:val="en-US"/>
        </w:rPr>
        <w:t>Bakhin</w:t>
      </w:r>
      <w:proofErr w:type="spellEnd"/>
      <w:r w:rsidRPr="003A3025">
        <w:rPr>
          <w:rFonts w:ascii="Times New Roman" w:hAnsi="Times New Roman" w:cs="Times New Roman"/>
          <w:lang w:val="en-US"/>
        </w:rPr>
        <w:t>. St. Petersburg, 2009. pp. 90-145.</w:t>
      </w:r>
    </w:p>
  </w:footnote>
  <w:footnote w:id="25">
    <w:p w14:paraId="52A45EF3" w14:textId="77777777" w:rsidR="006A5C4B" w:rsidRPr="003A3025" w:rsidRDefault="006A5C4B" w:rsidP="003A3025">
      <w:pPr>
        <w:pStyle w:val="a3"/>
        <w:ind w:firstLine="851"/>
        <w:rPr>
          <w:rFonts w:ascii="Times New Roman" w:hAnsi="Times New Roman" w:cs="Times New Roman"/>
          <w:lang w:val="en-US"/>
        </w:rPr>
      </w:pPr>
      <w:r w:rsidRPr="003A3025">
        <w:rPr>
          <w:rStyle w:val="a5"/>
          <w:rFonts w:ascii="Times New Roman" w:hAnsi="Times New Roman" w:cs="Times New Roman"/>
        </w:rPr>
        <w:footnoteRef/>
      </w:r>
      <w:r w:rsidRPr="003A3025">
        <w:rPr>
          <w:rFonts w:ascii="Times New Roman" w:hAnsi="Times New Roman" w:cs="Times New Roman"/>
          <w:lang w:val="en-US"/>
        </w:rPr>
        <w:t xml:space="preserve"> https://www.unitrade.su/novosti/trans_tihookeanskoe_partnerstvo_svobodnaja_torgovlja.html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64248"/>
      <w:docPartObj>
        <w:docPartGallery w:val="Page Numbers (Top of Page)"/>
        <w:docPartUnique/>
      </w:docPartObj>
    </w:sdtPr>
    <w:sdtContent>
      <w:p w14:paraId="73413AEA" w14:textId="05B5B2DC" w:rsidR="00F366B0" w:rsidRDefault="00F366B0">
        <w:pPr>
          <w:pStyle w:val="a7"/>
          <w:jc w:val="center"/>
        </w:pPr>
        <w:r>
          <w:fldChar w:fldCharType="begin"/>
        </w:r>
        <w:r>
          <w:instrText>PAGE   \* MERGEFORMAT</w:instrText>
        </w:r>
        <w:r>
          <w:fldChar w:fldCharType="separate"/>
        </w:r>
        <w:r>
          <w:rPr>
            <w:noProof/>
          </w:rPr>
          <w:t>2</w:t>
        </w:r>
        <w:r>
          <w:fldChar w:fldCharType="end"/>
        </w:r>
      </w:p>
    </w:sdtContent>
  </w:sdt>
  <w:p w14:paraId="6A6D4822" w14:textId="77777777" w:rsidR="00F366B0" w:rsidRDefault="00F366B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42"/>
    <w:rsid w:val="00017F83"/>
    <w:rsid w:val="00080190"/>
    <w:rsid w:val="00080A42"/>
    <w:rsid w:val="000C2561"/>
    <w:rsid w:val="000D2036"/>
    <w:rsid w:val="000D68CB"/>
    <w:rsid w:val="000D753F"/>
    <w:rsid w:val="0013496B"/>
    <w:rsid w:val="00162FA1"/>
    <w:rsid w:val="001A705B"/>
    <w:rsid w:val="001E2DE3"/>
    <w:rsid w:val="001F2F0B"/>
    <w:rsid w:val="001F7AB3"/>
    <w:rsid w:val="002120D4"/>
    <w:rsid w:val="00220B59"/>
    <w:rsid w:val="00245B13"/>
    <w:rsid w:val="00275EF8"/>
    <w:rsid w:val="002A0BF1"/>
    <w:rsid w:val="002D647A"/>
    <w:rsid w:val="002E3676"/>
    <w:rsid w:val="002F7653"/>
    <w:rsid w:val="002F7EF5"/>
    <w:rsid w:val="00301D12"/>
    <w:rsid w:val="00322FFC"/>
    <w:rsid w:val="0035378B"/>
    <w:rsid w:val="00397028"/>
    <w:rsid w:val="003A3025"/>
    <w:rsid w:val="003D220D"/>
    <w:rsid w:val="003E3933"/>
    <w:rsid w:val="004267E0"/>
    <w:rsid w:val="00431E28"/>
    <w:rsid w:val="004B50F5"/>
    <w:rsid w:val="004E19BC"/>
    <w:rsid w:val="005375AB"/>
    <w:rsid w:val="0057531F"/>
    <w:rsid w:val="005843C1"/>
    <w:rsid w:val="0062627C"/>
    <w:rsid w:val="0063007E"/>
    <w:rsid w:val="00671D02"/>
    <w:rsid w:val="006A5C4B"/>
    <w:rsid w:val="00765E89"/>
    <w:rsid w:val="00771F8E"/>
    <w:rsid w:val="007E7DFA"/>
    <w:rsid w:val="00804D1E"/>
    <w:rsid w:val="00806500"/>
    <w:rsid w:val="008120CC"/>
    <w:rsid w:val="008E695C"/>
    <w:rsid w:val="00926462"/>
    <w:rsid w:val="009546BC"/>
    <w:rsid w:val="00985A6B"/>
    <w:rsid w:val="00A35652"/>
    <w:rsid w:val="00A43E59"/>
    <w:rsid w:val="00A63240"/>
    <w:rsid w:val="00A80949"/>
    <w:rsid w:val="00AC20F2"/>
    <w:rsid w:val="00AC4AAE"/>
    <w:rsid w:val="00B660E7"/>
    <w:rsid w:val="00B76E78"/>
    <w:rsid w:val="00B84B5F"/>
    <w:rsid w:val="00B91B6C"/>
    <w:rsid w:val="00C318BB"/>
    <w:rsid w:val="00C3388D"/>
    <w:rsid w:val="00C4615B"/>
    <w:rsid w:val="00C473FF"/>
    <w:rsid w:val="00C525EF"/>
    <w:rsid w:val="00C85700"/>
    <w:rsid w:val="00C96FB9"/>
    <w:rsid w:val="00D624C5"/>
    <w:rsid w:val="00D702CB"/>
    <w:rsid w:val="00E04E64"/>
    <w:rsid w:val="00E15EDA"/>
    <w:rsid w:val="00E74469"/>
    <w:rsid w:val="00E9253D"/>
    <w:rsid w:val="00EA01FD"/>
    <w:rsid w:val="00F235AA"/>
    <w:rsid w:val="00F366B0"/>
    <w:rsid w:val="00F8139E"/>
    <w:rsid w:val="00FF5574"/>
    <w:rsid w:val="00FF5A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4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50F5"/>
    <w:pPr>
      <w:spacing w:after="0" w:line="240" w:lineRule="auto"/>
    </w:pPr>
    <w:rPr>
      <w:sz w:val="20"/>
      <w:szCs w:val="20"/>
    </w:rPr>
  </w:style>
  <w:style w:type="character" w:customStyle="1" w:styleId="a4">
    <w:name w:val="Текст сноски Знак"/>
    <w:basedOn w:val="a0"/>
    <w:link w:val="a3"/>
    <w:uiPriority w:val="99"/>
    <w:semiHidden/>
    <w:rsid w:val="004B50F5"/>
    <w:rPr>
      <w:sz w:val="20"/>
      <w:szCs w:val="20"/>
    </w:rPr>
  </w:style>
  <w:style w:type="character" w:styleId="a5">
    <w:name w:val="footnote reference"/>
    <w:basedOn w:val="a0"/>
    <w:uiPriority w:val="99"/>
    <w:semiHidden/>
    <w:unhideWhenUsed/>
    <w:rsid w:val="004B50F5"/>
    <w:rPr>
      <w:vertAlign w:val="superscript"/>
    </w:rPr>
  </w:style>
  <w:style w:type="character" w:styleId="a6">
    <w:name w:val="Hyperlink"/>
    <w:basedOn w:val="a0"/>
    <w:uiPriority w:val="99"/>
    <w:unhideWhenUsed/>
    <w:rsid w:val="002A0BF1"/>
    <w:rPr>
      <w:color w:val="0563C1" w:themeColor="hyperlink"/>
      <w:u w:val="single"/>
    </w:rPr>
  </w:style>
  <w:style w:type="paragraph" w:styleId="a7">
    <w:name w:val="header"/>
    <w:basedOn w:val="a"/>
    <w:link w:val="a8"/>
    <w:uiPriority w:val="99"/>
    <w:unhideWhenUsed/>
    <w:rsid w:val="00F366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66B0"/>
  </w:style>
  <w:style w:type="paragraph" w:styleId="a9">
    <w:name w:val="footer"/>
    <w:basedOn w:val="a"/>
    <w:link w:val="aa"/>
    <w:uiPriority w:val="99"/>
    <w:unhideWhenUsed/>
    <w:rsid w:val="00F36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6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50F5"/>
    <w:pPr>
      <w:spacing w:after="0" w:line="240" w:lineRule="auto"/>
    </w:pPr>
    <w:rPr>
      <w:sz w:val="20"/>
      <w:szCs w:val="20"/>
    </w:rPr>
  </w:style>
  <w:style w:type="character" w:customStyle="1" w:styleId="a4">
    <w:name w:val="Текст сноски Знак"/>
    <w:basedOn w:val="a0"/>
    <w:link w:val="a3"/>
    <w:uiPriority w:val="99"/>
    <w:semiHidden/>
    <w:rsid w:val="004B50F5"/>
    <w:rPr>
      <w:sz w:val="20"/>
      <w:szCs w:val="20"/>
    </w:rPr>
  </w:style>
  <w:style w:type="character" w:styleId="a5">
    <w:name w:val="footnote reference"/>
    <w:basedOn w:val="a0"/>
    <w:uiPriority w:val="99"/>
    <w:semiHidden/>
    <w:unhideWhenUsed/>
    <w:rsid w:val="004B50F5"/>
    <w:rPr>
      <w:vertAlign w:val="superscript"/>
    </w:rPr>
  </w:style>
  <w:style w:type="character" w:styleId="a6">
    <w:name w:val="Hyperlink"/>
    <w:basedOn w:val="a0"/>
    <w:uiPriority w:val="99"/>
    <w:unhideWhenUsed/>
    <w:rsid w:val="002A0BF1"/>
    <w:rPr>
      <w:color w:val="0563C1" w:themeColor="hyperlink"/>
      <w:u w:val="single"/>
    </w:rPr>
  </w:style>
  <w:style w:type="paragraph" w:styleId="a7">
    <w:name w:val="header"/>
    <w:basedOn w:val="a"/>
    <w:link w:val="a8"/>
    <w:uiPriority w:val="99"/>
    <w:unhideWhenUsed/>
    <w:rsid w:val="00F366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66B0"/>
  </w:style>
  <w:style w:type="paragraph" w:styleId="a9">
    <w:name w:val="footer"/>
    <w:basedOn w:val="a"/>
    <w:link w:val="aa"/>
    <w:uiPriority w:val="99"/>
    <w:unhideWhenUsed/>
    <w:rsid w:val="00F36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x.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lex.info/dynasite.cfm?dssid=2375&amp;dsmid=14276" TargetMode="External"/><Relationship Id="rId4" Type="http://schemas.openxmlformats.org/officeDocument/2006/relationships/settings" Target="settings.xml"/><Relationship Id="rId9" Type="http://schemas.openxmlformats.org/officeDocument/2006/relationships/hyperlink" Target="http://www.eurcontrats.eu/sit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7022-BE21-40FA-A219-626CFECE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Беньямин Яху</dc:creator>
  <cp:keywords/>
  <dc:description/>
  <cp:lastModifiedBy>ABC</cp:lastModifiedBy>
  <cp:revision>6</cp:revision>
  <dcterms:created xsi:type="dcterms:W3CDTF">2018-03-12T22:25:00Z</dcterms:created>
  <dcterms:modified xsi:type="dcterms:W3CDTF">2021-03-05T21:06:00Z</dcterms:modified>
</cp:coreProperties>
</file>