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B1AE" w14:textId="77777777" w:rsidR="009B209E" w:rsidRDefault="007D2D3C">
      <w:pPr>
        <w:pStyle w:val="a5"/>
        <w:spacing w:after="80"/>
        <w:ind w:left="80" w:right="511" w:hanging="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Рукопись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подготовлена для журнала </w:t>
      </w:r>
      <w:r>
        <w:rPr>
          <w:rFonts w:ascii="Times New Roman" w:hAnsi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Новый Филологический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Вестник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")</w:t>
      </w:r>
    </w:p>
    <w:p w14:paraId="6B010992" w14:textId="77777777" w:rsidR="009B209E" w:rsidRDefault="009B209E">
      <w:pPr>
        <w:pStyle w:val="a5"/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D90A12" w14:textId="77777777" w:rsidR="009B209E" w:rsidRDefault="007D2D3C">
      <w:pPr>
        <w:pStyle w:val="a5"/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Егоров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</w:t>
      </w:r>
      <w:r>
        <w:rPr>
          <w:rFonts w:ascii="Times New Roman" w:hAnsi="Times New Roman"/>
          <w:sz w:val="28"/>
          <w:szCs w:val="28"/>
        </w:rPr>
        <w:t>)</w:t>
      </w:r>
    </w:p>
    <w:p w14:paraId="1E641AE6" w14:textId="77777777" w:rsidR="009B209E" w:rsidRDefault="007D2D3C">
      <w:pPr>
        <w:pStyle w:val="a5"/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«РАССКАЗ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КОТОРЫЙ НИЧЕГО НЕ РАССКАЗЫВАЕТ»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РОМАН 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РОБ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ГРИЙЕ «В ЛАБИРИНТЕ» КАК МУЗЫКАЛЬНЫЙ НАРРАТИВ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14:paraId="0168B28A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Статья посвящена проблеме </w:t>
      </w:r>
      <w:r>
        <w:rPr>
          <w:rFonts w:ascii="Times New Roman" w:hAnsi="Times New Roman"/>
          <w:sz w:val="24"/>
          <w:szCs w:val="24"/>
        </w:rPr>
        <w:t>взаимоотношения литературного и музыкального медиумов на примере романа 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Грийе «В лабиринте»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Опираясь на концепции музыкальных нарратологов </w:t>
      </w:r>
      <w:r>
        <w:rPr>
          <w:rFonts w:ascii="Times New Roman" w:hAnsi="Times New Roman"/>
          <w:sz w:val="24"/>
          <w:szCs w:val="24"/>
          <w:lang w:val="it-IT"/>
        </w:rPr>
        <w:t xml:space="preserve">(R. Baroni, J.-J. Nattiez), </w:t>
      </w:r>
      <w:r>
        <w:rPr>
          <w:rFonts w:ascii="Times New Roman" w:hAnsi="Times New Roman"/>
          <w:sz w:val="24"/>
          <w:szCs w:val="24"/>
        </w:rPr>
        <w:t>в данной работе предпринята попытка показать приближенность нарратива романа к му</w:t>
      </w:r>
      <w:r>
        <w:rPr>
          <w:rFonts w:ascii="Times New Roman" w:hAnsi="Times New Roman"/>
          <w:sz w:val="24"/>
          <w:szCs w:val="24"/>
        </w:rPr>
        <w:t>зыкальному построению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свою очередь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приводит к новому типу рецептивного восприятия текста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статье демонстрируется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Грийе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деконструируя традиционный линейный нарратив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ставит своей целью не создание постмодернистской игры с читателем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наделение текста особой аффективностью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проявляющейся в рецептивном взаимодействии с текстом и традиционно присущей музыкальному медиуму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трансмедиальная нарратология</w:t>
      </w:r>
      <w:r w:rsidRPr="00CA1437">
        <w:rPr>
          <w:rFonts w:ascii="Times New Roman" w:hAnsi="Times New Roman"/>
          <w:sz w:val="24"/>
          <w:szCs w:val="24"/>
          <w:rPrChange w:id="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; </w:t>
      </w:r>
      <w:r>
        <w:rPr>
          <w:rFonts w:ascii="Times New Roman" w:hAnsi="Times New Roman"/>
          <w:sz w:val="24"/>
          <w:szCs w:val="24"/>
        </w:rPr>
        <w:t>Ален 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Грийе</w:t>
      </w:r>
      <w:r w:rsidRPr="00CA1437">
        <w:rPr>
          <w:rFonts w:ascii="Times New Roman" w:hAnsi="Times New Roman"/>
          <w:sz w:val="24"/>
          <w:szCs w:val="24"/>
          <w:rPrChange w:id="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;</w:t>
      </w:r>
      <w:r>
        <w:rPr>
          <w:rFonts w:ascii="Times New Roman" w:hAnsi="Times New Roman"/>
          <w:sz w:val="24"/>
          <w:szCs w:val="24"/>
        </w:rPr>
        <w:t xml:space="preserve"> Жан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Жак Натье</w:t>
      </w:r>
      <w:r w:rsidRPr="00CA1437">
        <w:rPr>
          <w:rFonts w:ascii="Times New Roman" w:hAnsi="Times New Roman"/>
          <w:sz w:val="24"/>
          <w:szCs w:val="24"/>
          <w:rPrChange w:id="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;</w:t>
      </w:r>
      <w:r>
        <w:rPr>
          <w:rFonts w:ascii="Times New Roman" w:hAnsi="Times New Roman"/>
          <w:sz w:val="24"/>
          <w:szCs w:val="24"/>
        </w:rPr>
        <w:t xml:space="preserve"> музыкальный нарратив</w:t>
      </w:r>
      <w:r w:rsidRPr="00CA1437">
        <w:rPr>
          <w:rFonts w:ascii="Times New Roman" w:hAnsi="Times New Roman"/>
          <w:sz w:val="24"/>
          <w:szCs w:val="24"/>
          <w:rPrChange w:id="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</w:p>
    <w:p w14:paraId="28960877" w14:textId="77777777" w:rsidR="009B209E" w:rsidRDefault="007D2D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  <w:rPrChange w:id="4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:lang w:val="en-US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</w:p>
    <w:p w14:paraId="1ECF76C7" w14:textId="77777777" w:rsidR="009B209E" w:rsidRPr="00CA1437" w:rsidRDefault="007D2D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5" w:author="Valery Timofeev" w:date="2020-11-23T14:20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G.A. Egorov (Saint Petersburg)</w:t>
      </w:r>
    </w:p>
    <w:p w14:paraId="180C8274" w14:textId="77777777" w:rsidR="009B209E" w:rsidRPr="00CA1437" w:rsidRDefault="009B209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6" w:author="Valery Timofeev" w:date="2020-11-23T14:20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</w:p>
    <w:p w14:paraId="32F56948" w14:textId="77777777" w:rsidR="009B209E" w:rsidRPr="00CA1437" w:rsidRDefault="007D2D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7" w:author="Valery Timofeev" w:date="2020-11-23T14:20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 narrative which relates nothing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 the A. Robbe-Grillet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novel 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the Labyrinth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as a musical na</w:t>
      </w:r>
      <w:r>
        <w:rPr>
          <w:rFonts w:ascii="Times New Roman" w:hAnsi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rrative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3"/>
      </w:r>
    </w:p>
    <w:p w14:paraId="0BD4B5C8" w14:textId="77777777" w:rsidR="009B209E" w:rsidRPr="00CA1437" w:rsidRDefault="009B209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8" w:author="Valery Timofeev" w:date="2020-11-23T14:20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</w:p>
    <w:p w14:paraId="7A4E617A" w14:textId="77777777" w:rsidR="009B209E" w:rsidRPr="00CA1437" w:rsidRDefault="007D2D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9" w:author="Valery Timofeev" w:date="2020-11-23T14:20:00Z">
            <w:rPr>
              <w:rFonts w:ascii="Times New Roman" w:eastAsia="Times New Roman" w:hAnsi="Times New Roman" w:cs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</w:pPr>
      <w:r w:rsidRPr="00CA1437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0" w:author="Valery Timofeev" w:date="2020-11-23T14:20:00Z">
            <w:rPr>
              <w:rFonts w:ascii="Times New Roman" w:hAnsi="Times New Roman"/>
              <w:b/>
              <w:bCs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Abstract.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article focuses on the problem of the relationship between musical and literary media using as an example the A.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Robbe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-Grillet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novel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the Labyrinth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 Based upon the studies of the musical narratologists (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R. Baroni, J.-J. Nattiez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the article attempts to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demonstrate the similarity of the narrative in the novel to a musical composition. That, in turn, leads to the new type of a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1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receptive text perception. The article also demonstrates that A.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Robbe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-Grillet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2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does not aim to create a po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stmodern game with a reader by deconstructing the traditional linear narrative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3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but rather tries to give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the text a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4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special affectivity that is inherent to a musical media and that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5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manifests itself through </w:t>
      </w:r>
      <w:r w:rsidRPr="00CA1437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6" w:author="Valery Timofeev" w:date="2020-11-23T14:20:00Z">
            <w:rPr>
              <w:rFonts w:ascii="Times New Roman" w:hAnsi="Times New Roman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an interaction with the text.</w:t>
      </w:r>
    </w:p>
    <w:p w14:paraId="2BFE8723" w14:textId="77777777" w:rsidR="009B209E" w:rsidRDefault="007D2D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Key words:</w:t>
      </w:r>
      <w:r w:rsidRPr="00CA1437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  <w:rPrChange w:id="17" w:author="Valery Timofeev" w:date="2020-11-23T14:20:00Z">
            <w:rPr>
              <w:rFonts w:ascii="Times New Roman" w:hAnsi="Times New Roman"/>
              <w:b/>
              <w:bCs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transmedial narratology; Alain Robbe-Grillet; Jean-Jacques Nattiez; musical narrative.</w:t>
      </w:r>
    </w:p>
    <w:p w14:paraId="5E9304AF" w14:textId="77777777" w:rsidR="009B209E" w:rsidRPr="00CA1437" w:rsidRDefault="009B209E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  <w:rPrChange w:id="18" w:author="Valery Timofeev" w:date="2020-11-23T14:20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</w:pPr>
    </w:p>
    <w:p w14:paraId="4927858A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37">
        <w:rPr>
          <w:rFonts w:ascii="Times New Roman" w:eastAsia="Times New Roman" w:hAnsi="Times New Roman" w:cs="Times New Roman"/>
          <w:sz w:val="28"/>
          <w:szCs w:val="28"/>
          <w:lang w:val="en-US"/>
          <w:rPrChange w:id="19" w:author="Valery Timofeev" w:date="2020-11-23T14:20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современной нарратологии большое внимание уделяется  проблеме взаимодействия различных медиумов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последнее место в ней занимают вопросы</w:t>
      </w:r>
      <w:r>
        <w:rPr>
          <w:rFonts w:ascii="Times New Roman" w:hAnsi="Times New Roman"/>
          <w:sz w:val="28"/>
          <w:szCs w:val="28"/>
        </w:rPr>
        <w:t>,</w:t>
      </w:r>
      <w:r w:rsidRPr="00CA1437">
        <w:rPr>
          <w:rFonts w:ascii="Times New Roman" w:hAnsi="Times New Roman"/>
          <w:sz w:val="28"/>
          <w:szCs w:val="28"/>
          <w:rPrChange w:id="2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взаимодействием литературы и </w:t>
      </w:r>
      <w:r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Существуют ряд важных аспектов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позволяющих говорить об их медиальном «родстве»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темпоральность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событийность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интриги 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предлагает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Барони в случае разговора о музыке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интриги</w:t>
      </w:r>
      <w:r w:rsidRPr="00CA1437">
        <w:rPr>
          <w:rFonts w:ascii="Times New Roman" w:hAnsi="Times New Roman"/>
          <w:sz w:val="28"/>
          <w:szCs w:val="28"/>
          <w:rPrChange w:id="2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Baroni 2011]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гомологичность музыки</w:t>
      </w:r>
      <w:r>
        <w:rPr>
          <w:rFonts w:ascii="Times New Roman" w:hAnsi="Times New Roman"/>
          <w:sz w:val="28"/>
          <w:szCs w:val="28"/>
        </w:rPr>
        <w:t xml:space="preserve"> и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подмеченная Ж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Натье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/>
          <w:sz w:val="28"/>
          <w:szCs w:val="28"/>
        </w:rPr>
        <w:t>музыка и речь разделяют линейность речи и использование звуковых объектов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Музыка способна имитировать интонационную кривую рассказа»</w:t>
      </w:r>
      <w:r w:rsidRPr="00CA1437">
        <w:rPr>
          <w:rFonts w:ascii="Times New Roman" w:hAnsi="Times New Roman"/>
          <w:sz w:val="28"/>
          <w:szCs w:val="28"/>
          <w:rPrChange w:id="2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it-IT"/>
        </w:rPr>
        <w:t>Nattiez</w:t>
      </w:r>
      <w:r w:rsidRPr="00CA1437">
        <w:rPr>
          <w:rFonts w:ascii="Times New Roman" w:hAnsi="Times New Roman"/>
          <w:sz w:val="28"/>
          <w:szCs w:val="28"/>
          <w:rPrChange w:id="2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1990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437">
        <w:rPr>
          <w:rFonts w:ascii="Times New Roman" w:hAnsi="Times New Roman"/>
          <w:sz w:val="28"/>
          <w:szCs w:val="28"/>
          <w:rPrChange w:id="2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81]. </w:t>
      </w:r>
      <w:r>
        <w:rPr>
          <w:rFonts w:ascii="Times New Roman" w:hAnsi="Times New Roman"/>
          <w:sz w:val="28"/>
          <w:szCs w:val="28"/>
        </w:rPr>
        <w:t>Музыка и литература также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всей видимости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имеют общее прош</w:t>
      </w:r>
      <w:r>
        <w:rPr>
          <w:rFonts w:ascii="Times New Roman" w:hAnsi="Times New Roman"/>
          <w:sz w:val="28"/>
          <w:szCs w:val="28"/>
        </w:rPr>
        <w:t>лое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тот же Барони замечает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эти медиумы имеют общие корни в древних формах литературного нарратива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стихотворная поэзия зачастую аккомпанировалась музыкой </w:t>
      </w:r>
      <w:r w:rsidRPr="00CA1437">
        <w:rPr>
          <w:rFonts w:ascii="Times New Roman" w:hAnsi="Times New Roman"/>
          <w:sz w:val="28"/>
          <w:szCs w:val="28"/>
          <w:rPrChange w:id="2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  <w:lang w:val="en-US"/>
        </w:rPr>
        <w:t>Baroni</w:t>
      </w:r>
      <w:r w:rsidRPr="00CA1437">
        <w:rPr>
          <w:rFonts w:ascii="Times New Roman" w:hAnsi="Times New Roman"/>
          <w:sz w:val="28"/>
          <w:szCs w:val="28"/>
          <w:rPrChange w:id="2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2011]</w:t>
      </w:r>
      <w:r>
        <w:rPr>
          <w:rFonts w:ascii="Times New Roman" w:hAnsi="Times New Roman"/>
          <w:sz w:val="28"/>
          <w:szCs w:val="28"/>
        </w:rPr>
        <w:t>.</w:t>
      </w:r>
      <w:r w:rsidRPr="00CA1437">
        <w:rPr>
          <w:rFonts w:ascii="Times New Roman" w:hAnsi="Times New Roman"/>
          <w:sz w:val="28"/>
          <w:szCs w:val="28"/>
          <w:rPrChange w:id="2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В свете этого предпринимаются различные попытки применения нарратологического</w:t>
      </w:r>
      <w:r>
        <w:rPr>
          <w:rFonts w:ascii="Times New Roman" w:hAnsi="Times New Roman"/>
          <w:sz w:val="28"/>
          <w:szCs w:val="28"/>
        </w:rPr>
        <w:t xml:space="preserve"> подхода для осмысления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так или иначе сталкиваются в неразрешимой проблемой</w:t>
      </w:r>
      <w:r w:rsidRPr="00CA1437">
        <w:rPr>
          <w:rFonts w:ascii="Times New Roman" w:hAnsi="Times New Roman"/>
          <w:sz w:val="28"/>
          <w:szCs w:val="28"/>
          <w:rPrChange w:id="2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нереференциальности музыки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 это нисколько не лишает силы то интуитивное предположение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Жан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Жака Натье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лежит в основе всей </w:t>
      </w:r>
      <w:r>
        <w:rPr>
          <w:rFonts w:ascii="Times New Roman" w:hAnsi="Times New Roman"/>
          <w:sz w:val="28"/>
          <w:szCs w:val="28"/>
        </w:rPr>
        <w:t>музыкальной нарратологии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музыкальное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 произведение с нами говорит автор» </w:t>
      </w:r>
      <w:r>
        <w:rPr>
          <w:rFonts w:ascii="Times New Roman" w:hAnsi="Times New Roman"/>
          <w:sz w:val="28"/>
          <w:szCs w:val="28"/>
          <w:lang w:val="en-US"/>
        </w:rPr>
        <w:t>[Nattiez 1990, 69]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общем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музыка нам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рассказывает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содержание этого рассказала является бесконечным </w:t>
      </w:r>
      <w:r>
        <w:rPr>
          <w:rFonts w:ascii="Times New Roman" w:hAnsi="Times New Roman"/>
          <w:sz w:val="28"/>
          <w:szCs w:val="28"/>
        </w:rPr>
        <w:lastRenderedPageBreak/>
        <w:t>полем потенциальных значений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варьируются в зависимости от контекста и получателя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которое приводит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музыкальный медиум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никакой другой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низводит любые попытки однозначной интерпретации — другими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вербализация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мы слышим так или иначе становится «семио</w:t>
      </w:r>
      <w:r>
        <w:rPr>
          <w:rFonts w:ascii="Times New Roman" w:hAnsi="Times New Roman"/>
          <w:sz w:val="28"/>
          <w:szCs w:val="28"/>
        </w:rPr>
        <w:t>тическим приключением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исход которого носит вероятностный характер»</w:t>
      </w:r>
      <w:r w:rsidRPr="00CA1437">
        <w:rPr>
          <w:rFonts w:ascii="Times New Roman" w:hAnsi="Times New Roman"/>
          <w:sz w:val="28"/>
          <w:szCs w:val="28"/>
          <w:rPrChange w:id="2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Бразговская </w:t>
      </w:r>
      <w:r>
        <w:rPr>
          <w:rFonts w:ascii="Times New Roman" w:hAnsi="Times New Roman"/>
          <w:sz w:val="28"/>
          <w:szCs w:val="28"/>
        </w:rPr>
        <w:t>2014, 44</w:t>
      </w:r>
      <w:r w:rsidRPr="00CA1437">
        <w:rPr>
          <w:rFonts w:ascii="Times New Roman" w:hAnsi="Times New Roman"/>
          <w:sz w:val="28"/>
          <w:szCs w:val="28"/>
          <w:rPrChange w:id="3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CA1437">
        <w:rPr>
          <w:rFonts w:ascii="Times New Roman" w:hAnsi="Times New Roman"/>
          <w:sz w:val="28"/>
          <w:szCs w:val="28"/>
          <w:rPrChange w:id="3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Именно этот факт сподвигнул Адорно как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высказаться о симфонии Малера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 рассказе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ничего не рассказывает</w:t>
      </w:r>
      <w:r w:rsidRPr="00CA1437">
        <w:rPr>
          <w:rFonts w:ascii="Times New Roman" w:hAnsi="Times New Roman"/>
          <w:sz w:val="28"/>
          <w:szCs w:val="28"/>
          <w:rPrChange w:id="3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Nattiez</w:t>
      </w:r>
      <w:r w:rsidRPr="00CA1437">
        <w:rPr>
          <w:rFonts w:ascii="Times New Roman" w:hAnsi="Times New Roman"/>
          <w:sz w:val="28"/>
          <w:szCs w:val="28"/>
          <w:rPrChange w:id="3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1990, </w:t>
      </w:r>
      <w:r>
        <w:rPr>
          <w:rFonts w:ascii="Times New Roman" w:hAnsi="Times New Roman"/>
          <w:sz w:val="28"/>
          <w:szCs w:val="28"/>
        </w:rPr>
        <w:t>74</w:t>
      </w:r>
      <w:r w:rsidRPr="00CA1437">
        <w:rPr>
          <w:rFonts w:ascii="Times New Roman" w:hAnsi="Times New Roman"/>
          <w:sz w:val="28"/>
          <w:szCs w:val="28"/>
          <w:rPrChange w:id="3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 — что очень точно и емко </w:t>
      </w:r>
      <w:r>
        <w:rPr>
          <w:rFonts w:ascii="Times New Roman" w:hAnsi="Times New Roman"/>
          <w:sz w:val="28"/>
          <w:szCs w:val="28"/>
        </w:rPr>
        <w:t>характеризует краеугольную проблему музыкально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нарратологических изысканий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это будет показано далее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менее доподлинно передает проблематику нарратива романа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 «В лабиринте»</w:t>
      </w:r>
      <w:r>
        <w:rPr>
          <w:rFonts w:ascii="Times New Roman" w:hAnsi="Times New Roman"/>
          <w:sz w:val="28"/>
          <w:szCs w:val="28"/>
        </w:rPr>
        <w:t>.</w:t>
      </w:r>
    </w:p>
    <w:p w14:paraId="0C3AE26B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нереференциальность музыки с ее </w:t>
      </w:r>
      <w:r>
        <w:rPr>
          <w:rFonts w:ascii="Times New Roman" w:hAnsi="Times New Roman"/>
          <w:sz w:val="28"/>
          <w:szCs w:val="28"/>
        </w:rPr>
        <w:t>одновременным уподоблением литературному рассказу значительно проблематизирует нарратологические поиски и требует если не пересмотра понятия нарратива в контексте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его адаптации под те сущностные аспекты музыкального медиума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он на него накладывает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Один из возможных путей такой адаптации — восприятие музыкального нарратива как драматического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оперирует лишь сменяемостью событий без их вербализации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общем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нереференциальность нисколько не отпугивает от себя исследовате</w:t>
      </w:r>
      <w:r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нарратологов — остальные аспекты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роднят его с литературным медиумом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значительно перевешивают изначально присущую музыке невербализуемость и позволяют заключить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нарратив в музыке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пусть и не в абсолютно той же форме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 литературе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A0CC9D5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это и сподвигает к дальнейшим изысканиям в области трансмедиальности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приводит к некоторой диспропорции в исследованиях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больше направлены на исследование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«литературное» может проявляться </w:t>
      </w:r>
      <w:r>
        <w:rPr>
          <w:rFonts w:ascii="Times New Roman" w:hAnsi="Times New Roman"/>
          <w:sz w:val="28"/>
          <w:szCs w:val="28"/>
        </w:rPr>
        <w:t>в «музыкальном»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многом </w:t>
      </w:r>
      <w:r>
        <w:rPr>
          <w:rFonts w:ascii="Times New Roman" w:hAnsi="Times New Roman"/>
          <w:sz w:val="28"/>
          <w:szCs w:val="28"/>
        </w:rPr>
        <w:lastRenderedPageBreak/>
        <w:t>это продиктовано существованием достаточно богатой традиции программной музыки или такого «гибридного» жанра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симфоническая поэма — свидетельств движения музыкального медиума к литературе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попытки освободиться о</w:t>
      </w:r>
      <w:r>
        <w:rPr>
          <w:rFonts w:ascii="Times New Roman" w:hAnsi="Times New Roman"/>
          <w:sz w:val="28"/>
          <w:szCs w:val="28"/>
        </w:rPr>
        <w:t>т ярма нереференциальности</w:t>
      </w:r>
      <w:r w:rsidRPr="00CA1437">
        <w:rPr>
          <w:rFonts w:ascii="Times New Roman" w:hAnsi="Times New Roman"/>
          <w:sz w:val="28"/>
          <w:szCs w:val="28"/>
          <w:rPrChange w:id="3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,</w:t>
      </w:r>
      <w:r>
        <w:rPr>
          <w:rFonts w:ascii="Times New Roman" w:hAnsi="Times New Roman"/>
          <w:sz w:val="28"/>
          <w:szCs w:val="28"/>
        </w:rPr>
        <w:t xml:space="preserve"> ведь достаточно долгое время это качество музыкального медиума считалось его главным недостатком</w:t>
      </w:r>
      <w:r>
        <w:rPr>
          <w:rFonts w:ascii="Times New Roman" w:hAnsi="Times New Roman"/>
          <w:sz w:val="28"/>
          <w:szCs w:val="28"/>
        </w:rPr>
        <w:t>.</w:t>
      </w:r>
    </w:p>
    <w:p w14:paraId="67A7DB99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Случаи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литература уподобляет себя музыкальному медиуму не с помощью синтактико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лексических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 уровне самой с</w:t>
      </w:r>
      <w:r>
        <w:rPr>
          <w:rFonts w:ascii="Times New Roman" w:hAnsi="Times New Roman"/>
          <w:sz w:val="28"/>
          <w:szCs w:val="28"/>
        </w:rPr>
        <w:t>труктуры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самого нарратива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очень редки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если судить в масштабах истории</w:t>
      </w:r>
      <w:r w:rsidRPr="00CA1437">
        <w:rPr>
          <w:rFonts w:ascii="Times New Roman" w:hAnsi="Times New Roman"/>
          <w:sz w:val="28"/>
          <w:szCs w:val="28"/>
          <w:rPrChange w:id="3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Спорным является и само заключение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такое видоизменение нарратива в принципе возможно в рамках литературного медиума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исследования </w:t>
      </w:r>
      <w:r>
        <w:rPr>
          <w:rFonts w:ascii="Times New Roman" w:hAnsi="Times New Roman"/>
          <w:sz w:val="28"/>
          <w:szCs w:val="28"/>
        </w:rPr>
        <w:t>музыкальных нарротологов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 французского музыкального семиотика Ж</w:t>
      </w:r>
      <w:r w:rsidRPr="00CA1437">
        <w:rPr>
          <w:rFonts w:ascii="Times New Roman" w:hAnsi="Times New Roman"/>
          <w:sz w:val="28"/>
          <w:szCs w:val="28"/>
          <w:rPrChange w:id="3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.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</w:t>
      </w:r>
      <w:r w:rsidRPr="00CA1437">
        <w:rPr>
          <w:rFonts w:ascii="Times New Roman" w:hAnsi="Times New Roman"/>
          <w:sz w:val="28"/>
          <w:szCs w:val="28"/>
          <w:rPrChange w:id="3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.</w:t>
      </w:r>
      <w:r>
        <w:rPr>
          <w:rFonts w:ascii="Times New Roman" w:hAnsi="Times New Roman"/>
          <w:sz w:val="28"/>
          <w:szCs w:val="28"/>
        </w:rPr>
        <w:t xml:space="preserve"> Натье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позволяют пролить свет на подобные трансмедиальные преобразования с помощью вычленения конкретных особенностей проявления нарративности в музыкальном произведении и их с</w:t>
      </w:r>
      <w:r>
        <w:rPr>
          <w:rFonts w:ascii="Times New Roman" w:hAnsi="Times New Roman"/>
          <w:sz w:val="28"/>
          <w:szCs w:val="28"/>
        </w:rPr>
        <w:t>опоставления с уже известными способами организация нарратива в литературном медиуме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Учитывая особенности нарративизации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быть присущи тому или иному медиуму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можем применить эти знания при анализе нарратива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данном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литературе</w:t>
      </w:r>
      <w:r>
        <w:rPr>
          <w:rFonts w:ascii="Times New Roman" w:hAnsi="Times New Roman"/>
          <w:sz w:val="28"/>
          <w:szCs w:val="28"/>
        </w:rPr>
        <w:t xml:space="preserve"> и выяснить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является ли исследуемая форма нарратива ближе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мы наблюдаем в музыке</w:t>
      </w:r>
      <w:r>
        <w:rPr>
          <w:rFonts w:ascii="Times New Roman" w:hAnsi="Times New Roman"/>
          <w:sz w:val="28"/>
          <w:szCs w:val="28"/>
        </w:rPr>
        <w:t>.</w:t>
      </w:r>
    </w:p>
    <w:p w14:paraId="2DA07A03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 этой точки зрения наиболее продуктивным предметом для исследования будут литературные тексты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отличающиеся нетипичными формами нарратива и отсылающие нас к </w:t>
      </w:r>
      <w:r>
        <w:rPr>
          <w:rFonts w:ascii="Times New Roman" w:hAnsi="Times New Roman"/>
          <w:sz w:val="28"/>
          <w:szCs w:val="28"/>
        </w:rPr>
        <w:t>новому способу их восприятия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последнем втором аспекте — рецептивности — необходимо заострить большое внимание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особые рецептивные режимы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присущие чтению таких текстов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являются не менее важными маркерами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сигнализирующими о трансмедиальной при</w:t>
      </w:r>
      <w:r>
        <w:rPr>
          <w:rFonts w:ascii="Times New Roman" w:hAnsi="Times New Roman"/>
          <w:sz w:val="28"/>
          <w:szCs w:val="28"/>
        </w:rPr>
        <w:t>роде изучаемого нарратива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Другими словами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lastRenderedPageBreak/>
        <w:t>особенности нарративов двух исследуемых медиумов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музыки и литературы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требуют от себя особых рецептивных режимов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ведь вполне 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мы воспринимаем музыкальное и литературное произведение разными сенсор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когнитивными путями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этой 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только особенности конструирования нарратива в рамках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гомологичность рецептивного режима режиму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присущему медиуму другой природы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будут служить доказательством как минимум нетипичности исследуемо</w:t>
      </w:r>
      <w:r>
        <w:rPr>
          <w:rFonts w:ascii="Times New Roman" w:hAnsi="Times New Roman"/>
          <w:sz w:val="28"/>
          <w:szCs w:val="28"/>
        </w:rPr>
        <w:t>го нарратива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как максимум — его родовой принадлежности другому медиуму</w:t>
      </w:r>
      <w:r>
        <w:rPr>
          <w:rFonts w:ascii="Times New Roman" w:hAnsi="Times New Roman"/>
          <w:sz w:val="28"/>
          <w:szCs w:val="28"/>
        </w:rPr>
        <w:t>.</w:t>
      </w:r>
    </w:p>
    <w:p w14:paraId="0075A17B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Учитывая вышеизложенные предпосылки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обращение в качестве материала к роману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 «В лабиринте»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относящемуся к течению «нового романа»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которому присущи </w:t>
      </w:r>
      <w:r>
        <w:rPr>
          <w:rFonts w:ascii="Times New Roman" w:hAnsi="Times New Roman"/>
          <w:sz w:val="28"/>
          <w:szCs w:val="28"/>
        </w:rPr>
        <w:t>радикальные эксперименты над традиционным литературным нарративом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вполне оправданным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Дальнейший его анализ ставит своей задачей продемонстрировать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насколько его нарратив является не замысловатой деконструкцией традиционного романного нарратива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попыткой воссоздания в литературном медиуме особенностей музыкального нарратива не только в своих формальных аспектах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в гомологичности рецептивного режима тому способу восприятия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которым мы пользуемся при прослушивании музыки с ее апеллированием </w:t>
      </w:r>
      <w:r>
        <w:rPr>
          <w:rFonts w:ascii="Times New Roman" w:hAnsi="Times New Roman"/>
          <w:sz w:val="28"/>
          <w:szCs w:val="28"/>
        </w:rPr>
        <w:t>к аффективности реципиента</w:t>
      </w:r>
      <w:r>
        <w:rPr>
          <w:rFonts w:ascii="Times New Roman" w:hAnsi="Times New Roman"/>
          <w:sz w:val="28"/>
          <w:szCs w:val="28"/>
        </w:rPr>
        <w:t>.</w:t>
      </w:r>
    </w:p>
    <w:p w14:paraId="3BC09DBC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Какие же конкретные особенности характеризуют нарратив роман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Это и невозможность определения самого нарратора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что главным образом создается неразрешимым противоречием между началом и концом романа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единственными </w:t>
      </w:r>
      <w:r>
        <w:rPr>
          <w:rFonts w:ascii="Times New Roman" w:hAnsi="Times New Roman"/>
          <w:sz w:val="28"/>
          <w:szCs w:val="28"/>
        </w:rPr>
        <w:t>отрывками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упоминается рассказывающее «Я»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 резкие сдвиги нарративной оптики в течение повествования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проявляющиеся в обращении к нарративным фигурам металепсиса или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mise</w:t>
      </w:r>
      <w:r w:rsidRPr="00CA1437">
        <w:rPr>
          <w:rFonts w:ascii="Times New Roman" w:hAnsi="Times New Roman"/>
          <w:i/>
          <w:iCs/>
          <w:sz w:val="28"/>
          <w:szCs w:val="28"/>
          <w:rPrChange w:id="39" w:author="Valery Timofeev" w:date="2020-11-23T14:20:00Z">
            <w:rPr>
              <w:rFonts w:ascii="Times New Roman" w:hAnsi="Times New Roman"/>
              <w:i/>
              <w:iCs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en</w:t>
      </w:r>
      <w:r w:rsidRPr="00CA1437">
        <w:rPr>
          <w:rFonts w:ascii="Times New Roman" w:hAnsi="Times New Roman"/>
          <w:i/>
          <w:iCs/>
          <w:sz w:val="28"/>
          <w:szCs w:val="28"/>
          <w:rPrChange w:id="40" w:author="Valery Timofeev" w:date="2020-11-23T14:20:00Z">
            <w:rPr>
              <w:rFonts w:ascii="Times New Roman" w:hAnsi="Times New Roman"/>
              <w:i/>
              <w:iCs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abyme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бывшая статичным описанием картины на стене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внезапн</w:t>
      </w:r>
      <w:r>
        <w:rPr>
          <w:rFonts w:ascii="Times New Roman" w:hAnsi="Times New Roman"/>
          <w:sz w:val="28"/>
          <w:szCs w:val="28"/>
        </w:rPr>
        <w:t xml:space="preserve">о предстает как окружающая </w:t>
      </w:r>
      <w:r>
        <w:rPr>
          <w:rFonts w:ascii="Times New Roman" w:hAnsi="Times New Roman"/>
          <w:sz w:val="28"/>
          <w:szCs w:val="28"/>
        </w:rPr>
        <w:lastRenderedPageBreak/>
        <w:t>рассказчика действительность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 нарушение хронологии и логической последовательности событий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принципе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отказ от линейного повествования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Замысловатая форма романа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события не чередуются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перетекают в друг друга </w:t>
      </w:r>
      <w:r>
        <w:rPr>
          <w:rFonts w:ascii="Times New Roman" w:hAnsi="Times New Roman"/>
          <w:sz w:val="28"/>
          <w:szCs w:val="28"/>
        </w:rPr>
        <w:t>через предметы с помощью ассоциативных связей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усиливает дезориентацию читателя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Развертывание нарратива предстает как самоцель романа 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другими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«наррация становится самим действием»</w:t>
      </w:r>
      <w:r w:rsidRPr="00CA1437">
        <w:rPr>
          <w:rFonts w:ascii="Times New Roman" w:hAnsi="Times New Roman"/>
          <w:sz w:val="28"/>
          <w:szCs w:val="28"/>
          <w:rPrChange w:id="4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de-DE"/>
        </w:rPr>
        <w:t>Faerber</w:t>
      </w:r>
      <w:r w:rsidRPr="00CA1437">
        <w:rPr>
          <w:rFonts w:ascii="Times New Roman" w:hAnsi="Times New Roman"/>
          <w:sz w:val="28"/>
          <w:szCs w:val="28"/>
          <w:rPrChange w:id="4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2010, 416]</w:t>
      </w:r>
      <w:r>
        <w:rPr>
          <w:rFonts w:ascii="Times New Roman" w:hAnsi="Times New Roman"/>
          <w:sz w:val="28"/>
          <w:szCs w:val="28"/>
        </w:rPr>
        <w:t>.</w:t>
      </w:r>
    </w:p>
    <w:p w14:paraId="67701C06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это в итоге приводит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ре</w:t>
      </w:r>
      <w:r>
        <w:rPr>
          <w:rFonts w:ascii="Times New Roman" w:hAnsi="Times New Roman"/>
          <w:sz w:val="28"/>
          <w:szCs w:val="28"/>
        </w:rPr>
        <w:t>конструкция линейного нарратива если и не теряет смысл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оказывается практически незазрешимой задачей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мире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выстроил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нивелирована иерархия населяющих его элементов — все равнозначно и равноценно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значит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один из героев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ни одна из </w:t>
      </w:r>
      <w:r>
        <w:rPr>
          <w:rFonts w:ascii="Times New Roman" w:hAnsi="Times New Roman"/>
          <w:sz w:val="28"/>
          <w:szCs w:val="28"/>
        </w:rPr>
        <w:t>вещей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ничто более не является носителем важного семантического 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способным придать руслу нарратива какую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смыслонаделяющую целенаправленность и вывести его из состояния постоянной саморедупликации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свою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приводит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ром</w:t>
      </w:r>
      <w:r>
        <w:rPr>
          <w:rFonts w:ascii="Times New Roman" w:hAnsi="Times New Roman"/>
          <w:sz w:val="28"/>
          <w:szCs w:val="28"/>
        </w:rPr>
        <w:t>анные события перестают конституировать структуру произведения и становятся подчиненными форме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придаёт самому процессу восприятия</w:t>
      </w:r>
      <w:r>
        <w:rPr>
          <w:rFonts w:ascii="Times New Roman" w:hAnsi="Times New Roman"/>
          <w:sz w:val="28"/>
          <w:szCs w:val="28"/>
        </w:rPr>
        <w:t>,</w:t>
      </w:r>
      <w:r w:rsidRPr="00CA1437">
        <w:rPr>
          <w:rFonts w:ascii="Times New Roman" w:hAnsi="Times New Roman"/>
          <w:sz w:val="28"/>
          <w:szCs w:val="28"/>
          <w:rPrChange w:id="4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рецепции первостепенное значение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CA1437">
        <w:rPr>
          <w:rFonts w:ascii="Times New Roman" w:hAnsi="Times New Roman"/>
          <w:sz w:val="28"/>
          <w:szCs w:val="28"/>
          <w:rPrChange w:id="4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CA1437">
        <w:rPr>
          <w:rFonts w:ascii="Times New Roman" w:hAnsi="Times New Roman"/>
          <w:sz w:val="28"/>
          <w:szCs w:val="28"/>
          <w:rPrChange w:id="4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главные перипетии происходят не с персонажами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со словами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Чередование повеств</w:t>
      </w:r>
      <w:r>
        <w:rPr>
          <w:rFonts w:ascii="Times New Roman" w:hAnsi="Times New Roman"/>
          <w:sz w:val="28"/>
          <w:szCs w:val="28"/>
        </w:rPr>
        <w:t>овательных элементов</w:t>
      </w:r>
      <w:r w:rsidRPr="00CA1437">
        <w:rPr>
          <w:rFonts w:ascii="Times New Roman" w:hAnsi="Times New Roman"/>
          <w:sz w:val="28"/>
          <w:szCs w:val="28"/>
          <w:rPrChange w:id="4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 w:rsidRPr="00CA1437">
        <w:rPr>
          <w:rFonts w:ascii="Times New Roman" w:hAnsi="Times New Roman"/>
          <w:sz w:val="28"/>
          <w:szCs w:val="28"/>
          <w:rPrChange w:id="4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…</w:t>
      </w:r>
      <w:r w:rsidRPr="00CA1437">
        <w:rPr>
          <w:rFonts w:ascii="Times New Roman" w:hAnsi="Times New Roman"/>
          <w:sz w:val="28"/>
          <w:szCs w:val="28"/>
          <w:rPrChange w:id="4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подчинилось ритму рассказывания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архитектуре текста»</w:t>
      </w:r>
      <w:r w:rsidRPr="00CA1437">
        <w:rPr>
          <w:rFonts w:ascii="Times New Roman" w:hAnsi="Times New Roman"/>
          <w:sz w:val="28"/>
          <w:szCs w:val="28"/>
          <w:rPrChange w:id="4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Строев </w:t>
      </w:r>
      <w:r>
        <w:rPr>
          <w:rFonts w:ascii="Times New Roman" w:hAnsi="Times New Roman"/>
          <w:sz w:val="28"/>
          <w:szCs w:val="28"/>
        </w:rPr>
        <w:t>1987</w:t>
      </w:r>
      <w:r>
        <w:rPr>
          <w:rFonts w:ascii="Times New Roman" w:hAnsi="Times New Roman"/>
          <w:sz w:val="28"/>
          <w:szCs w:val="28"/>
        </w:rPr>
        <w:t>, 396</w:t>
      </w:r>
      <w:r w:rsidRPr="00CA1437">
        <w:rPr>
          <w:rFonts w:ascii="Times New Roman" w:hAnsi="Times New Roman"/>
          <w:sz w:val="28"/>
          <w:szCs w:val="28"/>
          <w:rPrChange w:id="5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справедливо заметила 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Брук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Роуз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«формализм у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 — это реализм»</w:t>
      </w:r>
      <w:r w:rsidRPr="00CA1437">
        <w:rPr>
          <w:rFonts w:ascii="Times New Roman" w:hAnsi="Times New Roman"/>
          <w:sz w:val="28"/>
          <w:szCs w:val="28"/>
          <w:rPrChange w:id="5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Brooke</w:t>
      </w:r>
      <w:r w:rsidRPr="00CA1437">
        <w:rPr>
          <w:rFonts w:ascii="Times New Roman" w:hAnsi="Times New Roman"/>
          <w:sz w:val="28"/>
          <w:szCs w:val="28"/>
          <w:rPrChange w:id="5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Rose</w:t>
      </w:r>
      <w:r w:rsidRPr="00CA1437">
        <w:rPr>
          <w:rFonts w:ascii="Times New Roman" w:hAnsi="Times New Roman"/>
          <w:sz w:val="28"/>
          <w:szCs w:val="28"/>
          <w:rPrChange w:id="5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1965-1966, 411]</w:t>
      </w:r>
      <w:r>
        <w:rPr>
          <w:rFonts w:ascii="Times New Roman" w:hAnsi="Times New Roman"/>
          <w:sz w:val="28"/>
          <w:szCs w:val="28"/>
        </w:rPr>
        <w:t>.</w:t>
      </w:r>
    </w:p>
    <w:p w14:paraId="52EFF89B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Грань между миром вещей и человеком </w:t>
      </w:r>
      <w:r>
        <w:rPr>
          <w:rFonts w:ascii="Times New Roman" w:hAnsi="Times New Roman"/>
          <w:sz w:val="28"/>
          <w:szCs w:val="28"/>
        </w:rPr>
        <w:t>стирается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последний становится такой же тщательно описываемой вещью в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«</w:t>
      </w:r>
      <w:r w:rsidRPr="00CA1437">
        <w:rPr>
          <w:rFonts w:ascii="Times New Roman" w:hAnsi="Times New Roman"/>
          <w:sz w:val="28"/>
          <w:szCs w:val="28"/>
          <w:rPrChange w:id="5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 w:rsidRPr="00CA1437">
        <w:rPr>
          <w:rFonts w:ascii="Times New Roman" w:hAnsi="Times New Roman"/>
          <w:sz w:val="28"/>
          <w:szCs w:val="28"/>
          <w:rPrChange w:id="5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…</w:t>
      </w:r>
      <w:r w:rsidRPr="00CA1437">
        <w:rPr>
          <w:rFonts w:ascii="Times New Roman" w:hAnsi="Times New Roman"/>
          <w:sz w:val="28"/>
          <w:szCs w:val="28"/>
          <w:rPrChange w:id="5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A1437">
        <w:rPr>
          <w:rFonts w:ascii="Times New Roman" w:hAnsi="Times New Roman"/>
          <w:sz w:val="28"/>
          <w:szCs w:val="28"/>
          <w:rPrChange w:id="5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атуралистически скрупулезное воспроизведение не претендует на познание</w:t>
      </w:r>
      <w:r>
        <w:rPr>
          <w:rFonts w:ascii="Times New Roman" w:hAnsi="Times New Roman"/>
          <w:sz w:val="28"/>
          <w:szCs w:val="28"/>
        </w:rPr>
        <w:t>»</w:t>
      </w:r>
      <w:r w:rsidRPr="00CA1437">
        <w:rPr>
          <w:rFonts w:ascii="Times New Roman" w:hAnsi="Times New Roman"/>
          <w:sz w:val="28"/>
          <w:szCs w:val="28"/>
          <w:rPrChange w:id="5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437">
        <w:rPr>
          <w:rFonts w:ascii="Times New Roman" w:hAnsi="Times New Roman"/>
          <w:sz w:val="28"/>
          <w:szCs w:val="28"/>
          <w:rPrChange w:id="5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 xml:space="preserve">Ващенко </w:t>
      </w:r>
      <w:r>
        <w:rPr>
          <w:rFonts w:ascii="Times New Roman" w:hAnsi="Times New Roman"/>
          <w:sz w:val="28"/>
          <w:szCs w:val="28"/>
        </w:rPr>
        <w:t>2013</w:t>
      </w:r>
      <w:r w:rsidRPr="00CA1437">
        <w:rPr>
          <w:rFonts w:ascii="Times New Roman" w:hAnsi="Times New Roman"/>
          <w:sz w:val="28"/>
          <w:szCs w:val="28"/>
          <w:rPrChange w:id="6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Мотив отражений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повторений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параллелизмов и м</w:t>
      </w:r>
      <w:r>
        <w:rPr>
          <w:rFonts w:ascii="Times New Roman" w:hAnsi="Times New Roman"/>
          <w:sz w:val="28"/>
          <w:szCs w:val="28"/>
        </w:rPr>
        <w:t>отив неразличени</w:t>
      </w:r>
      <w:r>
        <w:rPr>
          <w:rFonts w:ascii="Times New Roman" w:hAnsi="Times New Roman"/>
          <w:sz w:val="28"/>
          <w:szCs w:val="28"/>
        </w:rPr>
        <w:t>я пронизыва</w:t>
      </w:r>
      <w:r>
        <w:rPr>
          <w:rFonts w:ascii="Times New Roman" w:hAnsi="Times New Roman"/>
          <w:sz w:val="28"/>
          <w:szCs w:val="28"/>
        </w:rPr>
        <w:t>ют все произведение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важные </w:t>
      </w:r>
      <w:r>
        <w:rPr>
          <w:rFonts w:ascii="Times New Roman" w:hAnsi="Times New Roman"/>
          <w:sz w:val="28"/>
          <w:szCs w:val="28"/>
        </w:rPr>
        <w:lastRenderedPageBreak/>
        <w:t>семантические элементы так и не высказываются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«– 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от неожиданности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– говорит женщина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– И потом свет сзади… Не различишь… Они приняли вас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437">
        <w:rPr>
          <w:rFonts w:ascii="Times New Roman" w:hAnsi="Times New Roman"/>
          <w:sz w:val="28"/>
          <w:szCs w:val="28"/>
          <w:rPrChange w:id="6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>далее фраза обрывается</w:t>
      </w:r>
      <w:r w:rsidRPr="00CA1437">
        <w:rPr>
          <w:rFonts w:ascii="Times New Roman" w:hAnsi="Times New Roman"/>
          <w:sz w:val="28"/>
          <w:szCs w:val="28"/>
          <w:rPrChange w:id="6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>»</w:t>
      </w:r>
      <w:r w:rsidRPr="00CA1437">
        <w:rPr>
          <w:rFonts w:ascii="Times New Roman" w:hAnsi="Times New Roman"/>
          <w:sz w:val="28"/>
          <w:szCs w:val="28"/>
          <w:rPrChange w:id="6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</w:t>
      </w:r>
      <w:r>
        <w:rPr>
          <w:rFonts w:ascii="Times New Roman" w:hAnsi="Times New Roman"/>
          <w:sz w:val="28"/>
          <w:szCs w:val="28"/>
        </w:rPr>
        <w:t xml:space="preserve"> 1983, </w:t>
      </w:r>
      <w:r w:rsidRPr="00CA1437">
        <w:rPr>
          <w:rFonts w:ascii="Times New Roman" w:hAnsi="Times New Roman"/>
          <w:sz w:val="28"/>
          <w:szCs w:val="28"/>
          <w:rPrChange w:id="6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266].</w:t>
      </w:r>
      <w:r>
        <w:rPr>
          <w:rFonts w:ascii="Times New Roman" w:hAnsi="Times New Roman"/>
          <w:sz w:val="28"/>
          <w:szCs w:val="28"/>
        </w:rPr>
        <w:t xml:space="preserve"> Все это подводит к вопросу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ли в принципе говорить о существовании литературного нарратива в романе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любая попытка его осмысления как истории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обречена на провал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события и персонажи лишь существуют номинально для поддержания лабиринтопо</w:t>
      </w:r>
      <w:r>
        <w:rPr>
          <w:rFonts w:ascii="Times New Roman" w:hAnsi="Times New Roman"/>
          <w:sz w:val="28"/>
          <w:szCs w:val="28"/>
        </w:rPr>
        <w:t>добной причудливой формы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B2137C3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Несомненно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предпринимались многократные попытки вычленить из романа линейный нарратив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фундамент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позволило бы осмыслить «В лабиринте» как традиционное литературное произведение</w:t>
      </w:r>
      <w:r>
        <w:rPr>
          <w:rFonts w:ascii="Times New Roman" w:hAnsi="Times New Roman"/>
          <w:sz w:val="28"/>
          <w:szCs w:val="28"/>
        </w:rPr>
        <w:t>,</w:t>
      </w:r>
      <w:r w:rsidRPr="00CA1437">
        <w:rPr>
          <w:rFonts w:ascii="Times New Roman" w:hAnsi="Times New Roman"/>
          <w:sz w:val="28"/>
          <w:szCs w:val="28"/>
          <w:rPrChange w:id="6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что было нарочно подвергнуто автором различны</w:t>
      </w:r>
      <w:r>
        <w:rPr>
          <w:rFonts w:ascii="Times New Roman" w:hAnsi="Times New Roman"/>
          <w:sz w:val="28"/>
          <w:szCs w:val="28"/>
        </w:rPr>
        <w:t>м деформациям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 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Морриссет предлагает гипотезу трехуровневого нарратива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Morrissette 1967]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Брук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Роуз склонна интерпретировать роман как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сумбурные переживания умирающего в лихорадке солдата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Brook-Rose 1965-1966], </w:t>
      </w:r>
      <w:r>
        <w:rPr>
          <w:rFonts w:ascii="Times New Roman" w:hAnsi="Times New Roman"/>
          <w:sz w:val="28"/>
          <w:szCs w:val="28"/>
        </w:rPr>
        <w:t>а филолог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Дахарли Маран</w:t>
      </w:r>
      <w:r>
        <w:rPr>
          <w:rFonts w:ascii="Times New Roman" w:hAnsi="Times New Roman"/>
          <w:sz w:val="28"/>
          <w:szCs w:val="28"/>
        </w:rPr>
        <w:t>гу в своей докторской работе интерпретирует роман как воплощение полифонического нарратива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Dacharly Marangou </w:t>
      </w:r>
      <w:r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4650B6F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 эти гипотезы не дают ответа на вопрос о возможности однозначного реконструированная фабульных событий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в процесс</w:t>
      </w:r>
      <w:r>
        <w:rPr>
          <w:rFonts w:ascii="Times New Roman" w:hAnsi="Times New Roman"/>
          <w:sz w:val="28"/>
          <w:szCs w:val="28"/>
        </w:rPr>
        <w:t>е их воссоздания читатель так или иначе сталкивается с тупиком невозможности определения нарратора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если опираться на 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нарратор в романе является как сторонним рассказчиком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персонажем возможно вымышленной истории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рождает </w:t>
      </w:r>
      <w:r>
        <w:rPr>
          <w:rFonts w:ascii="Times New Roman" w:hAnsi="Times New Roman"/>
          <w:sz w:val="28"/>
          <w:szCs w:val="28"/>
        </w:rPr>
        <w:t>неразрешимый парадокс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девальвирующий любые попытки восстановления линейного нарратива</w:t>
      </w:r>
      <w:r>
        <w:rPr>
          <w:rFonts w:ascii="Times New Roman" w:hAnsi="Times New Roman"/>
          <w:sz w:val="28"/>
          <w:szCs w:val="28"/>
        </w:rPr>
        <w:t>.</w:t>
      </w:r>
      <w:r w:rsidRPr="00CA1437">
        <w:rPr>
          <w:rFonts w:ascii="Times New Roman" w:hAnsi="Times New Roman"/>
          <w:sz w:val="28"/>
          <w:szCs w:val="28"/>
          <w:rPrChange w:id="6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Это лишает роман возможности его однозначной интерпретации</w:t>
      </w:r>
      <w:r>
        <w:rPr>
          <w:rFonts w:ascii="Times New Roman" w:hAnsi="Times New Roman"/>
          <w:sz w:val="28"/>
          <w:szCs w:val="28"/>
        </w:rPr>
        <w:t>.</w:t>
      </w:r>
    </w:p>
    <w:p w14:paraId="537461C3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Помимо этого здесь стоит остановиться подробнее на литературном термине «полифония»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которому часто обращ</w:t>
      </w:r>
      <w:r>
        <w:rPr>
          <w:rFonts w:ascii="Times New Roman" w:hAnsi="Times New Roman"/>
          <w:sz w:val="28"/>
          <w:szCs w:val="28"/>
        </w:rPr>
        <w:t xml:space="preserve">аются исследователи нового </w:t>
      </w:r>
      <w:r>
        <w:rPr>
          <w:rFonts w:ascii="Times New Roman" w:hAnsi="Times New Roman"/>
          <w:sz w:val="28"/>
          <w:szCs w:val="28"/>
        </w:rPr>
        <w:lastRenderedPageBreak/>
        <w:t>романа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Использовать это понятие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введение в традиционное литературоведение Бахтиным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здесь не совсем уместно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ведь по Бахтину «подлинная многопланность разрушила бы драму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ибо драматическое действие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опирающееся на единство мир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могло бы уже связать и разрешить ее» </w:t>
      </w:r>
      <w:r w:rsidRPr="00CA1437">
        <w:rPr>
          <w:rFonts w:ascii="Times New Roman" w:hAnsi="Times New Roman"/>
          <w:sz w:val="28"/>
          <w:szCs w:val="28"/>
          <w:rPrChange w:id="6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 xml:space="preserve">Харитонов </w:t>
      </w:r>
      <w:r>
        <w:rPr>
          <w:rFonts w:ascii="Times New Roman" w:hAnsi="Times New Roman"/>
          <w:sz w:val="28"/>
          <w:szCs w:val="28"/>
        </w:rPr>
        <w:t>2016, 73</w:t>
      </w:r>
      <w:r w:rsidRPr="00CA1437">
        <w:rPr>
          <w:rFonts w:ascii="Times New Roman" w:hAnsi="Times New Roman"/>
          <w:sz w:val="28"/>
          <w:szCs w:val="28"/>
          <w:rPrChange w:id="6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ведь именно такую многопланность мы наблюдаем в романе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тому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Бахтина полифония прежде всего сосредоточена в «эффекте равноправия речи автора и героев» </w:t>
      </w:r>
      <w:r w:rsidRPr="00CA1437">
        <w:rPr>
          <w:rFonts w:ascii="Times New Roman" w:hAnsi="Times New Roman"/>
          <w:sz w:val="28"/>
          <w:szCs w:val="28"/>
          <w:rPrChange w:id="6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 xml:space="preserve">Харитонов </w:t>
      </w:r>
      <w:r>
        <w:rPr>
          <w:rFonts w:ascii="Times New Roman" w:hAnsi="Times New Roman"/>
          <w:sz w:val="28"/>
          <w:szCs w:val="28"/>
        </w:rPr>
        <w:t>2016, 74</w:t>
      </w:r>
      <w:r w:rsidRPr="00CA1437">
        <w:rPr>
          <w:rFonts w:ascii="Times New Roman" w:hAnsi="Times New Roman"/>
          <w:sz w:val="28"/>
          <w:szCs w:val="28"/>
          <w:rPrChange w:id="7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 в</w:t>
      </w:r>
      <w:r>
        <w:rPr>
          <w:rFonts w:ascii="Times New Roman" w:hAnsi="Times New Roman"/>
          <w:sz w:val="28"/>
          <w:szCs w:val="28"/>
        </w:rPr>
        <w:t>ремя как в мире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 равноправны абсолютно все элементы художественного пространства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D757C6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романе мы сталкиваемся с абсолютно новым типом нарратива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нарратив «В лабиринте» — это не полифония голосов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крайней мере в ее тради</w:t>
      </w:r>
      <w:r>
        <w:rPr>
          <w:rFonts w:ascii="Times New Roman" w:hAnsi="Times New Roman"/>
          <w:sz w:val="28"/>
          <w:szCs w:val="28"/>
        </w:rPr>
        <w:t>ционно понимании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ведь бахтинская полифония создается преимущественно на уровне взаимодействия идей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 время как художественный мир является цельным и дискретным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не постмодернистская игра с формой — прочтение романа в таком ключе не приб</w:t>
      </w:r>
      <w:r>
        <w:rPr>
          <w:rFonts w:ascii="Times New Roman" w:hAnsi="Times New Roman"/>
          <w:sz w:val="28"/>
          <w:szCs w:val="28"/>
        </w:rPr>
        <w:t>лижает нас к его пониманию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тому же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хоть и может показаться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текст играет с читателем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здесь невозможно «выиграть» и однозначно вычленить одну или несколько историй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всей видимости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предвидел такую читательскую стратегию и </w:t>
      </w:r>
      <w:r>
        <w:rPr>
          <w:rFonts w:ascii="Times New Roman" w:hAnsi="Times New Roman"/>
          <w:sz w:val="28"/>
          <w:szCs w:val="28"/>
        </w:rPr>
        <w:t>поместил ложный «ключ» ближе к концу романа — внезапный линейный литературный субстрат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рассказывающий историю о солдате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должен передать посылку от умершего сослуживца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ближайшем рассмотрении эта история нисколько не проясняет остальной те</w:t>
      </w:r>
      <w:r>
        <w:rPr>
          <w:rFonts w:ascii="Times New Roman" w:hAnsi="Times New Roman"/>
          <w:sz w:val="28"/>
          <w:szCs w:val="28"/>
        </w:rPr>
        <w:t>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только больше запутывает читателя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именно в этом линейном отрывке во второй и заключительный раз появляется рассказывающее «Я» — появляется в роли доктора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вносит неразрешимый парадокс в нарратив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отрывок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ли</w:t>
      </w:r>
      <w:r>
        <w:rPr>
          <w:rFonts w:ascii="Times New Roman" w:hAnsi="Times New Roman"/>
          <w:sz w:val="28"/>
          <w:szCs w:val="28"/>
        </w:rPr>
        <w:t>шь частью всеобщего кривого зеркала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отправным пунктом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отблески которого разбросаны по всему тексту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14:paraId="0A4F09EB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нового понимания «В лабиринте» представляется продуктивным рассмотреть его нарратив с точки зрения музыкальной нарратологии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 многом</w:t>
      </w:r>
      <w:r>
        <w:rPr>
          <w:rFonts w:ascii="Times New Roman" w:hAnsi="Times New Roman"/>
          <w:sz w:val="28"/>
          <w:szCs w:val="28"/>
        </w:rPr>
        <w:t xml:space="preserve"> опираясь на статью музыкального семиотика Жан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Жака Натье «Можем ли мы говорить о нарративности в музыке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Pr="00CA1437">
        <w:rPr>
          <w:rFonts w:ascii="Times New Roman" w:hAnsi="Times New Roman"/>
          <w:sz w:val="28"/>
          <w:szCs w:val="28"/>
          <w:rPrChange w:id="7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Nattiez</w:t>
      </w:r>
      <w:r w:rsidRPr="00CA1437">
        <w:rPr>
          <w:rFonts w:ascii="Times New Roman" w:hAnsi="Times New Roman"/>
          <w:sz w:val="28"/>
          <w:szCs w:val="28"/>
          <w:rPrChange w:id="7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1990], </w:t>
      </w:r>
      <w:r>
        <w:rPr>
          <w:rFonts w:ascii="Times New Roman" w:hAnsi="Times New Roman"/>
          <w:sz w:val="28"/>
          <w:szCs w:val="28"/>
        </w:rPr>
        <w:t>так как о подобии нарратива романа с музыкальным говорит многое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53C3EB0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 лабиринте» характеризует особое понимание времен</w:t>
      </w:r>
      <w:r>
        <w:rPr>
          <w:rFonts w:ascii="Times New Roman" w:hAnsi="Times New Roman"/>
          <w:sz w:val="28"/>
          <w:szCs w:val="28"/>
        </w:rPr>
        <w:t>и — мы наблюдаем в романе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просто нарушение хронологии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само разрушение темпоральности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прошлое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будущее и настоящее сосредоточены в одном неразделимом феномене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Подобное отношение к времени любопытным образом деформирует интригу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 </w:t>
      </w:r>
      <w:r>
        <w:rPr>
          <w:rFonts w:ascii="Times New Roman" w:hAnsi="Times New Roman"/>
          <w:sz w:val="28"/>
          <w:szCs w:val="28"/>
        </w:rPr>
        <w:t>своем классическом виде функционирует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Барони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помощью «чередования повторов и расхождений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напряжений и разрешений» </w:t>
      </w:r>
      <w:r>
        <w:rPr>
          <w:rFonts w:ascii="Times New Roman" w:hAnsi="Times New Roman"/>
          <w:sz w:val="28"/>
          <w:szCs w:val="28"/>
          <w:lang w:val="en-US"/>
        </w:rPr>
        <w:t xml:space="preserve">[Baroni 2011]. </w:t>
      </w:r>
      <w:r>
        <w:rPr>
          <w:rFonts w:ascii="Times New Roman" w:hAnsi="Times New Roman"/>
          <w:sz w:val="28"/>
          <w:szCs w:val="28"/>
        </w:rPr>
        <w:t>Подобные чередования в свою очередь позволяют реципиенту сформировать «когнитивные реконфигурации»</w:t>
      </w:r>
      <w:r w:rsidRPr="00CA1437">
        <w:rPr>
          <w:rFonts w:ascii="Times New Roman" w:hAnsi="Times New Roman"/>
          <w:sz w:val="28"/>
          <w:szCs w:val="28"/>
          <w:rPrChange w:id="7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[Baroni 2011]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воплощающиеся в ощущении интриги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Застывший мир «В лабиринте» лишен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действительных чередований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приближает его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можно наблюдать в сериальной музыке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«</w:t>
      </w:r>
      <w:r w:rsidRPr="00CA1437">
        <w:rPr>
          <w:rFonts w:ascii="Times New Roman" w:hAnsi="Times New Roman"/>
          <w:sz w:val="28"/>
          <w:szCs w:val="28"/>
          <w:rPrChange w:id="7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 w:rsidRPr="00CA1437">
        <w:rPr>
          <w:rFonts w:ascii="Times New Roman" w:hAnsi="Times New Roman"/>
          <w:sz w:val="28"/>
          <w:szCs w:val="28"/>
          <w:rPrChange w:id="7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…</w:t>
      </w:r>
      <w:r w:rsidRPr="00CA1437">
        <w:rPr>
          <w:rFonts w:ascii="Times New Roman" w:hAnsi="Times New Roman"/>
          <w:sz w:val="28"/>
          <w:szCs w:val="28"/>
          <w:rPrChange w:id="7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музыкальная последовательность кажется полностью освободившейся от тяги</w:t>
      </w:r>
      <w:r>
        <w:rPr>
          <w:rFonts w:ascii="Times New Roman" w:hAnsi="Times New Roman"/>
          <w:sz w:val="28"/>
          <w:szCs w:val="28"/>
        </w:rPr>
        <w:t xml:space="preserve"> к разрешению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достигая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мелодический диссонанс становится центром формы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способной к повторяемости без игры в «завязывание» и «развязывание»»</w:t>
      </w:r>
      <w:r>
        <w:rPr>
          <w:rFonts w:ascii="Times New Roman" w:hAnsi="Times New Roman"/>
          <w:sz w:val="28"/>
          <w:szCs w:val="28"/>
          <w:lang w:val="it-IT"/>
        </w:rPr>
        <w:t>[Baroni 2011]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Нарратив романа в своей атемпоральности  и неспособности к продуцированию контрастных чере</w:t>
      </w:r>
      <w:r>
        <w:rPr>
          <w:rFonts w:ascii="Times New Roman" w:hAnsi="Times New Roman"/>
          <w:sz w:val="28"/>
          <w:szCs w:val="28"/>
        </w:rPr>
        <w:t>дований подобным образом кажется застывшим мелодическим диссонансом</w:t>
      </w:r>
      <w:r>
        <w:rPr>
          <w:rFonts w:ascii="Times New Roman" w:hAnsi="Times New Roman"/>
          <w:sz w:val="28"/>
          <w:szCs w:val="28"/>
        </w:rPr>
        <w:t>.</w:t>
      </w:r>
    </w:p>
    <w:p w14:paraId="433D8FE6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Натье при определении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такое литературный рассказ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обращается к Сеймуру Чатману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заключает</w:t>
      </w:r>
      <w:r>
        <w:rPr>
          <w:rFonts w:ascii="Times New Roman" w:hAnsi="Times New Roman"/>
          <w:sz w:val="28"/>
          <w:szCs w:val="28"/>
        </w:rPr>
        <w:t>,</w:t>
      </w:r>
      <w:r w:rsidRPr="00CA1437">
        <w:rPr>
          <w:rFonts w:ascii="Times New Roman" w:hAnsi="Times New Roman"/>
          <w:sz w:val="28"/>
          <w:szCs w:val="28"/>
          <w:rPrChange w:id="7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что «история возникает только тогда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одновременно рассказыва</w:t>
      </w:r>
      <w:r>
        <w:rPr>
          <w:rFonts w:ascii="Times New Roman" w:hAnsi="Times New Roman"/>
          <w:sz w:val="28"/>
          <w:szCs w:val="28"/>
        </w:rPr>
        <w:t>ются события и действующие лица»</w:t>
      </w:r>
      <w:r w:rsidRPr="00CA1437">
        <w:rPr>
          <w:rFonts w:ascii="Times New Roman" w:hAnsi="Times New Roman"/>
          <w:sz w:val="28"/>
          <w:szCs w:val="28"/>
          <w:rPrChange w:id="7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Nattiez</w:t>
      </w:r>
      <w:r>
        <w:rPr>
          <w:rFonts w:ascii="Times New Roman" w:hAnsi="Times New Roman"/>
          <w:sz w:val="28"/>
          <w:szCs w:val="28"/>
        </w:rPr>
        <w:t xml:space="preserve"> 1990, 70</w:t>
      </w:r>
      <w:r w:rsidRPr="00CA1437">
        <w:rPr>
          <w:rFonts w:ascii="Times New Roman" w:hAnsi="Times New Roman"/>
          <w:sz w:val="28"/>
          <w:szCs w:val="28"/>
          <w:rPrChange w:id="7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].</w:t>
      </w:r>
      <w:r>
        <w:rPr>
          <w:rFonts w:ascii="Times New Roman" w:hAnsi="Times New Roman"/>
          <w:sz w:val="28"/>
          <w:szCs w:val="28"/>
        </w:rPr>
        <w:t xml:space="preserve"> У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же по сути нет ни </w:t>
      </w:r>
      <w:r>
        <w:rPr>
          <w:rFonts w:ascii="Times New Roman" w:hAnsi="Times New Roman"/>
          <w:sz w:val="28"/>
          <w:szCs w:val="28"/>
        </w:rPr>
        <w:lastRenderedPageBreak/>
        <w:t>событий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действующих лиц</w:t>
      </w:r>
      <w:r>
        <w:rPr>
          <w:rFonts w:ascii="Times New Roman" w:hAnsi="Times New Roman"/>
          <w:sz w:val="28"/>
          <w:szCs w:val="28"/>
        </w:rPr>
        <w:t>.</w:t>
      </w:r>
      <w:r w:rsidRPr="00CA1437">
        <w:rPr>
          <w:rFonts w:ascii="Times New Roman" w:hAnsi="Times New Roman"/>
          <w:sz w:val="28"/>
          <w:szCs w:val="28"/>
          <w:rPrChange w:id="8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Все персонажи — дубликат дубликатов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они типологизированы и размыты в калейдоскопической структуре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События же в </w:t>
      </w:r>
      <w:r>
        <w:rPr>
          <w:rFonts w:ascii="Times New Roman" w:hAnsi="Times New Roman"/>
          <w:sz w:val="28"/>
          <w:szCs w:val="28"/>
        </w:rPr>
        <w:t>традиционном нарративе меняют статус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обладают переломным значением для повествования — что не наблюдается в романе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ни пространственно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временные смены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встречи героев не приводят ни к какому дальнейшему развитию истории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лишь являются инструм</w:t>
      </w:r>
      <w:r>
        <w:rPr>
          <w:rFonts w:ascii="Times New Roman" w:hAnsi="Times New Roman"/>
          <w:sz w:val="28"/>
          <w:szCs w:val="28"/>
        </w:rPr>
        <w:t>ентом для поддержания бесконечной итеративности</w:t>
      </w:r>
      <w:r>
        <w:rPr>
          <w:rFonts w:ascii="Times New Roman" w:hAnsi="Times New Roman"/>
          <w:sz w:val="28"/>
          <w:szCs w:val="28"/>
        </w:rPr>
        <w:t>.</w:t>
      </w:r>
    </w:p>
    <w:p w14:paraId="2BC6399B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тому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Натье продолжает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«в рассказе одновременно наличествуют как линейное измерение — события происходят в разные моменты времени — так и причинно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следственные связи между этими различными событиями» </w:t>
      </w:r>
      <w:r w:rsidRPr="00CA1437">
        <w:rPr>
          <w:rFonts w:ascii="Times New Roman" w:hAnsi="Times New Roman"/>
          <w:sz w:val="28"/>
          <w:szCs w:val="28"/>
          <w:rPrChange w:id="8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  <w:lang w:val="en-US"/>
        </w:rPr>
        <w:t>Nattiez</w:t>
      </w:r>
      <w:r w:rsidRPr="00CA1437">
        <w:rPr>
          <w:rFonts w:ascii="Times New Roman" w:hAnsi="Times New Roman"/>
          <w:sz w:val="28"/>
          <w:szCs w:val="28"/>
          <w:rPrChange w:id="8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1990, </w:t>
      </w:r>
      <w:r>
        <w:rPr>
          <w:rFonts w:ascii="Times New Roman" w:hAnsi="Times New Roman"/>
          <w:sz w:val="28"/>
          <w:szCs w:val="28"/>
        </w:rPr>
        <w:t>70</w:t>
      </w:r>
      <w:r w:rsidRPr="00CA1437">
        <w:rPr>
          <w:rFonts w:ascii="Times New Roman" w:hAnsi="Times New Roman"/>
          <w:sz w:val="28"/>
          <w:szCs w:val="28"/>
          <w:rPrChange w:id="8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причем причина может быть как явной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подразумеваемой</w:t>
      </w:r>
      <w:r w:rsidRPr="00CA1437">
        <w:rPr>
          <w:rFonts w:ascii="Times New Roman" w:hAnsi="Times New Roman"/>
          <w:sz w:val="28"/>
          <w:szCs w:val="28"/>
          <w:rPrChange w:id="8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. </w:t>
      </w:r>
      <w:r>
        <w:rPr>
          <w:rFonts w:ascii="Times New Roman" w:hAnsi="Times New Roman"/>
          <w:sz w:val="28"/>
          <w:szCs w:val="28"/>
        </w:rPr>
        <w:t>У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нет ни линейного развития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что упомянуто выше в описании особенности темпоральности романа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ни причинно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следственных связей — они нарушены и подчиняются ассоциатив</w:t>
      </w:r>
      <w:r>
        <w:rPr>
          <w:rFonts w:ascii="Times New Roman" w:hAnsi="Times New Roman"/>
          <w:sz w:val="28"/>
          <w:szCs w:val="28"/>
        </w:rPr>
        <w:t>ной логике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самым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писатель при номинальном присутствии субъекта и предиката размывает значение их связи для понимания романа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E9CBAFC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Важно замечание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Натье высказывает по поводу программной музыки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ее «адекватного» прослушивания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прослу</w:t>
      </w:r>
      <w:r>
        <w:rPr>
          <w:rFonts w:ascii="Times New Roman" w:hAnsi="Times New Roman"/>
          <w:sz w:val="28"/>
          <w:szCs w:val="28"/>
        </w:rPr>
        <w:t>шивания как рассказа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нам необходима предварительная настройка и </w:t>
      </w:r>
      <w:r w:rsidRPr="00CA1437">
        <w:rPr>
          <w:rFonts w:ascii="Times New Roman" w:hAnsi="Times New Roman"/>
          <w:sz w:val="28"/>
          <w:szCs w:val="28"/>
          <w:rPrChange w:id="8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A1437">
        <w:rPr>
          <w:rFonts w:ascii="Times New Roman" w:hAnsi="Times New Roman"/>
          <w:sz w:val="28"/>
          <w:szCs w:val="28"/>
          <w:rPrChange w:id="8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 w:rsidRPr="00CA1437">
        <w:rPr>
          <w:rFonts w:ascii="Times New Roman" w:hAnsi="Times New Roman"/>
          <w:sz w:val="28"/>
          <w:szCs w:val="28"/>
          <w:rPrChange w:id="8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…</w:t>
      </w:r>
      <w:r w:rsidRPr="00CA1437">
        <w:rPr>
          <w:rFonts w:ascii="Times New Roman" w:hAnsi="Times New Roman"/>
          <w:sz w:val="28"/>
          <w:szCs w:val="28"/>
          <w:rPrChange w:id="8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особая слушательская стратегия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воссоздать рассказ на ее основе»</w:t>
      </w:r>
      <w:r w:rsidRPr="00CA1437">
        <w:rPr>
          <w:rFonts w:ascii="Times New Roman" w:hAnsi="Times New Roman"/>
          <w:sz w:val="28"/>
          <w:szCs w:val="28"/>
          <w:rPrChange w:id="8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Nattiez</w:t>
      </w:r>
      <w:r w:rsidRPr="00CA1437">
        <w:rPr>
          <w:rFonts w:ascii="Times New Roman" w:hAnsi="Times New Roman"/>
          <w:sz w:val="28"/>
          <w:szCs w:val="28"/>
          <w:rPrChange w:id="9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1990, 70-71]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Такая же настройка по сути нужна и для прочтения романа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отражают многочисленные  теории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пытающиеся вычленить из «В лабиринте» традиционный нарратив</w:t>
      </w:r>
      <w:r>
        <w:rPr>
          <w:rFonts w:ascii="Times New Roman" w:hAnsi="Times New Roman"/>
          <w:sz w:val="28"/>
          <w:szCs w:val="28"/>
        </w:rPr>
        <w:t>.</w:t>
      </w:r>
      <w:r w:rsidRPr="00CA1437">
        <w:rPr>
          <w:rFonts w:ascii="Times New Roman" w:hAnsi="Times New Roman"/>
          <w:sz w:val="28"/>
          <w:szCs w:val="28"/>
          <w:rPrChange w:id="9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Подобную вещь замечают и</w:t>
      </w:r>
      <w:r w:rsidRPr="00CA1437">
        <w:rPr>
          <w:rFonts w:ascii="Times New Roman" w:hAnsi="Times New Roman"/>
          <w:sz w:val="28"/>
          <w:szCs w:val="28"/>
          <w:rPrChange w:id="9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авторы статьи </w:t>
      </w:r>
      <w:r w:rsidRPr="00CA1437">
        <w:rPr>
          <w:rFonts w:ascii="Times New Roman" w:hAnsi="Times New Roman"/>
          <w:sz w:val="28"/>
          <w:szCs w:val="28"/>
          <w:rPrChange w:id="9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«</w:t>
      </w:r>
      <w:r>
        <w:rPr>
          <w:rFonts w:ascii="Times New Roman" w:hAnsi="Times New Roman"/>
          <w:sz w:val="28"/>
          <w:szCs w:val="28"/>
        </w:rPr>
        <w:t>Нарративное блуждание у Алена 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</w:t>
      </w:r>
      <w:r w:rsidRPr="00CA1437">
        <w:rPr>
          <w:rFonts w:ascii="Times New Roman" w:hAnsi="Times New Roman"/>
          <w:sz w:val="28"/>
          <w:szCs w:val="28"/>
          <w:rPrChange w:id="9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(</w:t>
      </w:r>
      <w:r>
        <w:rPr>
          <w:rFonts w:ascii="Times New Roman" w:hAnsi="Times New Roman"/>
          <w:sz w:val="28"/>
          <w:szCs w:val="28"/>
        </w:rPr>
        <w:t>на материале «В лабиринте»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A1437">
        <w:rPr>
          <w:rFonts w:ascii="Times New Roman" w:hAnsi="Times New Roman"/>
          <w:sz w:val="28"/>
          <w:szCs w:val="28"/>
          <w:rPrChange w:id="9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it-IT"/>
        </w:rPr>
        <w:t>Djavari, Foroughi, Heidari</w:t>
      </w:r>
      <w:r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  <w:lang w:val="en-US"/>
        </w:rPr>
        <w:t>],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</w:t>
      </w:r>
      <w:r>
        <w:rPr>
          <w:rFonts w:ascii="Times New Roman" w:hAnsi="Times New Roman"/>
          <w:sz w:val="28"/>
          <w:szCs w:val="28"/>
        </w:rPr>
        <w:t>итатель «В лабиринте» сам производит смысл из прочитанного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«Действительно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«В лабиринте» присутствуют как скачки вперед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назад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опущения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эллипсы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вынуждает читателя каждый раз </w:t>
      </w:r>
      <w:r>
        <w:rPr>
          <w:rFonts w:ascii="Times New Roman" w:hAnsi="Times New Roman"/>
          <w:sz w:val="28"/>
          <w:szCs w:val="28"/>
        </w:rPr>
        <w:lastRenderedPageBreak/>
        <w:t>восстанавливать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устанавливать 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отыскивать п</w:t>
      </w:r>
      <w:r>
        <w:rPr>
          <w:rFonts w:ascii="Times New Roman" w:hAnsi="Times New Roman"/>
          <w:sz w:val="28"/>
          <w:szCs w:val="28"/>
        </w:rPr>
        <w:t>оследовательность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учреждать иерархию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самым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производить смысл»</w:t>
      </w:r>
      <w:r>
        <w:rPr>
          <w:rFonts w:ascii="Times New Roman" w:hAnsi="Times New Roman"/>
          <w:sz w:val="28"/>
          <w:szCs w:val="28"/>
          <w:lang w:val="en-US"/>
        </w:rPr>
        <w:t xml:space="preserve"> [Djavari, Foroughi, Heidari </w:t>
      </w:r>
      <w:r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  <w:lang w:val="en-US"/>
        </w:rPr>
        <w:t>, 10</w:t>
      </w:r>
      <w:r>
        <w:rPr>
          <w:rFonts w:ascii="Times New Roman" w:hAnsi="Times New Roman"/>
          <w:sz w:val="28"/>
          <w:szCs w:val="28"/>
          <w:lang w:val="pt-PT"/>
        </w:rPr>
        <w:t>]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0DBE40EC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роман сподвигает читателя к новому типу рецептивной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подобен музыкальному слушанию — ведь все это </w:t>
      </w:r>
      <w:r>
        <w:rPr>
          <w:rFonts w:ascii="Times New Roman" w:hAnsi="Times New Roman"/>
          <w:sz w:val="28"/>
          <w:szCs w:val="28"/>
        </w:rPr>
        <w:t>воссоздание смысла прочитанного подобно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слушатель наделяет музыкальные события тем или иным семантическим значением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 словами Натье</w:t>
      </w:r>
      <w:r>
        <w:rPr>
          <w:rFonts w:ascii="Times New Roman" w:hAnsi="Times New Roman"/>
          <w:sz w:val="28"/>
          <w:szCs w:val="28"/>
        </w:rPr>
        <w:t>,</w:t>
      </w:r>
      <w:r w:rsidRPr="00CA1437">
        <w:rPr>
          <w:rFonts w:ascii="Times New Roman" w:hAnsi="Times New Roman"/>
          <w:sz w:val="28"/>
          <w:szCs w:val="28"/>
          <w:rPrChange w:id="9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</w:rPr>
        <w:t>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«мы проектируем рассказ на музыку» </w:t>
      </w:r>
      <w:r>
        <w:rPr>
          <w:rFonts w:ascii="Times New Roman" w:hAnsi="Times New Roman"/>
          <w:sz w:val="28"/>
          <w:szCs w:val="28"/>
          <w:lang w:val="de-DE"/>
        </w:rPr>
        <w:t>[Nattiez 1990</w:t>
      </w:r>
      <w:r>
        <w:rPr>
          <w:rFonts w:ascii="Times New Roman" w:hAnsi="Times New Roman"/>
          <w:sz w:val="28"/>
          <w:szCs w:val="28"/>
        </w:rPr>
        <w:t>, 76</w:t>
      </w:r>
      <w:r w:rsidRPr="00CA1437">
        <w:rPr>
          <w:rFonts w:ascii="Times New Roman" w:hAnsi="Times New Roman"/>
          <w:sz w:val="28"/>
          <w:szCs w:val="28"/>
          <w:rPrChange w:id="9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Читая роман «В лабиринте»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зачастую оказыв</w:t>
      </w:r>
      <w:r>
        <w:rPr>
          <w:rFonts w:ascii="Times New Roman" w:hAnsi="Times New Roman"/>
          <w:sz w:val="28"/>
          <w:szCs w:val="28"/>
        </w:rPr>
        <w:t>аемся в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которой оказались ученики канадской школы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Жан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Жак Натье предложил им рассказать историю на основе прослушанной симфонической поэмы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такого эксперимента стало заключение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«ученики постфактум придают связность </w:t>
      </w:r>
      <w:r>
        <w:rPr>
          <w:rFonts w:ascii="Times New Roman" w:hAnsi="Times New Roman"/>
          <w:sz w:val="28"/>
          <w:szCs w:val="28"/>
        </w:rPr>
        <w:t>последовательности звуковых событий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представляя между ними отношения субъекта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предиката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сама музыка не может предоставить»</w:t>
      </w:r>
      <w:r w:rsidRPr="00CA1437">
        <w:rPr>
          <w:rFonts w:ascii="Times New Roman" w:hAnsi="Times New Roman"/>
          <w:sz w:val="28"/>
          <w:szCs w:val="28"/>
          <w:rPrChange w:id="9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[Nattiez 1990</w:t>
      </w:r>
      <w:r w:rsidRPr="00CA1437">
        <w:rPr>
          <w:rFonts w:ascii="Times New Roman" w:hAnsi="Times New Roman"/>
          <w:sz w:val="28"/>
          <w:szCs w:val="28"/>
          <w:rPrChange w:id="9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, 78]</w:t>
      </w:r>
      <w:r>
        <w:rPr>
          <w:rFonts w:ascii="Times New Roman" w:hAnsi="Times New Roman"/>
          <w:sz w:val="28"/>
          <w:szCs w:val="28"/>
        </w:rPr>
        <w:t xml:space="preserve"> — не является ли наша попытка линейного восприятия романа такой же фабрикацией субъектно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предикатных свя</w:t>
      </w:r>
      <w:r>
        <w:rPr>
          <w:rFonts w:ascii="Times New Roman" w:hAnsi="Times New Roman"/>
          <w:sz w:val="28"/>
          <w:szCs w:val="28"/>
        </w:rPr>
        <w:t>зей в лишь номинально референциальном мире «В лабиринте»</w:t>
      </w:r>
      <w:r>
        <w:rPr>
          <w:rFonts w:ascii="Times New Roman" w:hAnsi="Times New Roman"/>
          <w:sz w:val="28"/>
          <w:szCs w:val="28"/>
        </w:rPr>
        <w:t>?</w:t>
      </w:r>
    </w:p>
    <w:p w14:paraId="56CD5C73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всей своей ослабленной референциальности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роман не распадается на части и позволяет ощутить его единство при парадоксальной разобщенности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многом это создается благодаря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CA1437">
        <w:rPr>
          <w:rFonts w:ascii="Times New Roman" w:hAnsi="Times New Roman"/>
          <w:sz w:val="28"/>
          <w:szCs w:val="28"/>
          <w:rPrChange w:id="100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Djavari,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A1437">
        <w:rPr>
          <w:rFonts w:ascii="Times New Roman" w:hAnsi="Times New Roman"/>
          <w:sz w:val="28"/>
          <w:szCs w:val="28"/>
          <w:rPrChange w:id="101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Foroughi</w:t>
      </w:r>
      <w:r w:rsidRPr="00CA1437">
        <w:rPr>
          <w:rFonts w:ascii="Times New Roman" w:hAnsi="Times New Roman"/>
          <w:sz w:val="28"/>
          <w:szCs w:val="28"/>
          <w:rPrChange w:id="102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A1437">
        <w:rPr>
          <w:rFonts w:ascii="Times New Roman" w:hAnsi="Times New Roman"/>
          <w:sz w:val="28"/>
          <w:szCs w:val="28"/>
          <w:rPrChange w:id="103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. </w:t>
      </w:r>
      <w:r>
        <w:rPr>
          <w:rFonts w:ascii="Times New Roman" w:hAnsi="Times New Roman"/>
          <w:sz w:val="28"/>
          <w:szCs w:val="28"/>
          <w:lang w:val="de-DE"/>
        </w:rPr>
        <w:t>Heidari</w:t>
      </w:r>
      <w:r>
        <w:rPr>
          <w:rFonts w:ascii="Times New Roman" w:hAnsi="Times New Roman"/>
          <w:sz w:val="28"/>
          <w:szCs w:val="28"/>
        </w:rPr>
        <w:t xml:space="preserve"> называют нарративным кодом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существование последовательности событий во времени</w:t>
      </w:r>
      <w:r w:rsidRPr="00CA1437">
        <w:rPr>
          <w:rFonts w:ascii="Times New Roman" w:hAnsi="Times New Roman"/>
          <w:sz w:val="28"/>
          <w:szCs w:val="28"/>
          <w:rPrChange w:id="104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[</w:t>
      </w:r>
      <w:r>
        <w:rPr>
          <w:rFonts w:ascii="Times New Roman" w:hAnsi="Times New Roman"/>
          <w:sz w:val="28"/>
          <w:szCs w:val="28"/>
          <w:lang w:val="it-IT"/>
        </w:rPr>
        <w:t>Djavari, Foroughi, Heidari 2013</w:t>
      </w:r>
      <w:r w:rsidRPr="00CA1437">
        <w:rPr>
          <w:rFonts w:ascii="Times New Roman" w:hAnsi="Times New Roman"/>
          <w:sz w:val="28"/>
          <w:szCs w:val="28"/>
          <w:rPrChange w:id="105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, 10].</w:t>
      </w:r>
      <w:r>
        <w:rPr>
          <w:rFonts w:ascii="Times New Roman" w:hAnsi="Times New Roman"/>
          <w:sz w:val="28"/>
          <w:szCs w:val="28"/>
        </w:rPr>
        <w:t xml:space="preserve"> Пусть последовательность алогична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время существует в форме тотального единства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мы можем </w:t>
      </w:r>
      <w:r>
        <w:rPr>
          <w:rFonts w:ascii="Times New Roman" w:hAnsi="Times New Roman"/>
          <w:sz w:val="28"/>
          <w:szCs w:val="28"/>
        </w:rPr>
        <w:t>ощутить смену событий в рамках художественного мира — ведь нам удается уловить общую форму романа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существовании подобного нарративного кода мы можем говорить и в музыке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есть время и события</w:t>
      </w:r>
      <w:r>
        <w:rPr>
          <w:rFonts w:ascii="Times New Roman" w:hAnsi="Times New Roman"/>
          <w:sz w:val="28"/>
          <w:szCs w:val="28"/>
        </w:rPr>
        <w:t>.</w:t>
      </w:r>
    </w:p>
    <w:p w14:paraId="1F6082E4" w14:textId="77777777" w:rsidR="009B209E" w:rsidRDefault="007D2D3C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ослабление событийности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подчиненность со</w:t>
      </w:r>
      <w:r>
        <w:rPr>
          <w:rFonts w:ascii="Times New Roman" w:hAnsi="Times New Roman"/>
          <w:sz w:val="28"/>
          <w:szCs w:val="28"/>
        </w:rPr>
        <w:t>держания форме выдвигают на первый план дискурсивность как отличительный признак нарратива романа — признак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 присущ традиционной литературе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является отличительной чертой музыкального медиума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Читатель вынужден фокусироваться не на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«что»</w:t>
      </w:r>
      <w:r>
        <w:rPr>
          <w:rFonts w:ascii="Times New Roman" w:hAnsi="Times New Roman"/>
          <w:sz w:val="28"/>
          <w:szCs w:val="28"/>
        </w:rPr>
        <w:t xml:space="preserve"> сообщает </w:t>
      </w:r>
      <w:r w:rsidRPr="00CA1437">
        <w:rPr>
          <w:rFonts w:ascii="Times New Roman" w:hAnsi="Times New Roman"/>
          <w:sz w:val="28"/>
          <w:szCs w:val="28"/>
          <w:rPrChange w:id="106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«как» он сообщает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Структура романа также аппелирует к особому режиму чтения и акцентируется на аффективности читателя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самым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Грийе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отказываясь от рецептивных задач традиционного нарратива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приучает читателя к новом</w:t>
      </w:r>
      <w:r>
        <w:rPr>
          <w:rFonts w:ascii="Times New Roman" w:hAnsi="Times New Roman"/>
          <w:sz w:val="28"/>
          <w:szCs w:val="28"/>
        </w:rPr>
        <w:t>у способу восприятия литературного текста — восприятию романа на уровне ощущений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подобно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мы воспринимаем музыкальные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подметила 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Брук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Роуз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заявившая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</w:t>
      </w:r>
      <w:r w:rsidRPr="00CA1437">
        <w:rPr>
          <w:rFonts w:ascii="Times New Roman" w:hAnsi="Times New Roman"/>
          <w:sz w:val="28"/>
          <w:szCs w:val="28"/>
          <w:rPrChange w:id="107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[</w:t>
      </w:r>
      <w:r w:rsidRPr="00CA1437">
        <w:rPr>
          <w:rFonts w:ascii="Times New Roman" w:hAnsi="Times New Roman"/>
          <w:sz w:val="28"/>
          <w:szCs w:val="28"/>
          <w:rPrChange w:id="108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>…</w:t>
      </w:r>
      <w:r w:rsidRPr="00CA1437">
        <w:rPr>
          <w:rFonts w:ascii="Times New Roman" w:hAnsi="Times New Roman"/>
          <w:sz w:val="28"/>
          <w:szCs w:val="28"/>
          <w:rPrChange w:id="109" w:author="Valery Timofeev" w:date="2020-11-23T14:20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] </w:t>
      </w:r>
      <w:r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Грийе создает для нас </w:t>
      </w:r>
      <w:r>
        <w:rPr>
          <w:rFonts w:ascii="Times New Roman" w:hAnsi="Times New Roman"/>
          <w:sz w:val="28"/>
          <w:szCs w:val="28"/>
        </w:rPr>
        <w:t>психологическую реальность изнутри потерявшегося солдата «В лабиринте» и создает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мы ее переживали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наблюдали»</w:t>
      </w:r>
      <w:r>
        <w:rPr>
          <w:rFonts w:ascii="Times New Roman" w:hAnsi="Times New Roman"/>
          <w:sz w:val="28"/>
          <w:szCs w:val="28"/>
          <w:lang w:val="en-US"/>
        </w:rPr>
        <w:t xml:space="preserve"> [Brook-Rose </w:t>
      </w:r>
      <w:r>
        <w:rPr>
          <w:rFonts w:ascii="Times New Roman" w:hAnsi="Times New Roman"/>
          <w:sz w:val="28"/>
          <w:szCs w:val="28"/>
        </w:rPr>
        <w:t>1965-1966</w:t>
      </w:r>
      <w:r>
        <w:rPr>
          <w:rFonts w:ascii="Times New Roman" w:hAnsi="Times New Roman"/>
          <w:sz w:val="28"/>
          <w:szCs w:val="28"/>
          <w:lang w:val="en-US"/>
        </w:rPr>
        <w:t>, 411]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Внедрить переживание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аффект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эмоцию через формально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стилистические аспекты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минуя субъект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предикатные инстанции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главной задачей исследуемого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это роднит его с нереференциальным музыкальным медиумом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которого заимствованы многие принципы построения нарратива</w:t>
      </w:r>
      <w:r>
        <w:rPr>
          <w:rFonts w:ascii="Times New Roman" w:hAnsi="Times New Roman"/>
          <w:sz w:val="28"/>
          <w:szCs w:val="28"/>
        </w:rPr>
        <w:t>.</w:t>
      </w:r>
    </w:p>
    <w:p w14:paraId="548A39DF" w14:textId="77777777" w:rsidR="009B209E" w:rsidRDefault="009B209E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B0012" w14:textId="77777777" w:rsidR="009B209E" w:rsidRDefault="007D2D3C">
      <w:pPr>
        <w:pStyle w:val="a5"/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333333"/>
        </w:rPr>
        <w:t>ЛИТЕРАТУРА</w:t>
      </w:r>
    </w:p>
    <w:p w14:paraId="4D9E8722" w14:textId="77777777" w:rsidR="009B209E" w:rsidRDefault="009B209E">
      <w:pPr>
        <w:pStyle w:val="a5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2FFF6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Бразговская 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Вербализация музыки как межсемиотический перевод </w:t>
      </w:r>
      <w:r w:rsidRPr="00CA1437">
        <w:rPr>
          <w:rFonts w:ascii="Times New Roman" w:hAnsi="Times New Roman"/>
          <w:sz w:val="24"/>
          <w:szCs w:val="24"/>
          <w:rPrChange w:id="11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// </w:t>
      </w:r>
      <w:r>
        <w:rPr>
          <w:rFonts w:ascii="Times New Roman" w:hAnsi="Times New Roman"/>
          <w:sz w:val="24"/>
          <w:szCs w:val="24"/>
        </w:rPr>
        <w:t>Критика и семиотика</w:t>
      </w:r>
      <w:r>
        <w:rPr>
          <w:rFonts w:ascii="Times New Roman" w:hAnsi="Times New Roman"/>
          <w:sz w:val="24"/>
          <w:szCs w:val="24"/>
        </w:rPr>
        <w:t xml:space="preserve">. 2014.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 30-47.</w:t>
      </w:r>
    </w:p>
    <w:p w14:paraId="4F126DB0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Ващенко 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Немиметический экфрасис в структуре визуального кода романа 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Грийе «В лабиринте» </w:t>
      </w:r>
      <w:r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 xml:space="preserve">Вісник Харківського національного </w:t>
      </w:r>
      <w:r>
        <w:rPr>
          <w:rFonts w:ascii="Times New Roman" w:hAnsi="Times New Roman"/>
          <w:sz w:val="24"/>
          <w:szCs w:val="24"/>
        </w:rPr>
        <w:lastRenderedPageBreak/>
        <w:t>університету імені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Каразіна</w:t>
      </w:r>
      <w:r>
        <w:rPr>
          <w:rFonts w:ascii="Times New Roman" w:hAnsi="Times New Roman"/>
          <w:sz w:val="24"/>
          <w:szCs w:val="24"/>
        </w:rPr>
        <w:t xml:space="preserve">. 2013.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1080, </w:t>
      </w:r>
      <w:r>
        <w:rPr>
          <w:rFonts w:ascii="Times New Roman" w:hAnsi="Times New Roman"/>
          <w:sz w:val="24"/>
          <w:szCs w:val="24"/>
        </w:rPr>
        <w:t>вип</w:t>
      </w:r>
      <w:r>
        <w:rPr>
          <w:rFonts w:ascii="Times New Roman" w:hAnsi="Times New Roman"/>
          <w:sz w:val="24"/>
          <w:szCs w:val="24"/>
        </w:rPr>
        <w:t xml:space="preserve">. 69. </w:t>
      </w:r>
      <w:r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http:/</w:t>
        </w:r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/nbuv.gov.ua/UJRN/VKhIFL_2013_1080_69_22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дата обращения </w:t>
      </w:r>
      <w:r>
        <w:rPr>
          <w:rFonts w:ascii="Times New Roman" w:hAnsi="Times New Roman"/>
          <w:sz w:val="24"/>
          <w:szCs w:val="24"/>
        </w:rPr>
        <w:t>14.11.2020).</w:t>
      </w:r>
    </w:p>
    <w:p w14:paraId="1106D34E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Грийе 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лабиринте </w:t>
      </w:r>
      <w:r w:rsidRPr="00CA1437">
        <w:rPr>
          <w:rFonts w:ascii="Times New Roman" w:hAnsi="Times New Roman"/>
          <w:sz w:val="24"/>
          <w:szCs w:val="24"/>
          <w:rPrChange w:id="11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/ </w:t>
      </w:r>
      <w:r>
        <w:rPr>
          <w:rFonts w:ascii="Times New Roman" w:hAnsi="Times New Roman"/>
          <w:sz w:val="24"/>
          <w:szCs w:val="24"/>
        </w:rPr>
        <w:t>Бютор М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Грийе 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Симон К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Саррот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лабиринте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Дороги Фландрии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 слышите их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., 1983.</w:t>
      </w:r>
      <w:r>
        <w:rPr>
          <w:rFonts w:ascii="Times New Roman" w:hAnsi="Times New Roman"/>
          <w:sz w:val="24"/>
          <w:szCs w:val="24"/>
          <w:lang w:val="en-US"/>
        </w:rPr>
        <w:t xml:space="preserve"> C. 257-353.</w:t>
      </w:r>
    </w:p>
    <w:p w14:paraId="4DE50D0F" w14:textId="77777777" w:rsidR="009B209E" w:rsidRPr="00CA1437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rPrChange w:id="11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</w:pPr>
      <w:r w:rsidRPr="00CA1437">
        <w:rPr>
          <w:rFonts w:ascii="Times New Roman" w:hAnsi="Times New Roman"/>
          <w:sz w:val="24"/>
          <w:szCs w:val="24"/>
          <w:rPrChange w:id="11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Строев А</w:t>
      </w:r>
      <w:r w:rsidRPr="00CA1437">
        <w:rPr>
          <w:rFonts w:ascii="Times New Roman" w:hAnsi="Times New Roman"/>
          <w:sz w:val="24"/>
          <w:szCs w:val="24"/>
          <w:rPrChange w:id="114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  <w:r w:rsidRPr="00CA1437">
        <w:rPr>
          <w:rFonts w:ascii="Times New Roman" w:hAnsi="Times New Roman"/>
          <w:sz w:val="24"/>
          <w:szCs w:val="24"/>
          <w:rPrChange w:id="115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Ф</w:t>
      </w:r>
      <w:r w:rsidRPr="00CA1437">
        <w:rPr>
          <w:rFonts w:ascii="Times New Roman" w:hAnsi="Times New Roman"/>
          <w:sz w:val="24"/>
          <w:szCs w:val="24"/>
          <w:rPrChange w:id="116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17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Новый роман </w:t>
      </w:r>
      <w:r w:rsidRPr="00CA1437">
        <w:rPr>
          <w:rFonts w:ascii="Times New Roman" w:hAnsi="Times New Roman"/>
          <w:sz w:val="24"/>
          <w:szCs w:val="24"/>
          <w:rPrChange w:id="118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/ </w:t>
      </w:r>
      <w:r w:rsidRPr="00CA1437">
        <w:rPr>
          <w:rFonts w:ascii="Times New Roman" w:hAnsi="Times New Roman"/>
          <w:sz w:val="24"/>
          <w:szCs w:val="24"/>
          <w:rPrChange w:id="119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Французская литература </w:t>
      </w:r>
      <w:r w:rsidRPr="00CA1437">
        <w:rPr>
          <w:rFonts w:ascii="Times New Roman" w:hAnsi="Times New Roman"/>
          <w:sz w:val="24"/>
          <w:szCs w:val="24"/>
          <w:rPrChange w:id="12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1945-1990 / </w:t>
      </w:r>
      <w:r w:rsidRPr="00CA1437">
        <w:rPr>
          <w:rFonts w:ascii="Times New Roman" w:hAnsi="Times New Roman"/>
          <w:sz w:val="24"/>
          <w:szCs w:val="24"/>
          <w:rPrChange w:id="12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Н</w:t>
      </w:r>
      <w:r w:rsidRPr="00CA1437">
        <w:rPr>
          <w:rFonts w:ascii="Times New Roman" w:hAnsi="Times New Roman"/>
          <w:sz w:val="24"/>
          <w:szCs w:val="24"/>
          <w:rPrChange w:id="12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  <w:r w:rsidRPr="00CA1437">
        <w:rPr>
          <w:rFonts w:ascii="Times New Roman" w:hAnsi="Times New Roman"/>
          <w:sz w:val="24"/>
          <w:szCs w:val="24"/>
          <w:rPrChange w:id="12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И</w:t>
      </w:r>
      <w:r w:rsidRPr="00CA1437">
        <w:rPr>
          <w:rFonts w:ascii="Times New Roman" w:hAnsi="Times New Roman"/>
          <w:sz w:val="24"/>
          <w:szCs w:val="24"/>
          <w:rPrChange w:id="124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25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Балашов </w:t>
      </w:r>
      <w:r w:rsidRPr="00CA1437">
        <w:rPr>
          <w:rFonts w:ascii="Times New Roman" w:hAnsi="Times New Roman"/>
          <w:sz w:val="24"/>
          <w:szCs w:val="24"/>
          <w:rPrChange w:id="126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[</w:t>
      </w:r>
      <w:r w:rsidRPr="00CA1437">
        <w:rPr>
          <w:rFonts w:ascii="Times New Roman" w:hAnsi="Times New Roman"/>
          <w:sz w:val="24"/>
          <w:szCs w:val="24"/>
          <w:rPrChange w:id="127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и др</w:t>
      </w:r>
      <w:r w:rsidRPr="00CA1437">
        <w:rPr>
          <w:rFonts w:ascii="Times New Roman" w:hAnsi="Times New Roman"/>
          <w:sz w:val="24"/>
          <w:szCs w:val="24"/>
          <w:rPrChange w:id="128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.]; </w:t>
      </w:r>
      <w:r w:rsidRPr="00CA1437">
        <w:rPr>
          <w:rFonts w:ascii="Times New Roman" w:hAnsi="Times New Roman"/>
          <w:sz w:val="24"/>
          <w:szCs w:val="24"/>
          <w:rPrChange w:id="129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ИМЛИРАН</w:t>
      </w:r>
      <w:r w:rsidRPr="00CA1437">
        <w:rPr>
          <w:rFonts w:ascii="Times New Roman" w:hAnsi="Times New Roman"/>
          <w:sz w:val="24"/>
          <w:szCs w:val="24"/>
          <w:rPrChange w:id="13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; </w:t>
      </w:r>
      <w:r w:rsidRPr="00CA1437">
        <w:rPr>
          <w:rFonts w:ascii="Times New Roman" w:hAnsi="Times New Roman"/>
          <w:sz w:val="24"/>
          <w:szCs w:val="24"/>
          <w:rPrChange w:id="13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редкол</w:t>
      </w:r>
      <w:r w:rsidRPr="00CA1437">
        <w:rPr>
          <w:rFonts w:ascii="Times New Roman" w:hAnsi="Times New Roman"/>
          <w:sz w:val="24"/>
          <w:szCs w:val="24"/>
          <w:rPrChange w:id="13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.: </w:t>
      </w:r>
      <w:r w:rsidRPr="00CA1437">
        <w:rPr>
          <w:rFonts w:ascii="Times New Roman" w:hAnsi="Times New Roman"/>
          <w:sz w:val="24"/>
          <w:szCs w:val="24"/>
          <w:rPrChange w:id="13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Н</w:t>
      </w:r>
      <w:r w:rsidRPr="00CA1437">
        <w:rPr>
          <w:rFonts w:ascii="Times New Roman" w:hAnsi="Times New Roman"/>
          <w:sz w:val="24"/>
          <w:szCs w:val="24"/>
          <w:rPrChange w:id="134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  <w:r w:rsidRPr="00CA1437">
        <w:rPr>
          <w:rFonts w:ascii="Times New Roman" w:hAnsi="Times New Roman"/>
          <w:sz w:val="24"/>
          <w:szCs w:val="24"/>
          <w:rPrChange w:id="135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И</w:t>
      </w:r>
      <w:r w:rsidRPr="00CA1437">
        <w:rPr>
          <w:rFonts w:ascii="Times New Roman" w:hAnsi="Times New Roman"/>
          <w:sz w:val="24"/>
          <w:szCs w:val="24"/>
          <w:rPrChange w:id="136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37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Балашов</w:t>
      </w:r>
      <w:r w:rsidRPr="00CA1437">
        <w:rPr>
          <w:rFonts w:ascii="Times New Roman" w:hAnsi="Times New Roman"/>
          <w:sz w:val="24"/>
          <w:szCs w:val="24"/>
          <w:rPrChange w:id="138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, </w:t>
      </w:r>
      <w:r w:rsidRPr="00CA1437">
        <w:rPr>
          <w:rFonts w:ascii="Times New Roman" w:hAnsi="Times New Roman"/>
          <w:sz w:val="24"/>
          <w:szCs w:val="24"/>
          <w:rPrChange w:id="139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Т</w:t>
      </w:r>
      <w:r w:rsidRPr="00CA1437">
        <w:rPr>
          <w:rFonts w:ascii="Times New Roman" w:hAnsi="Times New Roman"/>
          <w:sz w:val="24"/>
          <w:szCs w:val="24"/>
          <w:rPrChange w:id="14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  <w:r w:rsidRPr="00CA1437">
        <w:rPr>
          <w:rFonts w:ascii="Times New Roman" w:hAnsi="Times New Roman"/>
          <w:sz w:val="24"/>
          <w:szCs w:val="24"/>
          <w:rPrChange w:id="14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В</w:t>
      </w:r>
      <w:r w:rsidRPr="00CA1437">
        <w:rPr>
          <w:rFonts w:ascii="Times New Roman" w:hAnsi="Times New Roman"/>
          <w:sz w:val="24"/>
          <w:szCs w:val="24"/>
          <w:rPrChange w:id="14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4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Балашова</w:t>
      </w:r>
      <w:r w:rsidRPr="00CA1437">
        <w:rPr>
          <w:rFonts w:ascii="Times New Roman" w:hAnsi="Times New Roman"/>
          <w:sz w:val="24"/>
          <w:szCs w:val="24"/>
          <w:rPrChange w:id="144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, </w:t>
      </w:r>
      <w:r w:rsidRPr="00CA1437">
        <w:rPr>
          <w:rFonts w:ascii="Times New Roman" w:hAnsi="Times New Roman"/>
          <w:sz w:val="24"/>
          <w:szCs w:val="24"/>
          <w:rPrChange w:id="145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С</w:t>
      </w:r>
      <w:r w:rsidRPr="00CA1437">
        <w:rPr>
          <w:rFonts w:ascii="Times New Roman" w:hAnsi="Times New Roman"/>
          <w:sz w:val="24"/>
          <w:szCs w:val="24"/>
          <w:rPrChange w:id="146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</w:t>
      </w:r>
      <w:r w:rsidRPr="00CA1437">
        <w:rPr>
          <w:rFonts w:ascii="Times New Roman" w:hAnsi="Times New Roman"/>
          <w:sz w:val="24"/>
          <w:szCs w:val="24"/>
          <w:rPrChange w:id="147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Н</w:t>
      </w:r>
      <w:r w:rsidRPr="00CA1437">
        <w:rPr>
          <w:rFonts w:ascii="Times New Roman" w:hAnsi="Times New Roman"/>
          <w:sz w:val="24"/>
          <w:szCs w:val="24"/>
          <w:rPrChange w:id="148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49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Зенкин</w:t>
      </w:r>
      <w:r w:rsidRPr="00CA1437">
        <w:rPr>
          <w:rFonts w:ascii="Times New Roman" w:hAnsi="Times New Roman"/>
          <w:sz w:val="24"/>
          <w:szCs w:val="24"/>
          <w:rPrChange w:id="150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Pr="00CA1437">
        <w:rPr>
          <w:rFonts w:ascii="Times New Roman" w:hAnsi="Times New Roman"/>
          <w:sz w:val="24"/>
          <w:szCs w:val="24"/>
          <w:rPrChange w:id="151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– М</w:t>
      </w:r>
      <w:r w:rsidRPr="00CA1437">
        <w:rPr>
          <w:rFonts w:ascii="Times New Roman" w:hAnsi="Times New Roman"/>
          <w:sz w:val="24"/>
          <w:szCs w:val="24"/>
          <w:rPrChange w:id="152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., 1995. </w:t>
      </w:r>
      <w:r w:rsidRPr="00CA1437">
        <w:rPr>
          <w:rFonts w:ascii="Times New Roman" w:hAnsi="Times New Roman"/>
          <w:sz w:val="24"/>
          <w:szCs w:val="24"/>
          <w:rPrChange w:id="153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– С</w:t>
      </w:r>
      <w:r w:rsidRPr="00CA1437">
        <w:rPr>
          <w:rFonts w:ascii="Times New Roman" w:hAnsi="Times New Roman"/>
          <w:sz w:val="24"/>
          <w:szCs w:val="24"/>
          <w:rPrChange w:id="154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. 394-407.</w:t>
      </w:r>
    </w:p>
    <w:p w14:paraId="6732DB5A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Харитонов 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Теория полифонии в романной практике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CA1437">
        <w:rPr>
          <w:rFonts w:ascii="Times New Roman" w:hAnsi="Times New Roman"/>
          <w:sz w:val="24"/>
          <w:szCs w:val="24"/>
          <w:rPrChange w:id="155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</w:t>
      </w:r>
      <w:r>
        <w:rPr>
          <w:rFonts w:ascii="Times New Roman" w:hAnsi="Times New Roman"/>
          <w:sz w:val="24"/>
          <w:szCs w:val="24"/>
        </w:rPr>
        <w:t>века</w:t>
      </w:r>
      <w:r w:rsidRPr="00CA1437">
        <w:rPr>
          <w:rFonts w:ascii="Times New Roman" w:hAnsi="Times New Roman"/>
          <w:sz w:val="24"/>
          <w:szCs w:val="24"/>
          <w:rPrChange w:id="156" w:author="Valery Timofeev" w:date="2020-11-23T14:20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// </w:t>
      </w:r>
      <w:r>
        <w:rPr>
          <w:rFonts w:ascii="Times New Roman" w:hAnsi="Times New Roman"/>
          <w:sz w:val="24"/>
          <w:szCs w:val="24"/>
        </w:rPr>
        <w:t>ФИЛО</w:t>
      </w:r>
      <w:r>
        <w:rPr>
          <w:rFonts w:ascii="Times New Roman" w:hAnsi="Times New Roman"/>
          <w:sz w:val="24"/>
          <w:szCs w:val="24"/>
          <w:lang w:val="en-US"/>
        </w:rPr>
        <w:t>LOGOS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2016.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(1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71-75.</w:t>
      </w:r>
    </w:p>
    <w:p w14:paraId="251602E8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Baroni R. Tensions et r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solutions : musicalit</w:t>
      </w:r>
      <w:r>
        <w:rPr>
          <w:rFonts w:ascii="Times New Roman" w:hAnsi="Times New Roman"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lang w:val="en-US"/>
        </w:rPr>
        <w:t>de l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intrigue ou intrigue musicale ? // Cahiers de narratologie. 2011.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. URL: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https://journals.openedition.org/narratologie/6461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та обращения </w:t>
      </w:r>
      <w:r>
        <w:rPr>
          <w:rFonts w:ascii="Times New Roman" w:hAnsi="Times New Roman"/>
          <w:sz w:val="24"/>
          <w:szCs w:val="24"/>
        </w:rPr>
        <w:t>14.11.2020).</w:t>
      </w:r>
    </w:p>
    <w:p w14:paraId="587A57BF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Brook-Rose C. The baroque imagination of Robbe-Grillet // Modern Fiction Studies. 1965-1966. Vol. 11.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. P. 405-423.</w:t>
      </w:r>
    </w:p>
    <w:p w14:paraId="68850F94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Dacharly Marangou M. La fiction romanesque de la postomodetnit</w:t>
      </w:r>
      <w:r>
        <w:rPr>
          <w:rFonts w:ascii="Times New Roman" w:hAnsi="Times New Roman"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lang w:val="en-US"/>
        </w:rPr>
        <w:t>et ses labyrinthes : l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exemple des textes d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Alain Robbe-Grillet (France, 1922-2008), de Juan Jose Saer (Argentine, 1937-2005) et de Boubacar Boris Diop (S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gal, 1946-). Th</w:t>
      </w:r>
      <w:r>
        <w:rPr>
          <w:rFonts w:ascii="Times New Roman" w:hAnsi="Times New Roman"/>
          <w:sz w:val="24"/>
          <w:szCs w:val="24"/>
          <w:lang w:val="en-US"/>
        </w:rPr>
        <w:t>è</w:t>
      </w:r>
      <w:r>
        <w:rPr>
          <w:rFonts w:ascii="Times New Roman" w:hAnsi="Times New Roman"/>
          <w:sz w:val="24"/>
          <w:szCs w:val="24"/>
          <w:lang w:val="en-US"/>
        </w:rPr>
        <w:t>se de doctorat nouveau r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gime. Universit</w:t>
      </w:r>
      <w:r>
        <w:rPr>
          <w:rFonts w:ascii="Times New Roman" w:hAnsi="Times New Roman"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lang w:val="en-US"/>
        </w:rPr>
        <w:t>Paris-Est Cr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 xml:space="preserve">teil </w:t>
      </w:r>
      <w:r>
        <w:rPr>
          <w:rFonts w:ascii="Times New Roman" w:hAnsi="Times New Roman"/>
          <w:sz w:val="24"/>
          <w:szCs w:val="24"/>
          <w:lang w:val="fr-FR"/>
        </w:rPr>
        <w:t>Val-de-Marne</w:t>
      </w:r>
      <w:r>
        <w:rPr>
          <w:rFonts w:ascii="Times New Roman" w:hAnsi="Times New Roman"/>
          <w:sz w:val="24"/>
          <w:szCs w:val="24"/>
          <w:lang w:val="en-US"/>
        </w:rPr>
        <w:t>, Cr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teil, 2012.</w:t>
      </w:r>
    </w:p>
    <w:p w14:paraId="53B38EC2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Djavari M., Foroughi H., Heidari S. </w:t>
      </w:r>
      <w:r w:rsidRPr="00CA1437">
        <w:rPr>
          <w:rFonts w:ascii="Times New Roman" w:hAnsi="Times New Roman"/>
          <w:sz w:val="24"/>
          <w:szCs w:val="24"/>
          <w:lang w:val="en-US"/>
          <w:rPrChange w:id="157" w:author="Valery Timofeev" w:date="2020-11-23T14:20:00Z">
            <w:rPr>
              <w:rFonts w:ascii="Times New Roman" w:hAnsi="Times New Roman"/>
              <w:sz w:val="24"/>
              <w:szCs w:val="24"/>
            </w:rPr>
          </w:rPrChange>
        </w:rPr>
        <w:t>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errance narrative chez Alain Robbe-Grillet Le cas d'e</w:t>
      </w:r>
      <w:r w:rsidRPr="00CA1437">
        <w:rPr>
          <w:rFonts w:ascii="Times New Roman" w:hAnsi="Times New Roman"/>
          <w:sz w:val="24"/>
          <w:szCs w:val="24"/>
          <w:lang w:val="en-US"/>
          <w:rPrChange w:id="158" w:author="Valery Timofeev" w:date="2020-11-23T14:20:00Z">
            <w:rPr>
              <w:rFonts w:ascii="Times New Roman" w:hAnsi="Times New Roman"/>
              <w:sz w:val="24"/>
              <w:szCs w:val="24"/>
            </w:rPr>
          </w:rPrChange>
        </w:rPr>
        <w:t>́</w:t>
      </w:r>
      <w:r>
        <w:rPr>
          <w:rFonts w:ascii="Times New Roman" w:hAnsi="Times New Roman"/>
          <w:sz w:val="24"/>
          <w:szCs w:val="24"/>
          <w:lang w:val="fr-FR"/>
        </w:rPr>
        <w:t>tude: Dans le labyrinthe</w:t>
      </w:r>
      <w:r>
        <w:rPr>
          <w:rFonts w:ascii="Times New Roman" w:hAnsi="Times New Roman"/>
          <w:sz w:val="24"/>
          <w:szCs w:val="24"/>
          <w:lang w:val="en-US"/>
        </w:rPr>
        <w:t>. // Recherches en Langue et Litt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rature Fran</w:t>
      </w:r>
      <w:r>
        <w:rPr>
          <w:rFonts w:ascii="Times New Roman" w:hAnsi="Times New Roman"/>
          <w:sz w:val="24"/>
          <w:szCs w:val="24"/>
          <w:lang w:val="en-US"/>
        </w:rPr>
        <w:t>ç</w:t>
      </w:r>
      <w:r>
        <w:rPr>
          <w:rFonts w:ascii="Times New Roman" w:hAnsi="Times New Roman"/>
          <w:sz w:val="24"/>
          <w:szCs w:val="24"/>
          <w:lang w:val="en-US"/>
        </w:rPr>
        <w:t xml:space="preserve">aises. 2013.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  <w:lang w:val="en-US"/>
        </w:rPr>
        <w:t>P. 1-16.</w:t>
      </w:r>
    </w:p>
    <w:p w14:paraId="2A789B32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Faerber J. Pour une esth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tique baroque du Nouveau Roman. Paris, 2010.</w:t>
      </w:r>
    </w:p>
    <w:p w14:paraId="6FE68429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Morrissette B. The Evolution of Na</w:t>
      </w:r>
      <w:r>
        <w:rPr>
          <w:rFonts w:ascii="Times New Roman" w:hAnsi="Times New Roman"/>
          <w:sz w:val="24"/>
          <w:szCs w:val="24"/>
          <w:lang w:val="en-US"/>
        </w:rPr>
        <w:t xml:space="preserve">rrative Viewpoint in Robbe-Grillet // NOVEL: A Forum on Fiction. 1967. Vol. 1.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P. 24-33.</w:t>
      </w:r>
    </w:p>
    <w:p w14:paraId="7968FF2B" w14:textId="77777777" w:rsidR="009B209E" w:rsidRDefault="007D2D3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Nattiez J.-J. </w:t>
      </w:r>
      <w:r>
        <w:rPr>
          <w:rFonts w:ascii="Times New Roman" w:hAnsi="Times New Roman"/>
          <w:sz w:val="24"/>
          <w:szCs w:val="24"/>
          <w:lang w:val="fr-FR"/>
        </w:rPr>
        <w:t>Peut-on parler de narrativit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fr-FR"/>
        </w:rPr>
        <w:t>en musique?</w:t>
      </w:r>
      <w:r>
        <w:rPr>
          <w:rFonts w:ascii="Times New Roman" w:hAnsi="Times New Roman"/>
          <w:sz w:val="24"/>
          <w:szCs w:val="24"/>
          <w:lang w:val="en-US"/>
        </w:rPr>
        <w:t xml:space="preserve"> // Canadian University Music Review / Revue de musique des universit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 xml:space="preserve">s canadiennes. 1990. Vol. 10.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. P. 68-91.</w:t>
      </w:r>
    </w:p>
    <w:sectPr w:rsidR="009B209E">
      <w:headerReference w:type="default" r:id="rId9"/>
      <w:footerReference w:type="default" r:id="rId10"/>
      <w:pgSz w:w="11906" w:h="16838"/>
      <w:pgMar w:top="1417" w:right="1417" w:bottom="1417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05C5" w14:textId="77777777" w:rsidR="007D2D3C" w:rsidRDefault="007D2D3C">
      <w:r>
        <w:separator/>
      </w:r>
    </w:p>
  </w:endnote>
  <w:endnote w:type="continuationSeparator" w:id="0">
    <w:p w14:paraId="7559FFBF" w14:textId="77777777" w:rsidR="007D2D3C" w:rsidRDefault="007D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D298" w14:textId="77777777" w:rsidR="009B209E" w:rsidRDefault="009B20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55E87" w14:textId="77777777" w:rsidR="007D2D3C" w:rsidRDefault="007D2D3C">
      <w:r>
        <w:separator/>
      </w:r>
    </w:p>
  </w:footnote>
  <w:footnote w:type="continuationSeparator" w:id="0">
    <w:p w14:paraId="6F125F33" w14:textId="77777777" w:rsidR="007D2D3C" w:rsidRDefault="007D2D3C">
      <w:r>
        <w:continuationSeparator/>
      </w:r>
    </w:p>
  </w:footnote>
  <w:footnote w:type="continuationNotice" w:id="1">
    <w:p w14:paraId="28A701A6" w14:textId="77777777" w:rsidR="007D2D3C" w:rsidRDefault="007D2D3C"/>
  </w:footnote>
  <w:footnote w:id="2">
    <w:p w14:paraId="59A4189F" w14:textId="77777777" w:rsidR="009B209E" w:rsidRDefault="007D2D3C">
      <w:pPr>
        <w:pStyle w:val="a6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Статья подготовлена в рамках гранта НИР СПбГУ «Междисциплинарные исследования нарратива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между </w:t>
      </w:r>
      <w:r>
        <w:rPr>
          <w:rFonts w:ascii="Times New Roman" w:hAnsi="Times New Roman"/>
          <w:sz w:val="20"/>
          <w:szCs w:val="20"/>
        </w:rPr>
        <w:t>типологией и “топологией”»</w:t>
      </w:r>
      <w:r>
        <w:rPr>
          <w:rFonts w:ascii="Times New Roman" w:hAnsi="Times New Roman"/>
          <w:sz w:val="20"/>
          <w:szCs w:val="20"/>
        </w:rPr>
        <w:t>, ID: 53362277.</w:t>
      </w:r>
    </w:p>
  </w:footnote>
  <w:footnote w:id="3">
    <w:p w14:paraId="07517830" w14:textId="77777777" w:rsidR="009B209E" w:rsidRDefault="007D2D3C">
      <w:pPr>
        <w:pStyle w:val="a6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The article was prepared as part of the grant of the research work of Saint Petersburg University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  <w:lang w:val="en-US"/>
        </w:rPr>
        <w:t>Interdisciplinary research of narrative: between typology and "topology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, ID: 533622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7CAB" w14:textId="77777777" w:rsidR="009B209E" w:rsidRDefault="009B20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A84"/>
    <w:multiLevelType w:val="hybridMultilevel"/>
    <w:tmpl w:val="42226608"/>
    <w:numStyleLink w:val="a"/>
  </w:abstractNum>
  <w:abstractNum w:abstractNumId="1" w15:restartNumberingAfterBreak="0">
    <w:nsid w:val="2E0958A3"/>
    <w:multiLevelType w:val="hybridMultilevel"/>
    <w:tmpl w:val="42226608"/>
    <w:styleLink w:val="a"/>
    <w:lvl w:ilvl="0" w:tplc="D80828E2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5CF916">
      <w:start w:val="1"/>
      <w:numFmt w:val="decimal"/>
      <w:lvlText w:val="%2."/>
      <w:lvlJc w:val="left"/>
      <w:pPr>
        <w:tabs>
          <w:tab w:val="num" w:pos="1461"/>
        </w:tabs>
        <w:ind w:left="7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8017E">
      <w:start w:val="1"/>
      <w:numFmt w:val="decimal"/>
      <w:lvlText w:val="%3."/>
      <w:lvlJc w:val="left"/>
      <w:pPr>
        <w:tabs>
          <w:tab w:val="num" w:pos="1821"/>
        </w:tabs>
        <w:ind w:left="11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09498">
      <w:start w:val="1"/>
      <w:numFmt w:val="decimal"/>
      <w:lvlText w:val="%4."/>
      <w:lvlJc w:val="left"/>
      <w:pPr>
        <w:tabs>
          <w:tab w:val="num" w:pos="2181"/>
        </w:tabs>
        <w:ind w:left="14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A0B20">
      <w:start w:val="1"/>
      <w:numFmt w:val="decimal"/>
      <w:lvlText w:val="%5."/>
      <w:lvlJc w:val="left"/>
      <w:pPr>
        <w:tabs>
          <w:tab w:val="num" w:pos="2541"/>
        </w:tabs>
        <w:ind w:left="183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A5BFC">
      <w:start w:val="1"/>
      <w:numFmt w:val="decimal"/>
      <w:lvlText w:val="%6."/>
      <w:lvlJc w:val="left"/>
      <w:pPr>
        <w:tabs>
          <w:tab w:val="num" w:pos="2901"/>
        </w:tabs>
        <w:ind w:left="21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8C04E">
      <w:start w:val="1"/>
      <w:numFmt w:val="decimal"/>
      <w:lvlText w:val="%7."/>
      <w:lvlJc w:val="left"/>
      <w:pPr>
        <w:tabs>
          <w:tab w:val="num" w:pos="3261"/>
        </w:tabs>
        <w:ind w:left="25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C36D2">
      <w:start w:val="1"/>
      <w:numFmt w:val="decimal"/>
      <w:lvlText w:val="%8."/>
      <w:lvlJc w:val="left"/>
      <w:pPr>
        <w:tabs>
          <w:tab w:val="num" w:pos="3621"/>
        </w:tabs>
        <w:ind w:left="29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6443C">
      <w:start w:val="1"/>
      <w:numFmt w:val="decimal"/>
      <w:lvlText w:val="%9."/>
      <w:lvlJc w:val="left"/>
      <w:pPr>
        <w:tabs>
          <w:tab w:val="num" w:pos="3981"/>
        </w:tabs>
        <w:ind w:left="32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ery Timofeev">
    <w15:presenceInfo w15:providerId="Windows Live" w15:userId="90f6c06db00868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9E"/>
    <w:rsid w:val="007D2D3C"/>
    <w:rsid w:val="009B209E"/>
    <w:rsid w:val="00C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39E5"/>
  <w15:docId w15:val="{15AB60D2-1BB9-4B5C-ADD4-913C3C2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narratologie/64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hIFL_2013_1080_69_22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3457</Words>
  <Characters>19708</Characters>
  <Application>Microsoft Office Word</Application>
  <DocSecurity>0</DocSecurity>
  <Lines>164</Lines>
  <Paragraphs>46</Paragraphs>
  <ScaleCrop>false</ScaleCrop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 Fedor</dc:creator>
  <cp:lastModifiedBy>Valery Timofeev</cp:lastModifiedBy>
  <cp:revision>2</cp:revision>
  <dcterms:created xsi:type="dcterms:W3CDTF">2020-11-23T11:20:00Z</dcterms:created>
  <dcterms:modified xsi:type="dcterms:W3CDTF">2020-11-23T11:20:00Z</dcterms:modified>
</cp:coreProperties>
</file>