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16" w:rsidRPr="00D21E9E" w:rsidRDefault="00F60586" w:rsidP="00CA7F75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74.7pt;margin-top:-25.95pt;width:86.2pt;height:141pt;z-index:-1;visibility:visible">
            <v:imagedata r:id="rId7" o:title=""/>
          </v:shape>
        </w:pict>
      </w:r>
      <w:r w:rsidR="00600916">
        <w:rPr>
          <w:b/>
          <w:bCs/>
          <w:sz w:val="28"/>
          <w:szCs w:val="28"/>
        </w:rPr>
        <w:t xml:space="preserve">Отчет о результатах участия </w:t>
      </w:r>
    </w:p>
    <w:p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программе межвузовского обмена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итогам Конкурса на участие 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научно-педагогических работников СПбГУ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программах межвузовского обмена, реализуемых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рамках международных соглашений СПбГУ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</w:p>
    <w:p w:rsidR="00600916" w:rsidRDefault="00600916" w:rsidP="00CA7F75">
      <w:pPr>
        <w:pStyle w:val="Default"/>
      </w:pPr>
    </w:p>
    <w:p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:rsidR="00600916" w:rsidRPr="00456C41" w:rsidRDefault="00600916" w:rsidP="00664763">
      <w:pPr>
        <w:pStyle w:val="Default"/>
        <w:ind w:left="7230"/>
        <w:jc w:val="center"/>
        <w:rPr>
          <w:rFonts w:ascii="Calibri" w:hAnsi="Calibri"/>
          <w:sz w:val="18"/>
          <w:szCs w:val="18"/>
        </w:rPr>
      </w:pPr>
      <w:r w:rsidRPr="00456C41">
        <w:rPr>
          <w:rFonts w:ascii="Calibri" w:hAnsi="Calibri" w:cs="Myriad Pro Cyr"/>
          <w:sz w:val="18"/>
          <w:szCs w:val="18"/>
        </w:rPr>
        <w:t>ОМНТС УНИ</w:t>
      </w:r>
    </w:p>
    <w:p w:rsidR="00600916" w:rsidRPr="003060AF" w:rsidRDefault="00600916" w:rsidP="00093DB5">
      <w:pPr>
        <w:pStyle w:val="Default"/>
        <w:ind w:left="7230"/>
        <w:jc w:val="center"/>
        <w:rPr>
          <w:rFonts w:ascii="Calibri" w:hAnsi="Calibri"/>
          <w:sz w:val="18"/>
          <w:szCs w:val="18"/>
        </w:rPr>
      </w:pPr>
      <w:r w:rsidRPr="00456C41">
        <w:rPr>
          <w:rFonts w:ascii="Calibri" w:hAnsi="Calibri" w:cs="Myriad Pro Cyr"/>
          <w:sz w:val="18"/>
          <w:szCs w:val="18"/>
        </w:rPr>
        <w:t>Тел./факс: 324-0888</w:t>
      </w:r>
    </w:p>
    <w:p w:rsidR="00664763" w:rsidRPr="003060AF" w:rsidRDefault="009117C5" w:rsidP="009117C5">
      <w:pPr>
        <w:pStyle w:val="Default"/>
        <w:ind w:left="7230"/>
        <w:jc w:val="center"/>
        <w:rPr>
          <w:rFonts w:ascii="Calibri" w:hAnsi="Calibri" w:cs="Arial"/>
          <w:color w:val="auto"/>
          <w:sz w:val="18"/>
          <w:szCs w:val="18"/>
          <w:shd w:val="clear" w:color="auto" w:fill="FFFFFF"/>
        </w:rPr>
      </w:pPr>
      <w:r w:rsidRPr="003060AF">
        <w:rPr>
          <w:rFonts w:ascii="Calibri" w:hAnsi="Calibri"/>
          <w:color w:val="auto"/>
          <w:sz w:val="18"/>
          <w:szCs w:val="18"/>
        </w:rPr>
        <w:t xml:space="preserve"> </w:t>
      </w:r>
      <w:hyperlink r:id="rId8" w:history="1"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n</w:t>
        </w:r>
        <w:r w:rsidRPr="003060AF">
          <w:rPr>
            <w:rStyle w:val="a5"/>
            <w:rFonts w:ascii="Calibri" w:hAnsi="Calibri" w:cs="Myriad Pro"/>
            <w:sz w:val="18"/>
            <w:szCs w:val="18"/>
          </w:rPr>
          <w:t>.</w:t>
        </w:r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kratina</w:t>
        </w:r>
        <w:r w:rsidRPr="003060AF">
          <w:rPr>
            <w:rStyle w:val="a5"/>
            <w:rFonts w:ascii="Calibri" w:hAnsi="Calibri" w:cs="Myriad Pro"/>
            <w:sz w:val="18"/>
            <w:szCs w:val="18"/>
          </w:rPr>
          <w:t>@</w:t>
        </w:r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spbu</w:t>
        </w:r>
        <w:r w:rsidRPr="003060AF">
          <w:rPr>
            <w:rStyle w:val="a5"/>
            <w:rFonts w:ascii="Calibri" w:hAnsi="Calibri" w:cs="Myriad Pro"/>
            <w:sz w:val="18"/>
            <w:szCs w:val="18"/>
          </w:rPr>
          <w:t>.</w:t>
        </w:r>
        <w:proofErr w:type="spellStart"/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ru</w:t>
        </w:r>
        <w:proofErr w:type="spellEnd"/>
      </w:hyperlink>
      <w:r w:rsidRPr="003060AF">
        <w:rPr>
          <w:rFonts w:ascii="Calibri" w:hAnsi="Calibri"/>
          <w:color w:val="auto"/>
          <w:sz w:val="18"/>
          <w:szCs w:val="18"/>
        </w:rPr>
        <w:t xml:space="preserve"> </w:t>
      </w:r>
      <w:r w:rsidRPr="003060AF">
        <w:rPr>
          <w:rStyle w:val="a5"/>
          <w:rFonts w:ascii="Calibri" w:hAnsi="Calibri" w:cs="Arial"/>
          <w:color w:val="auto"/>
          <w:sz w:val="18"/>
          <w:szCs w:val="18"/>
          <w:u w:val="none"/>
          <w:shd w:val="clear" w:color="auto" w:fill="FFFFFF"/>
        </w:rPr>
        <w:t xml:space="preserve">        </w:t>
      </w:r>
    </w:p>
    <w:p w:rsidR="00600916" w:rsidRPr="00456C41" w:rsidRDefault="00F60586" w:rsidP="00664763">
      <w:pPr>
        <w:pStyle w:val="Default"/>
        <w:ind w:left="7371"/>
        <w:jc w:val="center"/>
        <w:rPr>
          <w:rFonts w:ascii="Calibri" w:hAnsi="Calibri" w:cs="Times New Roman"/>
          <w:color w:val="0000FF"/>
          <w:sz w:val="19"/>
          <w:szCs w:val="19"/>
        </w:rPr>
      </w:pPr>
      <w:hyperlink r:id="rId9" w:history="1"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www</w:t>
        </w:r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ifea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spbu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5"/>
        <w:gridCol w:w="30"/>
        <w:gridCol w:w="2267"/>
        <w:gridCol w:w="1047"/>
        <w:gridCol w:w="3739"/>
      </w:tblGrid>
      <w:tr w:rsidR="00600916" w:rsidRPr="00F60586" w:rsidTr="00B53EAD">
        <w:tc>
          <w:tcPr>
            <w:tcW w:w="2093" w:type="dxa"/>
          </w:tcPr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ФИО</w:t>
            </w:r>
          </w:p>
        </w:tc>
        <w:tc>
          <w:tcPr>
            <w:tcW w:w="7478" w:type="dxa"/>
            <w:gridSpan w:val="5"/>
          </w:tcPr>
          <w:p w:rsidR="00600916" w:rsidRPr="00F60586" w:rsidRDefault="003060AF" w:rsidP="00CA7F75">
            <w:pPr>
              <w:pStyle w:val="Default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F6058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Малашевская Мария Николаевна</w:t>
            </w:r>
          </w:p>
        </w:tc>
      </w:tr>
      <w:tr w:rsidR="00600916" w:rsidRPr="00F60586" w:rsidTr="00B53EAD">
        <w:tc>
          <w:tcPr>
            <w:tcW w:w="2093" w:type="dxa"/>
          </w:tcPr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Факультет</w:t>
            </w:r>
          </w:p>
        </w:tc>
        <w:tc>
          <w:tcPr>
            <w:tcW w:w="7478" w:type="dxa"/>
            <w:gridSpan w:val="5"/>
          </w:tcPr>
          <w:p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Восточный факультет</w:t>
            </w:r>
          </w:p>
        </w:tc>
      </w:tr>
      <w:tr w:rsidR="00600916" w:rsidRPr="00F60586" w:rsidTr="00B53EAD">
        <w:tc>
          <w:tcPr>
            <w:tcW w:w="2093" w:type="dxa"/>
          </w:tcPr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478" w:type="dxa"/>
            <w:gridSpan w:val="5"/>
          </w:tcPr>
          <w:p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 xml:space="preserve">кафедра теории общественного развития стран Азии и Африки, </w:t>
            </w:r>
            <w:r w:rsidR="00B5644D" w:rsidRPr="00F60586">
              <w:rPr>
                <w:rFonts w:ascii="Calibri" w:hAnsi="Calibri" w:cs="Calibri"/>
                <w:sz w:val="22"/>
                <w:szCs w:val="22"/>
              </w:rPr>
              <w:t>доцент</w:t>
            </w:r>
          </w:p>
        </w:tc>
      </w:tr>
      <w:tr w:rsidR="00600916" w:rsidRPr="00F60586" w:rsidTr="00B53EAD">
        <w:tc>
          <w:tcPr>
            <w:tcW w:w="2093" w:type="dxa"/>
          </w:tcPr>
          <w:p w:rsidR="009A5652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 xml:space="preserve">Контакты </w:t>
            </w:r>
          </w:p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(тел., e-</w:t>
            </w:r>
            <w:proofErr w:type="spellStart"/>
            <w:r w:rsidRPr="00F60586">
              <w:rPr>
                <w:rFonts w:ascii="Calibri" w:hAnsi="Calibri" w:cs="Calibri"/>
                <w:b/>
                <w:sz w:val="22"/>
                <w:szCs w:val="22"/>
              </w:rPr>
              <w:t>mail</w:t>
            </w:r>
            <w:proofErr w:type="spellEnd"/>
            <w:r w:rsidRPr="00F60586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F60586" w:rsidRDefault="00F6058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3060AF" w:rsidRPr="00F60586">
                <w:rPr>
                  <w:rStyle w:val="a5"/>
                  <w:rFonts w:ascii="Calibri" w:hAnsi="Calibri" w:cs="Calibri"/>
                  <w:sz w:val="22"/>
                  <w:szCs w:val="22"/>
                </w:rPr>
                <w:t>m.malashevskaya@spbu.ru</w:t>
              </w:r>
            </w:hyperlink>
          </w:p>
          <w:p w:rsidR="003060AF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+7 911 207 14 17</w:t>
            </w:r>
          </w:p>
        </w:tc>
      </w:tr>
      <w:tr w:rsidR="00600916" w:rsidRPr="00F60586" w:rsidTr="00B53EAD">
        <w:tc>
          <w:tcPr>
            <w:tcW w:w="2093" w:type="dxa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Принимающий университет</w:t>
            </w:r>
          </w:p>
        </w:tc>
        <w:tc>
          <w:tcPr>
            <w:tcW w:w="7478" w:type="dxa"/>
            <w:gridSpan w:val="5"/>
          </w:tcPr>
          <w:p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60586">
              <w:rPr>
                <w:rFonts w:ascii="Calibri" w:hAnsi="Calibri" w:cs="Calibri"/>
                <w:sz w:val="22"/>
                <w:szCs w:val="22"/>
              </w:rPr>
              <w:t>Осакский</w:t>
            </w:r>
            <w:proofErr w:type="spellEnd"/>
            <w:r w:rsidRPr="00F60586">
              <w:rPr>
                <w:rFonts w:ascii="Calibri" w:hAnsi="Calibri" w:cs="Calibri"/>
                <w:sz w:val="22"/>
                <w:szCs w:val="22"/>
              </w:rPr>
              <w:t xml:space="preserve"> городской университет</w:t>
            </w:r>
          </w:p>
        </w:tc>
      </w:tr>
      <w:tr w:rsidR="00600916" w:rsidRPr="00F60586" w:rsidTr="00B53EAD">
        <w:tc>
          <w:tcPr>
            <w:tcW w:w="2093" w:type="dxa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478" w:type="dxa"/>
            <w:gridSpan w:val="5"/>
          </w:tcPr>
          <w:p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факультет права</w:t>
            </w:r>
          </w:p>
        </w:tc>
      </w:tr>
      <w:tr w:rsidR="00600916" w:rsidRPr="00F60586" w:rsidTr="00B53EAD">
        <w:tc>
          <w:tcPr>
            <w:tcW w:w="2093" w:type="dxa"/>
          </w:tcPr>
          <w:p w:rsidR="009A5652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 xml:space="preserve">Контактное лицо/лица </w:t>
            </w:r>
          </w:p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478" w:type="dxa"/>
            <w:gridSpan w:val="5"/>
          </w:tcPr>
          <w:p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60586">
              <w:rPr>
                <w:rFonts w:ascii="Calibri" w:hAnsi="Calibri" w:cs="Calibri"/>
                <w:sz w:val="22"/>
                <w:szCs w:val="22"/>
              </w:rPr>
              <w:t>Кирияма</w:t>
            </w:r>
            <w:proofErr w:type="spellEnd"/>
            <w:r w:rsidRPr="00F605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  <w:szCs w:val="22"/>
              </w:rPr>
              <w:t>Таканобу</w:t>
            </w:r>
            <w:proofErr w:type="spellEnd"/>
          </w:p>
        </w:tc>
      </w:tr>
      <w:tr w:rsidR="00600916" w:rsidRPr="00F60586" w:rsidTr="00B53EAD">
        <w:tc>
          <w:tcPr>
            <w:tcW w:w="2093" w:type="dxa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 xml:space="preserve">Контакты </w:t>
            </w:r>
          </w:p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принимающего ученого</w:t>
            </w:r>
          </w:p>
          <w:p w:rsidR="009A5652" w:rsidRPr="00F60586" w:rsidRDefault="009A5652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(тел., e-</w:t>
            </w:r>
            <w:proofErr w:type="spellStart"/>
            <w:r w:rsidRPr="00F60586">
              <w:rPr>
                <w:rFonts w:ascii="Calibri" w:hAnsi="Calibri" w:cs="Calibri"/>
                <w:b/>
                <w:sz w:val="22"/>
                <w:szCs w:val="22"/>
              </w:rPr>
              <w:t>mail</w:t>
            </w:r>
            <w:proofErr w:type="spellEnd"/>
            <w:r w:rsidRPr="00F60586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 xml:space="preserve">профессор, </w:t>
            </w:r>
            <w:r w:rsidRPr="00F6058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факультет права, </w:t>
            </w:r>
            <w:r w:rsidRPr="00F60586">
              <w:rPr>
                <w:rFonts w:ascii="Calibri" w:hAnsi="Calibri" w:cs="Calibri"/>
                <w:iCs/>
                <w:color w:val="auto"/>
                <w:sz w:val="22"/>
                <w:szCs w:val="22"/>
                <w:shd w:val="clear" w:color="auto" w:fill="FFFFFF"/>
              </w:rPr>
              <w:t>kiriyama@law.osaka-cu.ac.jp</w:t>
            </w:r>
          </w:p>
        </w:tc>
      </w:tr>
      <w:tr w:rsidR="00600916" w:rsidRPr="00F60586" w:rsidTr="00B53EAD">
        <w:trPr>
          <w:trHeight w:val="173"/>
        </w:trPr>
        <w:tc>
          <w:tcPr>
            <w:tcW w:w="2093" w:type="dxa"/>
            <w:vMerge w:val="restart"/>
          </w:tcPr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739" w:type="dxa"/>
            <w:gridSpan w:val="4"/>
          </w:tcPr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Дата отъезда</w:t>
            </w:r>
          </w:p>
        </w:tc>
        <w:tc>
          <w:tcPr>
            <w:tcW w:w="3739" w:type="dxa"/>
          </w:tcPr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Дата возвращения</w:t>
            </w:r>
          </w:p>
        </w:tc>
      </w:tr>
      <w:tr w:rsidR="00600916" w:rsidRPr="00F60586" w:rsidTr="00B53EAD">
        <w:trPr>
          <w:trHeight w:val="537"/>
        </w:trPr>
        <w:tc>
          <w:tcPr>
            <w:tcW w:w="2093" w:type="dxa"/>
            <w:vMerge/>
          </w:tcPr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4"/>
          </w:tcPr>
          <w:p w:rsidR="00600916" w:rsidRPr="00F60586" w:rsidRDefault="00B5644D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01.10.2018</w:t>
            </w:r>
          </w:p>
        </w:tc>
        <w:tc>
          <w:tcPr>
            <w:tcW w:w="3739" w:type="dxa"/>
          </w:tcPr>
          <w:p w:rsidR="00600916" w:rsidRPr="00F60586" w:rsidRDefault="003060AF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1</w:t>
            </w:r>
            <w:r w:rsidR="00B5644D" w:rsidRPr="00F60586">
              <w:rPr>
                <w:rFonts w:ascii="Calibri" w:hAnsi="Calibri" w:cs="Calibri"/>
                <w:sz w:val="22"/>
                <w:szCs w:val="22"/>
              </w:rPr>
              <w:t>5</w:t>
            </w:r>
            <w:r w:rsidRPr="00F60586">
              <w:rPr>
                <w:rFonts w:ascii="Calibri" w:hAnsi="Calibri" w:cs="Calibri"/>
                <w:sz w:val="22"/>
                <w:szCs w:val="22"/>
              </w:rPr>
              <w:t>.1</w:t>
            </w:r>
            <w:r w:rsidR="00B5644D" w:rsidRPr="00F60586">
              <w:rPr>
                <w:rFonts w:ascii="Calibri" w:hAnsi="Calibri" w:cs="Calibri"/>
                <w:sz w:val="22"/>
                <w:szCs w:val="22"/>
              </w:rPr>
              <w:t>1</w:t>
            </w:r>
            <w:r w:rsidRPr="00F60586">
              <w:rPr>
                <w:rFonts w:ascii="Calibri" w:hAnsi="Calibri" w:cs="Calibri"/>
                <w:sz w:val="22"/>
                <w:szCs w:val="22"/>
              </w:rPr>
              <w:t>.201</w:t>
            </w:r>
            <w:r w:rsidR="00B5644D" w:rsidRPr="00F6058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6262C7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С принимающей стороной (профессор </w:t>
            </w:r>
            <w:proofErr w:type="spellStart"/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Кирияма</w:t>
            </w:r>
            <w:proofErr w:type="spellEnd"/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факультет права) согласованы следующие этапы работы: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1. Сбор материалов по теме в библиотеке университета и университетских базах данных (исследовательская литература на японском и английском языках, пресса, экономическая статистика, дипломатические документы, воспоминания).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2. Проведение интервью с учеными из Общества исследования Евразии, интервью с дипломатами и предпринимателями, вовлеченными в реализацию японской стратегии в Евразии.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3. Поиск и сбор материалов, связанных с японо-евразийскими культурными контактами (музейные </w:t>
            </w:r>
            <w:proofErr w:type="spellStart"/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артобъекты</w:t>
            </w:r>
            <w:proofErr w:type="spellEnd"/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художественная литература, кино и </w:t>
            </w:r>
            <w:proofErr w:type="spellStart"/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тд</w:t>
            </w:r>
            <w:proofErr w:type="spellEnd"/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.)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4. Подготовка текста научной статьи по теме проекта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5. Проведение 5 лекционно-семинарских занятий со студентами вуза-партнера по теме "Россия и Япония в Евразии после холодной войны"</w:t>
            </w:r>
            <w:r w:rsidRPr="00F60586">
              <w:rPr>
                <w:rFonts w:ascii="Calibri" w:hAnsi="Calibri" w:cs="Calibri"/>
                <w:sz w:val="22"/>
                <w:szCs w:val="22"/>
              </w:rPr>
              <w:br/>
            </w:r>
            <w:r w:rsidRPr="00F605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6. Проведение консультаций с приглашающим ученым относительно дальнейшей совместной научной и образовательной деятельности</w:t>
            </w: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3060AF" w:rsidRPr="00F60586" w:rsidRDefault="00600916" w:rsidP="003A292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Укажите подробно результаты поездки:</w:t>
            </w:r>
          </w:p>
          <w:p w:rsidR="00B5644D" w:rsidRPr="00F60586" w:rsidRDefault="00B5644D" w:rsidP="006262C7">
            <w:pPr>
              <w:spacing w:line="276" w:lineRule="auto"/>
              <w:ind w:firstLine="709"/>
              <w:jc w:val="both"/>
              <w:rPr>
                <w:rFonts w:ascii="Calibri" w:hAnsi="Calibri" w:cs="Calibri"/>
                <w:iCs/>
                <w:sz w:val="22"/>
                <w:shd w:val="clear" w:color="auto" w:fill="FFFFFF"/>
              </w:rPr>
            </w:pPr>
            <w:r w:rsidRPr="00F60586">
              <w:rPr>
                <w:rFonts w:ascii="Calibri" w:hAnsi="Calibri" w:cs="Calibri"/>
                <w:sz w:val="22"/>
              </w:rPr>
              <w:t xml:space="preserve">1 октября – 15 ноября 2018 г. я в рамках программы межвузовского обмена СПбГУ и зарубежных университетов-партнеров проходила научную стажировку на факультете права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Осакского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городского университете под руководством профессора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Кирияма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Та</w:t>
            </w:r>
            <w:r w:rsidR="00701E4C" w:rsidRPr="00F60586">
              <w:rPr>
                <w:rFonts w:ascii="Calibri" w:hAnsi="Calibri" w:cs="Calibri"/>
                <w:sz w:val="22"/>
              </w:rPr>
              <w:t>канобу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. Цель поездки состояла в сборе материалов и проведении интервью для более глубокой разработки </w:t>
            </w:r>
            <w:r w:rsidRPr="00F60586">
              <w:rPr>
                <w:rFonts w:ascii="Calibri" w:hAnsi="Calibri" w:cs="Calibri"/>
                <w:sz w:val="22"/>
              </w:rPr>
              <w:lastRenderedPageBreak/>
              <w:t>научной темы «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Japan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Russia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in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Eurasia</w:t>
            </w:r>
            <w:r w:rsidRPr="00F60586">
              <w:rPr>
                <w:rFonts w:ascii="Calibri" w:hAnsi="Calibri" w:cs="Calibri"/>
                <w:sz w:val="22"/>
              </w:rPr>
              <w:t xml:space="preserve"> (1990-2000'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s</w:t>
            </w:r>
            <w:r w:rsidRPr="00F60586">
              <w:rPr>
                <w:rFonts w:ascii="Calibri" w:hAnsi="Calibri" w:cs="Calibri"/>
                <w:sz w:val="22"/>
              </w:rPr>
              <w:t xml:space="preserve">):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political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competition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or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socioeconomic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cooperation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for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the</w:t>
            </w:r>
            <w:r w:rsidRPr="00F60586">
              <w:rPr>
                <w:rFonts w:ascii="Calibri" w:hAnsi="Calibri" w:cs="Calibri"/>
                <w:sz w:val="22"/>
              </w:rPr>
              <w:t xml:space="preserve"> 21</w:t>
            </w:r>
            <w:proofErr w:type="spellStart"/>
            <w:r w:rsidRPr="00F60586">
              <w:rPr>
                <w:rFonts w:ascii="Calibri" w:hAnsi="Calibri" w:cs="Calibri"/>
                <w:sz w:val="22"/>
                <w:lang w:val="en-US"/>
              </w:rPr>
              <w:t>st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century</w:t>
            </w:r>
            <w:r w:rsidRPr="00F60586">
              <w:rPr>
                <w:rFonts w:ascii="Calibri" w:hAnsi="Calibri" w:cs="Calibri"/>
                <w:sz w:val="22"/>
              </w:rPr>
              <w:t>?</w:t>
            </w:r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 xml:space="preserve">». В рамках плана работы предполагался сбор материалов печатных изданий и японских газет по данной теме. В библиотеке </w:t>
            </w:r>
            <w:proofErr w:type="spellStart"/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>Осакс</w:t>
            </w:r>
            <w:r w:rsidR="00CD74B5"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>к</w:t>
            </w:r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>ого</w:t>
            </w:r>
            <w:proofErr w:type="spellEnd"/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 xml:space="preserve"> городского университета удалось обнаружить и первично обработать материалы на японском языке (монографии, академические журналы), посвященные истории евразийской политики Японии, истории японской дипломатии, теории японской дипломатии, истории идей в Японии (всего 28 монографии, 15 статей и электронных журналов из японских баз научных статей). Кроме того, была проведена работа с базами данных японских ведущих газет </w:t>
            </w:r>
            <w:proofErr w:type="spellStart"/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>Майнити</w:t>
            </w:r>
            <w:proofErr w:type="spellEnd"/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 xml:space="preserve">, Асахи, </w:t>
            </w:r>
            <w:proofErr w:type="spellStart"/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>Санкэй</w:t>
            </w:r>
            <w:proofErr w:type="spellEnd"/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>, благодаря чему удалось собрать материалы по разрабатываемой теме. Планом работы предусматривалось проведение интервью с японскими исследователями, разрабатывающими евразийскую проблематику в научных центрах Японии</w:t>
            </w:r>
            <w:proofErr w:type="gramStart"/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>:</w:t>
            </w:r>
            <w:proofErr w:type="gramEnd"/>
            <w:r w:rsidRPr="00F60586">
              <w:rPr>
                <w:rFonts w:ascii="Calibri" w:hAnsi="Calibri" w:cs="Calibri"/>
                <w:iCs/>
                <w:sz w:val="22"/>
                <w:shd w:val="clear" w:color="auto" w:fill="FFFFFF"/>
              </w:rPr>
              <w:t xml:space="preserve"> был проведен опрос пяти исследователей, результаты которого выявили уровень заинтересованности в изучении евразийских процессов, фокусные проблемы и перспективы данных исследований. </w:t>
            </w:r>
          </w:p>
          <w:p w:rsidR="00CD74B5" w:rsidRPr="00F60586" w:rsidRDefault="00CD74B5" w:rsidP="006262C7">
            <w:pPr>
              <w:spacing w:line="276" w:lineRule="auto"/>
              <w:ind w:firstLine="709"/>
              <w:jc w:val="both"/>
              <w:rPr>
                <w:rFonts w:ascii="Calibri" w:hAnsi="Calibri" w:cs="Calibri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>Во время стажировки была завершена работа над научной статьей «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Establishment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of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a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Positive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Bilateral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Interaction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Model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in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the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Russia</w:t>
            </w:r>
            <w:r w:rsidRPr="00F60586">
              <w:rPr>
                <w:rFonts w:ascii="Calibri" w:hAnsi="Calibri" w:cs="Calibri"/>
                <w:sz w:val="22"/>
              </w:rPr>
              <w:t>-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Japan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Dialogue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after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the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Cold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War</w:t>
            </w:r>
            <w:r w:rsidRPr="00F60586">
              <w:rPr>
                <w:rFonts w:ascii="Calibri" w:hAnsi="Calibri" w:cs="Calibri"/>
                <w:sz w:val="22"/>
              </w:rPr>
              <w:t xml:space="preserve">: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Analysis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of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the</w:t>
            </w:r>
            <w:r w:rsidRPr="00F60586">
              <w:rPr>
                <w:rFonts w:ascii="Calibri" w:hAnsi="Calibri" w:cs="Calibri"/>
                <w:sz w:val="22"/>
              </w:rPr>
              <w:t xml:space="preserve"> 1990-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s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Negotiations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Tactics</w:t>
            </w:r>
            <w:r w:rsidRPr="00F60586">
              <w:rPr>
                <w:rFonts w:ascii="Calibri" w:hAnsi="Calibri" w:cs="Calibri"/>
                <w:sz w:val="22"/>
              </w:rPr>
              <w:t xml:space="preserve">» (на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англ.яз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., объем – 1,9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а.л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.), которая была принята на рассмотрение редакцией журнала, входящего в базу </w:t>
            </w:r>
            <w:proofErr w:type="spellStart"/>
            <w:r w:rsidRPr="00F60586">
              <w:rPr>
                <w:rFonts w:ascii="Calibri" w:hAnsi="Calibri" w:cs="Calibri"/>
                <w:sz w:val="22"/>
                <w:lang w:val="en-US"/>
              </w:rPr>
              <w:t>WoS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>. К окончанию стажировки в качестве основного результата исследования был подготовлен черновой вариант статьи по теме «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Japanese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Eurasianism</w:t>
            </w:r>
            <w:proofErr w:type="spellEnd"/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Eurasian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policy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for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Russia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Mongolia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in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1990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s</w:t>
            </w:r>
            <w:r w:rsidRPr="00F60586">
              <w:rPr>
                <w:rFonts w:ascii="Calibri" w:hAnsi="Calibri" w:cs="Calibri"/>
                <w:bCs/>
                <w:sz w:val="22"/>
              </w:rPr>
              <w:t>-2000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s</w:t>
            </w:r>
            <w:r w:rsidRPr="00F60586">
              <w:rPr>
                <w:rFonts w:ascii="Calibri" w:hAnsi="Calibri" w:cs="Calibri"/>
                <w:sz w:val="22"/>
              </w:rPr>
              <w:t xml:space="preserve">» (на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англ.яз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., объем – 1,9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а.л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.), рецензентом статьи любезно согласился выступить профессор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Кирияма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Та</w:t>
            </w:r>
            <w:r w:rsidR="00993154" w:rsidRPr="00F60586">
              <w:rPr>
                <w:rFonts w:ascii="Calibri" w:hAnsi="Calibri" w:cs="Calibri"/>
                <w:sz w:val="22"/>
              </w:rPr>
              <w:t>к</w:t>
            </w:r>
            <w:r w:rsidRPr="00F60586">
              <w:rPr>
                <w:rFonts w:ascii="Calibri" w:hAnsi="Calibri" w:cs="Calibri"/>
                <w:sz w:val="22"/>
              </w:rPr>
              <w:t>анобу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. </w:t>
            </w:r>
          </w:p>
          <w:p w:rsidR="006262C7" w:rsidRPr="00F60586" w:rsidRDefault="006262C7" w:rsidP="006262C7">
            <w:pPr>
              <w:spacing w:line="276" w:lineRule="auto"/>
              <w:ind w:firstLine="709"/>
              <w:jc w:val="both"/>
              <w:rPr>
                <w:rFonts w:ascii="Calibri" w:hAnsi="Calibri" w:cs="Calibri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 xml:space="preserve">В рамках исследовательского проекта были запланированы еще три лекции, которые предполагается провести при следующей возможной поездке в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Осакский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городской университет, поскольку в ходе данной поездки не представилось возможности включить их в полном объеме в учебный процесс на факультете права принимающего университета. </w:t>
            </w:r>
          </w:p>
          <w:p w:rsidR="003060AF" w:rsidRPr="00F60586" w:rsidRDefault="003060AF" w:rsidP="00993154">
            <w:pPr>
              <w:spacing w:line="360" w:lineRule="auto"/>
              <w:ind w:firstLine="709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600916" w:rsidP="00D21E9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F60586" w:rsidTr="00B53EAD">
        <w:trPr>
          <w:trHeight w:val="645"/>
        </w:trPr>
        <w:tc>
          <w:tcPr>
            <w:tcW w:w="2518" w:type="dxa"/>
            <w:gridSpan w:val="3"/>
          </w:tcPr>
          <w:p w:rsidR="00600916" w:rsidRPr="00F60586" w:rsidRDefault="00600916" w:rsidP="00F741C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Название курса</w:t>
            </w:r>
          </w:p>
          <w:p w:rsidR="00600916" w:rsidRPr="00F60586" w:rsidRDefault="00600916" w:rsidP="00F741C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D21E9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Pr="00F60586" w:rsidRDefault="00C26A8C">
            <w:pPr>
              <w:rPr>
                <w:rFonts w:ascii="Calibri" w:hAnsi="Calibri" w:cs="Calibri"/>
                <w:color w:val="000000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>Дипломатия и международное право на Востоке</w:t>
            </w:r>
          </w:p>
          <w:p w:rsidR="00600916" w:rsidRPr="00F60586" w:rsidRDefault="00993154" w:rsidP="00993154">
            <w:pPr>
              <w:rPr>
                <w:rFonts w:ascii="Calibri" w:hAnsi="Calibri" w:cs="Calibri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>Макро- и микро- исторический анализ в изучении истории стран Азии и Африки</w:t>
            </w:r>
          </w:p>
          <w:p w:rsidR="00993154" w:rsidRPr="00F60586" w:rsidRDefault="00993154" w:rsidP="00993154">
            <w:pPr>
              <w:rPr>
                <w:rFonts w:ascii="Calibri" w:hAnsi="Calibri" w:cs="Calibri"/>
                <w:sz w:val="22"/>
              </w:rPr>
            </w:pPr>
          </w:p>
        </w:tc>
      </w:tr>
      <w:tr w:rsidR="00600916" w:rsidRPr="00F60586" w:rsidTr="00B53EAD">
        <w:trPr>
          <w:trHeight w:val="1233"/>
        </w:trPr>
        <w:tc>
          <w:tcPr>
            <w:tcW w:w="2518" w:type="dxa"/>
            <w:gridSpan w:val="3"/>
          </w:tcPr>
          <w:p w:rsidR="00600916" w:rsidRPr="00F60586" w:rsidRDefault="00600916" w:rsidP="00BA6A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Описание внесенных изменений/дополнений</w:t>
            </w:r>
          </w:p>
        </w:tc>
        <w:tc>
          <w:tcPr>
            <w:tcW w:w="7053" w:type="dxa"/>
            <w:gridSpan w:val="3"/>
          </w:tcPr>
          <w:p w:rsidR="00600916" w:rsidRPr="00F60586" w:rsidRDefault="00993154" w:rsidP="00993154">
            <w:pPr>
              <w:rPr>
                <w:rFonts w:ascii="Calibri" w:hAnsi="Calibri" w:cs="Calibri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 xml:space="preserve">«Дипломатия и международное право на Востоке» </w:t>
            </w:r>
            <w:r w:rsidR="00C26A8C" w:rsidRPr="00F60586">
              <w:rPr>
                <w:rFonts w:ascii="Calibri" w:hAnsi="Calibri" w:cs="Calibri"/>
                <w:sz w:val="22"/>
              </w:rPr>
              <w:t>Благодаря монографиям и статьям, обнаруженным в ходе работы в библиотеке университета-партнера, удалось собрать данные для более глубокого понимания подходов к анализу внешнеполитической деятельности государств Азии. В частности, будут внесены изменения в блок</w:t>
            </w:r>
            <w:r w:rsidRPr="00F60586">
              <w:rPr>
                <w:rFonts w:ascii="Calibri" w:hAnsi="Calibri" w:cs="Calibri"/>
                <w:sz w:val="22"/>
              </w:rPr>
              <w:t>и</w:t>
            </w:r>
            <w:r w:rsidR="00C26A8C" w:rsidRPr="00F60586">
              <w:rPr>
                <w:rFonts w:ascii="Calibri" w:hAnsi="Calibri" w:cs="Calibri"/>
                <w:sz w:val="22"/>
              </w:rPr>
              <w:t>, касающи</w:t>
            </w:r>
            <w:r w:rsidRPr="00F60586">
              <w:rPr>
                <w:rFonts w:ascii="Calibri" w:hAnsi="Calibri" w:cs="Calibri"/>
                <w:sz w:val="22"/>
              </w:rPr>
              <w:t>е</w:t>
            </w:r>
            <w:r w:rsidR="00C26A8C" w:rsidRPr="00F60586">
              <w:rPr>
                <w:rFonts w:ascii="Calibri" w:hAnsi="Calibri" w:cs="Calibri"/>
                <w:sz w:val="22"/>
              </w:rPr>
              <w:t xml:space="preserve">ся </w:t>
            </w:r>
            <w:r w:rsidRPr="00F60586">
              <w:rPr>
                <w:rFonts w:ascii="Calibri" w:hAnsi="Calibri" w:cs="Calibri"/>
                <w:sz w:val="22"/>
              </w:rPr>
              <w:t xml:space="preserve">теории международных отношений в Японии, публичной дипломатии Японии, </w:t>
            </w:r>
            <w:r w:rsidR="00C26A8C" w:rsidRPr="00F60586">
              <w:rPr>
                <w:rFonts w:ascii="Calibri" w:hAnsi="Calibri" w:cs="Calibri"/>
                <w:sz w:val="22"/>
              </w:rPr>
              <w:t>региональны</w:t>
            </w:r>
            <w:r w:rsidRPr="00F60586">
              <w:rPr>
                <w:rFonts w:ascii="Calibri" w:hAnsi="Calibri" w:cs="Calibri"/>
                <w:sz w:val="22"/>
              </w:rPr>
              <w:t>х</w:t>
            </w:r>
            <w:r w:rsidR="00C26A8C" w:rsidRPr="00F60586">
              <w:rPr>
                <w:rFonts w:ascii="Calibri" w:hAnsi="Calibri" w:cs="Calibri"/>
                <w:sz w:val="22"/>
              </w:rPr>
              <w:t xml:space="preserve"> отношения стран Восточной Азии</w:t>
            </w:r>
            <w:r w:rsidRPr="00F60586">
              <w:rPr>
                <w:rFonts w:ascii="Calibri" w:hAnsi="Calibri" w:cs="Calibri"/>
                <w:sz w:val="22"/>
              </w:rPr>
              <w:t xml:space="preserve"> (Япония- Китай, Япония-Россия, Япония-Корея).</w:t>
            </w:r>
          </w:p>
          <w:p w:rsidR="00993154" w:rsidRPr="00F60586" w:rsidRDefault="00993154" w:rsidP="00993154">
            <w:pPr>
              <w:rPr>
                <w:rFonts w:ascii="Calibri" w:hAnsi="Calibri" w:cs="Calibri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 xml:space="preserve">«Макро- и микро- исторический анализ в изучении истории стран Азии и Африки». Была собрана литература, позволяющая расширить разделы, касающиеся развития истории идей в Японии </w:t>
            </w:r>
            <w:r w:rsidR="00377CAA" w:rsidRPr="00F60586">
              <w:rPr>
                <w:rFonts w:ascii="Calibri" w:hAnsi="Calibri" w:cs="Calibri"/>
                <w:sz w:val="22"/>
              </w:rPr>
              <w:t xml:space="preserve">в 20 в. </w:t>
            </w:r>
            <w:r w:rsidRPr="00F60586">
              <w:rPr>
                <w:rFonts w:ascii="Calibri" w:hAnsi="Calibri" w:cs="Calibri"/>
                <w:sz w:val="22"/>
              </w:rPr>
              <w:t>и социальной истории Японии</w:t>
            </w:r>
            <w:r w:rsidR="00377CAA" w:rsidRPr="00F60586">
              <w:rPr>
                <w:rFonts w:ascii="Calibri" w:hAnsi="Calibri" w:cs="Calibri"/>
                <w:sz w:val="22"/>
              </w:rPr>
              <w:t xml:space="preserve"> 20 в.</w:t>
            </w:r>
            <w:r w:rsidRPr="00F60586">
              <w:rPr>
                <w:rFonts w:ascii="Calibri" w:hAnsi="Calibri" w:cs="Calibri"/>
                <w:sz w:val="22"/>
              </w:rPr>
              <w:t xml:space="preserve"> с точки зрения японских историков.</w:t>
            </w:r>
          </w:p>
        </w:tc>
      </w:tr>
      <w:tr w:rsidR="00600916" w:rsidRPr="00F60586" w:rsidTr="00B53EAD">
        <w:trPr>
          <w:trHeight w:val="286"/>
        </w:trPr>
        <w:tc>
          <w:tcPr>
            <w:tcW w:w="9571" w:type="dxa"/>
            <w:gridSpan w:val="6"/>
          </w:tcPr>
          <w:p w:rsidR="00600916" w:rsidRPr="00F60586" w:rsidRDefault="00600916" w:rsidP="00DA3301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F60586" w:rsidTr="00B53EAD">
        <w:trPr>
          <w:trHeight w:val="760"/>
        </w:trPr>
        <w:tc>
          <w:tcPr>
            <w:tcW w:w="2488" w:type="dxa"/>
            <w:gridSpan w:val="2"/>
          </w:tcPr>
          <w:p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Название публикации</w:t>
            </w:r>
          </w:p>
          <w:p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Имена соавторов, в том числе зарубежных</w:t>
            </w:r>
          </w:p>
          <w:p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993154" w:rsidRPr="00F60586" w:rsidRDefault="00993154">
            <w:pPr>
              <w:rPr>
                <w:rFonts w:ascii="Calibri" w:hAnsi="Calibri" w:cs="Calibri"/>
                <w:sz w:val="22"/>
                <w:lang w:val="en-US"/>
              </w:rPr>
            </w:pPr>
            <w:r w:rsidRPr="00F60586">
              <w:rPr>
                <w:rFonts w:ascii="Calibri" w:hAnsi="Calibri" w:cs="Calibri"/>
                <w:sz w:val="22"/>
                <w:lang w:val="en-US"/>
              </w:rPr>
              <w:t>«Establishment of a Positive Bilateral Interaction Model in the Russia-Japan Dialogue after the Cold War: Analysis of the 1990-s Negotiations Tactics» (</w:t>
            </w:r>
            <w:r w:rsidRPr="00F60586">
              <w:rPr>
                <w:rFonts w:ascii="Calibri" w:hAnsi="Calibri" w:cs="Calibri"/>
                <w:sz w:val="22"/>
              </w:rPr>
              <w:t>на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</w:rPr>
              <w:t>рассмотрении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</w:rPr>
              <w:t>редакции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</w:rPr>
              <w:t>рейтингового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</w:rPr>
              <w:t>журнала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)</w:t>
            </w:r>
          </w:p>
          <w:p w:rsidR="00C26A8C" w:rsidRPr="00F60586" w:rsidRDefault="00993154">
            <w:pPr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F60586">
              <w:rPr>
                <w:rFonts w:ascii="Calibri" w:hAnsi="Calibri" w:cs="Calibri"/>
                <w:color w:val="000000"/>
                <w:sz w:val="22"/>
                <w:lang w:val="en-US"/>
              </w:rPr>
              <w:t xml:space="preserve"> </w:t>
            </w:r>
            <w:r w:rsidR="00C26A8C" w:rsidRPr="00F60586">
              <w:rPr>
                <w:rFonts w:ascii="Calibri" w:hAnsi="Calibri" w:cs="Calibri"/>
                <w:color w:val="000000"/>
                <w:sz w:val="22"/>
              </w:rPr>
              <w:t>без</w:t>
            </w:r>
            <w:r w:rsidR="00C26A8C" w:rsidRPr="00F60586">
              <w:rPr>
                <w:rFonts w:ascii="Calibri" w:hAnsi="Calibri" w:cs="Calibri"/>
                <w:color w:val="000000"/>
                <w:sz w:val="22"/>
                <w:lang w:val="en-US"/>
              </w:rPr>
              <w:t xml:space="preserve"> </w:t>
            </w:r>
            <w:r w:rsidR="00C26A8C" w:rsidRPr="00F60586">
              <w:rPr>
                <w:rFonts w:ascii="Calibri" w:hAnsi="Calibri" w:cs="Calibri"/>
                <w:color w:val="000000"/>
                <w:sz w:val="22"/>
              </w:rPr>
              <w:t>соавторов</w:t>
            </w:r>
          </w:p>
          <w:p w:rsidR="00600916" w:rsidRPr="00F60586" w:rsidRDefault="00600916">
            <w:pPr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00916" w:rsidRPr="00F60586" w:rsidTr="00B53EAD">
        <w:trPr>
          <w:trHeight w:val="495"/>
        </w:trPr>
        <w:tc>
          <w:tcPr>
            <w:tcW w:w="2488" w:type="dxa"/>
            <w:gridSpan w:val="2"/>
          </w:tcPr>
          <w:p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Предполагаемый срок </w:t>
            </w:r>
          </w:p>
          <w:p w:rsidR="00600916" w:rsidRPr="00F60586" w:rsidRDefault="00600916" w:rsidP="003A29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выхода публикации</w:t>
            </w:r>
          </w:p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F60586" w:rsidRDefault="00993154">
            <w:pPr>
              <w:rPr>
                <w:rFonts w:ascii="Calibri" w:hAnsi="Calibri" w:cs="Calibri"/>
                <w:color w:val="000000"/>
                <w:sz w:val="22"/>
              </w:rPr>
            </w:pPr>
            <w:r w:rsidRPr="00F60586">
              <w:rPr>
                <w:rFonts w:ascii="Calibri" w:hAnsi="Calibri" w:cs="Calibri"/>
                <w:color w:val="000000"/>
                <w:sz w:val="22"/>
              </w:rPr>
              <w:t>2019 г.</w:t>
            </w:r>
          </w:p>
          <w:p w:rsidR="00600916" w:rsidRPr="00F60586" w:rsidRDefault="00600916" w:rsidP="00B5644D">
            <w:pPr>
              <w:rPr>
                <w:rFonts w:ascii="Calibri" w:hAnsi="Calibri" w:cs="Calibri"/>
                <w:sz w:val="22"/>
              </w:rPr>
            </w:pPr>
          </w:p>
        </w:tc>
      </w:tr>
      <w:tr w:rsidR="00600916" w:rsidRPr="00F60586" w:rsidTr="00B441F4">
        <w:trPr>
          <w:trHeight w:val="311"/>
        </w:trPr>
        <w:tc>
          <w:tcPr>
            <w:tcW w:w="9571" w:type="dxa"/>
            <w:gridSpan w:val="6"/>
          </w:tcPr>
          <w:p w:rsidR="00600916" w:rsidRPr="00F60586" w:rsidRDefault="00600916" w:rsidP="00080447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F60586" w:rsidTr="004A044D">
        <w:trPr>
          <w:trHeight w:val="760"/>
        </w:trPr>
        <w:tc>
          <w:tcPr>
            <w:tcW w:w="2488" w:type="dxa"/>
            <w:gridSpan w:val="2"/>
          </w:tcPr>
          <w:p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color w:val="auto"/>
                <w:sz w:val="22"/>
                <w:szCs w:val="22"/>
              </w:rPr>
              <w:t>Наименование изобретения</w:t>
            </w:r>
          </w:p>
          <w:p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0916" w:rsidRPr="00F60586" w:rsidTr="004A044D">
        <w:trPr>
          <w:trHeight w:val="495"/>
        </w:trPr>
        <w:tc>
          <w:tcPr>
            <w:tcW w:w="2488" w:type="dxa"/>
            <w:gridSpan w:val="2"/>
          </w:tcPr>
          <w:p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color w:val="auto"/>
                <w:sz w:val="22"/>
                <w:szCs w:val="22"/>
              </w:rPr>
              <w:t>Авторы</w:t>
            </w:r>
          </w:p>
          <w:p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0916" w:rsidRPr="00F60586" w:rsidTr="004A044D">
        <w:trPr>
          <w:trHeight w:val="495"/>
        </w:trPr>
        <w:tc>
          <w:tcPr>
            <w:tcW w:w="2488" w:type="dxa"/>
            <w:gridSpan w:val="2"/>
          </w:tcPr>
          <w:p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color w:val="auto"/>
                <w:sz w:val="22"/>
                <w:szCs w:val="22"/>
              </w:rPr>
              <w:t>№ заявки, дата ее подачи, заявитель (-и)</w:t>
            </w:r>
          </w:p>
          <w:p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:rsidR="00600916" w:rsidRPr="00F60586" w:rsidRDefault="00600916" w:rsidP="004A044D">
            <w:pPr>
              <w:rPr>
                <w:rFonts w:ascii="Calibri" w:hAnsi="Calibri" w:cs="Calibri"/>
                <w:sz w:val="22"/>
              </w:rPr>
            </w:pPr>
          </w:p>
          <w:p w:rsidR="00600916" w:rsidRPr="00F60586" w:rsidRDefault="00600916" w:rsidP="004A044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0916" w:rsidRPr="00F60586" w:rsidTr="00B53EAD">
        <w:trPr>
          <w:trHeight w:val="507"/>
        </w:trPr>
        <w:tc>
          <w:tcPr>
            <w:tcW w:w="9571" w:type="dxa"/>
            <w:gridSpan w:val="6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F60586" w:rsidTr="00B53EAD">
        <w:trPr>
          <w:trHeight w:val="1117"/>
        </w:trPr>
        <w:tc>
          <w:tcPr>
            <w:tcW w:w="9571" w:type="dxa"/>
            <w:gridSpan w:val="6"/>
          </w:tcPr>
          <w:p w:rsidR="00993154" w:rsidRPr="00F60586" w:rsidRDefault="00993154" w:rsidP="00993154">
            <w:pPr>
              <w:spacing w:line="360" w:lineRule="auto"/>
              <w:ind w:firstLine="709"/>
              <w:jc w:val="both"/>
              <w:rPr>
                <w:rFonts w:ascii="Calibri" w:hAnsi="Calibri" w:cs="Calibri"/>
                <w:sz w:val="22"/>
              </w:rPr>
            </w:pPr>
            <w:r w:rsidRPr="00F60586">
              <w:rPr>
                <w:rFonts w:ascii="Calibri" w:hAnsi="Calibri" w:cs="Calibri"/>
                <w:sz w:val="22"/>
              </w:rPr>
              <w:t>20 октября 2018 г. я приняла участие в ежегодной конференции славистов «</w:t>
            </w:r>
            <w:proofErr w:type="spellStart"/>
            <w:r w:rsidRPr="00F60586">
              <w:rPr>
                <w:rFonts w:ascii="Calibri" w:eastAsia="MS Gothic" w:hAnsi="Calibri" w:cs="Calibri"/>
                <w:sz w:val="22"/>
              </w:rPr>
              <w:t>ロシア・東欧学会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>: 2018</w:t>
            </w:r>
            <w:proofErr w:type="spellStart"/>
            <w:r w:rsidRPr="00F60586">
              <w:rPr>
                <w:rFonts w:ascii="Calibri" w:eastAsia="MS Gothic" w:hAnsi="Calibri" w:cs="Calibri"/>
                <w:sz w:val="22"/>
              </w:rPr>
              <w:t>年研究大会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», проходившей в Университете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Кобэ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. В ходе конференции удалось провести беседу с исследовательницей Евразийства в России Хама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Юкико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>, которая считается одним из ведущих специалистов по данной теме в Японии. 22 октября я приняла участие в воркшопе «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Revisiting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the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Past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Building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Sustainable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International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Society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in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Northeast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Asia</w:t>
            </w:r>
            <w:r w:rsidRPr="00F60586">
              <w:rPr>
                <w:rFonts w:ascii="Calibri" w:hAnsi="Calibri" w:cs="Calibri"/>
                <w:sz w:val="22"/>
              </w:rPr>
              <w:t>», организованном в рамках партнерского научного проекта СПбГУ-Университета Нагоя, и выступила с докладом «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Japanese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Eurasianism</w:t>
            </w:r>
            <w:proofErr w:type="spellEnd"/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Eurasian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policy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for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Russia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Mongolia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in</w:t>
            </w:r>
            <w:r w:rsidRPr="00F60586">
              <w:rPr>
                <w:rFonts w:ascii="Calibri" w:hAnsi="Calibri" w:cs="Calibri"/>
                <w:bCs/>
                <w:sz w:val="22"/>
              </w:rPr>
              <w:t xml:space="preserve"> 1990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s</w:t>
            </w:r>
            <w:r w:rsidRPr="00F60586">
              <w:rPr>
                <w:rFonts w:ascii="Calibri" w:hAnsi="Calibri" w:cs="Calibri"/>
                <w:bCs/>
                <w:sz w:val="22"/>
              </w:rPr>
              <w:t>-2000</w:t>
            </w:r>
            <w:r w:rsidRPr="00F60586">
              <w:rPr>
                <w:rFonts w:ascii="Calibri" w:hAnsi="Calibri" w:cs="Calibri"/>
                <w:bCs/>
                <w:sz w:val="22"/>
                <w:lang w:val="en-US"/>
              </w:rPr>
              <w:t>s</w:t>
            </w:r>
            <w:r w:rsidRPr="00F60586">
              <w:rPr>
                <w:rFonts w:ascii="Calibri" w:hAnsi="Calibri" w:cs="Calibri"/>
                <w:sz w:val="22"/>
              </w:rPr>
              <w:t>», что стало этапом апробации разрабатываемой научной темы. 30 октября 2018 г. прочитала лекцию «</w:t>
            </w:r>
            <w:proofErr w:type="spellStart"/>
            <w:r w:rsidRPr="00F60586">
              <w:rPr>
                <w:rFonts w:ascii="Calibri" w:eastAsia="MS Gothic" w:hAnsi="Calibri" w:cs="Calibri"/>
                <w:sz w:val="22"/>
              </w:rPr>
              <w:t>日ロ関係のポジティブな経験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>»</w:t>
            </w:r>
            <w:r w:rsidR="00377CAA"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</w:rPr>
              <w:t xml:space="preserve">(Позитивный опыт российско-японского взаимодействия) для студентов факультета права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Осакского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городского университета. 3 ноября 2018 г. приняла участие в дискуссии во время проведения открытого семинара «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Rivalry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with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the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West</w:t>
            </w:r>
            <w:r w:rsidRPr="00F60586">
              <w:rPr>
                <w:rFonts w:ascii="Calibri" w:hAnsi="Calibri" w:cs="Calibri"/>
                <w:sz w:val="22"/>
              </w:rPr>
              <w:t xml:space="preserve">: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One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Century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of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Transformations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in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Russia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and</w:t>
            </w:r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r w:rsidRPr="00F60586">
              <w:rPr>
                <w:rFonts w:ascii="Calibri" w:hAnsi="Calibri" w:cs="Calibri"/>
                <w:sz w:val="22"/>
                <w:lang w:val="en-US"/>
              </w:rPr>
              <w:t>Japan</w:t>
            </w:r>
            <w:r w:rsidRPr="00F60586">
              <w:rPr>
                <w:rFonts w:ascii="Calibri" w:hAnsi="Calibri" w:cs="Calibri"/>
                <w:sz w:val="22"/>
              </w:rPr>
              <w:t xml:space="preserve">», организованном Университетом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Кобэ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>. 12 ноября я прочитала открытую лекцию на тему «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Russian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and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Japanese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cultural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interaction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in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Post-Cold-War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period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: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analysis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of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the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novel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of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Kumano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Akira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“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Beyond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the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Horizon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>—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the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Tale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of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Ilya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”» в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Префектуральном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университета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Хёго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 xml:space="preserve"> по приглашению доцента Кармен </w:t>
            </w:r>
            <w:proofErr w:type="spellStart"/>
            <w:r w:rsidRPr="00F60586">
              <w:rPr>
                <w:rFonts w:ascii="Calibri" w:hAnsi="Calibri" w:cs="Calibri"/>
                <w:sz w:val="22"/>
              </w:rPr>
              <w:t>Тамас</w:t>
            </w:r>
            <w:proofErr w:type="spellEnd"/>
            <w:r w:rsidRPr="00F60586">
              <w:rPr>
                <w:rFonts w:ascii="Calibri" w:hAnsi="Calibri" w:cs="Calibri"/>
                <w:sz w:val="22"/>
              </w:rPr>
              <w:t>.</w:t>
            </w:r>
          </w:p>
          <w:p w:rsidR="00600916" w:rsidRPr="00F60586" w:rsidRDefault="00600916" w:rsidP="00993154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C26A8C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На стадии обсуждения</w:t>
            </w:r>
          </w:p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Планируется ли ответный визит партнера в СПбГУ? Если да, укажите планируемые сроки и цели визита.</w:t>
            </w: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993154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 xml:space="preserve">профессор </w:t>
            </w:r>
            <w:proofErr w:type="spellStart"/>
            <w:r w:rsidRPr="00F60586">
              <w:rPr>
                <w:rFonts w:ascii="Calibri" w:hAnsi="Calibri" w:cs="Calibri"/>
                <w:sz w:val="22"/>
                <w:szCs w:val="22"/>
              </w:rPr>
              <w:t>Кирияма</w:t>
            </w:r>
            <w:proofErr w:type="spellEnd"/>
            <w:r w:rsidRPr="00F60586">
              <w:rPr>
                <w:rFonts w:ascii="Calibri" w:hAnsi="Calibri" w:cs="Calibri"/>
                <w:sz w:val="22"/>
                <w:szCs w:val="22"/>
              </w:rPr>
              <w:t xml:space="preserve"> выразил желание посетить СПбГУ с визитом, однако ввиду административных обязанностей в 2018-2019 гг. представляется затруднительным организовать его визит</w:t>
            </w:r>
          </w:p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916" w:rsidRPr="00F60586" w:rsidTr="00B53EAD">
        <w:tc>
          <w:tcPr>
            <w:tcW w:w="4785" w:type="dxa"/>
            <w:gridSpan w:val="4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Оцените по десятибалльной (1-10)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600916" w:rsidRPr="00F60586" w:rsidRDefault="00B5644D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916" w:rsidRPr="00F60586" w:rsidTr="00B53EAD">
        <w:tc>
          <w:tcPr>
            <w:tcW w:w="4785" w:type="dxa"/>
            <w:gridSpan w:val="4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Оцените по десятибалльной шкале (1-10)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600916" w:rsidRPr="00F60586" w:rsidRDefault="00B5644D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6058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916" w:rsidRPr="00F60586" w:rsidTr="00B53EAD">
        <w:tc>
          <w:tcPr>
            <w:tcW w:w="9571" w:type="dxa"/>
            <w:gridSpan w:val="6"/>
          </w:tcPr>
          <w:p w:rsidR="00600916" w:rsidRPr="00F60586" w:rsidRDefault="00600916" w:rsidP="009A5652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Ваши пожелания и комментарии по поводу Конкурса в целом. Какие изменения Вы бы хотели внести в Конкурс в будущем?</w:t>
            </w:r>
          </w:p>
        </w:tc>
      </w:tr>
      <w:tr w:rsidR="00600916" w:rsidRPr="00F60586" w:rsidTr="00B53EAD">
        <w:trPr>
          <w:trHeight w:val="1198"/>
        </w:trPr>
        <w:tc>
          <w:tcPr>
            <w:tcW w:w="9571" w:type="dxa"/>
            <w:gridSpan w:val="6"/>
          </w:tcPr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00916" w:rsidRPr="00F60586" w:rsidRDefault="00600916" w:rsidP="00CA7F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916" w:rsidRPr="00F60586" w:rsidTr="00B53EAD">
        <w:trPr>
          <w:trHeight w:val="665"/>
        </w:trPr>
        <w:tc>
          <w:tcPr>
            <w:tcW w:w="4785" w:type="dxa"/>
            <w:gridSpan w:val="4"/>
          </w:tcPr>
          <w:p w:rsidR="00C26A8C" w:rsidRPr="00F60586" w:rsidRDefault="00600916" w:rsidP="00A2579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 xml:space="preserve">Дата </w:t>
            </w:r>
          </w:p>
          <w:p w:rsidR="00600916" w:rsidRPr="00F60586" w:rsidRDefault="00C26A8C" w:rsidP="00A2579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5644D" w:rsidRPr="00F60586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5644D" w:rsidRPr="00F60586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1.2018</w:t>
            </w:r>
          </w:p>
        </w:tc>
        <w:tc>
          <w:tcPr>
            <w:tcW w:w="4786" w:type="dxa"/>
            <w:gridSpan w:val="2"/>
          </w:tcPr>
          <w:p w:rsidR="00600916" w:rsidRPr="00F60586" w:rsidRDefault="00600916" w:rsidP="00B53E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60586">
              <w:rPr>
                <w:rFonts w:ascii="Calibri" w:hAnsi="Calibri" w:cs="Calibri"/>
                <w:b/>
                <w:sz w:val="22"/>
                <w:szCs w:val="22"/>
              </w:rPr>
              <w:t>Подпись</w:t>
            </w:r>
          </w:p>
          <w:p w:rsidR="00C26A8C" w:rsidRPr="00F60586" w:rsidRDefault="00C26A8C" w:rsidP="00B53EAD">
            <w:pPr>
              <w:pStyle w:val="Defaul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  <w:p w:rsidR="006262C7" w:rsidRPr="00F60586" w:rsidRDefault="006262C7" w:rsidP="00B53E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262C7" w:rsidRPr="00F60586" w:rsidRDefault="006262C7" w:rsidP="00B53E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262C7" w:rsidRPr="00F60586" w:rsidRDefault="006262C7" w:rsidP="00B53E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262C7" w:rsidRPr="00F60586" w:rsidRDefault="006262C7" w:rsidP="00B53E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86" w:rsidRDefault="00F60586" w:rsidP="00B5644D">
      <w:r>
        <w:separator/>
      </w:r>
    </w:p>
  </w:endnote>
  <w:endnote w:type="continuationSeparator" w:id="0">
    <w:p w:rsidR="00F60586" w:rsidRDefault="00F60586" w:rsidP="00B5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86" w:rsidRDefault="00F60586" w:rsidP="00B5644D">
      <w:r>
        <w:separator/>
      </w:r>
    </w:p>
  </w:footnote>
  <w:footnote w:type="continuationSeparator" w:id="0">
    <w:p w:rsidR="00F60586" w:rsidRDefault="00F60586" w:rsidP="00B5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F75"/>
    <w:rsid w:val="00002D4E"/>
    <w:rsid w:val="00050248"/>
    <w:rsid w:val="00080447"/>
    <w:rsid w:val="00093DB5"/>
    <w:rsid w:val="000A6A31"/>
    <w:rsid w:val="00204B3D"/>
    <w:rsid w:val="00222C54"/>
    <w:rsid w:val="002255A8"/>
    <w:rsid w:val="00262758"/>
    <w:rsid w:val="0026396D"/>
    <w:rsid w:val="002A7676"/>
    <w:rsid w:val="002C2FEF"/>
    <w:rsid w:val="002D4CBE"/>
    <w:rsid w:val="002E25E2"/>
    <w:rsid w:val="003060AF"/>
    <w:rsid w:val="003273E1"/>
    <w:rsid w:val="00377CAA"/>
    <w:rsid w:val="003A292D"/>
    <w:rsid w:val="003B5C9E"/>
    <w:rsid w:val="00447738"/>
    <w:rsid w:val="00456C41"/>
    <w:rsid w:val="00466315"/>
    <w:rsid w:val="0047779E"/>
    <w:rsid w:val="004A044D"/>
    <w:rsid w:val="004B0CB5"/>
    <w:rsid w:val="004E0722"/>
    <w:rsid w:val="004E2501"/>
    <w:rsid w:val="0059162E"/>
    <w:rsid w:val="00595318"/>
    <w:rsid w:val="00600916"/>
    <w:rsid w:val="006262C7"/>
    <w:rsid w:val="006461C1"/>
    <w:rsid w:val="00664763"/>
    <w:rsid w:val="006751CC"/>
    <w:rsid w:val="0069357C"/>
    <w:rsid w:val="006B4C95"/>
    <w:rsid w:val="00701E4C"/>
    <w:rsid w:val="007249F9"/>
    <w:rsid w:val="0073252F"/>
    <w:rsid w:val="007370CF"/>
    <w:rsid w:val="007A75E9"/>
    <w:rsid w:val="007D2A0D"/>
    <w:rsid w:val="007F005F"/>
    <w:rsid w:val="00823FD1"/>
    <w:rsid w:val="0084080F"/>
    <w:rsid w:val="008B0715"/>
    <w:rsid w:val="008F1DB5"/>
    <w:rsid w:val="009117C5"/>
    <w:rsid w:val="00911D90"/>
    <w:rsid w:val="00930241"/>
    <w:rsid w:val="00957B1D"/>
    <w:rsid w:val="00984761"/>
    <w:rsid w:val="00993154"/>
    <w:rsid w:val="009A5652"/>
    <w:rsid w:val="009C2152"/>
    <w:rsid w:val="00A25798"/>
    <w:rsid w:val="00A569A2"/>
    <w:rsid w:val="00A958D7"/>
    <w:rsid w:val="00AD098A"/>
    <w:rsid w:val="00B30660"/>
    <w:rsid w:val="00B40554"/>
    <w:rsid w:val="00B441F4"/>
    <w:rsid w:val="00B53EAD"/>
    <w:rsid w:val="00B5644D"/>
    <w:rsid w:val="00B76AD6"/>
    <w:rsid w:val="00BA6AF2"/>
    <w:rsid w:val="00BB72E2"/>
    <w:rsid w:val="00C26A8C"/>
    <w:rsid w:val="00C91D85"/>
    <w:rsid w:val="00CA7F75"/>
    <w:rsid w:val="00CD74B5"/>
    <w:rsid w:val="00D016D5"/>
    <w:rsid w:val="00D018AB"/>
    <w:rsid w:val="00D05116"/>
    <w:rsid w:val="00D07379"/>
    <w:rsid w:val="00D21E9E"/>
    <w:rsid w:val="00D47CD7"/>
    <w:rsid w:val="00D8352A"/>
    <w:rsid w:val="00DA3301"/>
    <w:rsid w:val="00E3112B"/>
    <w:rsid w:val="00F07CA6"/>
    <w:rsid w:val="00F443D6"/>
    <w:rsid w:val="00F60586"/>
    <w:rsid w:val="00F741C3"/>
    <w:rsid w:val="00FB23C6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BF65D"/>
  <w15:docId w15:val="{CD1F2260-5E1C-461A-B59A-E829C0B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uiPriority w:val="99"/>
    <w:semiHidden/>
    <w:unhideWhenUsed/>
    <w:rsid w:val="003060AF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B564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5644D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564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5644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ratina@spb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.malashevskaya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ea.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0381-61CC-4381-88A4-47780EB0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Мария Малашевская</cp:lastModifiedBy>
  <cp:revision>6</cp:revision>
  <dcterms:created xsi:type="dcterms:W3CDTF">2018-01-17T18:16:00Z</dcterms:created>
  <dcterms:modified xsi:type="dcterms:W3CDTF">2018-11-22T18:37:00Z</dcterms:modified>
</cp:coreProperties>
</file>