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9F5EAB" w14:textId="39695ED3" w:rsidR="00B14DBF" w:rsidRPr="00DB5D27" w:rsidRDefault="00091483" w:rsidP="00676F96">
      <w:pPr>
        <w:spacing w:line="276" w:lineRule="auto"/>
        <w:rPr>
          <w:b/>
          <w:bCs/>
        </w:rPr>
      </w:pPr>
      <w:r>
        <w:rPr>
          <w:b/>
          <w:bCs/>
          <w:lang w:val="en-US"/>
        </w:rPr>
        <w:t>Research</w:t>
      </w:r>
      <w:r w:rsidRPr="00DB5D27">
        <w:rPr>
          <w:b/>
          <w:bCs/>
        </w:rPr>
        <w:t xml:space="preserve"> </w:t>
      </w:r>
      <w:r>
        <w:rPr>
          <w:b/>
          <w:bCs/>
          <w:lang w:val="en-US"/>
        </w:rPr>
        <w:t>article</w:t>
      </w:r>
    </w:p>
    <w:p w14:paraId="4FFFB8D6" w14:textId="77777777" w:rsidR="00A439EC" w:rsidRDefault="00A439EC" w:rsidP="00A439EC">
      <w:pPr>
        <w:spacing w:line="480" w:lineRule="auto"/>
      </w:pPr>
    </w:p>
    <w:p w14:paraId="2062C72E" w14:textId="77777777" w:rsidR="00EA7EDA" w:rsidRDefault="00EA7EDA" w:rsidP="00A439EC">
      <w:pPr>
        <w:spacing w:line="276" w:lineRule="auto"/>
        <w:jc w:val="center"/>
      </w:pPr>
      <w:r w:rsidRPr="00F5309D">
        <w:rPr>
          <w:bCs/>
        </w:rPr>
        <w:t>Для специального выпуска «</w:t>
      </w:r>
      <w:r w:rsidR="00A439EC" w:rsidRPr="004253EC">
        <w:t>Пространственная укладка белка как фактор нормы и патологии</w:t>
      </w:r>
      <w:r w:rsidRPr="00F5309D">
        <w:t>»</w:t>
      </w:r>
    </w:p>
    <w:p w14:paraId="087FF699" w14:textId="77777777" w:rsidR="00A439EC" w:rsidRPr="00EA7EDA" w:rsidRDefault="00A439EC" w:rsidP="00A439EC">
      <w:pPr>
        <w:spacing w:line="276" w:lineRule="auto"/>
        <w:jc w:val="center"/>
      </w:pPr>
    </w:p>
    <w:p w14:paraId="3023F89D" w14:textId="6FE2C7AB" w:rsidR="00CA4DBD" w:rsidRPr="002566B4" w:rsidRDefault="002566B4" w:rsidP="00A439EC">
      <w:pPr>
        <w:pStyle w:val="abstract1"/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DMSO </w:t>
      </w:r>
      <w:r w:rsidR="0080493F"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 xml:space="preserve">issolves </w:t>
      </w:r>
      <w:r w:rsidR="0080493F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iquid </w:t>
      </w:r>
      <w:r w:rsidR="0080493F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 xml:space="preserve">ondensates, but </w:t>
      </w:r>
      <w:r w:rsidR="0080493F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 xml:space="preserve">ot </w:t>
      </w:r>
      <w:r w:rsidR="0080493F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myloid </w:t>
      </w:r>
      <w:r w:rsidR="0080493F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ggregates of Sup35NM in yeast cells</w:t>
      </w:r>
    </w:p>
    <w:p w14:paraId="6F057F3E" w14:textId="3A93D979" w:rsidR="00CA4DBD" w:rsidRPr="006050E0" w:rsidRDefault="002566B4" w:rsidP="006050E0">
      <w:pPr>
        <w:pStyle w:val="Authors"/>
        <w:spacing w:after="0" w:line="480" w:lineRule="auto"/>
        <w:rPr>
          <w:b/>
          <w:i/>
          <w:color w:val="auto"/>
          <w:vertAlign w:val="superscript"/>
          <w:lang w:val="en-US"/>
        </w:rPr>
      </w:pPr>
      <w:r>
        <w:rPr>
          <w:b/>
          <w:lang w:val="en-US"/>
        </w:rPr>
        <w:t>N</w:t>
      </w:r>
      <w:r w:rsidR="001A3ADB" w:rsidRPr="00A439EC">
        <w:rPr>
          <w:b/>
          <w:color w:val="auto"/>
          <w:lang w:val="en-US"/>
        </w:rPr>
        <w:t>.</w:t>
      </w:r>
      <w:r w:rsidR="00FF4AD7" w:rsidRPr="00A439EC">
        <w:rPr>
          <w:b/>
          <w:color w:val="auto"/>
          <w:lang w:val="en-US"/>
        </w:rPr>
        <w:t xml:space="preserve"> </w:t>
      </w:r>
      <w:r>
        <w:rPr>
          <w:b/>
          <w:color w:val="auto"/>
          <w:lang w:val="en-US"/>
        </w:rPr>
        <w:t>A</w:t>
      </w:r>
      <w:r w:rsidR="001A3ADB" w:rsidRPr="00A439EC">
        <w:rPr>
          <w:b/>
          <w:color w:val="auto"/>
          <w:lang w:val="en-US"/>
        </w:rPr>
        <w:t>. </w:t>
      </w:r>
      <w:r w:rsidR="00D71BF1">
        <w:rPr>
          <w:b/>
          <w:color w:val="auto"/>
          <w:lang w:val="en-US"/>
        </w:rPr>
        <w:t>Gorsheneva</w:t>
      </w:r>
      <w:r w:rsidR="00A439EC" w:rsidRPr="00A439EC">
        <w:rPr>
          <w:b/>
          <w:color w:val="auto"/>
          <w:lang w:val="en-US"/>
        </w:rPr>
        <w:t xml:space="preserve"> </w:t>
      </w:r>
      <w:r w:rsidR="00CA4DBD" w:rsidRPr="00A439EC">
        <w:rPr>
          <w:b/>
          <w:i/>
          <w:iCs/>
          <w:color w:val="auto"/>
          <w:vertAlign w:val="superscript"/>
          <w:lang w:val="en-US"/>
        </w:rPr>
        <w:t>a</w:t>
      </w:r>
      <w:r w:rsidR="00CA4DBD" w:rsidRPr="00A439EC">
        <w:rPr>
          <w:b/>
          <w:color w:val="auto"/>
          <w:vertAlign w:val="superscript"/>
          <w:lang w:val="en-US"/>
        </w:rPr>
        <w:t>,</w:t>
      </w:r>
      <w:r w:rsidR="00A439EC" w:rsidRPr="00A439EC">
        <w:rPr>
          <w:b/>
          <w:color w:val="auto"/>
          <w:vertAlign w:val="superscript"/>
          <w:lang w:val="en-US"/>
        </w:rPr>
        <w:t xml:space="preserve"> </w:t>
      </w:r>
      <w:r w:rsidR="00CA4DBD" w:rsidRPr="00A439EC">
        <w:rPr>
          <w:b/>
          <w:color w:val="auto"/>
          <w:lang w:val="en-US"/>
        </w:rPr>
        <w:t xml:space="preserve">*, </w:t>
      </w:r>
      <w:r w:rsidR="00D71BF1">
        <w:rPr>
          <w:b/>
          <w:color w:val="auto"/>
          <w:lang w:val="en-US"/>
        </w:rPr>
        <w:t>A</w:t>
      </w:r>
      <w:r w:rsidR="001A3ADB" w:rsidRPr="00A439EC">
        <w:rPr>
          <w:b/>
          <w:color w:val="auto"/>
          <w:lang w:val="en-US"/>
        </w:rPr>
        <w:t>.</w:t>
      </w:r>
      <w:r w:rsidR="00FF4AD7" w:rsidRPr="00A439EC">
        <w:rPr>
          <w:b/>
          <w:color w:val="auto"/>
          <w:lang w:val="en-US"/>
        </w:rPr>
        <w:t xml:space="preserve"> </w:t>
      </w:r>
      <w:r w:rsidR="00FB3963" w:rsidRPr="00A439EC">
        <w:rPr>
          <w:b/>
          <w:color w:val="auto"/>
          <w:lang w:val="en-US"/>
        </w:rPr>
        <w:t>E</w:t>
      </w:r>
      <w:r w:rsidR="006E53AE" w:rsidRPr="00A439EC">
        <w:rPr>
          <w:b/>
          <w:color w:val="auto"/>
          <w:lang w:val="en-US"/>
        </w:rPr>
        <w:t>.</w:t>
      </w:r>
      <w:r w:rsidR="00CA4DBD" w:rsidRPr="00A439EC">
        <w:rPr>
          <w:b/>
          <w:color w:val="auto"/>
          <w:lang w:val="en-US"/>
        </w:rPr>
        <w:t xml:space="preserve"> </w:t>
      </w:r>
      <w:r w:rsidR="00D71BF1">
        <w:rPr>
          <w:b/>
          <w:color w:val="auto"/>
          <w:lang w:val="en-US"/>
        </w:rPr>
        <w:t>Gavrilov</w:t>
      </w:r>
      <w:r w:rsidR="00A439EC">
        <w:rPr>
          <w:b/>
          <w:bCs/>
          <w:color w:val="auto"/>
          <w:lang w:val="en-US"/>
        </w:rPr>
        <w:t xml:space="preserve"> </w:t>
      </w:r>
      <w:r w:rsidR="00D71BF1">
        <w:rPr>
          <w:b/>
          <w:i/>
          <w:color w:val="auto"/>
          <w:vertAlign w:val="superscript"/>
          <w:lang w:val="en-US"/>
        </w:rPr>
        <w:t>a</w:t>
      </w:r>
      <w:r w:rsidR="001A3ADB" w:rsidRPr="00A439EC">
        <w:rPr>
          <w:b/>
          <w:color w:val="auto"/>
          <w:lang w:val="en-US"/>
        </w:rPr>
        <w:t xml:space="preserve">, </w:t>
      </w:r>
      <w:r w:rsidR="00D71BF1">
        <w:rPr>
          <w:b/>
          <w:color w:val="auto"/>
          <w:lang w:val="en-US"/>
        </w:rPr>
        <w:t>K</w:t>
      </w:r>
      <w:r w:rsidR="001A3ADB" w:rsidRPr="00A439EC">
        <w:rPr>
          <w:b/>
          <w:color w:val="auto"/>
          <w:lang w:val="en-US"/>
        </w:rPr>
        <w:t>.</w:t>
      </w:r>
      <w:r w:rsidR="009D71A0">
        <w:rPr>
          <w:b/>
          <w:color w:val="auto"/>
          <w:lang w:val="en-US"/>
        </w:rPr>
        <w:t>A.</w:t>
      </w:r>
      <w:r w:rsidR="001A3ADB" w:rsidRPr="00A439EC">
        <w:rPr>
          <w:b/>
          <w:color w:val="auto"/>
          <w:lang w:val="en-US"/>
        </w:rPr>
        <w:t> </w:t>
      </w:r>
      <w:proofErr w:type="spellStart"/>
      <w:r w:rsidR="009D71A0" w:rsidRPr="009D71A0">
        <w:rPr>
          <w:b/>
          <w:bCs/>
          <w:lang w:val="en-US"/>
        </w:rPr>
        <w:t>Domoratskiy</w:t>
      </w:r>
      <w:proofErr w:type="spellEnd"/>
      <w:r w:rsidR="00A439EC">
        <w:rPr>
          <w:b/>
          <w:bCs/>
          <w:color w:val="auto"/>
          <w:lang w:val="en-US"/>
        </w:rPr>
        <w:t xml:space="preserve"> </w:t>
      </w:r>
      <w:r w:rsidR="004261D4" w:rsidRPr="009D71A0">
        <w:rPr>
          <w:b/>
          <w:i/>
          <w:color w:val="auto"/>
          <w:vertAlign w:val="superscript"/>
          <w:lang w:val="en-US"/>
        </w:rPr>
        <w:t>a</w:t>
      </w:r>
      <w:r w:rsidR="001A3ADB" w:rsidRPr="00A439EC">
        <w:rPr>
          <w:b/>
          <w:color w:val="auto"/>
          <w:lang w:val="en-US"/>
        </w:rPr>
        <w:t xml:space="preserve">, </w:t>
      </w:r>
      <w:r w:rsidR="00CA4DBD" w:rsidRPr="00A439EC">
        <w:rPr>
          <w:b/>
          <w:bCs/>
          <w:color w:val="auto"/>
          <w:lang w:val="en-US"/>
        </w:rPr>
        <w:t xml:space="preserve">and </w:t>
      </w:r>
      <w:r w:rsidR="00D71BF1">
        <w:rPr>
          <w:b/>
          <w:color w:val="auto"/>
          <w:lang w:val="en-US"/>
        </w:rPr>
        <w:t>A</w:t>
      </w:r>
      <w:r w:rsidR="001A3ADB" w:rsidRPr="00A439EC">
        <w:rPr>
          <w:b/>
          <w:color w:val="auto"/>
          <w:lang w:val="en-US"/>
        </w:rPr>
        <w:t>.</w:t>
      </w:r>
      <w:r w:rsidR="00FF4AD7" w:rsidRPr="00A439EC">
        <w:rPr>
          <w:b/>
          <w:color w:val="auto"/>
          <w:lang w:val="en-US"/>
        </w:rPr>
        <w:t xml:space="preserve"> </w:t>
      </w:r>
      <w:r w:rsidR="00A765F2" w:rsidRPr="00A439EC">
        <w:rPr>
          <w:b/>
          <w:color w:val="auto"/>
          <w:lang w:val="en-US"/>
        </w:rPr>
        <w:t>A</w:t>
      </w:r>
      <w:r w:rsidR="001A3ADB" w:rsidRPr="00A439EC">
        <w:rPr>
          <w:b/>
          <w:color w:val="auto"/>
          <w:lang w:val="en-US"/>
        </w:rPr>
        <w:t>. </w:t>
      </w:r>
      <w:proofErr w:type="spellStart"/>
      <w:r w:rsidR="00D71BF1">
        <w:rPr>
          <w:b/>
          <w:color w:val="auto"/>
          <w:lang w:val="en-US"/>
        </w:rPr>
        <w:t>Rubel</w:t>
      </w:r>
      <w:r w:rsidR="00D71BF1">
        <w:rPr>
          <w:b/>
          <w:i/>
          <w:color w:val="auto"/>
          <w:vertAlign w:val="superscript"/>
          <w:lang w:val="en-US"/>
        </w:rPr>
        <w:t>a</w:t>
      </w:r>
      <w:proofErr w:type="spellEnd"/>
    </w:p>
    <w:p w14:paraId="40EF500E" w14:textId="04AF3CD9" w:rsidR="00AA1D3E" w:rsidRPr="006A274E" w:rsidRDefault="00AA1D3E" w:rsidP="006050E0">
      <w:pPr>
        <w:pStyle w:val="ab"/>
        <w:spacing w:line="480" w:lineRule="auto"/>
        <w:jc w:val="center"/>
        <w:rPr>
          <w:i/>
          <w:iCs/>
        </w:rPr>
      </w:pPr>
      <w:r w:rsidRPr="006A274E">
        <w:rPr>
          <w:i/>
          <w:iCs/>
          <w:vertAlign w:val="superscript"/>
        </w:rPr>
        <w:t>a</w:t>
      </w:r>
      <w:r w:rsidRPr="006A274E">
        <w:rPr>
          <w:i/>
          <w:iCs/>
          <w:color w:val="808080"/>
        </w:rPr>
        <w:t xml:space="preserve"> </w:t>
      </w:r>
      <w:r w:rsidR="00D71BF1">
        <w:rPr>
          <w:i/>
          <w:iCs/>
        </w:rPr>
        <w:t>Laboratory of Amyloid Biology</w:t>
      </w:r>
      <w:r w:rsidRPr="006A274E">
        <w:rPr>
          <w:i/>
          <w:iCs/>
        </w:rPr>
        <w:t xml:space="preserve">, </w:t>
      </w:r>
      <w:r w:rsidR="00D71BF1">
        <w:rPr>
          <w:i/>
          <w:iCs/>
        </w:rPr>
        <w:t>St. Petersburg State University</w:t>
      </w:r>
      <w:r w:rsidRPr="006A274E">
        <w:rPr>
          <w:i/>
          <w:iCs/>
        </w:rPr>
        <w:t xml:space="preserve">, </w:t>
      </w:r>
      <w:r w:rsidR="00D71BF1" w:rsidRPr="006A274E">
        <w:rPr>
          <w:i/>
        </w:rPr>
        <w:t>199034</w:t>
      </w:r>
      <w:r w:rsidR="006050E0" w:rsidRPr="006A274E">
        <w:rPr>
          <w:i/>
          <w:iCs/>
        </w:rPr>
        <w:t xml:space="preserve"> </w:t>
      </w:r>
      <w:r w:rsidRPr="006A274E">
        <w:rPr>
          <w:i/>
          <w:iCs/>
        </w:rPr>
        <w:t xml:space="preserve">St. Petersburg, </w:t>
      </w:r>
      <w:r w:rsidR="006050E0" w:rsidRPr="00633CD7">
        <w:rPr>
          <w:i/>
          <w:iCs/>
        </w:rPr>
        <w:t>Russian Federation</w:t>
      </w:r>
    </w:p>
    <w:p w14:paraId="251C09D5" w14:textId="6BAAE6D3" w:rsidR="00CA4DBD" w:rsidRPr="00196506" w:rsidRDefault="00037705" w:rsidP="001C78A0">
      <w:pPr>
        <w:pStyle w:val="institute"/>
        <w:spacing w:after="160" w:line="480" w:lineRule="auto"/>
        <w:rPr>
          <w:i w:val="0"/>
          <w:sz w:val="24"/>
          <w:szCs w:val="24"/>
        </w:rPr>
      </w:pPr>
      <w:r w:rsidRPr="00196506">
        <w:rPr>
          <w:i w:val="0"/>
          <w:sz w:val="24"/>
          <w:szCs w:val="24"/>
        </w:rPr>
        <w:t>*</w:t>
      </w:r>
      <w:r w:rsidRPr="001C78A0">
        <w:rPr>
          <w:i w:val="0"/>
          <w:sz w:val="24"/>
          <w:szCs w:val="24"/>
        </w:rPr>
        <w:t>e</w:t>
      </w:r>
      <w:r w:rsidR="00CA4DBD" w:rsidRPr="00196506">
        <w:rPr>
          <w:i w:val="0"/>
          <w:sz w:val="24"/>
          <w:szCs w:val="24"/>
        </w:rPr>
        <w:t>-</w:t>
      </w:r>
      <w:r w:rsidR="00CA4DBD" w:rsidRPr="001C78A0">
        <w:rPr>
          <w:i w:val="0"/>
          <w:sz w:val="24"/>
          <w:szCs w:val="24"/>
        </w:rPr>
        <w:t>mail</w:t>
      </w:r>
      <w:r w:rsidR="00CA4DBD" w:rsidRPr="00196506">
        <w:rPr>
          <w:i w:val="0"/>
          <w:sz w:val="24"/>
          <w:szCs w:val="24"/>
        </w:rPr>
        <w:t xml:space="preserve">: </w:t>
      </w:r>
      <w:r w:rsidR="00FA60DD" w:rsidRPr="00FA60DD">
        <w:rPr>
          <w:i w:val="0"/>
          <w:color w:val="auto"/>
          <w:sz w:val="24"/>
          <w:szCs w:val="24"/>
        </w:rPr>
        <w:t>natalia.gorsheneva@spbu.ru</w:t>
      </w:r>
    </w:p>
    <w:p w14:paraId="3FB1E3A2" w14:textId="2E5B1A18" w:rsidR="00CA4DBD" w:rsidRPr="00091483" w:rsidRDefault="001C78A0" w:rsidP="001C78A0">
      <w:pPr>
        <w:pStyle w:val="Received"/>
        <w:spacing w:after="0" w:line="480" w:lineRule="auto"/>
        <w:rPr>
          <w:lang w:val="en-US"/>
        </w:rPr>
      </w:pPr>
      <w:proofErr w:type="gramStart"/>
      <w:r>
        <w:rPr>
          <w:lang w:val="en-US"/>
        </w:rPr>
        <w:t>Received</w:t>
      </w:r>
      <w:r w:rsidRPr="00091483">
        <w:rPr>
          <w:lang w:val="en-US"/>
        </w:rPr>
        <w:t xml:space="preserve"> ;</w:t>
      </w:r>
      <w:proofErr w:type="gramEnd"/>
      <w:r w:rsidRPr="00091483">
        <w:rPr>
          <w:lang w:val="en-US"/>
        </w:rPr>
        <w:t xml:space="preserve"> </w:t>
      </w:r>
      <w:proofErr w:type="gramStart"/>
      <w:r>
        <w:rPr>
          <w:lang w:val="en-US"/>
        </w:rPr>
        <w:t>revised</w:t>
      </w:r>
      <w:r w:rsidRPr="00091483">
        <w:rPr>
          <w:lang w:val="en-US"/>
        </w:rPr>
        <w:t xml:space="preserve"> ;</w:t>
      </w:r>
      <w:proofErr w:type="gramEnd"/>
      <w:r w:rsidRPr="00091483">
        <w:rPr>
          <w:lang w:val="en-US"/>
        </w:rPr>
        <w:t xml:space="preserve"> </w:t>
      </w:r>
      <w:r>
        <w:rPr>
          <w:lang w:val="en-US"/>
        </w:rPr>
        <w:t>accepted</w:t>
      </w:r>
      <w:r w:rsidR="001A3ADB" w:rsidRPr="00091483">
        <w:rPr>
          <w:color w:val="808080"/>
          <w:lang w:val="en-US"/>
        </w:rPr>
        <w:t xml:space="preserve"> </w:t>
      </w:r>
    </w:p>
    <w:p w14:paraId="5002ECF2" w14:textId="5400CFF2" w:rsidR="00EB4040" w:rsidRDefault="006A274E" w:rsidP="002F464E">
      <w:pPr>
        <w:pStyle w:val="abstract1"/>
        <w:spacing w:after="0" w:line="480" w:lineRule="auto"/>
        <w:ind w:left="0" w:right="0"/>
        <w:rPr>
          <w:sz w:val="24"/>
          <w:szCs w:val="24"/>
        </w:rPr>
      </w:pPr>
      <w:r w:rsidRPr="006A274E">
        <w:rPr>
          <w:b/>
          <w:bCs/>
          <w:sz w:val="24"/>
          <w:szCs w:val="24"/>
        </w:rPr>
        <w:t>Abstract</w:t>
      </w:r>
      <w:r w:rsidRPr="006A274E">
        <w:rPr>
          <w:sz w:val="24"/>
          <w:szCs w:val="24"/>
        </w:rPr>
        <w:t>—</w:t>
      </w:r>
      <w:r w:rsidR="00037705" w:rsidRPr="00037705">
        <w:rPr>
          <w:b/>
          <w:bCs/>
          <w:sz w:val="24"/>
          <w:szCs w:val="24"/>
        </w:rPr>
        <w:t>Objective:</w:t>
      </w:r>
      <w:r w:rsidR="00037705">
        <w:rPr>
          <w:sz w:val="24"/>
          <w:szCs w:val="24"/>
        </w:rPr>
        <w:t xml:space="preserve"> </w:t>
      </w:r>
      <w:r w:rsidR="00FB54BE" w:rsidRPr="00FB54BE">
        <w:rPr>
          <w:sz w:val="24"/>
          <w:szCs w:val="24"/>
        </w:rPr>
        <w:t xml:space="preserve">Dimethyl sulfoxide (DMSO) is an aprotic polar solvent </w:t>
      </w:r>
      <w:r w:rsidR="004B75EC">
        <w:rPr>
          <w:color w:val="auto"/>
          <w:sz w:val="24"/>
          <w:szCs w:val="24"/>
        </w:rPr>
        <w:t>commonly employed</w:t>
      </w:r>
      <w:r w:rsidR="00FB54BE" w:rsidRPr="00FB54BE">
        <w:rPr>
          <w:sz w:val="24"/>
          <w:szCs w:val="24"/>
        </w:rPr>
        <w:t xml:space="preserve"> for stock-solution</w:t>
      </w:r>
      <w:r w:rsidR="004B75EC">
        <w:rPr>
          <w:sz w:val="24"/>
          <w:szCs w:val="24"/>
        </w:rPr>
        <w:t xml:space="preserve"> preparation</w:t>
      </w:r>
      <w:r w:rsidR="00FB54BE" w:rsidRPr="00FB54BE">
        <w:rPr>
          <w:sz w:val="24"/>
          <w:szCs w:val="24"/>
        </w:rPr>
        <w:t xml:space="preserve">, </w:t>
      </w:r>
      <w:r w:rsidR="00DB5D27" w:rsidRPr="00DB5D27">
        <w:rPr>
          <w:color w:val="auto"/>
          <w:sz w:val="24"/>
          <w:szCs w:val="24"/>
        </w:rPr>
        <w:t>compound</w:t>
      </w:r>
      <w:r w:rsidR="00FB54BE" w:rsidRPr="00FB54BE">
        <w:rPr>
          <w:sz w:val="24"/>
          <w:szCs w:val="24"/>
        </w:rPr>
        <w:t xml:space="preserve"> delivery, and cryopreservation.</w:t>
      </w:r>
      <w:r w:rsidR="008A27A1">
        <w:rPr>
          <w:sz w:val="24"/>
          <w:szCs w:val="24"/>
        </w:rPr>
        <w:t xml:space="preserve"> </w:t>
      </w:r>
      <w:r w:rsidR="002F464E" w:rsidRPr="002F464E">
        <w:rPr>
          <w:sz w:val="24"/>
          <w:szCs w:val="24"/>
        </w:rPr>
        <w:t xml:space="preserve">Despite its low toxicity, DMSO </w:t>
      </w:r>
      <w:r w:rsidR="00881BD2">
        <w:rPr>
          <w:sz w:val="24"/>
          <w:szCs w:val="24"/>
        </w:rPr>
        <w:t xml:space="preserve">may </w:t>
      </w:r>
      <w:r w:rsidR="002F464E" w:rsidRPr="002F464E">
        <w:rPr>
          <w:sz w:val="24"/>
          <w:szCs w:val="24"/>
        </w:rPr>
        <w:t xml:space="preserve">perturb protein and </w:t>
      </w:r>
      <w:r w:rsidR="00DB5D27" w:rsidRPr="00DB5D27">
        <w:rPr>
          <w:color w:val="auto"/>
          <w:sz w:val="24"/>
          <w:szCs w:val="24"/>
        </w:rPr>
        <w:t xml:space="preserve">nucleic acid </w:t>
      </w:r>
      <w:r w:rsidR="0096668D">
        <w:rPr>
          <w:color w:val="auto"/>
          <w:sz w:val="24"/>
          <w:szCs w:val="24"/>
        </w:rPr>
        <w:t>conformation</w:t>
      </w:r>
      <w:r w:rsidR="008D52AB">
        <w:rPr>
          <w:color w:val="auto"/>
          <w:sz w:val="24"/>
          <w:szCs w:val="24"/>
        </w:rPr>
        <w:t xml:space="preserve"> and organization,</w:t>
      </w:r>
      <w:r w:rsidR="00DB5D27" w:rsidRPr="00DB5D27">
        <w:rPr>
          <w:sz w:val="24"/>
          <w:szCs w:val="24"/>
        </w:rPr>
        <w:t xml:space="preserve"> </w:t>
      </w:r>
      <w:r w:rsidR="00DB5D27" w:rsidRPr="00DB5D27">
        <w:rPr>
          <w:color w:val="auto"/>
          <w:sz w:val="24"/>
          <w:szCs w:val="24"/>
        </w:rPr>
        <w:t>thereby</w:t>
      </w:r>
      <w:r w:rsidR="002F464E" w:rsidRPr="002F464E">
        <w:rPr>
          <w:sz w:val="24"/>
          <w:szCs w:val="24"/>
        </w:rPr>
        <w:t xml:space="preserve"> alter</w:t>
      </w:r>
      <w:r w:rsidR="008D52AB">
        <w:rPr>
          <w:sz w:val="24"/>
          <w:szCs w:val="24"/>
        </w:rPr>
        <w:t>ing</w:t>
      </w:r>
      <w:r w:rsidR="002F464E" w:rsidRPr="002F464E">
        <w:rPr>
          <w:sz w:val="24"/>
          <w:szCs w:val="24"/>
        </w:rPr>
        <w:t xml:space="preserve"> </w:t>
      </w:r>
      <w:r w:rsidR="00DB5D27" w:rsidRPr="00DB5D27">
        <w:rPr>
          <w:color w:val="auto"/>
          <w:sz w:val="24"/>
          <w:szCs w:val="24"/>
        </w:rPr>
        <w:t>cellular</w:t>
      </w:r>
      <w:r w:rsidR="00DB5D27" w:rsidRPr="002F464E">
        <w:rPr>
          <w:sz w:val="24"/>
          <w:szCs w:val="24"/>
        </w:rPr>
        <w:t xml:space="preserve"> </w:t>
      </w:r>
      <w:r w:rsidR="002F464E" w:rsidRPr="002F464E">
        <w:rPr>
          <w:sz w:val="24"/>
          <w:szCs w:val="24"/>
        </w:rPr>
        <w:t>transcriptional and translational profiles</w:t>
      </w:r>
      <w:r w:rsidR="0094293E">
        <w:rPr>
          <w:sz w:val="24"/>
          <w:szCs w:val="24"/>
        </w:rPr>
        <w:t>,</w:t>
      </w:r>
      <w:r w:rsidR="002F464E" w:rsidRPr="002F464E">
        <w:rPr>
          <w:sz w:val="24"/>
          <w:szCs w:val="24"/>
        </w:rPr>
        <w:t xml:space="preserve"> </w:t>
      </w:r>
      <w:r w:rsidR="0094293E">
        <w:rPr>
          <w:sz w:val="24"/>
          <w:szCs w:val="24"/>
        </w:rPr>
        <w:t>as well as</w:t>
      </w:r>
      <w:r w:rsidR="0094293E" w:rsidRPr="002F464E">
        <w:rPr>
          <w:sz w:val="24"/>
          <w:szCs w:val="24"/>
        </w:rPr>
        <w:t xml:space="preserve"> </w:t>
      </w:r>
      <w:r w:rsidR="002F464E" w:rsidRPr="002F464E">
        <w:rPr>
          <w:sz w:val="24"/>
          <w:szCs w:val="24"/>
        </w:rPr>
        <w:t>DNA methylation.</w:t>
      </w:r>
      <w:r w:rsidR="001E1609" w:rsidRPr="001E1609">
        <w:rPr>
          <w:sz w:val="24"/>
          <w:szCs w:val="24"/>
        </w:rPr>
        <w:t xml:space="preserve"> </w:t>
      </w:r>
      <w:r w:rsidR="00E87A16" w:rsidRPr="00E87A16">
        <w:rPr>
          <w:sz w:val="24"/>
          <w:szCs w:val="24"/>
        </w:rPr>
        <w:t xml:space="preserve">We </w:t>
      </w:r>
      <w:r w:rsidR="00DB5D27" w:rsidRPr="00DB5D27">
        <w:rPr>
          <w:color w:val="auto"/>
          <w:sz w:val="24"/>
          <w:szCs w:val="24"/>
        </w:rPr>
        <w:t>hypothesized</w:t>
      </w:r>
      <w:r w:rsidR="00E87A16" w:rsidRPr="00E87A16">
        <w:rPr>
          <w:sz w:val="24"/>
          <w:szCs w:val="24"/>
        </w:rPr>
        <w:t xml:space="preserve"> that</w:t>
      </w:r>
      <w:r w:rsidR="00DB5D27" w:rsidRPr="00DB5D27">
        <w:rPr>
          <w:sz w:val="24"/>
          <w:szCs w:val="24"/>
        </w:rPr>
        <w:t xml:space="preserve"> </w:t>
      </w:r>
      <w:r w:rsidR="00DB5D27" w:rsidRPr="00DB5D27">
        <w:rPr>
          <w:color w:val="auto"/>
          <w:sz w:val="24"/>
          <w:szCs w:val="24"/>
        </w:rPr>
        <w:t>some of</w:t>
      </w:r>
      <w:r w:rsidR="00E87A16" w:rsidRPr="00E87A16">
        <w:rPr>
          <w:sz w:val="24"/>
          <w:szCs w:val="24"/>
        </w:rPr>
        <w:t xml:space="preserve"> these effects </w:t>
      </w:r>
      <w:r w:rsidR="00057CDE" w:rsidRPr="00100594">
        <w:rPr>
          <w:sz w:val="24"/>
          <w:szCs w:val="24"/>
        </w:rPr>
        <w:t>arise from</w:t>
      </w:r>
      <w:r w:rsidR="00DB5D27" w:rsidRPr="00E87A16">
        <w:rPr>
          <w:sz w:val="24"/>
          <w:szCs w:val="24"/>
        </w:rPr>
        <w:t xml:space="preserve"> DMSO</w:t>
      </w:r>
      <w:r w:rsidR="00DB5D27" w:rsidRPr="00DB5D27">
        <w:rPr>
          <w:color w:val="auto"/>
          <w:sz w:val="24"/>
          <w:szCs w:val="24"/>
        </w:rPr>
        <w:t>’s</w:t>
      </w:r>
      <w:r w:rsidR="00DB5D27" w:rsidRPr="00E87A16">
        <w:rPr>
          <w:sz w:val="24"/>
          <w:szCs w:val="24"/>
        </w:rPr>
        <w:t xml:space="preserve"> </w:t>
      </w:r>
      <w:r w:rsidR="00057CDE">
        <w:rPr>
          <w:sz w:val="24"/>
          <w:szCs w:val="24"/>
        </w:rPr>
        <w:t>capacity</w:t>
      </w:r>
      <w:r w:rsidR="00E87A16" w:rsidRPr="00E87A16">
        <w:rPr>
          <w:sz w:val="24"/>
          <w:szCs w:val="24"/>
        </w:rPr>
        <w:t xml:space="preserve"> to dissolve biomolecular condensates—</w:t>
      </w:r>
      <w:r w:rsidR="00DB5D27" w:rsidRPr="00DB5D27">
        <w:rPr>
          <w:color w:val="auto"/>
          <w:sz w:val="24"/>
          <w:szCs w:val="24"/>
        </w:rPr>
        <w:t>dynamic</w:t>
      </w:r>
      <w:r w:rsidR="00DB5D27" w:rsidRPr="00E87A16">
        <w:rPr>
          <w:sz w:val="24"/>
          <w:szCs w:val="24"/>
        </w:rPr>
        <w:t xml:space="preserve"> </w:t>
      </w:r>
      <w:r w:rsidR="00E87A16" w:rsidRPr="00E87A16">
        <w:rPr>
          <w:sz w:val="24"/>
          <w:szCs w:val="24"/>
        </w:rPr>
        <w:t>macromolecular assemblies</w:t>
      </w:r>
      <w:r w:rsidR="003F5C93">
        <w:rPr>
          <w:sz w:val="24"/>
          <w:szCs w:val="24"/>
        </w:rPr>
        <w:t xml:space="preserve"> composed</w:t>
      </w:r>
      <w:r w:rsidR="00E87A16" w:rsidRPr="00E87A16">
        <w:rPr>
          <w:sz w:val="24"/>
          <w:szCs w:val="24"/>
        </w:rPr>
        <w:t xml:space="preserve"> of proteins and nucleic acids.</w:t>
      </w:r>
      <w:r w:rsidR="00F96EDF">
        <w:rPr>
          <w:sz w:val="24"/>
          <w:szCs w:val="24"/>
        </w:rPr>
        <w:t xml:space="preserve"> </w:t>
      </w:r>
      <w:r w:rsidR="00E87A16" w:rsidRPr="00E87A16">
        <w:rPr>
          <w:b/>
          <w:bCs/>
          <w:sz w:val="24"/>
          <w:szCs w:val="24"/>
        </w:rPr>
        <w:t>Methods</w:t>
      </w:r>
      <w:r w:rsidR="00E87A16">
        <w:rPr>
          <w:b/>
          <w:bCs/>
          <w:sz w:val="24"/>
          <w:szCs w:val="24"/>
        </w:rPr>
        <w:t xml:space="preserve">: </w:t>
      </w:r>
      <w:r w:rsidR="000129F5" w:rsidRPr="000129F5">
        <w:rPr>
          <w:sz w:val="24"/>
          <w:szCs w:val="24"/>
        </w:rPr>
        <w:t xml:space="preserve">To address this, we </w:t>
      </w:r>
      <w:r w:rsidR="00BD6AA3" w:rsidRPr="00DB5D27">
        <w:rPr>
          <w:color w:val="auto"/>
          <w:sz w:val="24"/>
          <w:szCs w:val="24"/>
        </w:rPr>
        <w:t>examined the effect</w:t>
      </w:r>
      <w:r w:rsidR="000129F5" w:rsidRPr="000129F5">
        <w:rPr>
          <w:sz w:val="24"/>
          <w:szCs w:val="24"/>
        </w:rPr>
        <w:t xml:space="preserve"> of</w:t>
      </w:r>
      <w:r w:rsidR="00450BD5">
        <w:rPr>
          <w:sz w:val="24"/>
          <w:szCs w:val="24"/>
        </w:rPr>
        <w:t xml:space="preserve"> a</w:t>
      </w:r>
      <w:r w:rsidR="00BD6AA3" w:rsidRPr="00BD6AA3">
        <w:rPr>
          <w:sz w:val="24"/>
          <w:szCs w:val="24"/>
        </w:rPr>
        <w:t xml:space="preserve"> </w:t>
      </w:r>
      <w:r w:rsidR="00BD6AA3" w:rsidRPr="00DB5D27">
        <w:rPr>
          <w:color w:val="auto"/>
          <w:sz w:val="24"/>
          <w:szCs w:val="24"/>
        </w:rPr>
        <w:t>short</w:t>
      </w:r>
      <w:r w:rsidR="00BD6AA3" w:rsidRPr="00DB5D27">
        <w:rPr>
          <w:rFonts w:ascii="MS Mincho" w:hAnsi="MS Mincho" w:cs="MS Mincho"/>
          <w:color w:val="auto"/>
          <w:sz w:val="24"/>
          <w:szCs w:val="24"/>
        </w:rPr>
        <w:t>‑</w:t>
      </w:r>
      <w:r w:rsidR="00BD6AA3" w:rsidRPr="00DB5D27">
        <w:rPr>
          <w:color w:val="auto"/>
          <w:sz w:val="24"/>
          <w:szCs w:val="24"/>
        </w:rPr>
        <w:t>term</w:t>
      </w:r>
      <w:r w:rsidR="000129F5" w:rsidRPr="000129F5">
        <w:rPr>
          <w:sz w:val="24"/>
          <w:szCs w:val="24"/>
        </w:rPr>
        <w:t xml:space="preserve"> DMSO </w:t>
      </w:r>
      <w:r w:rsidR="00BD6AA3" w:rsidRPr="00DB5D27">
        <w:rPr>
          <w:color w:val="auto"/>
          <w:sz w:val="24"/>
          <w:szCs w:val="24"/>
        </w:rPr>
        <w:t xml:space="preserve">exposure on </w:t>
      </w:r>
      <w:r w:rsidR="000129F5" w:rsidRPr="000129F5">
        <w:rPr>
          <w:sz w:val="24"/>
          <w:szCs w:val="24"/>
        </w:rPr>
        <w:t>assemblies formed by a derivative of the yeast protein Sup35</w:t>
      </w:r>
      <w:r w:rsidR="00E55C14" w:rsidRPr="00E87A16">
        <w:rPr>
          <w:sz w:val="24"/>
          <w:szCs w:val="24"/>
        </w:rPr>
        <w:t>—</w:t>
      </w:r>
      <w:r w:rsidR="00E55C14">
        <w:rPr>
          <w:sz w:val="24"/>
          <w:szCs w:val="24"/>
        </w:rPr>
        <w:t>Sup35</w:t>
      </w:r>
      <w:r w:rsidR="008D22E5">
        <w:rPr>
          <w:sz w:val="24"/>
          <w:szCs w:val="24"/>
        </w:rPr>
        <w:t>NM</w:t>
      </w:r>
      <w:r w:rsidR="00CC071A">
        <w:rPr>
          <w:sz w:val="24"/>
          <w:szCs w:val="24"/>
        </w:rPr>
        <w:t>-</w:t>
      </w:r>
      <w:r w:rsidR="00CC071A" w:rsidRPr="00683967">
        <w:rPr>
          <w:sz w:val="24"/>
          <w:szCs w:val="24"/>
        </w:rPr>
        <w:t>yTagRFP-T</w:t>
      </w:r>
      <w:r w:rsidR="00104AD1" w:rsidRPr="00E87A16">
        <w:rPr>
          <w:sz w:val="24"/>
          <w:szCs w:val="24"/>
        </w:rPr>
        <w:t>—</w:t>
      </w:r>
      <w:r w:rsidR="000129F5" w:rsidRPr="000129F5">
        <w:rPr>
          <w:sz w:val="24"/>
          <w:szCs w:val="24"/>
        </w:rPr>
        <w:t>which form</w:t>
      </w:r>
      <w:r w:rsidR="00AA5F05">
        <w:rPr>
          <w:sz w:val="24"/>
          <w:szCs w:val="24"/>
        </w:rPr>
        <w:t>s</w:t>
      </w:r>
      <w:r w:rsidR="000129F5" w:rsidRPr="000129F5">
        <w:rPr>
          <w:sz w:val="24"/>
          <w:szCs w:val="24"/>
        </w:rPr>
        <w:t xml:space="preserve"> both liquid biomolecular condensates and amyloid aggregates in </w:t>
      </w:r>
      <w:r w:rsidR="000129F5" w:rsidRPr="000129F5">
        <w:rPr>
          <w:rStyle w:val="af8"/>
          <w:sz w:val="24"/>
          <w:szCs w:val="24"/>
        </w:rPr>
        <w:t xml:space="preserve">Saccharomyces </w:t>
      </w:r>
      <w:r w:rsidR="00BD6AA3" w:rsidRPr="000129F5">
        <w:rPr>
          <w:rStyle w:val="af8"/>
          <w:sz w:val="24"/>
          <w:szCs w:val="24"/>
        </w:rPr>
        <w:t>cerevisiae</w:t>
      </w:r>
      <w:r w:rsidR="00BD6AA3" w:rsidRPr="00BD6AA3">
        <w:rPr>
          <w:sz w:val="24"/>
          <w:szCs w:val="24"/>
        </w:rPr>
        <w:t xml:space="preserve">. </w:t>
      </w:r>
      <w:r w:rsidR="00BD6AA3" w:rsidRPr="00DB5D27">
        <w:rPr>
          <w:color w:val="auto"/>
          <w:sz w:val="24"/>
          <w:szCs w:val="24"/>
        </w:rPr>
        <w:t>Condensate and aggregate</w:t>
      </w:r>
      <w:r w:rsidR="00BD6AA3" w:rsidRPr="00BD6AA3">
        <w:rPr>
          <w:color w:val="auto"/>
          <w:sz w:val="24"/>
          <w:szCs w:val="24"/>
        </w:rPr>
        <w:t xml:space="preserve"> </w:t>
      </w:r>
      <w:r w:rsidR="00412892">
        <w:rPr>
          <w:color w:val="auto"/>
          <w:sz w:val="24"/>
          <w:szCs w:val="24"/>
        </w:rPr>
        <w:t>formation</w:t>
      </w:r>
      <w:r w:rsidR="00BD6AA3" w:rsidRPr="000129F5" w:rsidDel="00BD6AA3">
        <w:rPr>
          <w:sz w:val="24"/>
          <w:szCs w:val="24"/>
        </w:rPr>
        <w:t xml:space="preserve"> </w:t>
      </w:r>
      <w:proofErr w:type="gramStart"/>
      <w:r w:rsidR="00BD6AA3" w:rsidRPr="00DB5D27">
        <w:rPr>
          <w:color w:val="auto"/>
          <w:sz w:val="24"/>
          <w:szCs w:val="24"/>
        </w:rPr>
        <w:t>w</w:t>
      </w:r>
      <w:r w:rsidR="00412892">
        <w:rPr>
          <w:color w:val="auto"/>
          <w:sz w:val="24"/>
          <w:szCs w:val="24"/>
        </w:rPr>
        <w:t>as</w:t>
      </w:r>
      <w:proofErr w:type="gramEnd"/>
      <w:r w:rsidR="00BD6AA3" w:rsidRPr="00DB5D27">
        <w:rPr>
          <w:color w:val="auto"/>
          <w:sz w:val="24"/>
          <w:szCs w:val="24"/>
        </w:rPr>
        <w:t xml:space="preserve"> characterized</w:t>
      </w:r>
      <w:r w:rsidR="00BD6AA3" w:rsidRPr="00BD6AA3">
        <w:rPr>
          <w:color w:val="auto"/>
          <w:sz w:val="24"/>
          <w:szCs w:val="24"/>
        </w:rPr>
        <w:t xml:space="preserve"> </w:t>
      </w:r>
      <w:r w:rsidR="00BD6AA3">
        <w:rPr>
          <w:color w:val="auto"/>
          <w:sz w:val="24"/>
          <w:szCs w:val="24"/>
        </w:rPr>
        <w:t>by</w:t>
      </w:r>
      <w:r w:rsidR="00BD6AA3" w:rsidRPr="00DB5D27">
        <w:rPr>
          <w:color w:val="auto"/>
          <w:sz w:val="24"/>
          <w:szCs w:val="24"/>
        </w:rPr>
        <w:t xml:space="preserve"> </w:t>
      </w:r>
      <w:r w:rsidR="000B5531">
        <w:rPr>
          <w:sz w:val="24"/>
          <w:szCs w:val="24"/>
        </w:rPr>
        <w:t>fluorescence recovery after photobleaching (</w:t>
      </w:r>
      <w:r w:rsidR="000B5531" w:rsidRPr="00DB6752">
        <w:rPr>
          <w:sz w:val="24"/>
          <w:szCs w:val="24"/>
        </w:rPr>
        <w:t>FRAP</w:t>
      </w:r>
      <w:r w:rsidR="000B5531">
        <w:rPr>
          <w:sz w:val="24"/>
          <w:szCs w:val="24"/>
        </w:rPr>
        <w:t>)</w:t>
      </w:r>
      <w:r w:rsidR="008367C5">
        <w:rPr>
          <w:sz w:val="24"/>
          <w:szCs w:val="24"/>
        </w:rPr>
        <w:t xml:space="preserve"> and </w:t>
      </w:r>
      <w:r w:rsidR="008367C5" w:rsidRPr="00DB6752">
        <w:rPr>
          <w:sz w:val="24"/>
          <w:szCs w:val="24"/>
        </w:rPr>
        <w:t xml:space="preserve">1,6-hexanediol </w:t>
      </w:r>
      <w:r w:rsidR="00412892" w:rsidRPr="00100594">
        <w:rPr>
          <w:sz w:val="24"/>
          <w:szCs w:val="24"/>
        </w:rPr>
        <w:t>sensitivity</w:t>
      </w:r>
      <w:r w:rsidR="000129F5" w:rsidRPr="000129F5">
        <w:rPr>
          <w:sz w:val="24"/>
          <w:szCs w:val="24"/>
        </w:rPr>
        <w:t>.</w:t>
      </w:r>
      <w:r w:rsidR="00DB6752" w:rsidRPr="00DB6752">
        <w:rPr>
          <w:sz w:val="24"/>
          <w:szCs w:val="24"/>
        </w:rPr>
        <w:t xml:space="preserve"> </w:t>
      </w:r>
      <w:r w:rsidR="00C942B7">
        <w:rPr>
          <w:sz w:val="24"/>
          <w:szCs w:val="24"/>
        </w:rPr>
        <w:t>The r</w:t>
      </w:r>
      <w:r w:rsidR="002939F6">
        <w:rPr>
          <w:sz w:val="24"/>
          <w:szCs w:val="24"/>
        </w:rPr>
        <w:t>esponse to DMSO was assessed by fluorescen</w:t>
      </w:r>
      <w:r w:rsidR="00C942B7">
        <w:rPr>
          <w:sz w:val="24"/>
          <w:szCs w:val="24"/>
        </w:rPr>
        <w:t>ce</w:t>
      </w:r>
      <w:r w:rsidR="002939F6">
        <w:rPr>
          <w:sz w:val="24"/>
          <w:szCs w:val="24"/>
        </w:rPr>
        <w:t xml:space="preserve"> and confocal microscopy. </w:t>
      </w:r>
      <w:r w:rsidR="00F91E4E" w:rsidRPr="006A274E">
        <w:rPr>
          <w:b/>
          <w:bCs/>
          <w:sz w:val="24"/>
          <w:szCs w:val="24"/>
          <w:u w:color="000000"/>
        </w:rPr>
        <w:t>Results and Discussion:</w:t>
      </w:r>
      <w:r w:rsidR="009E4327">
        <w:rPr>
          <w:b/>
          <w:bCs/>
          <w:sz w:val="24"/>
          <w:szCs w:val="24"/>
          <w:u w:color="000000"/>
        </w:rPr>
        <w:t xml:space="preserve"> </w:t>
      </w:r>
      <w:r w:rsidR="00BD6AA3">
        <w:rPr>
          <w:sz w:val="24"/>
          <w:szCs w:val="24"/>
        </w:rPr>
        <w:t>S</w:t>
      </w:r>
      <w:r w:rsidR="004A14CB">
        <w:rPr>
          <w:sz w:val="24"/>
          <w:szCs w:val="24"/>
        </w:rPr>
        <w:t>hort-term</w:t>
      </w:r>
      <w:r w:rsidR="009E4327" w:rsidRPr="004A14CB">
        <w:rPr>
          <w:sz w:val="24"/>
          <w:szCs w:val="24"/>
        </w:rPr>
        <w:t xml:space="preserve"> DMSO treatment </w:t>
      </w:r>
      <w:r w:rsidR="00BD6AA3" w:rsidRPr="00BD6AA3">
        <w:rPr>
          <w:sz w:val="24"/>
          <w:szCs w:val="24"/>
        </w:rPr>
        <w:t xml:space="preserve">selectively </w:t>
      </w:r>
      <w:r w:rsidR="009E4327" w:rsidRPr="004A14CB">
        <w:rPr>
          <w:sz w:val="24"/>
          <w:szCs w:val="24"/>
        </w:rPr>
        <w:t>dissolve</w:t>
      </w:r>
      <w:r w:rsidR="006849ED">
        <w:rPr>
          <w:sz w:val="24"/>
          <w:szCs w:val="24"/>
        </w:rPr>
        <w:t>d</w:t>
      </w:r>
      <w:r w:rsidR="00BD6AA3">
        <w:rPr>
          <w:sz w:val="24"/>
          <w:szCs w:val="24"/>
        </w:rPr>
        <w:t xml:space="preserve"> </w:t>
      </w:r>
      <w:r w:rsidR="00BD6AA3" w:rsidRPr="00BD6AA3">
        <w:rPr>
          <w:sz w:val="24"/>
          <w:szCs w:val="24"/>
        </w:rPr>
        <w:t>Sup35NM</w:t>
      </w:r>
      <w:r w:rsidR="009E4327" w:rsidRPr="004A14CB">
        <w:rPr>
          <w:sz w:val="24"/>
          <w:szCs w:val="24"/>
        </w:rPr>
        <w:t xml:space="preserve"> </w:t>
      </w:r>
      <w:r w:rsidR="009E4327" w:rsidRPr="004A14CB">
        <w:rPr>
          <w:sz w:val="24"/>
          <w:szCs w:val="24"/>
        </w:rPr>
        <w:lastRenderedPageBreak/>
        <w:t xml:space="preserve">liquid condensates, </w:t>
      </w:r>
      <w:r w:rsidR="00CC071A" w:rsidRPr="00BD6AA3">
        <w:rPr>
          <w:sz w:val="24"/>
          <w:szCs w:val="24"/>
        </w:rPr>
        <w:t xml:space="preserve">as </w:t>
      </w:r>
      <w:r w:rsidR="005C7429" w:rsidRPr="00423B0F">
        <w:rPr>
          <w:sz w:val="24"/>
          <w:szCs w:val="24"/>
          <w:highlight w:val="yellow"/>
        </w:rPr>
        <w:t>shown</w:t>
      </w:r>
      <w:r w:rsidR="00CC071A" w:rsidRPr="00BD6AA3">
        <w:rPr>
          <w:sz w:val="24"/>
          <w:szCs w:val="24"/>
        </w:rPr>
        <w:t xml:space="preserve"> by </w:t>
      </w:r>
      <w:r w:rsidR="00EB4040">
        <w:rPr>
          <w:sz w:val="24"/>
          <w:szCs w:val="24"/>
        </w:rPr>
        <w:t xml:space="preserve">confocal </w:t>
      </w:r>
      <w:r w:rsidR="00CC071A" w:rsidRPr="00BD6AA3">
        <w:rPr>
          <w:sz w:val="24"/>
          <w:szCs w:val="24"/>
        </w:rPr>
        <w:t>microscopy, loss of 1,6</w:t>
      </w:r>
      <w:r w:rsidR="00CC071A" w:rsidRPr="00BD6AA3">
        <w:rPr>
          <w:rFonts w:ascii="MS Mincho" w:eastAsia="MS Mincho" w:hAnsi="MS Mincho" w:cs="MS Mincho" w:hint="eastAsia"/>
          <w:sz w:val="24"/>
          <w:szCs w:val="24"/>
        </w:rPr>
        <w:t>‑</w:t>
      </w:r>
      <w:r w:rsidR="00CC071A" w:rsidRPr="00BD6AA3">
        <w:rPr>
          <w:sz w:val="24"/>
          <w:szCs w:val="24"/>
        </w:rPr>
        <w:t>hexanediol</w:t>
      </w:r>
      <w:r w:rsidR="00CC071A" w:rsidRPr="00BD6AA3">
        <w:rPr>
          <w:rFonts w:ascii="MS Mincho" w:eastAsia="MS Mincho" w:hAnsi="MS Mincho" w:cs="MS Mincho" w:hint="eastAsia"/>
          <w:sz w:val="24"/>
          <w:szCs w:val="24"/>
        </w:rPr>
        <w:t>‑</w:t>
      </w:r>
      <w:r w:rsidR="00CC071A" w:rsidRPr="00BD6AA3">
        <w:rPr>
          <w:sz w:val="24"/>
          <w:szCs w:val="24"/>
        </w:rPr>
        <w:t>sensitive foci</w:t>
      </w:r>
      <w:r w:rsidR="00D37E84">
        <w:rPr>
          <w:sz w:val="24"/>
          <w:szCs w:val="24"/>
        </w:rPr>
        <w:t>,</w:t>
      </w:r>
      <w:r w:rsidR="00CC071A" w:rsidRPr="00BD6AA3">
        <w:rPr>
          <w:sz w:val="24"/>
          <w:szCs w:val="24"/>
        </w:rPr>
        <w:t xml:space="preserve"> and rapid FRAP recovery, whereas amyloid aggregates remained morphologically intact.</w:t>
      </w:r>
      <w:r w:rsidR="00CC071A">
        <w:rPr>
          <w:sz w:val="24"/>
          <w:szCs w:val="24"/>
        </w:rPr>
        <w:t xml:space="preserve"> </w:t>
      </w:r>
    </w:p>
    <w:p w14:paraId="23258817" w14:textId="144E2289" w:rsidR="00B26B3E" w:rsidRPr="00100594" w:rsidRDefault="009E7872" w:rsidP="002F464E">
      <w:pPr>
        <w:pStyle w:val="abstract1"/>
        <w:spacing w:after="0" w:line="480" w:lineRule="auto"/>
        <w:ind w:left="0" w:right="0"/>
        <w:rPr>
          <w:color w:val="auto"/>
          <w:sz w:val="24"/>
          <w:szCs w:val="24"/>
        </w:rPr>
      </w:pPr>
      <w:r w:rsidRPr="005A4033">
        <w:rPr>
          <w:b/>
          <w:bCs/>
          <w:sz w:val="24"/>
          <w:szCs w:val="24"/>
        </w:rPr>
        <w:t>Conclusions:</w:t>
      </w:r>
      <w:r>
        <w:rPr>
          <w:sz w:val="24"/>
          <w:szCs w:val="24"/>
        </w:rPr>
        <w:t xml:space="preserve"> </w:t>
      </w:r>
      <w:r w:rsidR="009E4327" w:rsidRPr="004A14CB">
        <w:rPr>
          <w:sz w:val="24"/>
          <w:szCs w:val="24"/>
        </w:rPr>
        <w:t xml:space="preserve">We suggest that DMSO </w:t>
      </w:r>
      <w:r w:rsidR="00B375F4">
        <w:rPr>
          <w:sz w:val="24"/>
          <w:szCs w:val="24"/>
        </w:rPr>
        <w:t>can</w:t>
      </w:r>
      <w:r w:rsidR="009E4327" w:rsidRPr="004A14CB">
        <w:rPr>
          <w:sz w:val="24"/>
          <w:szCs w:val="24"/>
        </w:rPr>
        <w:t xml:space="preserve"> dissolv</w:t>
      </w:r>
      <w:r w:rsidR="00B375F4">
        <w:rPr>
          <w:sz w:val="24"/>
          <w:szCs w:val="24"/>
        </w:rPr>
        <w:t>e</w:t>
      </w:r>
      <w:r w:rsidR="009E4327" w:rsidRPr="004A14CB">
        <w:rPr>
          <w:sz w:val="24"/>
          <w:szCs w:val="24"/>
        </w:rPr>
        <w:t xml:space="preserve"> diverse biomolecular condensates in eukaryotic cells and </w:t>
      </w:r>
      <w:r w:rsidR="006849ED" w:rsidRPr="006849ED">
        <w:rPr>
          <w:color w:val="auto"/>
          <w:sz w:val="24"/>
          <w:szCs w:val="24"/>
        </w:rPr>
        <w:t xml:space="preserve">may serve as a practical probe to distinguish liquid versus </w:t>
      </w:r>
      <w:r w:rsidR="009E4327" w:rsidRPr="004A14CB">
        <w:rPr>
          <w:sz w:val="24"/>
          <w:szCs w:val="24"/>
        </w:rPr>
        <w:t xml:space="preserve">solid assemblies </w:t>
      </w:r>
      <w:r w:rsidR="009E4327" w:rsidRPr="00010EDF">
        <w:rPr>
          <w:i/>
          <w:iCs/>
          <w:sz w:val="24"/>
          <w:szCs w:val="24"/>
        </w:rPr>
        <w:t>in vivo</w:t>
      </w:r>
      <w:r w:rsidR="009E4327" w:rsidRPr="004A14CB">
        <w:rPr>
          <w:sz w:val="24"/>
          <w:szCs w:val="24"/>
        </w:rPr>
        <w:t>.</w:t>
      </w:r>
      <w:r w:rsidR="006849ED">
        <w:rPr>
          <w:sz w:val="24"/>
          <w:szCs w:val="24"/>
        </w:rPr>
        <w:t xml:space="preserve"> </w:t>
      </w:r>
      <w:r w:rsidR="006849ED" w:rsidRPr="006849ED">
        <w:rPr>
          <w:color w:val="auto"/>
          <w:sz w:val="24"/>
          <w:szCs w:val="24"/>
        </w:rPr>
        <w:t xml:space="preserve">At the same time, </w:t>
      </w:r>
      <w:r w:rsidR="00B26B3E">
        <w:rPr>
          <w:color w:val="auto"/>
          <w:sz w:val="24"/>
          <w:szCs w:val="24"/>
        </w:rPr>
        <w:t xml:space="preserve">the use of </w:t>
      </w:r>
      <w:r w:rsidR="006849ED" w:rsidRPr="006849ED">
        <w:rPr>
          <w:color w:val="auto"/>
          <w:sz w:val="24"/>
          <w:szCs w:val="24"/>
        </w:rPr>
        <w:t>DMSO in cell studies can confound readouts by perturbing condensate</w:t>
      </w:r>
      <w:r w:rsidR="006849ED" w:rsidRPr="006849ED">
        <w:rPr>
          <w:rFonts w:ascii="MS Mincho" w:hAnsi="MS Mincho" w:cs="MS Mincho"/>
          <w:color w:val="auto"/>
          <w:sz w:val="24"/>
          <w:szCs w:val="24"/>
        </w:rPr>
        <w:t>‑</w:t>
      </w:r>
      <w:r w:rsidR="006849ED" w:rsidRPr="006849ED">
        <w:rPr>
          <w:color w:val="auto"/>
          <w:sz w:val="24"/>
          <w:szCs w:val="24"/>
        </w:rPr>
        <w:t>dependent processes</w:t>
      </w:r>
      <w:r w:rsidR="00B26B3E">
        <w:rPr>
          <w:color w:val="auto"/>
          <w:sz w:val="24"/>
          <w:szCs w:val="24"/>
        </w:rPr>
        <w:t>,</w:t>
      </w:r>
      <w:r w:rsidR="006849ED" w:rsidRPr="006849ED">
        <w:rPr>
          <w:color w:val="auto"/>
          <w:sz w:val="24"/>
          <w:szCs w:val="24"/>
        </w:rPr>
        <w:t xml:space="preserve"> and</w:t>
      </w:r>
      <w:r w:rsidR="00B26B3E">
        <w:rPr>
          <w:color w:val="auto"/>
          <w:sz w:val="24"/>
          <w:szCs w:val="24"/>
        </w:rPr>
        <w:t xml:space="preserve"> this potential</w:t>
      </w:r>
      <w:r w:rsidR="006849ED" w:rsidRPr="006849ED">
        <w:rPr>
          <w:color w:val="auto"/>
          <w:sz w:val="24"/>
          <w:szCs w:val="24"/>
        </w:rPr>
        <w:t xml:space="preserve"> should be considered when designing and interpreting experiments.</w:t>
      </w:r>
    </w:p>
    <w:p w14:paraId="1DCD491D" w14:textId="50A7EF26" w:rsidR="002F464E" w:rsidRDefault="009217FD" w:rsidP="002F464E">
      <w:r>
        <w:rPr>
          <w:noProof/>
        </w:rPr>
        <mc:AlternateContent>
          <mc:Choice Requires="wps">
            <w:drawing>
              <wp:inline distT="0" distB="0" distL="0" distR="0" wp14:anchorId="01B547B1" wp14:editId="04B5E1E6">
                <wp:extent cx="5579745" cy="1270"/>
                <wp:effectExtent l="5715" t="10795" r="5715" b="6985"/>
                <wp:docPr id="3" name="Horizontal L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579745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310B2B" id="Horizontal Line 4" o:spid="_x0000_s1026" style="width:439.3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6fnwIAAEgFAAAOAAAAZHJzL2Uyb0RvYy54bWysVG1v2jAQ/j5p/8HydxpCkwJRQ1UR2CZ1&#10;W6V2P8AkDrHm+DzbEGi1/76zAwzWL9O0fHD8cr57nrvnfHu3ayXZcmMFqJzGV0NKuCqhEmqd02/P&#10;y8GEEuuYqpgExXO655bezd6/u+10xkfQgKy4IehE2azTOW2c01kU2bLhLbNXoLnCwxpMyxwuzTqq&#10;DOvQeyuj0XB4E3VgKm2g5NbibtEf0lnwX9e8dF/r2nJHZE4RmwujCePKj9HslmVrw3QjygMM9g8o&#10;WiYUBj25KphjZGPEG1etKA1YqN1VCW0EdS1KHjggm3j4B5unhmkeuGByrD6lyf4/t+WX7aMhosrp&#10;NSWKtViij2DECyjHJHkQipPEJ6nTNkPbJ/1oPE2rH6D8bomCecPUmt9bjalGAaATWFTCPYJQDnGG&#10;jYONMdA1nFWX24Hk815j5GD8zHfOe/BLDBxdRPYLixjIqvsMFV5hGwch8bvatB4ZppTsQn33p/qi&#10;R1LiZpqOp+MkpaTEs3g0DuWPWHa8q411Hzi0xE9yapBS8M22D9Z5LCw7mvhQCpZCyqAgqUiX02k6&#10;SsMFC1JU/jDkyqxXc2nIlnkNhi8Qwyyem7XCYSdI0eZ0cjJimU/YQlUhimNC9nNEIpV3jtQQ22HW&#10;K+51OpwuJotJMkhGN4tBMiyKwf1yngxulvE4La6L+byIf3qccZI1oqq48lCP6o+Tv1PXoQ973Z70&#10;f0HJnjNfhu8t8+gSRsgysjr+A7sgAl/3XogrqPaoAQNYJGxqfH5w0oB5oaTDVs6p/bFhhlMiPykU&#10;2zROEt/7YZGk4xEuzPnJ6vyEqRJd5dRR0k/nrn8vNtqIdYOR4lBjBfeovVoEYXhd9qgOisV2DQwO&#10;T4t/D87Xwer3Azj7BQAA//8DAFBLAwQUAAYACAAAACEAPQl75tkAAAACAQAADwAAAGRycy9kb3du&#10;cmV2LnhtbEyPQUvDQBCF70L/wzIFb3ZjQRtiNiWKvRashdbbNDvuhmZnQ3bbxH/v6kUvA4/3eO+b&#10;cj25TlxpCK1nBfeLDARx43XLRsH+fXOXgwgRWWPnmRR8UYB1NbspsdB+5De67qIRqYRDgQpsjH0h&#10;ZWgsOQwL3xMn79MPDmOSg5F6wDGVu04us+xROmw5LVjs6cVSc95dnILX/mNbP5gg60O0x7N/Hjd2&#10;a5S6nU/1E4hIU/wLww9+QocqMZ38hXUQnYL0SPy9yctX+QrEScESZFXK/+jVNwAAAP//AwBQSwEC&#10;LQAUAAYACAAAACEAtoM4kv4AAADhAQAAEwAAAAAAAAAAAAAAAAAAAAAAW0NvbnRlbnRfVHlwZXNd&#10;LnhtbFBLAQItABQABgAIAAAAIQA4/SH/1gAAAJQBAAALAAAAAAAAAAAAAAAAAC8BAABfcmVscy8u&#10;cmVsc1BLAQItABQABgAIAAAAIQCBvJ6fnwIAAEgFAAAOAAAAAAAAAAAAAAAAAC4CAABkcnMvZTJv&#10;RG9jLnhtbFBLAQItABQABgAIAAAAIQA9CXvm2QAAAAIBAAAPAAAAAAAAAAAAAAAAAPkEAABkcnMv&#10;ZG93bnJldi54bWxQSwUGAAAAAAQABADzAAAA/wUAAAAA&#10;" fill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357FC46C" w14:textId="42A705B0" w:rsidR="00345C4B" w:rsidRPr="0049003F" w:rsidRDefault="00AA1D3E" w:rsidP="0009396C">
      <w:pPr>
        <w:pStyle w:val="abstract1"/>
        <w:spacing w:after="160" w:line="480" w:lineRule="auto"/>
        <w:ind w:left="102" w:right="437"/>
        <w:rPr>
          <w:color w:val="auto"/>
          <w:sz w:val="24"/>
          <w:szCs w:val="24"/>
        </w:rPr>
      </w:pPr>
      <w:r w:rsidRPr="006A274E">
        <w:rPr>
          <w:b/>
          <w:bCs/>
          <w:sz w:val="24"/>
          <w:szCs w:val="24"/>
          <w:u w:color="000000"/>
        </w:rPr>
        <w:t>Keywords</w:t>
      </w:r>
      <w:r w:rsidRPr="0049003F">
        <w:rPr>
          <w:b/>
          <w:bCs/>
          <w:sz w:val="24"/>
          <w:szCs w:val="24"/>
          <w:u w:color="000000"/>
        </w:rPr>
        <w:t>:</w:t>
      </w:r>
      <w:r w:rsidR="001A3ADB" w:rsidRPr="0049003F">
        <w:rPr>
          <w:sz w:val="24"/>
          <w:szCs w:val="24"/>
        </w:rPr>
        <w:t xml:space="preserve"> </w:t>
      </w:r>
      <w:r w:rsidR="00B71AE4">
        <w:rPr>
          <w:sz w:val="24"/>
          <w:szCs w:val="24"/>
        </w:rPr>
        <w:t>biomolecular condensates, liquid-liquid phase separation (LLPS)</w:t>
      </w:r>
      <w:r w:rsidR="00B14DBF" w:rsidRPr="0049003F">
        <w:rPr>
          <w:sz w:val="24"/>
          <w:szCs w:val="24"/>
        </w:rPr>
        <w:t>,</w:t>
      </w:r>
      <w:r w:rsidR="00B71AE4">
        <w:rPr>
          <w:sz w:val="24"/>
          <w:szCs w:val="24"/>
        </w:rPr>
        <w:t xml:space="preserve"> Sup35, </w:t>
      </w:r>
      <w:r w:rsidR="00B71AE4" w:rsidRPr="00B71AE4">
        <w:rPr>
          <w:i/>
          <w:iCs/>
          <w:sz w:val="24"/>
          <w:szCs w:val="24"/>
        </w:rPr>
        <w:t>Saccharomyces cerevisiae</w:t>
      </w:r>
      <w:r w:rsidR="00B14DBF" w:rsidRPr="0049003F">
        <w:rPr>
          <w:sz w:val="24"/>
          <w:szCs w:val="24"/>
        </w:rPr>
        <w:t xml:space="preserve"> </w:t>
      </w:r>
    </w:p>
    <w:p w14:paraId="019F3775" w14:textId="309F2F31" w:rsidR="00EC0B7F" w:rsidRPr="00806D03" w:rsidRDefault="00806D03" w:rsidP="005E22B0">
      <w:pPr>
        <w:pStyle w:val="Abbreviations"/>
        <w:spacing w:after="160" w:line="480" w:lineRule="auto"/>
        <w:jc w:val="center"/>
        <w:rPr>
          <w:color w:val="auto"/>
        </w:rPr>
      </w:pPr>
      <w:r>
        <w:rPr>
          <w:color w:val="auto"/>
        </w:rPr>
        <w:t>ВВЕДЕНИЕ</w:t>
      </w:r>
    </w:p>
    <w:p w14:paraId="3D4B8188" w14:textId="687500B4" w:rsidR="00512EFE" w:rsidRDefault="007D1172" w:rsidP="00512EFE">
      <w:pPr>
        <w:spacing w:line="480" w:lineRule="auto"/>
        <w:ind w:firstLine="720"/>
        <w:jc w:val="both"/>
      </w:pPr>
      <w:r>
        <w:rPr>
          <w:rFonts w:eastAsia="Calibri"/>
          <w:lang w:eastAsia="en-US"/>
        </w:rPr>
        <w:t xml:space="preserve">Диметилсульфоксид </w:t>
      </w:r>
      <w:r w:rsidR="00580A10" w:rsidRPr="00BE0C9D">
        <w:rPr>
          <w:rFonts w:eastAsia="Calibri"/>
          <w:lang w:eastAsia="en-US"/>
        </w:rPr>
        <w:t>(</w:t>
      </w:r>
      <w:r w:rsidR="00580A10">
        <w:rPr>
          <w:rFonts w:eastAsia="Calibri"/>
          <w:lang w:val="en-US" w:eastAsia="en-US"/>
        </w:rPr>
        <w:t>DMSO</w:t>
      </w:r>
      <w:r w:rsidR="000A069F">
        <w:rPr>
          <w:rFonts w:eastAsia="Calibri"/>
          <w:lang w:eastAsia="en-US"/>
        </w:rPr>
        <w:t>)</w:t>
      </w:r>
      <w:r w:rsidR="00E0279D">
        <w:rPr>
          <w:rFonts w:eastAsia="Calibri"/>
          <w:lang w:eastAsia="en-US"/>
        </w:rPr>
        <w:t xml:space="preserve"> — </w:t>
      </w:r>
      <w:proofErr w:type="spellStart"/>
      <w:r w:rsidR="00E0279D">
        <w:rPr>
          <w:rFonts w:eastAsia="Calibri"/>
          <w:lang w:eastAsia="en-US"/>
        </w:rPr>
        <w:t>апротонн</w:t>
      </w:r>
      <w:r w:rsidR="00254453">
        <w:rPr>
          <w:rFonts w:eastAsia="Calibri"/>
          <w:lang w:eastAsia="en-US"/>
        </w:rPr>
        <w:t>ый</w:t>
      </w:r>
      <w:proofErr w:type="spellEnd"/>
      <w:r w:rsidR="00E0279D">
        <w:rPr>
          <w:rFonts w:eastAsia="Calibri"/>
          <w:lang w:eastAsia="en-US"/>
        </w:rPr>
        <w:t xml:space="preserve"> полярн</w:t>
      </w:r>
      <w:r w:rsidR="00254453">
        <w:rPr>
          <w:rFonts w:eastAsia="Calibri"/>
          <w:lang w:eastAsia="en-US"/>
        </w:rPr>
        <w:t>ый</w:t>
      </w:r>
      <w:r w:rsidR="00E0279D">
        <w:rPr>
          <w:rFonts w:eastAsia="Calibri"/>
          <w:lang w:eastAsia="en-US"/>
        </w:rPr>
        <w:t xml:space="preserve"> </w:t>
      </w:r>
      <w:r w:rsidR="00254453">
        <w:rPr>
          <w:rFonts w:eastAsia="Calibri"/>
          <w:lang w:eastAsia="en-US"/>
        </w:rPr>
        <w:t>растворитель</w:t>
      </w:r>
      <w:r w:rsidR="00E0279D">
        <w:rPr>
          <w:rFonts w:eastAsia="Calibri"/>
          <w:lang w:eastAsia="en-US"/>
        </w:rPr>
        <w:t xml:space="preserve"> с амфифильными свойствами</w:t>
      </w:r>
      <w:r w:rsidR="00BD615E">
        <w:t>,</w:t>
      </w:r>
      <w:r w:rsidR="00066DBD">
        <w:t xml:space="preserve"> </w:t>
      </w:r>
      <w:r w:rsidR="00164EB7">
        <w:t xml:space="preserve">широко </w:t>
      </w:r>
      <w:r w:rsidR="00395779">
        <w:t>используемый</w:t>
      </w:r>
      <w:r w:rsidR="006F338B" w:rsidRPr="006F338B">
        <w:t xml:space="preserve"> </w:t>
      </w:r>
      <w:r w:rsidR="006F338B">
        <w:t>в биологии и медицине</w:t>
      </w:r>
      <w:r w:rsidR="003B135A" w:rsidRPr="00BC50EC">
        <w:t xml:space="preserve"> </w:t>
      </w:r>
      <w:r w:rsidR="00164EB7">
        <w:t xml:space="preserve">для </w:t>
      </w:r>
      <w:r w:rsidR="00384072">
        <w:t>приготовления стоковых растворов</w:t>
      </w:r>
      <w:r w:rsidR="00207F71">
        <w:t>,</w:t>
      </w:r>
      <w:r w:rsidR="003141FD" w:rsidRPr="003141FD">
        <w:t xml:space="preserve"> </w:t>
      </w:r>
      <w:r w:rsidR="003141FD">
        <w:t xml:space="preserve">доставки </w:t>
      </w:r>
      <w:r w:rsidR="00BD615E">
        <w:t xml:space="preserve">соединений </w:t>
      </w:r>
      <w:r w:rsidR="003141FD">
        <w:t xml:space="preserve">и </w:t>
      </w:r>
      <w:r w:rsidR="00BD615E">
        <w:t>нуклеиновых кислот</w:t>
      </w:r>
      <w:r w:rsidR="003141FD">
        <w:t xml:space="preserve"> через органические мембраны</w:t>
      </w:r>
      <w:r w:rsidR="00651E49">
        <w:t xml:space="preserve"> (</w:t>
      </w:r>
      <w:r w:rsidR="00BC50EC">
        <w:rPr>
          <w:lang w:val="en-US"/>
        </w:rPr>
        <w:t>Hill</w:t>
      </w:r>
      <w:r w:rsidR="00BC50EC" w:rsidRPr="00BC50EC">
        <w:t xml:space="preserve"> </w:t>
      </w:r>
      <w:r w:rsidR="00BC50EC">
        <w:rPr>
          <w:lang w:val="en-US"/>
        </w:rPr>
        <w:t>et</w:t>
      </w:r>
      <w:r w:rsidR="00BC50EC" w:rsidRPr="00BC50EC">
        <w:t xml:space="preserve"> </w:t>
      </w:r>
      <w:r w:rsidR="00BC50EC">
        <w:rPr>
          <w:lang w:val="en-US"/>
        </w:rPr>
        <w:t>al</w:t>
      </w:r>
      <w:r w:rsidR="00BC50EC" w:rsidRPr="00BC50EC">
        <w:t xml:space="preserve">., 1997; </w:t>
      </w:r>
      <w:r w:rsidR="00651E49">
        <w:rPr>
          <w:lang w:val="en-US"/>
        </w:rPr>
        <w:t>de</w:t>
      </w:r>
      <w:r w:rsidR="00651E49" w:rsidRPr="00651E49">
        <w:t xml:space="preserve"> </w:t>
      </w:r>
      <w:proofErr w:type="spellStart"/>
      <w:r w:rsidR="00651E49">
        <w:rPr>
          <w:lang w:val="en-US"/>
        </w:rPr>
        <w:t>Menorval</w:t>
      </w:r>
      <w:proofErr w:type="spellEnd"/>
      <w:r w:rsidR="00651E49" w:rsidRPr="00651E49">
        <w:t xml:space="preserve"> </w:t>
      </w:r>
      <w:r w:rsidR="00651E49">
        <w:rPr>
          <w:lang w:val="en-US"/>
        </w:rPr>
        <w:t>et</w:t>
      </w:r>
      <w:r w:rsidR="00651E49" w:rsidRPr="00651E49">
        <w:t xml:space="preserve"> </w:t>
      </w:r>
      <w:r w:rsidR="00651E49">
        <w:rPr>
          <w:lang w:val="en-US"/>
        </w:rPr>
        <w:t>al</w:t>
      </w:r>
      <w:r w:rsidR="00651E49" w:rsidRPr="00651E49">
        <w:t>., 2012</w:t>
      </w:r>
      <w:r w:rsidR="00651E49" w:rsidRPr="00374E28">
        <w:t>)</w:t>
      </w:r>
      <w:r w:rsidR="00374E28" w:rsidRPr="00374E28">
        <w:t xml:space="preserve">, </w:t>
      </w:r>
      <w:r w:rsidR="00946BBD">
        <w:t xml:space="preserve">а также в качестве </w:t>
      </w:r>
      <w:r w:rsidR="008C4877">
        <w:t>криопротектор</w:t>
      </w:r>
      <w:r w:rsidR="00946BBD">
        <w:t>а</w:t>
      </w:r>
      <w:r w:rsidR="008C4877">
        <w:t xml:space="preserve"> </w:t>
      </w:r>
      <w:r w:rsidR="002B00E6">
        <w:t>при</w:t>
      </w:r>
      <w:r w:rsidR="008C4877">
        <w:t xml:space="preserve"> криоконсервации клеточных линий</w:t>
      </w:r>
      <w:r w:rsidR="002B00E6">
        <w:t xml:space="preserve"> </w:t>
      </w:r>
      <w:r w:rsidR="002B00E6" w:rsidRPr="002B00E6">
        <w:t>(</w:t>
      </w:r>
      <w:proofErr w:type="spellStart"/>
      <w:r w:rsidR="002B00E6" w:rsidRPr="002B00E6">
        <w:t>Whaley</w:t>
      </w:r>
      <w:proofErr w:type="spellEnd"/>
      <w:r w:rsidR="002B00E6" w:rsidRPr="002B00E6">
        <w:t xml:space="preserve"> </w:t>
      </w:r>
      <w:r w:rsidR="002B00E6" w:rsidRPr="002B00E6">
        <w:rPr>
          <w:lang w:val="en-US"/>
        </w:rPr>
        <w:t>et</w:t>
      </w:r>
      <w:r w:rsidR="002B00E6" w:rsidRPr="002B00E6">
        <w:t xml:space="preserve"> </w:t>
      </w:r>
      <w:r w:rsidR="002B00E6" w:rsidRPr="002B00E6">
        <w:rPr>
          <w:lang w:val="en-US"/>
        </w:rPr>
        <w:t>al</w:t>
      </w:r>
      <w:r w:rsidR="002B00E6" w:rsidRPr="002B00E6">
        <w:t>., 2021).</w:t>
      </w:r>
      <w:r w:rsidR="00062EA3" w:rsidRPr="00062EA3">
        <w:t xml:space="preserve"> </w:t>
      </w:r>
      <w:r w:rsidR="00946BBD" w:rsidRPr="00BD615E">
        <w:t xml:space="preserve">Несмотря на распространённое мнение о низкой токсичности </w:t>
      </w:r>
      <w:r w:rsidR="00F20C51">
        <w:rPr>
          <w:lang w:val="en-US"/>
        </w:rPr>
        <w:t>DMSO</w:t>
      </w:r>
      <w:r w:rsidR="00F20C51" w:rsidRPr="00F20C51">
        <w:t xml:space="preserve"> </w:t>
      </w:r>
      <w:r w:rsidR="00062EA3">
        <w:t>(</w:t>
      </w:r>
      <w:r w:rsidR="00F20C51">
        <w:rPr>
          <w:lang w:val="en-US"/>
        </w:rPr>
        <w:t>Kollerup</w:t>
      </w:r>
      <w:r w:rsidR="00F20C51" w:rsidRPr="00F20C51">
        <w:t xml:space="preserve"> </w:t>
      </w:r>
      <w:r w:rsidR="00F20C51">
        <w:rPr>
          <w:lang w:val="en-US"/>
        </w:rPr>
        <w:t>Madsen</w:t>
      </w:r>
      <w:r w:rsidR="00F20C51" w:rsidRPr="00F20C51">
        <w:t xml:space="preserve"> </w:t>
      </w:r>
      <w:r w:rsidR="00F20C51">
        <w:rPr>
          <w:lang w:val="en-US"/>
        </w:rPr>
        <w:t>et</w:t>
      </w:r>
      <w:r w:rsidR="00F20C51" w:rsidRPr="00F20C51">
        <w:t xml:space="preserve"> </w:t>
      </w:r>
      <w:r w:rsidR="00F20C51">
        <w:rPr>
          <w:lang w:val="en-US"/>
        </w:rPr>
        <w:t>al</w:t>
      </w:r>
      <w:r w:rsidR="00F20C51" w:rsidRPr="00F20C51">
        <w:t>., 2019</w:t>
      </w:r>
      <w:r w:rsidR="00DA06F3">
        <w:t xml:space="preserve">), </w:t>
      </w:r>
      <w:r w:rsidR="00946BBD" w:rsidRPr="00BD615E">
        <w:t>имеются сообщения о его нежелательных эффектах</w:t>
      </w:r>
      <w:r w:rsidR="00DA06F3">
        <w:t xml:space="preserve"> (</w:t>
      </w:r>
      <w:r w:rsidR="00DA06F3">
        <w:rPr>
          <w:lang w:val="en-US"/>
        </w:rPr>
        <w:t>Galvao</w:t>
      </w:r>
      <w:r w:rsidR="00DA06F3" w:rsidRPr="00995D53">
        <w:t xml:space="preserve"> </w:t>
      </w:r>
      <w:r w:rsidR="00DA06F3">
        <w:rPr>
          <w:lang w:val="en-US"/>
        </w:rPr>
        <w:t>et</w:t>
      </w:r>
      <w:r w:rsidR="00DA06F3" w:rsidRPr="00995D53">
        <w:t xml:space="preserve"> </w:t>
      </w:r>
      <w:r w:rsidR="00DA06F3">
        <w:rPr>
          <w:lang w:val="en-US"/>
        </w:rPr>
        <w:t>al</w:t>
      </w:r>
      <w:r w:rsidR="00DA06F3" w:rsidRPr="00995D53">
        <w:t xml:space="preserve">., 2014; </w:t>
      </w:r>
      <w:r w:rsidR="00DA06F3">
        <w:rPr>
          <w:lang w:val="en-US"/>
        </w:rPr>
        <w:t>Nguyen</w:t>
      </w:r>
      <w:r w:rsidR="00DA06F3" w:rsidRPr="00995D53">
        <w:t xml:space="preserve"> </w:t>
      </w:r>
      <w:r w:rsidR="00DA06F3">
        <w:rPr>
          <w:lang w:val="en-US"/>
        </w:rPr>
        <w:t>et</w:t>
      </w:r>
      <w:r w:rsidR="00DA06F3" w:rsidRPr="00995D53">
        <w:t xml:space="preserve"> </w:t>
      </w:r>
      <w:r w:rsidR="00DA06F3">
        <w:rPr>
          <w:lang w:val="en-US"/>
        </w:rPr>
        <w:t>al</w:t>
      </w:r>
      <w:r w:rsidR="00DA06F3" w:rsidRPr="00995D53">
        <w:t>., 2025)</w:t>
      </w:r>
      <w:r w:rsidR="00DA06F3">
        <w:t>.</w:t>
      </w:r>
      <w:r w:rsidR="004D41AA">
        <w:t xml:space="preserve"> В частности, </w:t>
      </w:r>
      <w:r w:rsidR="00513CBB">
        <w:t xml:space="preserve">даже низкие </w:t>
      </w:r>
      <w:r w:rsidR="00946BBD">
        <w:t xml:space="preserve">концентрации </w:t>
      </w:r>
      <w:r w:rsidR="00946BBD">
        <w:rPr>
          <w:lang w:val="en-US"/>
        </w:rPr>
        <w:t>DMSO</w:t>
      </w:r>
      <w:r w:rsidR="00946BBD">
        <w:t xml:space="preserve"> </w:t>
      </w:r>
      <w:r w:rsidR="00811391">
        <w:t xml:space="preserve">(до </w:t>
      </w:r>
      <w:r w:rsidR="00946BBD" w:rsidRPr="00BD615E">
        <w:t>~</w:t>
      </w:r>
      <w:r w:rsidR="00811391">
        <w:t>4%)</w:t>
      </w:r>
      <w:r w:rsidR="00513CBB" w:rsidRPr="009D0ACE">
        <w:t xml:space="preserve"> </w:t>
      </w:r>
      <w:r w:rsidR="009D0ACE">
        <w:t>способств</w:t>
      </w:r>
      <w:r w:rsidR="005448C9">
        <w:t>уют</w:t>
      </w:r>
      <w:r w:rsidR="009D0ACE">
        <w:t xml:space="preserve"> дестабилизации</w:t>
      </w:r>
      <w:r w:rsidR="00946BBD">
        <w:t xml:space="preserve"> и конформационным</w:t>
      </w:r>
      <w:r w:rsidR="00564F6A">
        <w:t xml:space="preserve"> </w:t>
      </w:r>
      <w:r w:rsidR="00811391">
        <w:t>изменени</w:t>
      </w:r>
      <w:r w:rsidR="00946BBD">
        <w:t>ям</w:t>
      </w:r>
      <w:r w:rsidR="00811391">
        <w:t xml:space="preserve"> белков и ДНК </w:t>
      </w:r>
      <w:r w:rsidR="00811391" w:rsidRPr="00811391">
        <w:rPr>
          <w:i/>
          <w:iCs/>
          <w:lang w:val="en-US"/>
        </w:rPr>
        <w:t>in</w:t>
      </w:r>
      <w:r w:rsidR="00811391" w:rsidRPr="00811391">
        <w:rPr>
          <w:i/>
          <w:iCs/>
        </w:rPr>
        <w:t xml:space="preserve"> </w:t>
      </w:r>
      <w:r w:rsidR="00811391" w:rsidRPr="00811391">
        <w:rPr>
          <w:i/>
          <w:iCs/>
          <w:lang w:val="en-US"/>
        </w:rPr>
        <w:t>vitro</w:t>
      </w:r>
      <w:r w:rsidR="00811391" w:rsidRPr="00811391">
        <w:t xml:space="preserve"> </w:t>
      </w:r>
      <w:r w:rsidR="00811391">
        <w:t xml:space="preserve">и </w:t>
      </w:r>
      <w:r w:rsidR="00811391" w:rsidRPr="00811391">
        <w:rPr>
          <w:i/>
          <w:iCs/>
          <w:lang w:val="en-US"/>
        </w:rPr>
        <w:t>in</w:t>
      </w:r>
      <w:r w:rsidR="00811391" w:rsidRPr="00811391">
        <w:rPr>
          <w:i/>
          <w:iCs/>
        </w:rPr>
        <w:t xml:space="preserve"> </w:t>
      </w:r>
      <w:r w:rsidR="00811391" w:rsidRPr="00811391">
        <w:rPr>
          <w:i/>
          <w:iCs/>
          <w:lang w:val="en-US"/>
        </w:rPr>
        <w:t>vivo</w:t>
      </w:r>
      <w:r w:rsidR="00811391" w:rsidRPr="00811391">
        <w:t xml:space="preserve"> (</w:t>
      </w:r>
      <w:proofErr w:type="spellStart"/>
      <w:r w:rsidR="00A449D3" w:rsidRPr="00A449D3">
        <w:t>Tjernberg</w:t>
      </w:r>
      <w:proofErr w:type="spellEnd"/>
      <w:r w:rsidR="00A449D3" w:rsidRPr="00A449D3">
        <w:t xml:space="preserve"> </w:t>
      </w:r>
      <w:r w:rsidR="00A449D3" w:rsidRPr="00A449D3">
        <w:rPr>
          <w:lang w:val="en-US"/>
        </w:rPr>
        <w:t>et</w:t>
      </w:r>
      <w:r w:rsidR="00A449D3" w:rsidRPr="00A449D3">
        <w:t xml:space="preserve"> </w:t>
      </w:r>
      <w:r w:rsidR="00A449D3" w:rsidRPr="00A449D3">
        <w:rPr>
          <w:lang w:val="en-US"/>
        </w:rPr>
        <w:t>al</w:t>
      </w:r>
      <w:r w:rsidR="00A449D3" w:rsidRPr="00A449D3">
        <w:t>., 2006</w:t>
      </w:r>
      <w:r w:rsidR="00811391" w:rsidRPr="00811391">
        <w:t xml:space="preserve">; </w:t>
      </w:r>
      <w:proofErr w:type="spellStart"/>
      <w:r w:rsidR="00811391" w:rsidRPr="00811391">
        <w:t>Tunçer</w:t>
      </w:r>
      <w:proofErr w:type="spellEnd"/>
      <w:r w:rsidR="00811391" w:rsidRPr="00811391">
        <w:t xml:space="preserve"> </w:t>
      </w:r>
      <w:r w:rsidR="00811391" w:rsidRPr="00811391">
        <w:rPr>
          <w:lang w:val="en-US"/>
        </w:rPr>
        <w:t>et</w:t>
      </w:r>
      <w:r w:rsidR="00811391" w:rsidRPr="00811391">
        <w:t xml:space="preserve"> </w:t>
      </w:r>
      <w:r w:rsidR="00811391" w:rsidRPr="00811391">
        <w:rPr>
          <w:lang w:val="en-US"/>
        </w:rPr>
        <w:t>al</w:t>
      </w:r>
      <w:r w:rsidR="00811391" w:rsidRPr="00811391">
        <w:t>., 2018</w:t>
      </w:r>
      <w:r w:rsidR="00A449D3" w:rsidRPr="00811391">
        <w:t>)</w:t>
      </w:r>
      <w:r w:rsidR="005448C9">
        <w:t xml:space="preserve">, </w:t>
      </w:r>
      <w:r w:rsidR="00946BBD">
        <w:t xml:space="preserve">что </w:t>
      </w:r>
      <w:r w:rsidR="002E16C7">
        <w:t>привод</w:t>
      </w:r>
      <w:r w:rsidR="00946BBD">
        <w:t>ит</w:t>
      </w:r>
      <w:r w:rsidR="002E16C7">
        <w:t xml:space="preserve"> к </w:t>
      </w:r>
      <w:r w:rsidR="00B03421">
        <w:t>изменению профилей транскрипции</w:t>
      </w:r>
      <w:r w:rsidR="00946BBD">
        <w:t>,</w:t>
      </w:r>
      <w:r w:rsidR="00B03421">
        <w:t xml:space="preserve"> трансляции</w:t>
      </w:r>
      <w:r w:rsidR="00946BBD">
        <w:t xml:space="preserve"> и</w:t>
      </w:r>
      <w:r w:rsidR="00B03421">
        <w:t xml:space="preserve"> метилировани</w:t>
      </w:r>
      <w:r w:rsidR="00570089">
        <w:t>я</w:t>
      </w:r>
      <w:r w:rsidR="00B03421">
        <w:t xml:space="preserve"> ДНК в клетках человека (</w:t>
      </w:r>
      <w:proofErr w:type="spellStart"/>
      <w:r w:rsidR="00570089">
        <w:t>Verheijen</w:t>
      </w:r>
      <w:proofErr w:type="spellEnd"/>
      <w:r w:rsidR="00570089">
        <w:t xml:space="preserve"> </w:t>
      </w:r>
      <w:r w:rsidR="00570089">
        <w:rPr>
          <w:lang w:val="en-US"/>
        </w:rPr>
        <w:t>et</w:t>
      </w:r>
      <w:r w:rsidR="00570089" w:rsidRPr="00570089">
        <w:t xml:space="preserve"> </w:t>
      </w:r>
      <w:r w:rsidR="00570089">
        <w:rPr>
          <w:lang w:val="en-US"/>
        </w:rPr>
        <w:t>al</w:t>
      </w:r>
      <w:r w:rsidR="00570089" w:rsidRPr="00570089">
        <w:t>., 2019).</w:t>
      </w:r>
      <w:r w:rsidR="00212454">
        <w:t xml:space="preserve"> </w:t>
      </w:r>
      <w:r w:rsidR="00946BBD" w:rsidRPr="00BD615E">
        <w:t>Одно из возможных объяснений этих явлений</w:t>
      </w:r>
      <w:r w:rsidR="00946BBD">
        <w:t xml:space="preserve"> – </w:t>
      </w:r>
      <w:r w:rsidR="00212454">
        <w:t>способность</w:t>
      </w:r>
      <w:r w:rsidR="00212454" w:rsidRPr="00212454">
        <w:t xml:space="preserve"> </w:t>
      </w:r>
      <w:r w:rsidR="00212454">
        <w:rPr>
          <w:lang w:val="en-US"/>
        </w:rPr>
        <w:t>DMSO</w:t>
      </w:r>
      <w:r w:rsidR="00212454" w:rsidRPr="00212454">
        <w:t xml:space="preserve"> </w:t>
      </w:r>
      <w:r w:rsidR="00212454">
        <w:t>растворять крупные макромолекулярные комплексы белков и нуклеиновых кислот (биомолекулярные конденсаты)</w:t>
      </w:r>
      <w:r w:rsidR="00512EFE">
        <w:t>.</w:t>
      </w:r>
    </w:p>
    <w:p w14:paraId="00ED5281" w14:textId="7270A213" w:rsidR="002E61E8" w:rsidRDefault="00095D0B" w:rsidP="007E5D01">
      <w:pPr>
        <w:spacing w:line="480" w:lineRule="auto"/>
        <w:ind w:firstLine="720"/>
        <w:jc w:val="both"/>
      </w:pPr>
      <w:r>
        <w:lastRenderedPageBreak/>
        <w:t xml:space="preserve">Биомолекулярные конденсаты </w:t>
      </w:r>
      <w:r w:rsidR="00C858B2">
        <w:t>образую</w:t>
      </w:r>
      <w:r w:rsidR="004B11AA">
        <w:t>тся</w:t>
      </w:r>
      <w:r w:rsidR="00C858B2">
        <w:t xml:space="preserve"> </w:t>
      </w:r>
      <w:r w:rsidR="004B11AA">
        <w:t xml:space="preserve">в </w:t>
      </w:r>
      <w:r w:rsidR="00946BBD" w:rsidRPr="00946BBD">
        <w:t>результате</w:t>
      </w:r>
      <w:r w:rsidR="00C858B2">
        <w:t xml:space="preserve"> </w:t>
      </w:r>
      <w:r w:rsidR="000B1CD7">
        <w:t xml:space="preserve">процесса </w:t>
      </w:r>
      <w:r w:rsidR="00C858B2">
        <w:t>фазовой сепарации</w:t>
      </w:r>
      <w:r w:rsidR="00946BBD">
        <w:t xml:space="preserve"> </w:t>
      </w:r>
      <w:r w:rsidR="003703BC" w:rsidRPr="003703BC">
        <w:t>(</w:t>
      </w:r>
      <w:r w:rsidR="003703BC">
        <w:rPr>
          <w:lang w:val="en-US"/>
        </w:rPr>
        <w:t>Liquid</w:t>
      </w:r>
      <w:r w:rsidR="003703BC" w:rsidRPr="003703BC">
        <w:t xml:space="preserve"> </w:t>
      </w:r>
      <w:proofErr w:type="spellStart"/>
      <w:r w:rsidR="003703BC">
        <w:rPr>
          <w:lang w:val="en-US"/>
        </w:rPr>
        <w:t>Liquid</w:t>
      </w:r>
      <w:proofErr w:type="spellEnd"/>
      <w:r w:rsidR="003703BC" w:rsidRPr="003703BC">
        <w:t xml:space="preserve"> </w:t>
      </w:r>
      <w:r w:rsidR="003703BC">
        <w:rPr>
          <w:lang w:val="en-US"/>
        </w:rPr>
        <w:t>Phase</w:t>
      </w:r>
      <w:r w:rsidR="003703BC" w:rsidRPr="003703BC">
        <w:t xml:space="preserve"> </w:t>
      </w:r>
      <w:r w:rsidR="003703BC">
        <w:rPr>
          <w:lang w:val="en-US"/>
        </w:rPr>
        <w:t>Separation</w:t>
      </w:r>
      <w:r w:rsidR="003703BC" w:rsidRPr="003703BC">
        <w:t xml:space="preserve">, </w:t>
      </w:r>
      <w:r w:rsidR="003703BC">
        <w:rPr>
          <w:lang w:val="en-US"/>
        </w:rPr>
        <w:t>LLPS</w:t>
      </w:r>
      <w:r w:rsidR="003703BC" w:rsidRPr="003703BC">
        <w:t>)</w:t>
      </w:r>
      <w:r w:rsidR="00C858B2">
        <w:t xml:space="preserve"> – </w:t>
      </w:r>
      <w:r w:rsidR="004B11AA">
        <w:t>обособления более плотной жидкой фазы</w:t>
      </w:r>
      <w:r w:rsidR="00A4254C">
        <w:t xml:space="preserve"> (конденсата)</w:t>
      </w:r>
      <w:r w:rsidR="00C90262">
        <w:t xml:space="preserve"> </w:t>
      </w:r>
      <w:r w:rsidR="004B11AA">
        <w:t xml:space="preserve">из многокомпонентной жидкой смеси (цитоплазмы или </w:t>
      </w:r>
      <w:proofErr w:type="spellStart"/>
      <w:r w:rsidR="004B11AA">
        <w:t>нуклеоплазмы</w:t>
      </w:r>
      <w:proofErr w:type="spellEnd"/>
      <w:r w:rsidR="004B11AA">
        <w:t>)</w:t>
      </w:r>
      <w:r w:rsidR="00C90262">
        <w:t xml:space="preserve">. </w:t>
      </w:r>
      <w:r w:rsidR="00946BBD" w:rsidRPr="00946BBD">
        <w:t xml:space="preserve">В конденсатах </w:t>
      </w:r>
      <w:r w:rsidR="00946BBD">
        <w:t>к</w:t>
      </w:r>
      <w:r w:rsidR="00C90262">
        <w:t xml:space="preserve">онцентрация отдельных макромолекул </w:t>
      </w:r>
      <w:r w:rsidR="002E61E8">
        <w:t xml:space="preserve">значительно </w:t>
      </w:r>
      <w:r w:rsidR="00C90262">
        <w:t>выше по сравнению с окружающей средой</w:t>
      </w:r>
      <w:r w:rsidR="00F06762">
        <w:t xml:space="preserve"> </w:t>
      </w:r>
      <w:r w:rsidR="00F06762" w:rsidRPr="00F06762">
        <w:t>(</w:t>
      </w:r>
      <w:r w:rsidR="00485E5D">
        <w:rPr>
          <w:lang w:val="en-US"/>
        </w:rPr>
        <w:t>Hyman</w:t>
      </w:r>
      <w:r w:rsidR="00485E5D" w:rsidRPr="00485E5D">
        <w:t xml:space="preserve"> </w:t>
      </w:r>
      <w:r w:rsidR="00485E5D">
        <w:rPr>
          <w:lang w:val="en-US"/>
        </w:rPr>
        <w:t>et</w:t>
      </w:r>
      <w:r w:rsidR="00485E5D" w:rsidRPr="00485E5D">
        <w:t xml:space="preserve"> </w:t>
      </w:r>
      <w:r w:rsidR="00485E5D">
        <w:rPr>
          <w:lang w:val="en-US"/>
        </w:rPr>
        <w:t>al</w:t>
      </w:r>
      <w:r w:rsidR="00485E5D" w:rsidRPr="00485E5D">
        <w:t xml:space="preserve">., 2014; </w:t>
      </w:r>
      <w:r w:rsidR="00F06762">
        <w:rPr>
          <w:lang w:val="en-US"/>
        </w:rPr>
        <w:t>Banani</w:t>
      </w:r>
      <w:r w:rsidR="00F06762" w:rsidRPr="00F06762">
        <w:t xml:space="preserve"> </w:t>
      </w:r>
      <w:r w:rsidR="00F06762">
        <w:rPr>
          <w:lang w:val="en-US"/>
        </w:rPr>
        <w:t>et</w:t>
      </w:r>
      <w:r w:rsidR="00F06762" w:rsidRPr="00F06762">
        <w:t xml:space="preserve"> </w:t>
      </w:r>
      <w:r w:rsidR="00F06762">
        <w:rPr>
          <w:lang w:val="en-US"/>
        </w:rPr>
        <w:t>al</w:t>
      </w:r>
      <w:r w:rsidR="00F06762" w:rsidRPr="00F06762">
        <w:t>., 2017</w:t>
      </w:r>
      <w:r w:rsidR="008700F8" w:rsidRPr="00100594">
        <w:t xml:space="preserve">, </w:t>
      </w:r>
      <w:r w:rsidR="008700F8">
        <w:rPr>
          <w:lang w:val="en-US"/>
        </w:rPr>
        <w:t>Gorsheneva</w:t>
      </w:r>
      <w:r w:rsidR="008700F8" w:rsidRPr="00100594">
        <w:t xml:space="preserve"> </w:t>
      </w:r>
      <w:r w:rsidR="008700F8">
        <w:rPr>
          <w:lang w:val="en-US"/>
        </w:rPr>
        <w:t>et</w:t>
      </w:r>
      <w:r w:rsidR="008700F8" w:rsidRPr="00100594">
        <w:t xml:space="preserve"> </w:t>
      </w:r>
      <w:r w:rsidR="008700F8">
        <w:rPr>
          <w:lang w:val="en-US"/>
        </w:rPr>
        <w:t>al</w:t>
      </w:r>
      <w:r w:rsidR="008700F8" w:rsidRPr="00100594">
        <w:t>., 2024</w:t>
      </w:r>
      <w:r w:rsidR="00F06762" w:rsidRPr="00485E5D">
        <w:t>)</w:t>
      </w:r>
      <w:r w:rsidR="004B11AA">
        <w:t xml:space="preserve">. </w:t>
      </w:r>
      <w:r w:rsidR="00555C65">
        <w:t>Образование биомолекулярных конденсатов</w:t>
      </w:r>
      <w:r w:rsidR="00377F84">
        <w:t xml:space="preserve"> </w:t>
      </w:r>
      <w:r w:rsidR="00377F84" w:rsidRPr="00377F84">
        <w:rPr>
          <w:i/>
          <w:iCs/>
          <w:lang w:val="en-US"/>
        </w:rPr>
        <w:t>in</w:t>
      </w:r>
      <w:r w:rsidR="00377F84" w:rsidRPr="00377F84">
        <w:rPr>
          <w:i/>
          <w:iCs/>
        </w:rPr>
        <w:t xml:space="preserve"> </w:t>
      </w:r>
      <w:r w:rsidR="00377F84" w:rsidRPr="00377F84">
        <w:rPr>
          <w:i/>
          <w:iCs/>
          <w:lang w:val="en-US"/>
        </w:rPr>
        <w:t>vivo</w:t>
      </w:r>
      <w:r w:rsidR="00555C65">
        <w:t xml:space="preserve"> </w:t>
      </w:r>
      <w:r w:rsidR="002E61E8" w:rsidRPr="00946BBD">
        <w:t xml:space="preserve">моделируют </w:t>
      </w:r>
      <w:r w:rsidR="002D6229">
        <w:rPr>
          <w:lang w:val="en-US"/>
        </w:rPr>
        <w:t>c</w:t>
      </w:r>
      <w:r w:rsidR="002D6229" w:rsidRPr="00100594">
        <w:t xml:space="preserve"> </w:t>
      </w:r>
      <w:r w:rsidR="002D6229">
        <w:t>помощью</w:t>
      </w:r>
      <w:r w:rsidR="002E61E8">
        <w:t xml:space="preserve"> </w:t>
      </w:r>
      <w:proofErr w:type="spellStart"/>
      <w:r w:rsidR="000F76C6">
        <w:t>сверхпродукции</w:t>
      </w:r>
      <w:proofErr w:type="spellEnd"/>
      <w:r w:rsidR="00377F84">
        <w:t xml:space="preserve"> склонных к фазовой сепарации</w:t>
      </w:r>
      <w:r w:rsidR="002E61E8" w:rsidRPr="002E61E8">
        <w:t xml:space="preserve"> </w:t>
      </w:r>
      <w:r w:rsidR="002E61E8">
        <w:t>белков</w:t>
      </w:r>
      <w:r w:rsidR="00377F84">
        <w:t xml:space="preserve">, слитых с </w:t>
      </w:r>
      <w:proofErr w:type="spellStart"/>
      <w:r w:rsidR="00377F84">
        <w:t>флуорофорами</w:t>
      </w:r>
      <w:proofErr w:type="spellEnd"/>
      <w:r w:rsidR="00377F84">
        <w:t>.</w:t>
      </w:r>
    </w:p>
    <w:p w14:paraId="503BFC04" w14:textId="0159BAA6" w:rsidR="00D529BE" w:rsidRPr="00557D9B" w:rsidRDefault="002E61E8" w:rsidP="002E61E8">
      <w:pPr>
        <w:spacing w:line="480" w:lineRule="auto"/>
        <w:ind w:firstLine="720"/>
        <w:jc w:val="both"/>
      </w:pPr>
      <w:r w:rsidRPr="002E61E8">
        <w:t>В качестве модел</w:t>
      </w:r>
      <w:r>
        <w:t xml:space="preserve">и </w:t>
      </w:r>
      <w:r w:rsidRPr="002E61E8">
        <w:t>для изучения фазовой сепарации</w:t>
      </w:r>
      <w:r>
        <w:t xml:space="preserve"> </w:t>
      </w:r>
      <w:r w:rsidR="0029349A">
        <w:t>используют</w:t>
      </w:r>
      <w:r w:rsidR="00555C65">
        <w:t xml:space="preserve"> дрожжево</w:t>
      </w:r>
      <w:r w:rsidR="004267DF">
        <w:t>й</w:t>
      </w:r>
      <w:r w:rsidR="00555C65">
        <w:t xml:space="preserve"> бел</w:t>
      </w:r>
      <w:r w:rsidR="004267DF">
        <w:t>о</w:t>
      </w:r>
      <w:r w:rsidR="000314D0">
        <w:t>к</w:t>
      </w:r>
      <w:r w:rsidR="00555C65">
        <w:t xml:space="preserve"> </w:t>
      </w:r>
      <w:r w:rsidR="00555C65">
        <w:rPr>
          <w:lang w:val="en-US"/>
        </w:rPr>
        <w:t>Sup</w:t>
      </w:r>
      <w:r w:rsidR="00555C65" w:rsidRPr="00555C65">
        <w:t>35</w:t>
      </w:r>
      <w:r>
        <w:t xml:space="preserve"> –</w:t>
      </w:r>
      <w:r w:rsidR="00EE4BDA">
        <w:t xml:space="preserve">фактор </w:t>
      </w:r>
      <w:proofErr w:type="spellStart"/>
      <w:r w:rsidR="00EE4BDA">
        <w:t>терминации</w:t>
      </w:r>
      <w:proofErr w:type="spellEnd"/>
      <w:r w:rsidR="00EE4BDA">
        <w:t xml:space="preserve"> трансляции </w:t>
      </w:r>
      <w:proofErr w:type="spellStart"/>
      <w:r w:rsidR="00EE4BDA">
        <w:rPr>
          <w:lang w:val="en-US"/>
        </w:rPr>
        <w:t>eRF</w:t>
      </w:r>
      <w:proofErr w:type="spellEnd"/>
      <w:r w:rsidR="00EE4BDA" w:rsidRPr="00EE4BDA">
        <w:t xml:space="preserve">3 </w:t>
      </w:r>
      <w:r w:rsidR="00EE4BDA">
        <w:t>(</w:t>
      </w:r>
      <w:r w:rsidRPr="002E61E8">
        <w:rPr>
          <w:lang w:val="en-US"/>
        </w:rPr>
        <w:t>Frolova</w:t>
      </w:r>
      <w:r w:rsidRPr="002E61E8">
        <w:t xml:space="preserve"> </w:t>
      </w:r>
      <w:r w:rsidRPr="002E61E8">
        <w:rPr>
          <w:lang w:val="en-US"/>
        </w:rPr>
        <w:t>et</w:t>
      </w:r>
      <w:r w:rsidRPr="002E61E8">
        <w:t xml:space="preserve"> </w:t>
      </w:r>
      <w:r w:rsidRPr="002E61E8">
        <w:rPr>
          <w:lang w:val="en-US"/>
        </w:rPr>
        <w:t>al</w:t>
      </w:r>
      <w:r w:rsidRPr="002E61E8">
        <w:t xml:space="preserve">.,1994; </w:t>
      </w:r>
      <w:proofErr w:type="spellStart"/>
      <w:r w:rsidRPr="002E61E8">
        <w:rPr>
          <w:lang w:val="en-US"/>
        </w:rPr>
        <w:t>Zhouravleva</w:t>
      </w:r>
      <w:proofErr w:type="spellEnd"/>
      <w:r w:rsidRPr="002E61E8">
        <w:t xml:space="preserve"> </w:t>
      </w:r>
      <w:r w:rsidRPr="002E61E8">
        <w:rPr>
          <w:lang w:val="en-US"/>
        </w:rPr>
        <w:t>et</w:t>
      </w:r>
      <w:r w:rsidRPr="002E61E8">
        <w:t xml:space="preserve"> </w:t>
      </w:r>
      <w:r w:rsidRPr="002E61E8">
        <w:rPr>
          <w:lang w:val="en-US"/>
        </w:rPr>
        <w:t>al</w:t>
      </w:r>
      <w:r w:rsidRPr="002E61E8">
        <w:t xml:space="preserve">., 1995; </w:t>
      </w:r>
      <w:r w:rsidRPr="002E61E8">
        <w:rPr>
          <w:lang w:val="en-US"/>
        </w:rPr>
        <w:t>Stansfield</w:t>
      </w:r>
      <w:r w:rsidRPr="002E61E8">
        <w:t xml:space="preserve"> </w:t>
      </w:r>
      <w:r w:rsidRPr="002E61E8">
        <w:rPr>
          <w:lang w:val="en-US"/>
        </w:rPr>
        <w:t>et</w:t>
      </w:r>
      <w:r w:rsidRPr="002E61E8">
        <w:t xml:space="preserve"> </w:t>
      </w:r>
      <w:r w:rsidRPr="002E61E8">
        <w:rPr>
          <w:lang w:val="en-US"/>
        </w:rPr>
        <w:t>al</w:t>
      </w:r>
      <w:r w:rsidRPr="002E61E8">
        <w:t>., 1995</w:t>
      </w:r>
      <w:r w:rsidR="00EE4BDA" w:rsidRPr="00EE4BDA">
        <w:t>)</w:t>
      </w:r>
      <w:r w:rsidR="005A67EE">
        <w:t>.</w:t>
      </w:r>
      <w:r w:rsidR="006B74AB" w:rsidRPr="006B74AB">
        <w:t xml:space="preserve"> </w:t>
      </w:r>
      <w:r w:rsidR="005A67EE">
        <w:rPr>
          <w:lang w:val="en-US"/>
        </w:rPr>
        <w:t>Sup</w:t>
      </w:r>
      <w:r w:rsidR="005A67EE" w:rsidRPr="00555C65">
        <w:t>35</w:t>
      </w:r>
      <w:r w:rsidR="005A67EE">
        <w:t xml:space="preserve"> </w:t>
      </w:r>
      <w:r w:rsidR="00FC0E3B">
        <w:t>способен</w:t>
      </w:r>
      <w:r w:rsidR="006B74AB">
        <w:t xml:space="preserve"> образовывать как </w:t>
      </w:r>
      <w:r w:rsidR="0008730E">
        <w:t xml:space="preserve">жидкие </w:t>
      </w:r>
      <w:r w:rsidR="006B74AB">
        <w:t>биомолекулярные конденсаты</w:t>
      </w:r>
      <w:r w:rsidR="006B74AB" w:rsidRPr="006B74AB">
        <w:t xml:space="preserve">, </w:t>
      </w:r>
      <w:r w:rsidR="006B74AB">
        <w:t>так и</w:t>
      </w:r>
      <w:r w:rsidR="0008730E">
        <w:t xml:space="preserve"> </w:t>
      </w:r>
      <w:r w:rsidR="0008730E" w:rsidRPr="0087733C">
        <w:t>амилоидные агрегаты</w:t>
      </w:r>
      <w:r w:rsidR="006B74AB" w:rsidRPr="0087733C">
        <w:t xml:space="preserve"> </w:t>
      </w:r>
      <w:r w:rsidR="00554AF9" w:rsidRPr="0087733C">
        <w:t xml:space="preserve">в </w:t>
      </w:r>
      <w:r w:rsidR="0008730E" w:rsidRPr="0087733C">
        <w:t>клетках дрожжей.</w:t>
      </w:r>
      <w:r w:rsidR="0008730E">
        <w:t xml:space="preserve"> </w:t>
      </w:r>
      <w:r w:rsidR="005A67EE">
        <w:t xml:space="preserve">Белок состоит из трёх </w:t>
      </w:r>
      <w:r w:rsidR="009A6962">
        <w:t>домен</w:t>
      </w:r>
      <w:r w:rsidR="005A67EE">
        <w:t>ов</w:t>
      </w:r>
      <w:r w:rsidR="009A6962">
        <w:t>:</w:t>
      </w:r>
      <w:r w:rsidR="00E8066D">
        <w:t xml:space="preserve"> </w:t>
      </w:r>
      <w:proofErr w:type="spellStart"/>
      <w:r w:rsidR="009A6962">
        <w:t>прионогенн</w:t>
      </w:r>
      <w:r w:rsidR="005A67EE">
        <w:t>ого</w:t>
      </w:r>
      <w:proofErr w:type="spellEnd"/>
      <w:r w:rsidR="005A67EE" w:rsidRPr="005F3F5F">
        <w:t xml:space="preserve"> </w:t>
      </w:r>
      <w:r w:rsidR="005A67EE">
        <w:rPr>
          <w:lang w:val="en-US"/>
        </w:rPr>
        <w:t>N</w:t>
      </w:r>
      <w:r w:rsidR="005A67EE">
        <w:t>-домена</w:t>
      </w:r>
      <w:r w:rsidR="009A6962">
        <w:t>, богат</w:t>
      </w:r>
      <w:r w:rsidR="005A67EE">
        <w:t>ого</w:t>
      </w:r>
      <w:r w:rsidR="009A6962">
        <w:t xml:space="preserve"> полярными </w:t>
      </w:r>
      <w:r w:rsidR="005A67EE" w:rsidRPr="002E61E8">
        <w:t>аминокислотами</w:t>
      </w:r>
      <w:r w:rsidR="005A67EE" w:rsidRPr="005F3F5F">
        <w:t>;</w:t>
      </w:r>
      <w:r w:rsidR="00CA711B">
        <w:t xml:space="preserve"> </w:t>
      </w:r>
      <w:r w:rsidR="009A6962">
        <w:t>промежуточн</w:t>
      </w:r>
      <w:r w:rsidR="005A67EE">
        <w:t>ого</w:t>
      </w:r>
      <w:r w:rsidR="009A6962">
        <w:t xml:space="preserve"> </w:t>
      </w:r>
      <w:r w:rsidR="00CA711B">
        <w:t>М</w:t>
      </w:r>
      <w:r w:rsidR="009A6962">
        <w:t>-домен</w:t>
      </w:r>
      <w:r w:rsidR="005A67EE">
        <w:t>а</w:t>
      </w:r>
      <w:r w:rsidR="009A6962">
        <w:t xml:space="preserve">, </w:t>
      </w:r>
      <w:r w:rsidR="00332DEF">
        <w:t>содерж</w:t>
      </w:r>
      <w:r w:rsidR="005A67EE">
        <w:t>ащего</w:t>
      </w:r>
      <w:r w:rsidR="00332DEF">
        <w:t xml:space="preserve"> кластеры заряженных </w:t>
      </w:r>
      <w:r w:rsidR="005A67EE" w:rsidRPr="002E61E8">
        <w:t>аминокислот</w:t>
      </w:r>
      <w:r w:rsidR="005A67EE">
        <w:t>;</w:t>
      </w:r>
      <w:r w:rsidR="00CA711B">
        <w:t xml:space="preserve"> и</w:t>
      </w:r>
      <w:r w:rsidR="005A67EE">
        <w:t xml:space="preserve"> </w:t>
      </w:r>
      <w:r w:rsidR="005A67EE" w:rsidRPr="002E61E8">
        <w:t>C</w:t>
      </w:r>
      <w:r w:rsidR="005A67EE" w:rsidRPr="002E61E8">
        <w:rPr>
          <w:rFonts w:ascii="MS Mincho" w:eastAsia="MS Mincho" w:hAnsi="MS Mincho" w:cs="MS Mincho" w:hint="eastAsia"/>
        </w:rPr>
        <w:t>‑</w:t>
      </w:r>
      <w:r w:rsidR="005A67EE" w:rsidRPr="002E61E8">
        <w:t>домена</w:t>
      </w:r>
      <w:r w:rsidR="005A67EE">
        <w:t xml:space="preserve"> с</w:t>
      </w:r>
      <w:r w:rsidR="00CA711B">
        <w:t xml:space="preserve"> </w:t>
      </w:r>
      <w:proofErr w:type="spellStart"/>
      <w:r w:rsidR="009A6962">
        <w:t>ГТФазн</w:t>
      </w:r>
      <w:r w:rsidR="005A67EE">
        <w:t>ой</w:t>
      </w:r>
      <w:proofErr w:type="spellEnd"/>
      <w:r w:rsidR="009A6962">
        <w:t xml:space="preserve"> </w:t>
      </w:r>
      <w:r w:rsidR="005A67EE">
        <w:t>активностью</w:t>
      </w:r>
      <w:r w:rsidR="00984CAF" w:rsidRPr="00100594">
        <w:t xml:space="preserve"> </w:t>
      </w:r>
      <w:r w:rsidR="00CA711B" w:rsidRPr="009A6962">
        <w:t>(</w:t>
      </w:r>
      <w:r w:rsidR="00CA711B" w:rsidRPr="009A6962">
        <w:rPr>
          <w:lang w:val="en-US"/>
        </w:rPr>
        <w:t>Ter</w:t>
      </w:r>
      <w:r w:rsidR="00CA711B" w:rsidRPr="009A6962">
        <w:t>-</w:t>
      </w:r>
      <w:r w:rsidR="00CA711B" w:rsidRPr="009A6962">
        <w:rPr>
          <w:lang w:val="en-US"/>
        </w:rPr>
        <w:t>Avanesyan</w:t>
      </w:r>
      <w:r w:rsidR="00CA711B" w:rsidRPr="009A6962">
        <w:t xml:space="preserve"> </w:t>
      </w:r>
      <w:r w:rsidR="00CA711B" w:rsidRPr="009A6962">
        <w:rPr>
          <w:lang w:val="en-US"/>
        </w:rPr>
        <w:t>et</w:t>
      </w:r>
      <w:r w:rsidR="00CA711B" w:rsidRPr="009A6962">
        <w:t xml:space="preserve"> </w:t>
      </w:r>
      <w:r w:rsidR="00CA711B" w:rsidRPr="009A6962">
        <w:rPr>
          <w:lang w:val="en-US"/>
        </w:rPr>
        <w:t>al</w:t>
      </w:r>
      <w:r w:rsidR="00CA711B" w:rsidRPr="009A6962">
        <w:t>., 199</w:t>
      </w:r>
      <w:r w:rsidR="00455300" w:rsidRPr="009A6962">
        <w:t>4</w:t>
      </w:r>
      <w:r w:rsidR="00CA711B" w:rsidRPr="009A6962">
        <w:t>).</w:t>
      </w:r>
      <w:r w:rsidR="00CA711B">
        <w:t xml:space="preserve"> </w:t>
      </w:r>
      <w:r w:rsidR="00696915">
        <w:rPr>
          <w:lang w:val="en-US"/>
        </w:rPr>
        <w:t>C</w:t>
      </w:r>
      <w:proofErr w:type="spellStart"/>
      <w:r w:rsidR="00696915">
        <w:t>верхпродукция</w:t>
      </w:r>
      <w:proofErr w:type="spellEnd"/>
      <w:r w:rsidR="00696915">
        <w:t xml:space="preserve"> неструктурированных</w:t>
      </w:r>
      <w:r w:rsidR="00EF6897" w:rsidRPr="00EF6897">
        <w:t xml:space="preserve"> </w:t>
      </w:r>
      <w:r w:rsidR="00696915">
        <w:rPr>
          <w:lang w:val="en-US"/>
        </w:rPr>
        <w:t>NM</w:t>
      </w:r>
      <w:r w:rsidR="00696915" w:rsidRPr="00696915">
        <w:t>-</w:t>
      </w:r>
      <w:r w:rsidR="00696915">
        <w:t xml:space="preserve">доменов </w:t>
      </w:r>
      <w:r w:rsidR="00696915">
        <w:rPr>
          <w:lang w:val="en-US"/>
        </w:rPr>
        <w:t>Sup</w:t>
      </w:r>
      <w:r w:rsidR="00696915" w:rsidRPr="00696915">
        <w:t>35 (</w:t>
      </w:r>
      <w:r w:rsidR="00696915">
        <w:rPr>
          <w:lang w:val="en-US"/>
        </w:rPr>
        <w:t>Sup</w:t>
      </w:r>
      <w:r w:rsidR="00696915" w:rsidRPr="00696915">
        <w:t>35</w:t>
      </w:r>
      <w:r w:rsidR="00696915">
        <w:rPr>
          <w:lang w:val="en-US"/>
        </w:rPr>
        <w:t>NM</w:t>
      </w:r>
      <w:r w:rsidR="00696915" w:rsidRPr="00696915">
        <w:t>)</w:t>
      </w:r>
      <w:r w:rsidR="00BE1740">
        <w:t xml:space="preserve">, слитых с </w:t>
      </w:r>
      <w:proofErr w:type="spellStart"/>
      <w:r w:rsidR="00BE1740">
        <w:t>флуорофором</w:t>
      </w:r>
      <w:proofErr w:type="spellEnd"/>
      <w:r w:rsidR="00BC1CDA">
        <w:t>,</w:t>
      </w:r>
      <w:r w:rsidR="00696915" w:rsidRPr="00696915">
        <w:t xml:space="preserve"> </w:t>
      </w:r>
      <w:r w:rsidR="00696915">
        <w:t xml:space="preserve">в </w:t>
      </w:r>
      <w:r w:rsidR="00EF6897" w:rsidRPr="00EF6897">
        <w:t>[</w:t>
      </w:r>
      <w:r w:rsidR="00696915" w:rsidRPr="00EF6897">
        <w:rPr>
          <w:i/>
          <w:iCs/>
          <w:lang w:val="en-US"/>
        </w:rPr>
        <w:t>psi</w:t>
      </w:r>
      <w:r w:rsidR="00696915" w:rsidRPr="00EF6897">
        <w:rPr>
          <w:i/>
          <w:iCs/>
          <w:vertAlign w:val="superscript"/>
        </w:rPr>
        <w:t>-</w:t>
      </w:r>
      <w:r w:rsidR="00EF6897" w:rsidRPr="00EF6897">
        <w:t>][</w:t>
      </w:r>
      <w:r w:rsidR="00696915" w:rsidRPr="00EF6897">
        <w:rPr>
          <w:i/>
          <w:iCs/>
          <w:lang w:val="en-US"/>
        </w:rPr>
        <w:t>pin</w:t>
      </w:r>
      <w:r w:rsidR="00696915" w:rsidRPr="00EF6897">
        <w:rPr>
          <w:i/>
          <w:iCs/>
          <w:vertAlign w:val="superscript"/>
        </w:rPr>
        <w:t>-</w:t>
      </w:r>
      <w:r w:rsidR="00EF6897" w:rsidRPr="00EF6897">
        <w:t>]</w:t>
      </w:r>
      <w:r w:rsidR="00696915" w:rsidRPr="00696915">
        <w:t xml:space="preserve"> </w:t>
      </w:r>
      <w:r w:rsidR="00696915">
        <w:t>штамме (не содержащем предсуществующих амилоид</w:t>
      </w:r>
      <w:r w:rsidR="005A67EE">
        <w:t>ов</w:t>
      </w:r>
      <w:r w:rsidR="00696915">
        <w:t>)</w:t>
      </w:r>
      <w:r w:rsidR="00696915" w:rsidRPr="00696915">
        <w:t xml:space="preserve"> </w:t>
      </w:r>
      <w:r w:rsidR="005A67EE" w:rsidRPr="002E61E8">
        <w:t>вызывает</w:t>
      </w:r>
      <w:r w:rsidR="00623CD1">
        <w:t xml:space="preserve"> их </w:t>
      </w:r>
      <w:r w:rsidR="00696915">
        <w:t>фазов</w:t>
      </w:r>
      <w:r w:rsidR="005A67EE">
        <w:t>ую</w:t>
      </w:r>
      <w:r w:rsidR="00696915">
        <w:t xml:space="preserve"> сепараци</w:t>
      </w:r>
      <w:r w:rsidR="005A67EE">
        <w:t>ю</w:t>
      </w:r>
      <w:r w:rsidR="00696915">
        <w:t xml:space="preserve"> (</w:t>
      </w:r>
      <w:r w:rsidR="00696915">
        <w:rPr>
          <w:lang w:val="en-US"/>
        </w:rPr>
        <w:t>Alieva</w:t>
      </w:r>
      <w:r w:rsidR="00696915" w:rsidRPr="00696915">
        <w:t xml:space="preserve"> </w:t>
      </w:r>
      <w:r w:rsidR="00696915">
        <w:rPr>
          <w:lang w:val="en-US"/>
        </w:rPr>
        <w:t>et</w:t>
      </w:r>
      <w:r w:rsidR="00696915" w:rsidRPr="00696915">
        <w:t xml:space="preserve"> </w:t>
      </w:r>
      <w:r w:rsidR="00696915">
        <w:rPr>
          <w:lang w:val="en-US"/>
        </w:rPr>
        <w:t>al</w:t>
      </w:r>
      <w:r w:rsidR="00696915" w:rsidRPr="00696915">
        <w:t xml:space="preserve">., 2023; </w:t>
      </w:r>
      <w:r w:rsidR="00696915">
        <w:rPr>
          <w:lang w:val="en-US"/>
        </w:rPr>
        <w:t>Grizel</w:t>
      </w:r>
      <w:r w:rsidR="00696915" w:rsidRPr="00696915">
        <w:t xml:space="preserve"> </w:t>
      </w:r>
      <w:r w:rsidR="00696915">
        <w:rPr>
          <w:lang w:val="en-US"/>
        </w:rPr>
        <w:t>et</w:t>
      </w:r>
      <w:r w:rsidR="00696915" w:rsidRPr="00696915">
        <w:t xml:space="preserve"> </w:t>
      </w:r>
      <w:r w:rsidR="00696915">
        <w:rPr>
          <w:lang w:val="en-US"/>
        </w:rPr>
        <w:t>al</w:t>
      </w:r>
      <w:r w:rsidR="00696915" w:rsidRPr="00696915">
        <w:t>., 2024</w:t>
      </w:r>
      <w:r w:rsidR="00623CD1" w:rsidRPr="00696915">
        <w:t>)</w:t>
      </w:r>
      <w:r w:rsidR="00101FE5">
        <w:t>, а</w:t>
      </w:r>
      <w:r w:rsidR="00623CD1">
        <w:t xml:space="preserve"> </w:t>
      </w:r>
      <w:r w:rsidR="005A67EE" w:rsidRPr="002E61E8">
        <w:t>в штаммах</w:t>
      </w:r>
      <w:r w:rsidR="00696915" w:rsidRPr="00696915">
        <w:t xml:space="preserve"> </w:t>
      </w:r>
      <w:r w:rsidR="00CD54BD" w:rsidRPr="00CD54BD">
        <w:t>[</w:t>
      </w:r>
      <w:r w:rsidR="005F48C9" w:rsidRPr="00CD54BD">
        <w:rPr>
          <w:i/>
          <w:iCs/>
          <w:lang w:val="en-US"/>
        </w:rPr>
        <w:t>PSI</w:t>
      </w:r>
      <w:proofErr w:type="gramStart"/>
      <w:r w:rsidR="005F48C9" w:rsidRPr="00CD54BD">
        <w:rPr>
          <w:i/>
          <w:iCs/>
          <w:vertAlign w:val="superscript"/>
        </w:rPr>
        <w:t>+</w:t>
      </w:r>
      <w:r w:rsidR="00CD54BD" w:rsidRPr="00CD54BD">
        <w:t>][</w:t>
      </w:r>
      <w:proofErr w:type="gramEnd"/>
      <w:r w:rsidR="005F48C9" w:rsidRPr="00CD54BD">
        <w:rPr>
          <w:i/>
          <w:iCs/>
          <w:lang w:val="en-US"/>
        </w:rPr>
        <w:t>PIN</w:t>
      </w:r>
      <w:r w:rsidR="005F48C9" w:rsidRPr="00CD54BD">
        <w:rPr>
          <w:i/>
          <w:iCs/>
          <w:vertAlign w:val="superscript"/>
        </w:rPr>
        <w:t>+</w:t>
      </w:r>
      <w:r w:rsidR="00CD54BD" w:rsidRPr="00CD54BD">
        <w:t>]</w:t>
      </w:r>
      <w:r w:rsidR="00C715FA">
        <w:t xml:space="preserve"> или </w:t>
      </w:r>
      <w:r w:rsidR="00C715FA" w:rsidRPr="00C715FA">
        <w:t>[</w:t>
      </w:r>
      <w:r w:rsidR="00C715FA" w:rsidRPr="00C715FA">
        <w:rPr>
          <w:i/>
          <w:iCs/>
          <w:lang w:val="en-US"/>
        </w:rPr>
        <w:t>psi</w:t>
      </w:r>
      <w:r w:rsidR="00C715FA" w:rsidRPr="00C715FA">
        <w:rPr>
          <w:i/>
          <w:iCs/>
          <w:vertAlign w:val="superscript"/>
        </w:rPr>
        <w:t>-</w:t>
      </w:r>
      <w:r w:rsidR="00C715FA" w:rsidRPr="00C715FA">
        <w:t>][</w:t>
      </w:r>
      <w:r w:rsidR="00C715FA" w:rsidRPr="00C715FA">
        <w:rPr>
          <w:i/>
          <w:iCs/>
          <w:lang w:val="en-US"/>
        </w:rPr>
        <w:t>PIN</w:t>
      </w:r>
      <w:r w:rsidR="00C715FA" w:rsidRPr="00C715FA">
        <w:rPr>
          <w:i/>
          <w:iCs/>
          <w:vertAlign w:val="superscript"/>
        </w:rPr>
        <w:t>+</w:t>
      </w:r>
      <w:r w:rsidR="00C715FA" w:rsidRPr="00C715FA">
        <w:t>]</w:t>
      </w:r>
      <w:r w:rsidR="005F48C9" w:rsidRPr="005F48C9">
        <w:t xml:space="preserve"> </w:t>
      </w:r>
      <w:r w:rsidR="005F48C9">
        <w:t xml:space="preserve">(с </w:t>
      </w:r>
      <w:r w:rsidR="005F48C9" w:rsidRPr="00062E09">
        <w:rPr>
          <w:highlight w:val="yellow"/>
        </w:rPr>
        <w:t>пред</w:t>
      </w:r>
      <w:r w:rsidR="00062E09" w:rsidRPr="00062E09">
        <w:rPr>
          <w:highlight w:val="yellow"/>
        </w:rPr>
        <w:t>сущест</w:t>
      </w:r>
      <w:r w:rsidR="005F48C9" w:rsidRPr="00062E09">
        <w:rPr>
          <w:highlight w:val="yellow"/>
        </w:rPr>
        <w:t>вующи</w:t>
      </w:r>
      <w:r w:rsidR="005A67EE" w:rsidRPr="00062E09">
        <w:rPr>
          <w:highlight w:val="yellow"/>
        </w:rPr>
        <w:t>ми</w:t>
      </w:r>
      <w:r w:rsidR="005F48C9">
        <w:t xml:space="preserve"> амилоид</w:t>
      </w:r>
      <w:r w:rsidR="005A67EE">
        <w:t>ами</w:t>
      </w:r>
      <w:r w:rsidR="005F48C9">
        <w:t>)</w:t>
      </w:r>
      <w:r w:rsidR="00B26DD6">
        <w:t>—</w:t>
      </w:r>
      <w:r w:rsidR="005F48C9" w:rsidRPr="001376FE">
        <w:t>амилоидн</w:t>
      </w:r>
      <w:r w:rsidR="00101FE5">
        <w:t>ую</w:t>
      </w:r>
      <w:r w:rsidR="005F48C9" w:rsidRPr="001376FE">
        <w:t xml:space="preserve"> агрегаци</w:t>
      </w:r>
      <w:r w:rsidR="00101FE5">
        <w:t xml:space="preserve">ю </w:t>
      </w:r>
      <w:r w:rsidR="00101FE5" w:rsidRPr="00557D9B">
        <w:rPr>
          <w:lang w:val="en-US"/>
        </w:rPr>
        <w:t>Sup</w:t>
      </w:r>
      <w:r w:rsidR="00101FE5" w:rsidRPr="00557D9B">
        <w:t>35</w:t>
      </w:r>
      <w:r w:rsidR="00101FE5" w:rsidRPr="00557D9B">
        <w:rPr>
          <w:lang w:val="en-US"/>
        </w:rPr>
        <w:t>NM</w:t>
      </w:r>
      <w:r w:rsidR="00557D9B" w:rsidRPr="0091454B">
        <w:t xml:space="preserve">, </w:t>
      </w:r>
      <w:r w:rsidR="0010589D" w:rsidRPr="0056423D">
        <w:rPr>
          <w:highlight w:val="yellow"/>
        </w:rPr>
        <w:t>в [</w:t>
      </w:r>
      <w:proofErr w:type="spellStart"/>
      <w:r w:rsidR="0010589D" w:rsidRPr="0056423D">
        <w:rPr>
          <w:i/>
          <w:iCs/>
          <w:highlight w:val="yellow"/>
        </w:rPr>
        <w:t>psi</w:t>
      </w:r>
      <w:proofErr w:type="spellEnd"/>
      <w:r w:rsidR="0010589D" w:rsidRPr="0056423D">
        <w:rPr>
          <w:i/>
          <w:iCs/>
          <w:highlight w:val="yellow"/>
          <w:vertAlign w:val="superscript"/>
        </w:rPr>
        <w:t>-</w:t>
      </w:r>
      <w:r w:rsidR="0010589D" w:rsidRPr="0056423D">
        <w:rPr>
          <w:highlight w:val="yellow"/>
        </w:rPr>
        <w:t>][</w:t>
      </w:r>
      <w:r w:rsidR="0010589D" w:rsidRPr="0056423D">
        <w:rPr>
          <w:i/>
          <w:iCs/>
          <w:highlight w:val="yellow"/>
        </w:rPr>
        <w:t>PIN</w:t>
      </w:r>
      <w:r w:rsidR="0010589D" w:rsidRPr="0056423D">
        <w:rPr>
          <w:i/>
          <w:iCs/>
          <w:highlight w:val="yellow"/>
          <w:vertAlign w:val="superscript"/>
        </w:rPr>
        <w:t>+</w:t>
      </w:r>
      <w:r w:rsidR="0010589D" w:rsidRPr="0056423D">
        <w:rPr>
          <w:highlight w:val="yellow"/>
        </w:rPr>
        <w:t>] штамм</w:t>
      </w:r>
      <w:r w:rsidR="0017650F" w:rsidRPr="0056423D">
        <w:rPr>
          <w:highlight w:val="yellow"/>
        </w:rPr>
        <w:t>ах</w:t>
      </w:r>
      <w:r w:rsidR="0010589D" w:rsidRPr="00557D9B">
        <w:t xml:space="preserve"> </w:t>
      </w:r>
      <w:r w:rsidR="00557D9B" w:rsidRPr="00557D9B">
        <w:t>приводящую к возникновению приона [</w:t>
      </w:r>
      <w:r w:rsidR="00557D9B" w:rsidRPr="00557D9B">
        <w:rPr>
          <w:i/>
          <w:iCs/>
        </w:rPr>
        <w:t>PSI</w:t>
      </w:r>
      <w:r w:rsidR="00557D9B" w:rsidRPr="00557D9B">
        <w:rPr>
          <w:i/>
          <w:iCs/>
          <w:vertAlign w:val="superscript"/>
        </w:rPr>
        <w:t>+</w:t>
      </w:r>
      <w:r w:rsidR="00557D9B" w:rsidRPr="00557D9B">
        <w:t>] "</w:t>
      </w:r>
      <w:r w:rsidR="00DD0BDE" w:rsidRPr="00557D9B">
        <w:t>(</w:t>
      </w:r>
      <w:proofErr w:type="spellStart"/>
      <w:r w:rsidR="00997182">
        <w:rPr>
          <w:lang w:val="en-US"/>
        </w:rPr>
        <w:t>Wickner</w:t>
      </w:r>
      <w:proofErr w:type="spellEnd"/>
      <w:r w:rsidR="00997182" w:rsidRPr="00557D9B">
        <w:t xml:space="preserve"> </w:t>
      </w:r>
      <w:r w:rsidR="00997182">
        <w:rPr>
          <w:lang w:val="en-US"/>
        </w:rPr>
        <w:t>et</w:t>
      </w:r>
      <w:r w:rsidR="00997182" w:rsidRPr="00557D9B">
        <w:t xml:space="preserve"> </w:t>
      </w:r>
      <w:r w:rsidR="00997182">
        <w:rPr>
          <w:lang w:val="en-US"/>
        </w:rPr>
        <w:t>al</w:t>
      </w:r>
      <w:r w:rsidR="00997182" w:rsidRPr="00557D9B">
        <w:t xml:space="preserve">., 1994; </w:t>
      </w:r>
      <w:proofErr w:type="spellStart"/>
      <w:r w:rsidR="00DD0BDE">
        <w:rPr>
          <w:lang w:val="en-US"/>
        </w:rPr>
        <w:t>Derkatch</w:t>
      </w:r>
      <w:proofErr w:type="spellEnd"/>
      <w:r w:rsidR="00DD0BDE" w:rsidRPr="00557D9B">
        <w:t xml:space="preserve"> </w:t>
      </w:r>
      <w:r w:rsidR="00DD0BDE">
        <w:rPr>
          <w:lang w:val="en-US"/>
        </w:rPr>
        <w:t>et</w:t>
      </w:r>
      <w:r w:rsidR="00DD0BDE" w:rsidRPr="00557D9B">
        <w:t xml:space="preserve"> </w:t>
      </w:r>
      <w:r w:rsidR="00DD0BDE">
        <w:rPr>
          <w:lang w:val="en-US"/>
        </w:rPr>
        <w:t>al</w:t>
      </w:r>
      <w:r w:rsidR="00DD0BDE" w:rsidRPr="00557D9B">
        <w:t>., 1996</w:t>
      </w:r>
      <w:r w:rsidR="005F3F5F" w:rsidRPr="00557D9B">
        <w:t>;</w:t>
      </w:r>
      <w:r w:rsidR="00062427" w:rsidRPr="00557D9B">
        <w:t xml:space="preserve"> </w:t>
      </w:r>
      <w:proofErr w:type="spellStart"/>
      <w:r w:rsidR="00062427">
        <w:rPr>
          <w:lang w:val="en-US"/>
        </w:rPr>
        <w:t>Derkatch</w:t>
      </w:r>
      <w:proofErr w:type="spellEnd"/>
      <w:r w:rsidR="00062427" w:rsidRPr="00557D9B">
        <w:t xml:space="preserve"> </w:t>
      </w:r>
      <w:r w:rsidR="00062427">
        <w:rPr>
          <w:lang w:val="en-US"/>
        </w:rPr>
        <w:t>et</w:t>
      </w:r>
      <w:r w:rsidR="00062427" w:rsidRPr="00557D9B">
        <w:t xml:space="preserve"> </w:t>
      </w:r>
      <w:r w:rsidR="00062427">
        <w:rPr>
          <w:lang w:val="en-US"/>
        </w:rPr>
        <w:t>al</w:t>
      </w:r>
      <w:r w:rsidR="00062427" w:rsidRPr="00557D9B">
        <w:t>., 2001</w:t>
      </w:r>
      <w:r w:rsidR="00DD0BDE" w:rsidRPr="00557D9B">
        <w:t>)</w:t>
      </w:r>
      <w:r w:rsidR="00062427" w:rsidRPr="00557D9B">
        <w:t>.</w:t>
      </w:r>
    </w:p>
    <w:p w14:paraId="2982E886" w14:textId="0880BB56" w:rsidR="00724F3E" w:rsidRPr="00997859" w:rsidRDefault="00763ACF" w:rsidP="00377F84">
      <w:pPr>
        <w:spacing w:line="480" w:lineRule="auto"/>
        <w:ind w:firstLine="720"/>
        <w:jc w:val="both"/>
      </w:pPr>
      <w:r>
        <w:t xml:space="preserve">Целью работы было </w:t>
      </w:r>
      <w:r w:rsidR="00724F3E">
        <w:t>оценить влияние</w:t>
      </w:r>
      <w:r w:rsidR="002037B1" w:rsidRPr="002037B1">
        <w:t xml:space="preserve"> </w:t>
      </w:r>
      <w:r w:rsidR="002037B1">
        <w:t>кратковременного добавления</w:t>
      </w:r>
      <w:r w:rsidR="00724F3E">
        <w:t xml:space="preserve"> </w:t>
      </w:r>
      <w:r w:rsidR="00724F3E">
        <w:rPr>
          <w:lang w:val="en-US"/>
        </w:rPr>
        <w:t>DMSO</w:t>
      </w:r>
      <w:r w:rsidR="00724F3E" w:rsidRPr="00724F3E">
        <w:t xml:space="preserve"> </w:t>
      </w:r>
      <w:r w:rsidR="002037B1">
        <w:t xml:space="preserve">в среду </w:t>
      </w:r>
      <w:r w:rsidR="00724F3E">
        <w:t xml:space="preserve">на </w:t>
      </w:r>
      <w:r w:rsidR="009E71AC">
        <w:t>растворение</w:t>
      </w:r>
      <w:r w:rsidR="00724F3E">
        <w:t xml:space="preserve"> биомолекулярных конденсатов </w:t>
      </w:r>
      <w:r w:rsidR="002037B1">
        <w:t xml:space="preserve">и амилоидных агрегатов </w:t>
      </w:r>
      <w:r w:rsidR="003B56F9">
        <w:rPr>
          <w:lang w:val="en-US"/>
        </w:rPr>
        <w:t>Sup</w:t>
      </w:r>
      <w:r w:rsidR="003B56F9" w:rsidRPr="003B56F9">
        <w:t>35</w:t>
      </w:r>
      <w:r w:rsidR="003B56F9">
        <w:rPr>
          <w:lang w:val="en-US"/>
        </w:rPr>
        <w:t>NM</w:t>
      </w:r>
      <w:r w:rsidR="00D529BE">
        <w:t xml:space="preserve"> </w:t>
      </w:r>
      <w:r w:rsidR="00D529BE" w:rsidRPr="003B56F9">
        <w:rPr>
          <w:i/>
          <w:iCs/>
          <w:lang w:val="en-US"/>
        </w:rPr>
        <w:t>in</w:t>
      </w:r>
      <w:r w:rsidR="00D529BE" w:rsidRPr="003B56F9">
        <w:rPr>
          <w:i/>
          <w:iCs/>
        </w:rPr>
        <w:t xml:space="preserve"> </w:t>
      </w:r>
      <w:r w:rsidR="00D529BE" w:rsidRPr="003B56F9">
        <w:rPr>
          <w:i/>
          <w:iCs/>
          <w:lang w:val="en-US"/>
        </w:rPr>
        <w:t>vivo</w:t>
      </w:r>
      <w:r w:rsidR="00D529BE" w:rsidRPr="003B56F9">
        <w:t xml:space="preserve"> </w:t>
      </w:r>
      <w:r w:rsidR="00D529BE">
        <w:t>в клетках дрожжей</w:t>
      </w:r>
      <w:r w:rsidR="003B56F9" w:rsidRPr="003B56F9">
        <w:t>.</w:t>
      </w:r>
      <w:r w:rsidR="00997859">
        <w:t xml:space="preserve"> </w:t>
      </w:r>
      <w:r w:rsidR="005F3F5F">
        <w:t>Н</w:t>
      </w:r>
      <w:r w:rsidR="00997859">
        <w:t>а</w:t>
      </w:r>
      <w:r w:rsidR="005F3F5F">
        <w:t>ши</w:t>
      </w:r>
      <w:r w:rsidR="00997859">
        <w:t xml:space="preserve"> данные показывают, что </w:t>
      </w:r>
      <w:r w:rsidR="00997859">
        <w:rPr>
          <w:lang w:val="en-US"/>
        </w:rPr>
        <w:t>DMSO</w:t>
      </w:r>
      <w:r w:rsidR="00997859">
        <w:t xml:space="preserve"> в</w:t>
      </w:r>
      <w:r w:rsidR="00997859" w:rsidRPr="00997859">
        <w:t xml:space="preserve"> </w:t>
      </w:r>
      <w:r w:rsidR="00997859">
        <w:lastRenderedPageBreak/>
        <w:t>концентраци</w:t>
      </w:r>
      <w:r w:rsidR="005F3F5F">
        <w:t>ях</w:t>
      </w:r>
      <w:r w:rsidR="00997859">
        <w:t xml:space="preserve"> </w:t>
      </w:r>
      <w:proofErr w:type="gramStart"/>
      <w:r w:rsidR="00997859" w:rsidRPr="00997859">
        <w:t>5</w:t>
      </w:r>
      <w:r w:rsidR="00997859">
        <w:t>-10</w:t>
      </w:r>
      <w:proofErr w:type="gramEnd"/>
      <w:r w:rsidR="00997859" w:rsidRPr="00997859">
        <w:t xml:space="preserve">% </w:t>
      </w:r>
      <w:r w:rsidR="005F3F5F">
        <w:t xml:space="preserve">эффективно </w:t>
      </w:r>
      <w:r w:rsidR="00997859">
        <w:t xml:space="preserve">растворяет </w:t>
      </w:r>
      <w:r w:rsidR="000A3449">
        <w:t xml:space="preserve">жидкие </w:t>
      </w:r>
      <w:r w:rsidR="00997859">
        <w:t>биомолекулярные конденсаты, но не амилоидные агрегаты</w:t>
      </w:r>
      <w:r w:rsidR="005F3F5F">
        <w:t xml:space="preserve"> белка</w:t>
      </w:r>
      <w:r w:rsidR="00997859">
        <w:t xml:space="preserve"> </w:t>
      </w:r>
      <w:r w:rsidR="00997859">
        <w:rPr>
          <w:lang w:val="en-US"/>
        </w:rPr>
        <w:t>Sup</w:t>
      </w:r>
      <w:r w:rsidR="00997859" w:rsidRPr="00997859">
        <w:t>35</w:t>
      </w:r>
      <w:r w:rsidR="00997859">
        <w:rPr>
          <w:lang w:val="en-US"/>
        </w:rPr>
        <w:t>NM</w:t>
      </w:r>
      <w:r w:rsidR="00997859" w:rsidRPr="00997859">
        <w:t>.</w:t>
      </w:r>
    </w:p>
    <w:p w14:paraId="096083C0" w14:textId="1556E735" w:rsidR="00EC0B7F" w:rsidRPr="00E83ED3" w:rsidRDefault="00E83ED3" w:rsidP="00EC0B7F">
      <w:pPr>
        <w:suppressAutoHyphens/>
        <w:spacing w:after="160" w:line="276" w:lineRule="auto"/>
        <w:ind w:firstLine="720"/>
        <w:jc w:val="center"/>
      </w:pPr>
      <w:r>
        <w:t>МАТЕРИАЛЫ И МЕТОДЫ</w:t>
      </w:r>
    </w:p>
    <w:p w14:paraId="56AB22E2" w14:textId="690CB063" w:rsidR="00345C4B" w:rsidRPr="0062762F" w:rsidRDefault="0062762F" w:rsidP="00345C4B">
      <w:pPr>
        <w:shd w:val="clear" w:color="auto" w:fill="FFFFFF"/>
        <w:suppressAutoHyphens/>
        <w:spacing w:line="480" w:lineRule="auto"/>
        <w:jc w:val="center"/>
        <w:rPr>
          <w:i/>
        </w:rPr>
      </w:pPr>
      <w:r>
        <w:rPr>
          <w:bCs/>
          <w:i/>
          <w:iCs/>
        </w:rPr>
        <w:t>Штаммы и плазмиды, использованные в работе</w:t>
      </w:r>
    </w:p>
    <w:p w14:paraId="310EFE64" w14:textId="69C16274" w:rsidR="00514EF1" w:rsidRPr="00BA2CEF" w:rsidRDefault="00092B5D" w:rsidP="00514EF1">
      <w:pPr>
        <w:shd w:val="clear" w:color="auto" w:fill="FFFFFF"/>
        <w:suppressAutoHyphens/>
        <w:spacing w:line="480" w:lineRule="auto"/>
        <w:ind w:firstLine="720"/>
        <w:jc w:val="both"/>
        <w:rPr>
          <w:i/>
          <w:iCs/>
          <w:sz w:val="22"/>
          <w:szCs w:val="22"/>
        </w:rPr>
      </w:pPr>
      <w:r>
        <w:rPr>
          <w:bCs/>
        </w:rPr>
        <w:t>В</w:t>
      </w:r>
      <w:r w:rsidRPr="003F5627">
        <w:rPr>
          <w:bCs/>
        </w:rPr>
        <w:t xml:space="preserve"> </w:t>
      </w:r>
      <w:r>
        <w:rPr>
          <w:bCs/>
        </w:rPr>
        <w:t>работе</w:t>
      </w:r>
      <w:r w:rsidRPr="003F5627">
        <w:rPr>
          <w:bCs/>
        </w:rPr>
        <w:t xml:space="preserve"> </w:t>
      </w:r>
      <w:r>
        <w:rPr>
          <w:bCs/>
        </w:rPr>
        <w:t>использовали</w:t>
      </w:r>
      <w:r w:rsidRPr="003F5627">
        <w:rPr>
          <w:bCs/>
        </w:rPr>
        <w:t xml:space="preserve"> </w:t>
      </w:r>
      <w:r w:rsidR="008E6996">
        <w:rPr>
          <w:bCs/>
        </w:rPr>
        <w:t>изогенные</w:t>
      </w:r>
      <w:r w:rsidR="008E6996" w:rsidRPr="003F5627">
        <w:rPr>
          <w:bCs/>
        </w:rPr>
        <w:t xml:space="preserve"> </w:t>
      </w:r>
      <w:r w:rsidR="008E6996">
        <w:rPr>
          <w:bCs/>
        </w:rPr>
        <w:t>гаплоидные</w:t>
      </w:r>
      <w:r w:rsidR="008E6996" w:rsidRPr="003F5627">
        <w:rPr>
          <w:bCs/>
        </w:rPr>
        <w:t xml:space="preserve"> </w:t>
      </w:r>
      <w:r w:rsidR="008E6996">
        <w:rPr>
          <w:bCs/>
        </w:rPr>
        <w:t>штаммы</w:t>
      </w:r>
      <w:r w:rsidR="00585DDD" w:rsidRPr="00585DDD">
        <w:rPr>
          <w:bCs/>
        </w:rPr>
        <w:t xml:space="preserve"> </w:t>
      </w:r>
      <w:r w:rsidR="00585DDD">
        <w:rPr>
          <w:bCs/>
        </w:rPr>
        <w:t>дрожжей</w:t>
      </w:r>
      <w:r w:rsidR="00585DDD" w:rsidRPr="00585DDD">
        <w:rPr>
          <w:bCs/>
        </w:rPr>
        <w:t xml:space="preserve"> </w:t>
      </w:r>
      <w:r w:rsidR="00585DDD" w:rsidRPr="00ED2C75">
        <w:rPr>
          <w:bCs/>
          <w:i/>
          <w:iCs/>
          <w:lang w:val="en-US"/>
        </w:rPr>
        <w:t>S</w:t>
      </w:r>
      <w:r w:rsidR="005F3F5F">
        <w:rPr>
          <w:bCs/>
          <w:i/>
          <w:iCs/>
        </w:rPr>
        <w:t>.</w:t>
      </w:r>
      <w:r w:rsidR="00585DDD" w:rsidRPr="00ED2C75">
        <w:rPr>
          <w:bCs/>
          <w:i/>
          <w:iCs/>
        </w:rPr>
        <w:t xml:space="preserve"> </w:t>
      </w:r>
      <w:r w:rsidR="00585DDD" w:rsidRPr="00ED2C75">
        <w:rPr>
          <w:bCs/>
          <w:i/>
          <w:iCs/>
          <w:lang w:val="en-US"/>
        </w:rPr>
        <w:t>cerevisiae</w:t>
      </w:r>
      <w:r w:rsidR="003F5627">
        <w:rPr>
          <w:bCs/>
        </w:rPr>
        <w:t>,</w:t>
      </w:r>
      <w:r w:rsidR="008E6996" w:rsidRPr="003F5627">
        <w:rPr>
          <w:bCs/>
        </w:rPr>
        <w:t xml:space="preserve"> </w:t>
      </w:r>
      <w:r w:rsidR="008E6996">
        <w:rPr>
          <w:bCs/>
          <w:lang w:val="en-US"/>
        </w:rPr>
        <w:t>GT</w:t>
      </w:r>
      <w:r w:rsidR="008E6996" w:rsidRPr="003F5627">
        <w:rPr>
          <w:bCs/>
        </w:rPr>
        <w:t>81-1</w:t>
      </w:r>
      <w:r w:rsidR="008E6996">
        <w:rPr>
          <w:bCs/>
          <w:lang w:val="en-US"/>
        </w:rPr>
        <w:t>C</w:t>
      </w:r>
      <w:r w:rsidR="003F5627" w:rsidRPr="003F5627">
        <w:rPr>
          <w:bCs/>
        </w:rPr>
        <w:t xml:space="preserve"> </w:t>
      </w:r>
      <w:r w:rsidR="005F3F5F">
        <w:rPr>
          <w:bCs/>
        </w:rPr>
        <w:t>(</w:t>
      </w:r>
      <w:r w:rsidR="005F3F5F" w:rsidRPr="0085009E">
        <w:rPr>
          <w:bCs/>
          <w:i/>
          <w:iCs/>
          <w:lang w:val="en-US"/>
        </w:rPr>
        <w:t>MAT</w:t>
      </w:r>
      <w:r w:rsidR="005F3F5F" w:rsidRPr="00820751">
        <w:rPr>
          <w:bCs/>
          <w:i/>
          <w:iCs/>
        </w:rPr>
        <w:t xml:space="preserve"> </w:t>
      </w:r>
      <w:r w:rsidR="005F3F5F" w:rsidRPr="0085009E">
        <w:rPr>
          <w:i/>
          <w:iCs/>
          <w:lang w:val="en-US"/>
        </w:rPr>
        <w:t>a</w:t>
      </w:r>
      <w:r w:rsidR="005F3F5F" w:rsidRPr="00820751">
        <w:rPr>
          <w:i/>
          <w:iCs/>
        </w:rPr>
        <w:t xml:space="preserve"> </w:t>
      </w:r>
      <w:proofErr w:type="spellStart"/>
      <w:r w:rsidR="005F3F5F" w:rsidRPr="0085009E">
        <w:rPr>
          <w:i/>
          <w:iCs/>
          <w:lang w:val="en-US"/>
        </w:rPr>
        <w:t>ade</w:t>
      </w:r>
      <w:proofErr w:type="spellEnd"/>
      <w:r w:rsidR="005F3F5F" w:rsidRPr="00820751">
        <w:rPr>
          <w:i/>
          <w:iCs/>
        </w:rPr>
        <w:t xml:space="preserve">1-14 </w:t>
      </w:r>
      <w:r w:rsidR="005F3F5F" w:rsidRPr="0085009E">
        <w:rPr>
          <w:i/>
          <w:iCs/>
          <w:lang w:val="en-US"/>
        </w:rPr>
        <w:t>his</w:t>
      </w:r>
      <w:r w:rsidR="005F3F5F" w:rsidRPr="00820751">
        <w:rPr>
          <w:i/>
          <w:iCs/>
        </w:rPr>
        <w:t>3-</w:t>
      </w:r>
      <w:r w:rsidR="005F3F5F" w:rsidRPr="0085009E">
        <w:rPr>
          <w:i/>
          <w:iCs/>
        </w:rPr>
        <w:t>Δ</w:t>
      </w:r>
      <w:r w:rsidR="005F3F5F" w:rsidRPr="00820751">
        <w:rPr>
          <w:i/>
          <w:iCs/>
        </w:rPr>
        <w:t xml:space="preserve">200 </w:t>
      </w:r>
      <w:r w:rsidR="005F3F5F" w:rsidRPr="0085009E">
        <w:rPr>
          <w:i/>
          <w:iCs/>
          <w:lang w:val="en-US"/>
        </w:rPr>
        <w:t>or</w:t>
      </w:r>
      <w:r w:rsidR="005F3F5F" w:rsidRPr="00820751">
        <w:rPr>
          <w:i/>
          <w:iCs/>
        </w:rPr>
        <w:t xml:space="preserve"> 11,15 </w:t>
      </w:r>
      <w:r w:rsidR="005F3F5F" w:rsidRPr="0085009E">
        <w:rPr>
          <w:i/>
          <w:iCs/>
          <w:lang w:val="en-US"/>
        </w:rPr>
        <w:t>leu</w:t>
      </w:r>
      <w:r w:rsidR="005F3F5F" w:rsidRPr="00820751">
        <w:rPr>
          <w:i/>
          <w:iCs/>
        </w:rPr>
        <w:t xml:space="preserve">2-3,112 </w:t>
      </w:r>
      <w:proofErr w:type="spellStart"/>
      <w:r w:rsidR="005F3F5F" w:rsidRPr="0085009E">
        <w:rPr>
          <w:i/>
          <w:iCs/>
          <w:lang w:val="en-US"/>
        </w:rPr>
        <w:t>lys</w:t>
      </w:r>
      <w:proofErr w:type="spellEnd"/>
      <w:r w:rsidR="005F3F5F" w:rsidRPr="00820751">
        <w:rPr>
          <w:i/>
          <w:iCs/>
        </w:rPr>
        <w:t xml:space="preserve">2 </w:t>
      </w:r>
      <w:proofErr w:type="spellStart"/>
      <w:r w:rsidR="005F3F5F" w:rsidRPr="0085009E">
        <w:rPr>
          <w:i/>
          <w:iCs/>
          <w:lang w:val="en-US"/>
        </w:rPr>
        <w:t>trp</w:t>
      </w:r>
      <w:proofErr w:type="spellEnd"/>
      <w:r w:rsidR="005F3F5F" w:rsidRPr="00820751">
        <w:rPr>
          <w:i/>
          <w:iCs/>
        </w:rPr>
        <w:t>1-</w:t>
      </w:r>
      <w:r w:rsidR="005F3F5F" w:rsidRPr="0085009E">
        <w:rPr>
          <w:i/>
          <w:iCs/>
        </w:rPr>
        <w:t>Δ</w:t>
      </w:r>
      <w:r w:rsidR="005F3F5F" w:rsidRPr="00820751">
        <w:rPr>
          <w:i/>
          <w:iCs/>
        </w:rPr>
        <w:t xml:space="preserve"> </w:t>
      </w:r>
      <w:proofErr w:type="spellStart"/>
      <w:r w:rsidR="005F3F5F" w:rsidRPr="0085009E">
        <w:rPr>
          <w:i/>
          <w:iCs/>
          <w:lang w:val="en-US"/>
        </w:rPr>
        <w:t>ura</w:t>
      </w:r>
      <w:proofErr w:type="spellEnd"/>
      <w:r w:rsidR="005F3F5F" w:rsidRPr="00820751">
        <w:rPr>
          <w:i/>
          <w:iCs/>
        </w:rPr>
        <w:t>3-52</w:t>
      </w:r>
      <w:r w:rsidR="005F3F5F">
        <w:rPr>
          <w:i/>
          <w:iCs/>
        </w:rPr>
        <w:t xml:space="preserve"> </w:t>
      </w:r>
      <w:r w:rsidR="005F3F5F" w:rsidRPr="003F5627">
        <w:rPr>
          <w:bCs/>
        </w:rPr>
        <w:t>[</w:t>
      </w:r>
      <w:r w:rsidR="005F3F5F" w:rsidRPr="008E6996">
        <w:rPr>
          <w:bCs/>
          <w:i/>
          <w:iCs/>
          <w:lang w:val="en-US"/>
        </w:rPr>
        <w:t>PSI</w:t>
      </w:r>
      <w:proofErr w:type="gramStart"/>
      <w:r w:rsidR="005F3F5F">
        <w:rPr>
          <w:bCs/>
          <w:i/>
          <w:iCs/>
          <w:vertAlign w:val="superscript"/>
        </w:rPr>
        <w:t>+</w:t>
      </w:r>
      <w:r w:rsidR="005F3F5F" w:rsidRPr="003F5627">
        <w:rPr>
          <w:bCs/>
        </w:rPr>
        <w:t>][</w:t>
      </w:r>
      <w:proofErr w:type="gramEnd"/>
      <w:r w:rsidR="005F3F5F" w:rsidRPr="008E6996">
        <w:rPr>
          <w:bCs/>
          <w:i/>
          <w:iCs/>
          <w:lang w:val="en-US"/>
        </w:rPr>
        <w:t>PIN</w:t>
      </w:r>
      <w:r w:rsidR="005F3F5F" w:rsidRPr="003F5627">
        <w:rPr>
          <w:bCs/>
          <w:i/>
          <w:iCs/>
          <w:vertAlign w:val="superscript"/>
        </w:rPr>
        <w:t>+</w:t>
      </w:r>
      <w:r w:rsidR="005F3F5F" w:rsidRPr="003F5627">
        <w:rPr>
          <w:bCs/>
        </w:rPr>
        <w:t>]</w:t>
      </w:r>
      <w:r w:rsidR="005F3F5F">
        <w:rPr>
          <w:bCs/>
        </w:rPr>
        <w:t xml:space="preserve">) </w:t>
      </w:r>
      <w:r w:rsidR="005F3F5F" w:rsidRPr="001376FE">
        <w:rPr>
          <w:bCs/>
        </w:rPr>
        <w:t>(</w:t>
      </w:r>
      <w:r w:rsidR="005F3F5F" w:rsidRPr="001376FE">
        <w:rPr>
          <w:bCs/>
          <w:lang w:val="en-US"/>
        </w:rPr>
        <w:t>Grizel</w:t>
      </w:r>
      <w:r w:rsidR="005F3F5F" w:rsidRPr="001376FE">
        <w:rPr>
          <w:bCs/>
        </w:rPr>
        <w:t xml:space="preserve"> </w:t>
      </w:r>
      <w:r w:rsidR="005F3F5F" w:rsidRPr="001376FE">
        <w:rPr>
          <w:bCs/>
          <w:lang w:val="en-US"/>
        </w:rPr>
        <w:t>et</w:t>
      </w:r>
      <w:r w:rsidR="005F3F5F" w:rsidRPr="001376FE">
        <w:rPr>
          <w:bCs/>
        </w:rPr>
        <w:t xml:space="preserve"> </w:t>
      </w:r>
      <w:r w:rsidR="005F3F5F" w:rsidRPr="001376FE">
        <w:rPr>
          <w:bCs/>
          <w:lang w:val="en-US"/>
        </w:rPr>
        <w:t>al</w:t>
      </w:r>
      <w:r w:rsidR="005F3F5F" w:rsidRPr="001376FE">
        <w:rPr>
          <w:bCs/>
        </w:rPr>
        <w:t>., 2024)</w:t>
      </w:r>
      <w:r w:rsidR="005F3F5F">
        <w:rPr>
          <w:bCs/>
        </w:rPr>
        <w:t xml:space="preserve"> </w:t>
      </w:r>
      <w:r w:rsidR="003F5627">
        <w:rPr>
          <w:bCs/>
        </w:rPr>
        <w:t>и</w:t>
      </w:r>
      <w:r w:rsidR="003F5627" w:rsidRPr="003F5627">
        <w:rPr>
          <w:bCs/>
        </w:rPr>
        <w:t xml:space="preserve"> </w:t>
      </w:r>
      <w:r w:rsidR="003F5627">
        <w:rPr>
          <w:bCs/>
          <w:lang w:val="en-US"/>
        </w:rPr>
        <w:t>GT</w:t>
      </w:r>
      <w:r w:rsidR="003F5627" w:rsidRPr="003F5627">
        <w:rPr>
          <w:bCs/>
        </w:rPr>
        <w:t>409</w:t>
      </w:r>
      <w:r w:rsidR="003F5627">
        <w:rPr>
          <w:bCs/>
        </w:rPr>
        <w:t xml:space="preserve"> </w:t>
      </w:r>
      <w:r w:rsidR="005F3F5F">
        <w:rPr>
          <w:bCs/>
        </w:rPr>
        <w:t>(</w:t>
      </w:r>
      <w:r w:rsidR="005F3F5F" w:rsidRPr="0085009E">
        <w:rPr>
          <w:bCs/>
          <w:i/>
          <w:iCs/>
          <w:lang w:val="en-US"/>
        </w:rPr>
        <w:t>MAT</w:t>
      </w:r>
      <w:r w:rsidR="005F3F5F" w:rsidRPr="00820751">
        <w:rPr>
          <w:bCs/>
          <w:i/>
          <w:iCs/>
        </w:rPr>
        <w:t xml:space="preserve"> </w:t>
      </w:r>
      <w:r w:rsidR="005F3F5F" w:rsidRPr="0085009E">
        <w:rPr>
          <w:i/>
          <w:iCs/>
          <w:lang w:val="en-US"/>
        </w:rPr>
        <w:t>a</w:t>
      </w:r>
      <w:r w:rsidR="005F3F5F" w:rsidRPr="00820751">
        <w:rPr>
          <w:i/>
          <w:iCs/>
        </w:rPr>
        <w:t xml:space="preserve"> </w:t>
      </w:r>
      <w:proofErr w:type="spellStart"/>
      <w:r w:rsidR="005F3F5F" w:rsidRPr="0085009E">
        <w:rPr>
          <w:i/>
          <w:iCs/>
          <w:lang w:val="en-US"/>
        </w:rPr>
        <w:t>ade</w:t>
      </w:r>
      <w:proofErr w:type="spellEnd"/>
      <w:r w:rsidR="005F3F5F" w:rsidRPr="00820751">
        <w:rPr>
          <w:i/>
          <w:iCs/>
        </w:rPr>
        <w:t xml:space="preserve">1-14 </w:t>
      </w:r>
      <w:r w:rsidR="005F3F5F" w:rsidRPr="0085009E">
        <w:rPr>
          <w:i/>
          <w:iCs/>
          <w:lang w:val="en-US"/>
        </w:rPr>
        <w:t>his</w:t>
      </w:r>
      <w:r w:rsidR="005F3F5F" w:rsidRPr="00820751">
        <w:rPr>
          <w:i/>
          <w:iCs/>
        </w:rPr>
        <w:t>3-</w:t>
      </w:r>
      <w:r w:rsidR="005F3F5F" w:rsidRPr="0085009E">
        <w:rPr>
          <w:i/>
          <w:iCs/>
        </w:rPr>
        <w:t>Δ</w:t>
      </w:r>
      <w:r w:rsidR="005F3F5F" w:rsidRPr="00820751">
        <w:rPr>
          <w:i/>
          <w:iCs/>
        </w:rPr>
        <w:t xml:space="preserve">200 </w:t>
      </w:r>
      <w:r w:rsidR="005F3F5F" w:rsidRPr="0085009E">
        <w:rPr>
          <w:i/>
          <w:iCs/>
          <w:lang w:val="en-US"/>
        </w:rPr>
        <w:t>or</w:t>
      </w:r>
      <w:r w:rsidR="005F3F5F" w:rsidRPr="00820751">
        <w:rPr>
          <w:i/>
          <w:iCs/>
        </w:rPr>
        <w:t xml:space="preserve"> 11,15 </w:t>
      </w:r>
      <w:r w:rsidR="005F3F5F" w:rsidRPr="0085009E">
        <w:rPr>
          <w:i/>
          <w:iCs/>
          <w:lang w:val="en-US"/>
        </w:rPr>
        <w:t>leu</w:t>
      </w:r>
      <w:r w:rsidR="005F3F5F" w:rsidRPr="00820751">
        <w:rPr>
          <w:i/>
          <w:iCs/>
        </w:rPr>
        <w:t xml:space="preserve">2-3,112 </w:t>
      </w:r>
      <w:proofErr w:type="spellStart"/>
      <w:r w:rsidR="005F3F5F" w:rsidRPr="0085009E">
        <w:rPr>
          <w:i/>
          <w:iCs/>
          <w:lang w:val="en-US"/>
        </w:rPr>
        <w:t>lys</w:t>
      </w:r>
      <w:proofErr w:type="spellEnd"/>
      <w:r w:rsidR="005F3F5F" w:rsidRPr="00820751">
        <w:rPr>
          <w:i/>
          <w:iCs/>
        </w:rPr>
        <w:t xml:space="preserve">2 </w:t>
      </w:r>
      <w:proofErr w:type="spellStart"/>
      <w:r w:rsidR="005F3F5F" w:rsidRPr="0085009E">
        <w:rPr>
          <w:i/>
          <w:iCs/>
          <w:lang w:val="en-US"/>
        </w:rPr>
        <w:t>trp</w:t>
      </w:r>
      <w:proofErr w:type="spellEnd"/>
      <w:r w:rsidR="005F3F5F" w:rsidRPr="00820751">
        <w:rPr>
          <w:i/>
          <w:iCs/>
        </w:rPr>
        <w:t>1-</w:t>
      </w:r>
      <w:r w:rsidR="005F3F5F" w:rsidRPr="0085009E">
        <w:rPr>
          <w:i/>
          <w:iCs/>
        </w:rPr>
        <w:t>Δ</w:t>
      </w:r>
      <w:r w:rsidR="005F3F5F" w:rsidRPr="00820751">
        <w:rPr>
          <w:i/>
          <w:iCs/>
        </w:rPr>
        <w:t xml:space="preserve"> </w:t>
      </w:r>
      <w:proofErr w:type="spellStart"/>
      <w:r w:rsidR="005F3F5F" w:rsidRPr="0085009E">
        <w:rPr>
          <w:i/>
          <w:iCs/>
          <w:lang w:val="en-US"/>
        </w:rPr>
        <w:t>ura</w:t>
      </w:r>
      <w:proofErr w:type="spellEnd"/>
      <w:r w:rsidR="005F3F5F" w:rsidRPr="00820751">
        <w:rPr>
          <w:i/>
          <w:iCs/>
        </w:rPr>
        <w:t>3-52</w:t>
      </w:r>
      <w:r w:rsidR="005F3F5F">
        <w:rPr>
          <w:bCs/>
        </w:rPr>
        <w:t xml:space="preserve"> </w:t>
      </w:r>
      <w:r w:rsidR="005F3F5F" w:rsidRPr="00514EF1">
        <w:rPr>
          <w:bCs/>
        </w:rPr>
        <w:t>[</w:t>
      </w:r>
      <w:r w:rsidR="005F3F5F" w:rsidRPr="00AF7B94">
        <w:rPr>
          <w:bCs/>
          <w:i/>
          <w:iCs/>
          <w:lang w:val="en-US"/>
        </w:rPr>
        <w:t>psi</w:t>
      </w:r>
      <w:r w:rsidR="005F3F5F" w:rsidRPr="00514EF1">
        <w:rPr>
          <w:bCs/>
          <w:i/>
          <w:iCs/>
          <w:vertAlign w:val="superscript"/>
        </w:rPr>
        <w:t>-</w:t>
      </w:r>
      <w:r w:rsidR="005F3F5F" w:rsidRPr="00514EF1">
        <w:rPr>
          <w:bCs/>
        </w:rPr>
        <w:t>][</w:t>
      </w:r>
      <w:r w:rsidR="005F3F5F" w:rsidRPr="00AF7B94">
        <w:rPr>
          <w:bCs/>
          <w:i/>
          <w:iCs/>
          <w:lang w:val="en-US"/>
        </w:rPr>
        <w:t>pin</w:t>
      </w:r>
      <w:r w:rsidR="005F3F5F" w:rsidRPr="00514EF1">
        <w:rPr>
          <w:bCs/>
          <w:i/>
          <w:iCs/>
          <w:vertAlign w:val="superscript"/>
        </w:rPr>
        <w:t>-</w:t>
      </w:r>
      <w:r w:rsidR="005F3F5F" w:rsidRPr="00514EF1">
        <w:rPr>
          <w:bCs/>
        </w:rPr>
        <w:t>]</w:t>
      </w:r>
      <w:r w:rsidR="005F3F5F">
        <w:rPr>
          <w:bCs/>
        </w:rPr>
        <w:t>)</w:t>
      </w:r>
      <w:r w:rsidR="005F3F5F" w:rsidRPr="001376FE">
        <w:rPr>
          <w:bCs/>
        </w:rPr>
        <w:t xml:space="preserve"> </w:t>
      </w:r>
      <w:r w:rsidR="003F5627" w:rsidRPr="001376FE">
        <w:rPr>
          <w:bCs/>
        </w:rPr>
        <w:t>(</w:t>
      </w:r>
      <w:r w:rsidR="003F5627" w:rsidRPr="001376FE">
        <w:rPr>
          <w:bCs/>
          <w:lang w:val="en-US"/>
        </w:rPr>
        <w:t>Grizel</w:t>
      </w:r>
      <w:r w:rsidR="003F5627" w:rsidRPr="001376FE">
        <w:rPr>
          <w:bCs/>
        </w:rPr>
        <w:t xml:space="preserve"> </w:t>
      </w:r>
      <w:r w:rsidR="003F5627" w:rsidRPr="001376FE">
        <w:rPr>
          <w:bCs/>
          <w:lang w:val="en-US"/>
        </w:rPr>
        <w:t>et</w:t>
      </w:r>
      <w:r w:rsidR="003F5627" w:rsidRPr="001376FE">
        <w:rPr>
          <w:bCs/>
        </w:rPr>
        <w:t xml:space="preserve"> </w:t>
      </w:r>
      <w:r w:rsidR="003F5627" w:rsidRPr="001376FE">
        <w:rPr>
          <w:bCs/>
          <w:lang w:val="en-US"/>
        </w:rPr>
        <w:t>al</w:t>
      </w:r>
      <w:r w:rsidR="003F5627" w:rsidRPr="001376FE">
        <w:rPr>
          <w:bCs/>
        </w:rPr>
        <w:t>., 2024), отличающиеся</w:t>
      </w:r>
      <w:r w:rsidR="003F5627">
        <w:rPr>
          <w:bCs/>
        </w:rPr>
        <w:t xml:space="preserve"> наличием цитоплазматических детерминантов </w:t>
      </w:r>
      <w:r w:rsidR="00B26DD6" w:rsidRPr="00100594">
        <w:rPr>
          <w:sz w:val="22"/>
          <w:szCs w:val="22"/>
        </w:rPr>
        <w:t>[</w:t>
      </w:r>
      <w:r w:rsidR="00B26DD6" w:rsidRPr="00100594">
        <w:rPr>
          <w:i/>
          <w:iCs/>
          <w:sz w:val="22"/>
          <w:szCs w:val="22"/>
          <w:lang w:val="en-US"/>
        </w:rPr>
        <w:t>PSI</w:t>
      </w:r>
      <w:r w:rsidR="00B26DD6" w:rsidRPr="00100594">
        <w:rPr>
          <w:sz w:val="22"/>
          <w:szCs w:val="22"/>
        </w:rPr>
        <w:t>]</w:t>
      </w:r>
      <w:r w:rsidR="00B26DD6" w:rsidRPr="003F5627">
        <w:rPr>
          <w:sz w:val="22"/>
          <w:szCs w:val="22"/>
        </w:rPr>
        <w:t xml:space="preserve"> </w:t>
      </w:r>
      <w:r w:rsidR="003F5627">
        <w:rPr>
          <w:sz w:val="22"/>
          <w:szCs w:val="22"/>
        </w:rPr>
        <w:t xml:space="preserve">и </w:t>
      </w:r>
      <w:r w:rsidR="00B26DD6" w:rsidRPr="00100594">
        <w:rPr>
          <w:sz w:val="22"/>
          <w:szCs w:val="22"/>
        </w:rPr>
        <w:t>[</w:t>
      </w:r>
      <w:r w:rsidR="00B26DD6">
        <w:rPr>
          <w:i/>
          <w:iCs/>
          <w:sz w:val="22"/>
          <w:szCs w:val="22"/>
          <w:lang w:val="en-US"/>
        </w:rPr>
        <w:t>PIN</w:t>
      </w:r>
      <w:r w:rsidR="00B26DD6" w:rsidRPr="00100594">
        <w:rPr>
          <w:i/>
          <w:iCs/>
          <w:sz w:val="22"/>
          <w:szCs w:val="22"/>
        </w:rPr>
        <w:t>]</w:t>
      </w:r>
      <w:r w:rsidR="00514EF1" w:rsidRPr="003F5627">
        <w:rPr>
          <w:bCs/>
        </w:rPr>
        <w:t xml:space="preserve">, </w:t>
      </w:r>
      <w:r w:rsidR="00514EF1">
        <w:rPr>
          <w:bCs/>
        </w:rPr>
        <w:t>соответственно</w:t>
      </w:r>
      <w:r w:rsidR="00514EF1" w:rsidRPr="00BA2CEF">
        <w:rPr>
          <w:bCs/>
        </w:rPr>
        <w:t>.</w:t>
      </w:r>
    </w:p>
    <w:p w14:paraId="4F65F529" w14:textId="1D4F7692" w:rsidR="00E91841" w:rsidRPr="00127D98" w:rsidRDefault="00585DDD" w:rsidP="00127D98">
      <w:pPr>
        <w:shd w:val="clear" w:color="auto" w:fill="FFFFFF"/>
        <w:suppressAutoHyphens/>
        <w:spacing w:line="480" w:lineRule="auto"/>
        <w:ind w:firstLine="720"/>
        <w:jc w:val="both"/>
        <w:rPr>
          <w:bCs/>
        </w:rPr>
      </w:pPr>
      <w:r w:rsidRPr="00585DDD">
        <w:rPr>
          <w:bCs/>
        </w:rPr>
        <w:t xml:space="preserve">Для </w:t>
      </w:r>
      <w:r w:rsidR="005F3F5F">
        <w:rPr>
          <w:bCs/>
        </w:rPr>
        <w:t xml:space="preserve">продукции белка </w:t>
      </w:r>
      <w:r>
        <w:rPr>
          <w:bCs/>
          <w:lang w:val="en-US"/>
        </w:rPr>
        <w:t>Sup</w:t>
      </w:r>
      <w:r w:rsidRPr="00585DDD">
        <w:rPr>
          <w:bCs/>
        </w:rPr>
        <w:t>35</w:t>
      </w:r>
      <w:r>
        <w:rPr>
          <w:bCs/>
          <w:lang w:val="en-US"/>
        </w:rPr>
        <w:t>NM</w:t>
      </w:r>
      <w:r w:rsidRPr="00585DDD">
        <w:rPr>
          <w:bCs/>
        </w:rPr>
        <w:t xml:space="preserve"> </w:t>
      </w:r>
      <w:r>
        <w:rPr>
          <w:bCs/>
        </w:rPr>
        <w:t xml:space="preserve">в </w:t>
      </w:r>
      <w:r w:rsidRPr="00ED2C75">
        <w:rPr>
          <w:bCs/>
          <w:i/>
          <w:iCs/>
          <w:lang w:val="en-US"/>
        </w:rPr>
        <w:t>S</w:t>
      </w:r>
      <w:r w:rsidR="00ED2C75" w:rsidRPr="00ED2C75">
        <w:rPr>
          <w:bCs/>
          <w:i/>
          <w:iCs/>
        </w:rPr>
        <w:t>.</w:t>
      </w:r>
      <w:r w:rsidR="00651010" w:rsidRPr="00A439EC">
        <w:rPr>
          <w:b/>
          <w:lang w:val="en-US"/>
        </w:rPr>
        <w:t> </w:t>
      </w:r>
      <w:r w:rsidR="00ED2C75" w:rsidRPr="00ED2C75">
        <w:rPr>
          <w:bCs/>
          <w:i/>
          <w:iCs/>
          <w:lang w:val="en-US"/>
        </w:rPr>
        <w:t>cerevisiae</w:t>
      </w:r>
      <w:r w:rsidR="00ED2C75" w:rsidRPr="000961DE">
        <w:rPr>
          <w:bCs/>
        </w:rPr>
        <w:t xml:space="preserve"> </w:t>
      </w:r>
      <w:r>
        <w:rPr>
          <w:bCs/>
        </w:rPr>
        <w:t>использовали</w:t>
      </w:r>
      <w:r w:rsidRPr="000961DE">
        <w:rPr>
          <w:bCs/>
        </w:rPr>
        <w:t xml:space="preserve"> </w:t>
      </w:r>
      <w:r>
        <w:rPr>
          <w:bCs/>
        </w:rPr>
        <w:t>челночные</w:t>
      </w:r>
      <w:r w:rsidRPr="000961DE">
        <w:rPr>
          <w:bCs/>
        </w:rPr>
        <w:t xml:space="preserve"> </w:t>
      </w:r>
      <w:proofErr w:type="spellStart"/>
      <w:r w:rsidR="005F3F5F">
        <w:rPr>
          <w:bCs/>
        </w:rPr>
        <w:t>центромерные</w:t>
      </w:r>
      <w:proofErr w:type="spellEnd"/>
      <w:r w:rsidR="005F3F5F" w:rsidRPr="000961DE">
        <w:rPr>
          <w:bCs/>
        </w:rPr>
        <w:t xml:space="preserve"> </w:t>
      </w:r>
      <w:r>
        <w:rPr>
          <w:bCs/>
        </w:rPr>
        <w:t>плазмиды</w:t>
      </w:r>
      <w:r w:rsidR="00611CA7" w:rsidRPr="000961DE">
        <w:rPr>
          <w:bCs/>
        </w:rPr>
        <w:t xml:space="preserve"> </w:t>
      </w:r>
      <w:proofErr w:type="spellStart"/>
      <w:r w:rsidR="00611CA7" w:rsidRPr="00E201E7">
        <w:rPr>
          <w:lang w:val="en-US"/>
        </w:rPr>
        <w:t>pR</w:t>
      </w:r>
      <w:proofErr w:type="spellEnd"/>
      <w:r w:rsidR="00611CA7" w:rsidRPr="000961DE">
        <w:t>16</w:t>
      </w:r>
      <w:r w:rsidR="00611CA7" w:rsidRPr="00E201E7">
        <w:rPr>
          <w:lang w:val="en-US"/>
        </w:rPr>
        <w:t>CUP</w:t>
      </w:r>
      <w:r w:rsidR="00611CA7" w:rsidRPr="000961DE">
        <w:t>-</w:t>
      </w:r>
      <w:r w:rsidR="00611CA7" w:rsidRPr="00E201E7">
        <w:rPr>
          <w:lang w:val="en-US"/>
        </w:rPr>
        <w:t>NM</w:t>
      </w:r>
      <w:r w:rsidR="00611CA7" w:rsidRPr="000961DE">
        <w:t>-</w:t>
      </w:r>
      <w:proofErr w:type="spellStart"/>
      <w:r w:rsidR="00611CA7" w:rsidRPr="00E201E7">
        <w:rPr>
          <w:lang w:val="en-US"/>
        </w:rPr>
        <w:t>yTagRFP</w:t>
      </w:r>
      <w:proofErr w:type="spellEnd"/>
      <w:r w:rsidR="00611CA7" w:rsidRPr="000961DE">
        <w:t>-</w:t>
      </w:r>
      <w:r w:rsidR="00611CA7" w:rsidRPr="001376FE">
        <w:rPr>
          <w:lang w:val="en-US"/>
        </w:rPr>
        <w:t>T</w:t>
      </w:r>
      <w:r w:rsidR="00611CA7" w:rsidRPr="001376FE">
        <w:t xml:space="preserve"> (</w:t>
      </w:r>
      <w:r w:rsidR="00611CA7" w:rsidRPr="001376FE">
        <w:rPr>
          <w:lang w:val="en-US"/>
        </w:rPr>
        <w:t>Danilov</w:t>
      </w:r>
      <w:r w:rsidR="00611CA7" w:rsidRPr="001376FE">
        <w:t xml:space="preserve"> </w:t>
      </w:r>
      <w:r w:rsidR="00611CA7" w:rsidRPr="001376FE">
        <w:rPr>
          <w:lang w:val="en-US"/>
        </w:rPr>
        <w:t>et</w:t>
      </w:r>
      <w:r w:rsidR="00611CA7" w:rsidRPr="001376FE">
        <w:t xml:space="preserve"> </w:t>
      </w:r>
      <w:r w:rsidR="00611CA7" w:rsidRPr="001376FE">
        <w:rPr>
          <w:lang w:val="en-US"/>
        </w:rPr>
        <w:t>al</w:t>
      </w:r>
      <w:r w:rsidR="00611CA7" w:rsidRPr="001376FE">
        <w:t>., 2019)</w:t>
      </w:r>
      <w:r w:rsidR="00B90379" w:rsidRPr="000961DE">
        <w:t xml:space="preserve"> </w:t>
      </w:r>
      <w:r w:rsidR="00B90379">
        <w:t>и</w:t>
      </w:r>
      <w:r w:rsidR="00B90379" w:rsidRPr="000961DE">
        <w:t xml:space="preserve"> </w:t>
      </w:r>
      <w:proofErr w:type="spellStart"/>
      <w:r w:rsidR="000C482D">
        <w:rPr>
          <w:lang w:val="en-US"/>
        </w:rPr>
        <w:t>pRS</w:t>
      </w:r>
      <w:proofErr w:type="spellEnd"/>
      <w:r w:rsidR="000C482D" w:rsidRPr="000961DE">
        <w:t>316-</w:t>
      </w:r>
      <w:r w:rsidR="000C482D">
        <w:rPr>
          <w:lang w:val="en-US"/>
        </w:rPr>
        <w:t>P</w:t>
      </w:r>
      <w:r w:rsidR="000C482D" w:rsidRPr="000C482D">
        <w:rPr>
          <w:i/>
          <w:iCs/>
          <w:vertAlign w:val="subscript"/>
          <w:lang w:val="en-US"/>
        </w:rPr>
        <w:t>CUP</w:t>
      </w:r>
      <w:r w:rsidR="000C482D" w:rsidRPr="000961DE">
        <w:rPr>
          <w:i/>
          <w:iCs/>
          <w:vertAlign w:val="subscript"/>
        </w:rPr>
        <w:t>1</w:t>
      </w:r>
      <w:r w:rsidR="000C482D" w:rsidRPr="000961DE">
        <w:t>-</w:t>
      </w:r>
      <w:proofErr w:type="spellStart"/>
      <w:r w:rsidR="00850EA8">
        <w:rPr>
          <w:lang w:val="en-US"/>
        </w:rPr>
        <w:t>yTag</w:t>
      </w:r>
      <w:proofErr w:type="spellEnd"/>
      <w:r w:rsidR="00850EA8" w:rsidRPr="000961DE">
        <w:t>-</w:t>
      </w:r>
      <w:r w:rsidR="000C482D">
        <w:rPr>
          <w:lang w:val="en-US"/>
        </w:rPr>
        <w:t>RFP</w:t>
      </w:r>
      <w:r w:rsidR="000C482D" w:rsidRPr="000961DE">
        <w:t>-</w:t>
      </w:r>
      <w:r w:rsidR="000C482D">
        <w:rPr>
          <w:lang w:val="en-US"/>
        </w:rPr>
        <w:t>T</w:t>
      </w:r>
      <w:r w:rsidR="000C482D" w:rsidRPr="000961DE">
        <w:t xml:space="preserve"> (</w:t>
      </w:r>
      <w:r w:rsidR="005F3F5F">
        <w:t>к</w:t>
      </w:r>
      <w:r w:rsidR="00474C9B">
        <w:t>оллекция</w:t>
      </w:r>
      <w:r w:rsidR="005F3F5F">
        <w:t xml:space="preserve"> Научной</w:t>
      </w:r>
      <w:r w:rsidR="00474C9B">
        <w:t xml:space="preserve"> лаборатории биологии амилоидов</w:t>
      </w:r>
      <w:r w:rsidR="005F3F5F">
        <w:t xml:space="preserve"> СПбГУ,</w:t>
      </w:r>
      <w:r w:rsidR="005F3F5F" w:rsidRPr="005F3F5F">
        <w:t xml:space="preserve"> </w:t>
      </w:r>
      <w:r w:rsidR="005F3F5F">
        <w:t>предоставлена</w:t>
      </w:r>
      <w:r w:rsidR="005F3F5F" w:rsidRPr="005F3F5F">
        <w:t xml:space="preserve"> </w:t>
      </w:r>
      <w:r w:rsidR="005F3F5F">
        <w:t>Куличихиным</w:t>
      </w:r>
      <w:r w:rsidR="005F3F5F" w:rsidRPr="000961DE">
        <w:t xml:space="preserve"> </w:t>
      </w:r>
      <w:proofErr w:type="gramStart"/>
      <w:r w:rsidR="005F3F5F">
        <w:t>К</w:t>
      </w:r>
      <w:r w:rsidR="005F3F5F" w:rsidRPr="000961DE">
        <w:t>.</w:t>
      </w:r>
      <w:r w:rsidR="005F3F5F">
        <w:t>Ю</w:t>
      </w:r>
      <w:r w:rsidR="005F3F5F" w:rsidRPr="005F7897">
        <w:t>.</w:t>
      </w:r>
      <w:proofErr w:type="gramEnd"/>
      <w:r w:rsidR="000C482D" w:rsidRPr="000961DE">
        <w:t>)</w:t>
      </w:r>
      <w:r w:rsidR="00451136">
        <w:t xml:space="preserve">, </w:t>
      </w:r>
      <w:r w:rsidR="000961DE">
        <w:t>сконструирован</w:t>
      </w:r>
      <w:r w:rsidR="00451136">
        <w:t>ные</w:t>
      </w:r>
      <w:r w:rsidR="000C482D">
        <w:t xml:space="preserve"> </w:t>
      </w:r>
      <w:r w:rsidR="00ED2C75">
        <w:rPr>
          <w:bCs/>
        </w:rPr>
        <w:t xml:space="preserve">на основе вектора </w:t>
      </w:r>
      <w:proofErr w:type="spellStart"/>
      <w:r w:rsidR="00ED2C75">
        <w:rPr>
          <w:bCs/>
          <w:lang w:val="en-US"/>
        </w:rPr>
        <w:t>pRS</w:t>
      </w:r>
      <w:proofErr w:type="spellEnd"/>
      <w:r w:rsidR="00ED2C75" w:rsidRPr="00ED2C75">
        <w:rPr>
          <w:bCs/>
        </w:rPr>
        <w:t xml:space="preserve">316 </w:t>
      </w:r>
      <w:r w:rsidR="00ED2C75" w:rsidRPr="001376FE">
        <w:rPr>
          <w:bCs/>
        </w:rPr>
        <w:t>(</w:t>
      </w:r>
      <w:r w:rsidR="00ED2C75" w:rsidRPr="001376FE">
        <w:rPr>
          <w:bCs/>
          <w:lang w:val="en-US"/>
        </w:rPr>
        <w:t>Sikorski</w:t>
      </w:r>
      <w:r w:rsidR="00ED2C75" w:rsidRPr="001376FE">
        <w:rPr>
          <w:bCs/>
        </w:rPr>
        <w:t xml:space="preserve"> </w:t>
      </w:r>
      <w:r w:rsidR="00ED2C75" w:rsidRPr="001376FE">
        <w:rPr>
          <w:bCs/>
          <w:lang w:val="en-US"/>
        </w:rPr>
        <w:t>and</w:t>
      </w:r>
      <w:r w:rsidR="00ED2C75" w:rsidRPr="001376FE">
        <w:rPr>
          <w:bCs/>
        </w:rPr>
        <w:t xml:space="preserve"> </w:t>
      </w:r>
      <w:r w:rsidR="00ED2C75" w:rsidRPr="001376FE">
        <w:rPr>
          <w:bCs/>
          <w:lang w:val="en-US"/>
        </w:rPr>
        <w:t>Hieter</w:t>
      </w:r>
      <w:r w:rsidR="00ED2C75" w:rsidRPr="001376FE">
        <w:rPr>
          <w:bCs/>
        </w:rPr>
        <w:t>, 1989</w:t>
      </w:r>
      <w:r w:rsidR="00451136" w:rsidRPr="001376FE">
        <w:rPr>
          <w:bCs/>
        </w:rPr>
        <w:t>)</w:t>
      </w:r>
      <w:r w:rsidR="00E91841" w:rsidRPr="001376FE">
        <w:rPr>
          <w:bCs/>
        </w:rPr>
        <w:t>.</w:t>
      </w:r>
      <w:r w:rsidR="00E91841">
        <w:rPr>
          <w:bCs/>
        </w:rPr>
        <w:t xml:space="preserve"> Плазмиды нес</w:t>
      </w:r>
      <w:r w:rsidR="005F3F5F">
        <w:rPr>
          <w:bCs/>
        </w:rPr>
        <w:t>ут</w:t>
      </w:r>
      <w:r w:rsidR="004B75EC" w:rsidRPr="00100594">
        <w:rPr>
          <w:bCs/>
        </w:rPr>
        <w:t xml:space="preserve"> </w:t>
      </w:r>
      <w:r w:rsidR="00E91841">
        <w:rPr>
          <w:bCs/>
        </w:rPr>
        <w:t xml:space="preserve">ген </w:t>
      </w:r>
      <w:r w:rsidR="00062E09" w:rsidRPr="00E91841">
        <w:rPr>
          <w:bCs/>
          <w:i/>
          <w:iCs/>
          <w:lang w:val="en-US"/>
        </w:rPr>
        <w:t>URA</w:t>
      </w:r>
      <w:r w:rsidR="00062E09" w:rsidRPr="00E91841">
        <w:rPr>
          <w:bCs/>
          <w:i/>
          <w:iCs/>
        </w:rPr>
        <w:t>3</w:t>
      </w:r>
      <w:r w:rsidR="00062E09" w:rsidRPr="00062E09">
        <w:rPr>
          <w:bCs/>
          <w:i/>
          <w:iCs/>
        </w:rPr>
        <w:t xml:space="preserve">, </w:t>
      </w:r>
      <w:r w:rsidR="00062E09" w:rsidRPr="00062E09">
        <w:rPr>
          <w:bCs/>
          <w:highlight w:val="yellow"/>
        </w:rPr>
        <w:t>кодирующий</w:t>
      </w:r>
      <w:r w:rsidR="0070020B" w:rsidRPr="0070020B">
        <w:rPr>
          <w:bCs/>
          <w:highlight w:val="yellow"/>
        </w:rPr>
        <w:t xml:space="preserve"> </w:t>
      </w:r>
      <w:r w:rsidR="0070020B">
        <w:rPr>
          <w:bCs/>
          <w:highlight w:val="yellow"/>
        </w:rPr>
        <w:t>оротидин-5</w:t>
      </w:r>
      <w:r w:rsidR="0070020B" w:rsidRPr="0070020B">
        <w:rPr>
          <w:bCs/>
          <w:highlight w:val="yellow"/>
        </w:rPr>
        <w:t>’-</w:t>
      </w:r>
      <w:r w:rsidR="0070020B">
        <w:rPr>
          <w:bCs/>
          <w:highlight w:val="yellow"/>
        </w:rPr>
        <w:t>фосфат декарбоксилазу</w:t>
      </w:r>
      <w:r w:rsidR="00062E09" w:rsidRPr="00062E09">
        <w:rPr>
          <w:bCs/>
          <w:i/>
          <w:iCs/>
          <w:highlight w:val="yellow"/>
        </w:rPr>
        <w:t xml:space="preserve"> </w:t>
      </w:r>
      <w:r w:rsidR="00062E09" w:rsidRPr="00062E09">
        <w:rPr>
          <w:bCs/>
          <w:highlight w:val="yellow"/>
        </w:rPr>
        <w:t xml:space="preserve">и обеспечивающий </w:t>
      </w:r>
      <w:proofErr w:type="spellStart"/>
      <w:r w:rsidR="00062E09" w:rsidRPr="00062E09">
        <w:rPr>
          <w:bCs/>
          <w:highlight w:val="yellow"/>
        </w:rPr>
        <w:t>прототрофность</w:t>
      </w:r>
      <w:proofErr w:type="spellEnd"/>
      <w:r w:rsidR="00062E09" w:rsidRPr="00062E09">
        <w:rPr>
          <w:bCs/>
          <w:highlight w:val="yellow"/>
        </w:rPr>
        <w:t xml:space="preserve"> по урацилу</w:t>
      </w:r>
      <w:r w:rsidR="00E91841" w:rsidRPr="00E91841">
        <w:rPr>
          <w:bCs/>
          <w:i/>
          <w:iCs/>
        </w:rPr>
        <w:t>.</w:t>
      </w:r>
      <w:r w:rsidR="00D713C2">
        <w:rPr>
          <w:bCs/>
          <w:i/>
          <w:iCs/>
        </w:rPr>
        <w:t xml:space="preserve"> </w:t>
      </w:r>
      <w:r w:rsidR="00D713C2">
        <w:rPr>
          <w:bCs/>
        </w:rPr>
        <w:t xml:space="preserve">Гены интереса </w:t>
      </w:r>
      <w:r w:rsidR="00263565">
        <w:rPr>
          <w:bCs/>
        </w:rPr>
        <w:t>находятся</w:t>
      </w:r>
      <w:r w:rsidR="00D713C2">
        <w:rPr>
          <w:bCs/>
        </w:rPr>
        <w:t xml:space="preserve"> </w:t>
      </w:r>
      <w:r w:rsidR="00D713C2" w:rsidRPr="00062E09">
        <w:rPr>
          <w:bCs/>
          <w:highlight w:val="yellow"/>
        </w:rPr>
        <w:t xml:space="preserve">под </w:t>
      </w:r>
      <w:r w:rsidR="00263565" w:rsidRPr="00062E09">
        <w:rPr>
          <w:bCs/>
          <w:highlight w:val="yellow"/>
        </w:rPr>
        <w:t xml:space="preserve">контролем </w:t>
      </w:r>
      <w:r w:rsidR="00062E09" w:rsidRPr="00062E09">
        <w:rPr>
          <w:bCs/>
          <w:highlight w:val="yellow"/>
        </w:rPr>
        <w:t xml:space="preserve">промотора </w:t>
      </w:r>
      <w:r w:rsidR="00062E09" w:rsidRPr="00F81DA4">
        <w:rPr>
          <w:bCs/>
          <w:i/>
          <w:iCs/>
          <w:highlight w:val="yellow"/>
          <w:lang w:val="en-US"/>
        </w:rPr>
        <w:t>P</w:t>
      </w:r>
      <w:r w:rsidR="00062E09" w:rsidRPr="00062E09">
        <w:rPr>
          <w:bCs/>
          <w:i/>
          <w:iCs/>
          <w:highlight w:val="yellow"/>
          <w:vertAlign w:val="subscript"/>
          <w:lang w:val="en-US"/>
        </w:rPr>
        <w:t>CUP</w:t>
      </w:r>
      <w:r w:rsidR="00062E09" w:rsidRPr="00062E09">
        <w:rPr>
          <w:bCs/>
          <w:i/>
          <w:iCs/>
          <w:highlight w:val="yellow"/>
          <w:vertAlign w:val="subscript"/>
        </w:rPr>
        <w:t>1</w:t>
      </w:r>
      <w:r w:rsidR="00062E09" w:rsidRPr="00062E09">
        <w:rPr>
          <w:bCs/>
          <w:i/>
          <w:iCs/>
          <w:highlight w:val="yellow"/>
        </w:rPr>
        <w:t xml:space="preserve">, </w:t>
      </w:r>
      <w:r w:rsidR="00D713C2" w:rsidRPr="00062E09">
        <w:rPr>
          <w:bCs/>
          <w:highlight w:val="yellow"/>
        </w:rPr>
        <w:t xml:space="preserve">индуцируемого </w:t>
      </w:r>
      <w:r w:rsidR="00062E09" w:rsidRPr="00062E09">
        <w:rPr>
          <w:bCs/>
          <w:highlight w:val="yellow"/>
        </w:rPr>
        <w:t xml:space="preserve">добавлением в среду </w:t>
      </w:r>
      <w:r w:rsidR="00D713C2" w:rsidRPr="00062E09">
        <w:rPr>
          <w:bCs/>
          <w:highlight w:val="yellow"/>
        </w:rPr>
        <w:t>сульфа</w:t>
      </w:r>
      <w:r w:rsidR="00062E09" w:rsidRPr="00062E09">
        <w:rPr>
          <w:bCs/>
          <w:highlight w:val="yellow"/>
        </w:rPr>
        <w:t>та меди (</w:t>
      </w:r>
      <w:r w:rsidR="00062E09" w:rsidRPr="00062E09">
        <w:rPr>
          <w:bCs/>
          <w:highlight w:val="yellow"/>
          <w:lang w:val="en-US"/>
        </w:rPr>
        <w:t>II</w:t>
      </w:r>
      <w:r w:rsidR="00062E09" w:rsidRPr="00062E09">
        <w:rPr>
          <w:bCs/>
          <w:highlight w:val="yellow"/>
        </w:rPr>
        <w:t>)</w:t>
      </w:r>
      <w:r w:rsidR="00D713C2" w:rsidRPr="00062E09">
        <w:rPr>
          <w:bCs/>
          <w:highlight w:val="yellow"/>
        </w:rPr>
        <w:t>.</w:t>
      </w:r>
    </w:p>
    <w:p w14:paraId="0821544B" w14:textId="7D1136E5" w:rsidR="009A19AC" w:rsidRPr="0062762F" w:rsidRDefault="009A19AC" w:rsidP="009A19AC">
      <w:pPr>
        <w:shd w:val="clear" w:color="auto" w:fill="FFFFFF"/>
        <w:suppressAutoHyphens/>
        <w:spacing w:line="480" w:lineRule="auto"/>
        <w:jc w:val="center"/>
        <w:rPr>
          <w:i/>
        </w:rPr>
      </w:pPr>
      <w:r>
        <w:rPr>
          <w:bCs/>
          <w:i/>
          <w:iCs/>
        </w:rPr>
        <w:t>Среды и условия культивирования</w:t>
      </w:r>
    </w:p>
    <w:p w14:paraId="79CF2E87" w14:textId="6D5EDCEB" w:rsidR="006D5E40" w:rsidRPr="00091483" w:rsidRDefault="001925D5" w:rsidP="007F46F6">
      <w:pPr>
        <w:shd w:val="clear" w:color="auto" w:fill="FFFFFF"/>
        <w:suppressAutoHyphens/>
        <w:spacing w:line="480" w:lineRule="auto"/>
        <w:ind w:firstLine="720"/>
        <w:jc w:val="both"/>
      </w:pPr>
      <w:r>
        <w:rPr>
          <w:bCs/>
        </w:rPr>
        <w:t xml:space="preserve">Для культивирования штаммов дрожжей </w:t>
      </w:r>
      <w:r w:rsidRPr="001925D5">
        <w:rPr>
          <w:bCs/>
          <w:i/>
          <w:iCs/>
          <w:lang w:val="en-US"/>
        </w:rPr>
        <w:t>S</w:t>
      </w:r>
      <w:r w:rsidRPr="001925D5">
        <w:rPr>
          <w:bCs/>
          <w:i/>
          <w:iCs/>
        </w:rPr>
        <w:t xml:space="preserve">. </w:t>
      </w:r>
      <w:r w:rsidRPr="001925D5">
        <w:rPr>
          <w:bCs/>
          <w:i/>
          <w:iCs/>
          <w:lang w:val="en-US"/>
        </w:rPr>
        <w:t>cerevisiae</w:t>
      </w:r>
      <w:r w:rsidRPr="001925D5">
        <w:rPr>
          <w:bCs/>
          <w:i/>
          <w:iCs/>
        </w:rPr>
        <w:t xml:space="preserve"> </w:t>
      </w:r>
      <w:r>
        <w:rPr>
          <w:bCs/>
        </w:rPr>
        <w:t xml:space="preserve">использовали полную питательную среду </w:t>
      </w:r>
      <w:r>
        <w:rPr>
          <w:bCs/>
          <w:lang w:val="en-US"/>
        </w:rPr>
        <w:t>YPD</w:t>
      </w:r>
      <w:r w:rsidR="000D063F" w:rsidRPr="000D063F">
        <w:rPr>
          <w:bCs/>
        </w:rPr>
        <w:t xml:space="preserve">: </w:t>
      </w:r>
      <w:r w:rsidRPr="001925D5">
        <w:t xml:space="preserve">дрожжевой экстракт </w:t>
      </w:r>
      <w:r w:rsidR="00CF0CAE">
        <w:t>10 г/л</w:t>
      </w:r>
      <w:r w:rsidR="002C6722" w:rsidRPr="002C6722">
        <w:t xml:space="preserve"> (</w:t>
      </w:r>
      <w:proofErr w:type="spellStart"/>
      <w:r w:rsidR="002C6722">
        <w:t>Bio</w:t>
      </w:r>
      <w:proofErr w:type="spellEnd"/>
      <w:r w:rsidR="002C6722">
        <w:t xml:space="preserve"> Springer</w:t>
      </w:r>
      <w:r w:rsidR="002C6722" w:rsidRPr="002C6722">
        <w:t xml:space="preserve">, </w:t>
      </w:r>
      <w:r w:rsidR="002C6722">
        <w:t>Франция</w:t>
      </w:r>
      <w:r w:rsidR="002C6722" w:rsidRPr="000D063F">
        <w:t>)</w:t>
      </w:r>
      <w:r w:rsidRPr="001925D5">
        <w:t xml:space="preserve">, пептон </w:t>
      </w:r>
      <w:r w:rsidR="00CF0CAE">
        <w:t>20 г/л</w:t>
      </w:r>
      <w:r w:rsidR="00A433D1" w:rsidRPr="00A433D1">
        <w:t xml:space="preserve"> </w:t>
      </w:r>
      <w:r w:rsidR="00A433D1" w:rsidRPr="000261FF">
        <w:t>(</w:t>
      </w:r>
      <w:r w:rsidR="00A433D1">
        <w:t>ОО ФК «</w:t>
      </w:r>
      <w:proofErr w:type="spellStart"/>
      <w:r w:rsidR="00A433D1">
        <w:t>Ромат</w:t>
      </w:r>
      <w:proofErr w:type="spellEnd"/>
      <w:r w:rsidR="00A433D1">
        <w:t>», Казахстан</w:t>
      </w:r>
      <w:r w:rsidR="00A433D1" w:rsidRPr="00A433D1">
        <w:t>)</w:t>
      </w:r>
      <w:r w:rsidRPr="001925D5">
        <w:t xml:space="preserve">, D-глюкоза </w:t>
      </w:r>
      <w:r w:rsidR="00CF0CAE">
        <w:t>20 г/л</w:t>
      </w:r>
      <w:r w:rsidR="007907C4" w:rsidRPr="007907C4">
        <w:t xml:space="preserve"> (</w:t>
      </w:r>
      <w:proofErr w:type="spellStart"/>
      <w:r w:rsidR="007907C4">
        <w:t>Sisco</w:t>
      </w:r>
      <w:proofErr w:type="spellEnd"/>
      <w:r w:rsidR="007907C4">
        <w:t xml:space="preserve"> Research Laboratories, Индия</w:t>
      </w:r>
      <w:r w:rsidR="007907C4" w:rsidRPr="007907C4">
        <w:t>)</w:t>
      </w:r>
      <w:r w:rsidRPr="001925D5">
        <w:t xml:space="preserve">, </w:t>
      </w:r>
      <w:r w:rsidR="00CF0CAE">
        <w:t>а также агар-агар</w:t>
      </w:r>
      <w:r w:rsidR="0001519B">
        <w:t xml:space="preserve"> </w:t>
      </w:r>
      <w:r w:rsidR="006D01C7">
        <w:t>20 г/л</w:t>
      </w:r>
      <w:r w:rsidR="0001519B">
        <w:t xml:space="preserve"> (</w:t>
      </w:r>
      <w:proofErr w:type="spellStart"/>
      <w:r w:rsidR="0001519B">
        <w:t>Amresco</w:t>
      </w:r>
      <w:proofErr w:type="spellEnd"/>
      <w:r w:rsidR="0001519B">
        <w:t xml:space="preserve"> LLC, США,</w:t>
      </w:r>
      <w:r w:rsidR="00CF0CAE">
        <w:t xml:space="preserve"> для твердой питательной среды). </w:t>
      </w:r>
      <w:r w:rsidR="00027E16">
        <w:t>Для отбора дрожжевых трансформантов, содержащих плазмиды, экспрессирующие гены интереса, использовали тверд</w:t>
      </w:r>
      <w:r w:rsidR="00C537EC">
        <w:t>ую</w:t>
      </w:r>
      <w:r w:rsidR="00027E16">
        <w:t xml:space="preserve"> </w:t>
      </w:r>
      <w:r w:rsidR="00FD1DA3">
        <w:t xml:space="preserve">синтетическую </w:t>
      </w:r>
      <w:r w:rsidR="00A87F0B">
        <w:t>полную</w:t>
      </w:r>
      <w:r w:rsidR="00FD1DA3">
        <w:t xml:space="preserve"> среду </w:t>
      </w:r>
      <w:r w:rsidR="00030EF0" w:rsidRPr="00030EF0">
        <w:t>(</w:t>
      </w:r>
      <w:r w:rsidR="00030EF0">
        <w:rPr>
          <w:lang w:val="en-US"/>
        </w:rPr>
        <w:t>SC</w:t>
      </w:r>
      <w:r w:rsidR="00030EF0" w:rsidRPr="003C61CB">
        <w:t>)</w:t>
      </w:r>
      <w:r w:rsidR="003C61CB" w:rsidRPr="003C61CB">
        <w:t xml:space="preserve"> </w:t>
      </w:r>
      <w:r w:rsidR="00FD1DA3">
        <w:t>без</w:t>
      </w:r>
      <w:r w:rsidR="00287AB1">
        <w:t xml:space="preserve"> добавления</w:t>
      </w:r>
      <w:r w:rsidR="00FD1DA3">
        <w:t xml:space="preserve"> урацила</w:t>
      </w:r>
      <w:r w:rsidR="00027E16">
        <w:t>, приготовленн</w:t>
      </w:r>
      <w:r w:rsidR="00C537EC">
        <w:t>ую</w:t>
      </w:r>
      <w:r w:rsidR="00027E16">
        <w:t xml:space="preserve"> на основе среды </w:t>
      </w:r>
      <w:r w:rsidR="00027E16">
        <w:rPr>
          <w:lang w:val="en-US"/>
        </w:rPr>
        <w:t>YNB</w:t>
      </w:r>
      <w:r w:rsidR="00027E16" w:rsidRPr="00027E16">
        <w:t xml:space="preserve"> </w:t>
      </w:r>
      <w:r w:rsidR="00027E16" w:rsidRPr="00F146D7">
        <w:t>(</w:t>
      </w:r>
      <w:r w:rsidR="00027E16">
        <w:rPr>
          <w:lang w:val="en-US"/>
        </w:rPr>
        <w:t>Yeast</w:t>
      </w:r>
      <w:r w:rsidR="00027E16" w:rsidRPr="00027E16">
        <w:t xml:space="preserve"> </w:t>
      </w:r>
      <w:r w:rsidR="00027E16">
        <w:rPr>
          <w:lang w:val="en-US"/>
        </w:rPr>
        <w:t>Nitrogen</w:t>
      </w:r>
      <w:r w:rsidR="00027E16" w:rsidRPr="00027E16">
        <w:t xml:space="preserve"> </w:t>
      </w:r>
      <w:r w:rsidR="00027E16">
        <w:rPr>
          <w:lang w:val="en-US"/>
        </w:rPr>
        <w:t>Base</w:t>
      </w:r>
      <w:r w:rsidR="00027E16">
        <w:t xml:space="preserve"> (</w:t>
      </w:r>
      <w:r w:rsidR="00027E16">
        <w:rPr>
          <w:lang w:val="en-US"/>
        </w:rPr>
        <w:t>Sigma</w:t>
      </w:r>
      <w:r w:rsidR="00027E16" w:rsidRPr="00027E16">
        <w:t>-</w:t>
      </w:r>
      <w:r w:rsidR="00027E16">
        <w:rPr>
          <w:lang w:val="en-US"/>
        </w:rPr>
        <w:t>Aldrich</w:t>
      </w:r>
      <w:r w:rsidR="00027E16" w:rsidRPr="00027E16">
        <w:t xml:space="preserve">, </w:t>
      </w:r>
      <w:r w:rsidR="00027E16">
        <w:t>США)</w:t>
      </w:r>
      <w:r w:rsidR="00027E16" w:rsidRPr="00027E16">
        <w:t xml:space="preserve"> </w:t>
      </w:r>
      <w:r w:rsidR="00027E16">
        <w:t>–</w:t>
      </w:r>
      <w:r w:rsidR="00027E16" w:rsidRPr="00027E16">
        <w:t xml:space="preserve"> 7,45 </w:t>
      </w:r>
      <w:r w:rsidR="00027E16">
        <w:t xml:space="preserve">г/л, </w:t>
      </w:r>
      <w:r w:rsidR="00027E16">
        <w:rPr>
          <w:lang w:val="en-US"/>
        </w:rPr>
        <w:t>D</w:t>
      </w:r>
      <w:r w:rsidR="00027E16" w:rsidRPr="00027E16">
        <w:t>-</w:t>
      </w:r>
      <w:r w:rsidR="00027E16">
        <w:t>глюкоза 20 г/л</w:t>
      </w:r>
      <w:r w:rsidR="00F65D52">
        <w:t>.</w:t>
      </w:r>
      <w:r w:rsidR="0078063C">
        <w:t xml:space="preserve"> </w:t>
      </w:r>
      <w:r w:rsidR="009D0F8A">
        <w:t xml:space="preserve">Наличие приона </w:t>
      </w:r>
      <w:r w:rsidR="009D0F8A" w:rsidRPr="009D0F8A">
        <w:lastRenderedPageBreak/>
        <w:t>[</w:t>
      </w:r>
      <w:r w:rsidR="009D0F8A" w:rsidRPr="009D0F8A">
        <w:rPr>
          <w:i/>
          <w:iCs/>
          <w:lang w:val="en-US"/>
        </w:rPr>
        <w:t>PSI</w:t>
      </w:r>
      <w:r w:rsidR="009D0F8A" w:rsidRPr="009D0F8A">
        <w:rPr>
          <w:i/>
          <w:iCs/>
          <w:vertAlign w:val="superscript"/>
        </w:rPr>
        <w:t>+</w:t>
      </w:r>
      <w:r w:rsidR="009D0F8A" w:rsidRPr="009D0F8A">
        <w:t xml:space="preserve">] </w:t>
      </w:r>
      <w:r w:rsidR="009D0F8A">
        <w:t xml:space="preserve">проверяли по способности </w:t>
      </w:r>
      <w:r w:rsidR="001160F1">
        <w:t>клеток расти на</w:t>
      </w:r>
      <w:r w:rsidR="00E10A2C">
        <w:t xml:space="preserve"> среде без добавления аденина </w:t>
      </w:r>
      <w:r w:rsidR="00544B33" w:rsidRPr="001376FE">
        <w:t>(</w:t>
      </w:r>
      <w:r w:rsidR="00544B33" w:rsidRPr="001376FE">
        <w:rPr>
          <w:lang w:val="en-US"/>
        </w:rPr>
        <w:t>Liebman</w:t>
      </w:r>
      <w:r w:rsidR="00544B33" w:rsidRPr="001376FE">
        <w:t xml:space="preserve"> </w:t>
      </w:r>
      <w:r w:rsidR="00544B33" w:rsidRPr="001376FE">
        <w:rPr>
          <w:lang w:val="en-US"/>
        </w:rPr>
        <w:t>and</w:t>
      </w:r>
      <w:r w:rsidR="00544B33" w:rsidRPr="001376FE">
        <w:t xml:space="preserve"> </w:t>
      </w:r>
      <w:r w:rsidR="00544B33" w:rsidRPr="001376FE">
        <w:rPr>
          <w:lang w:val="en-US"/>
        </w:rPr>
        <w:t>Chernoff</w:t>
      </w:r>
      <w:r w:rsidR="00544B33" w:rsidRPr="001376FE">
        <w:t>, 2012)</w:t>
      </w:r>
      <w:r w:rsidR="006D5E40" w:rsidRPr="001376FE">
        <w:t>.</w:t>
      </w:r>
      <w:r w:rsidR="006D5E40" w:rsidRPr="006D5E40">
        <w:t xml:space="preserve"> </w:t>
      </w:r>
      <w:r w:rsidR="002A50DF">
        <w:t>Для индукции продукции белков</w:t>
      </w:r>
      <w:r w:rsidR="002A50DF" w:rsidRPr="00590F69">
        <w:t xml:space="preserve"> </w:t>
      </w:r>
      <w:r w:rsidR="002A50DF">
        <w:t>интереса</w:t>
      </w:r>
      <w:r w:rsidR="002A50DF" w:rsidRPr="00590F69">
        <w:t xml:space="preserve"> </w:t>
      </w:r>
      <w:r w:rsidR="002A50DF">
        <w:t xml:space="preserve">в среду добавляли </w:t>
      </w:r>
      <w:proofErr w:type="spellStart"/>
      <w:r w:rsidR="002A50DF" w:rsidRPr="00CF0CAE">
        <w:rPr>
          <w:lang w:val="en-US"/>
        </w:rPr>
        <w:t>CuSO</w:t>
      </w:r>
      <w:proofErr w:type="spellEnd"/>
      <w:r w:rsidR="002A50DF" w:rsidRPr="00590F69">
        <w:rPr>
          <w:rStyle w:val="s1"/>
          <w:sz w:val="24"/>
          <w:szCs w:val="24"/>
          <w:vertAlign w:val="subscript"/>
        </w:rPr>
        <w:t>4</w:t>
      </w:r>
      <w:r w:rsidR="002A50DF">
        <w:rPr>
          <w:rStyle w:val="s1"/>
          <w:sz w:val="24"/>
          <w:szCs w:val="24"/>
          <w:vertAlign w:val="subscript"/>
        </w:rPr>
        <w:t xml:space="preserve"> </w:t>
      </w:r>
      <w:r w:rsidR="002A50DF" w:rsidRPr="004E3071">
        <w:rPr>
          <w:rStyle w:val="s1"/>
          <w:sz w:val="24"/>
          <w:szCs w:val="24"/>
        </w:rPr>
        <w:t>(</w:t>
      </w:r>
      <w:r w:rsidR="002A50DF" w:rsidRPr="001925D5">
        <w:t>«</w:t>
      </w:r>
      <w:proofErr w:type="spellStart"/>
      <w:r w:rsidR="002A50DF" w:rsidRPr="001925D5">
        <w:t>PanReac</w:t>
      </w:r>
      <w:proofErr w:type="spellEnd"/>
      <w:r w:rsidR="002A50DF" w:rsidRPr="001925D5">
        <w:t>»</w:t>
      </w:r>
      <w:r w:rsidR="002A50DF" w:rsidRPr="004E3071">
        <w:t>,</w:t>
      </w:r>
      <w:r w:rsidR="002A50DF" w:rsidRPr="001925D5">
        <w:t xml:space="preserve"> </w:t>
      </w:r>
      <w:r w:rsidR="00E94F18">
        <w:t>50</w:t>
      </w:r>
      <w:r w:rsidR="00263565">
        <w:t xml:space="preserve"> </w:t>
      </w:r>
      <w:r w:rsidR="00E94F18" w:rsidRPr="00E94F18">
        <w:t>µ</w:t>
      </w:r>
      <w:r w:rsidR="00E94F18">
        <w:rPr>
          <w:lang w:val="en-US"/>
        </w:rPr>
        <w:t>M</w:t>
      </w:r>
      <w:r w:rsidR="00E94F18" w:rsidRPr="00E94F18">
        <w:t xml:space="preserve"> </w:t>
      </w:r>
      <w:r w:rsidR="00E94F18">
        <w:t xml:space="preserve">или </w:t>
      </w:r>
      <w:r w:rsidR="002A50DF" w:rsidRPr="00590F69">
        <w:t>100 µ</w:t>
      </w:r>
      <w:r w:rsidR="002A50DF" w:rsidRPr="00CF0CAE">
        <w:rPr>
          <w:lang w:val="en-US"/>
        </w:rPr>
        <w:t>M</w:t>
      </w:r>
      <w:r w:rsidR="002A50DF" w:rsidRPr="004E3071">
        <w:t>).</w:t>
      </w:r>
    </w:p>
    <w:p w14:paraId="7CE714F2" w14:textId="6D32A0DA" w:rsidR="00083C0C" w:rsidRPr="003D2C00" w:rsidRDefault="00B30217" w:rsidP="00A0098A">
      <w:pPr>
        <w:shd w:val="clear" w:color="auto" w:fill="FFFFFF"/>
        <w:suppressAutoHyphens/>
        <w:spacing w:line="480" w:lineRule="auto"/>
        <w:ind w:firstLine="720"/>
        <w:jc w:val="both"/>
      </w:pPr>
      <w:r>
        <w:t>Д</w:t>
      </w:r>
      <w:r w:rsidR="00083C0C">
        <w:t xml:space="preserve">ля визуализации биомолекулярных конденсатов </w:t>
      </w:r>
      <w:r>
        <w:t>к</w:t>
      </w:r>
      <w:r w:rsidR="00083C0C">
        <w:t>ультуры</w:t>
      </w:r>
      <w:r>
        <w:t xml:space="preserve"> </w:t>
      </w:r>
      <w:r w:rsidRPr="006D5E40">
        <w:rPr>
          <w:i/>
          <w:iCs/>
          <w:lang w:val="en-US"/>
        </w:rPr>
        <w:t>S</w:t>
      </w:r>
      <w:r w:rsidRPr="006D5E40">
        <w:rPr>
          <w:i/>
          <w:iCs/>
        </w:rPr>
        <w:t xml:space="preserve">. </w:t>
      </w:r>
      <w:r w:rsidRPr="006D5E40">
        <w:rPr>
          <w:i/>
          <w:iCs/>
          <w:lang w:val="en-US"/>
        </w:rPr>
        <w:t>cerevisiae</w:t>
      </w:r>
      <w:r w:rsidR="00083C0C">
        <w:t xml:space="preserve"> выращивали </w:t>
      </w:r>
      <w:r w:rsidR="006D5E40">
        <w:t>в 5</w:t>
      </w:r>
      <w:r w:rsidR="006D5E40" w:rsidRPr="006D5E40">
        <w:t xml:space="preserve"> </w:t>
      </w:r>
      <w:r w:rsidR="006D5E40">
        <w:t xml:space="preserve">мл жидкой </w:t>
      </w:r>
      <w:r w:rsidR="00083C0C">
        <w:t xml:space="preserve">селективной </w:t>
      </w:r>
      <w:r w:rsidR="006D5E40">
        <w:t xml:space="preserve">среды </w:t>
      </w:r>
      <w:r w:rsidR="006D5E40">
        <w:rPr>
          <w:lang w:val="en-US"/>
        </w:rPr>
        <w:t>SC</w:t>
      </w:r>
      <w:r w:rsidR="006D5E40" w:rsidRPr="006D5E40">
        <w:t xml:space="preserve"> </w:t>
      </w:r>
      <w:r w:rsidR="006D5E40">
        <w:t>без урацила при</w:t>
      </w:r>
      <w:r w:rsidR="00CE10EB">
        <w:t xml:space="preserve"> </w:t>
      </w:r>
      <w:r w:rsidR="006D5E40">
        <w:t>30</w:t>
      </w:r>
      <w:r w:rsidR="00CE10EB">
        <w:t xml:space="preserve"> </w:t>
      </w:r>
      <w:r w:rsidR="006D5E40" w:rsidRPr="00E15577">
        <w:t>°</w:t>
      </w:r>
      <w:r w:rsidR="006D5E40" w:rsidRPr="00CF0CAE">
        <w:rPr>
          <w:lang w:val="en-US"/>
        </w:rPr>
        <w:t>C</w:t>
      </w:r>
      <w:r w:rsidR="006D5E40">
        <w:t xml:space="preserve"> и постоянном перемешивании (200 об/мин). Так как исследуемые штаммы содержат </w:t>
      </w:r>
      <w:r w:rsidR="00083C0C">
        <w:t xml:space="preserve">нонсенс </w:t>
      </w:r>
      <w:r w:rsidR="006D5E40">
        <w:t xml:space="preserve">мутацию </w:t>
      </w:r>
      <w:proofErr w:type="spellStart"/>
      <w:r w:rsidR="006D5E40" w:rsidRPr="00E809EF">
        <w:rPr>
          <w:i/>
          <w:iCs/>
          <w:lang w:val="en-US"/>
        </w:rPr>
        <w:t>ade</w:t>
      </w:r>
      <w:proofErr w:type="spellEnd"/>
      <w:r w:rsidR="006D5E40" w:rsidRPr="00E809EF">
        <w:rPr>
          <w:i/>
          <w:iCs/>
        </w:rPr>
        <w:t xml:space="preserve">1-14 </w:t>
      </w:r>
      <w:r w:rsidR="00083C0C" w:rsidRPr="009217FD">
        <w:rPr>
          <w:iCs/>
        </w:rPr>
        <w:t xml:space="preserve">и </w:t>
      </w:r>
      <w:r w:rsidR="00083C0C">
        <w:rPr>
          <w:iCs/>
        </w:rPr>
        <w:t xml:space="preserve">склонны к </w:t>
      </w:r>
      <w:proofErr w:type="spellStart"/>
      <w:r w:rsidR="006D5E40">
        <w:t>автофлуоресценции</w:t>
      </w:r>
      <w:proofErr w:type="spellEnd"/>
      <w:r w:rsidR="00083C0C">
        <w:t>,</w:t>
      </w:r>
      <w:r w:rsidR="006D5E40">
        <w:t xml:space="preserve"> в среду</w:t>
      </w:r>
      <w:r w:rsidR="00083C0C">
        <w:t xml:space="preserve"> </w:t>
      </w:r>
      <w:r w:rsidR="006D5E40">
        <w:t xml:space="preserve">добавляли аденин до конечной концентрации 0,2 г/л </w:t>
      </w:r>
      <w:r w:rsidR="006D5E40" w:rsidRPr="001376FE">
        <w:t>(</w:t>
      </w:r>
      <w:proofErr w:type="spellStart"/>
      <w:r w:rsidR="006D5E40" w:rsidRPr="001376FE">
        <w:t>Bruschi</w:t>
      </w:r>
      <w:proofErr w:type="spellEnd"/>
      <w:r w:rsidR="006D5E40" w:rsidRPr="001376FE">
        <w:t xml:space="preserve"> </w:t>
      </w:r>
      <w:proofErr w:type="spellStart"/>
      <w:r w:rsidR="006D5E40" w:rsidRPr="001376FE">
        <w:t>and</w:t>
      </w:r>
      <w:proofErr w:type="spellEnd"/>
      <w:r w:rsidR="006D5E40" w:rsidRPr="001376FE">
        <w:t xml:space="preserve"> </w:t>
      </w:r>
      <w:proofErr w:type="spellStart"/>
      <w:r w:rsidR="006D5E40" w:rsidRPr="001376FE">
        <w:t>Chuba</w:t>
      </w:r>
      <w:proofErr w:type="spellEnd"/>
      <w:r w:rsidR="006D5E40" w:rsidRPr="001376FE">
        <w:t>, 1988).</w:t>
      </w:r>
      <w:r w:rsidR="002A50DF">
        <w:t xml:space="preserve"> </w:t>
      </w:r>
      <w:r w:rsidR="00083C0C">
        <w:t xml:space="preserve">После </w:t>
      </w:r>
      <w:r w:rsidR="002A50DF">
        <w:t xml:space="preserve">24 ч </w:t>
      </w:r>
      <w:r w:rsidR="00083C0C">
        <w:t xml:space="preserve">роста </w:t>
      </w:r>
      <w:r w:rsidR="002A50DF">
        <w:t>культуру</w:t>
      </w:r>
      <w:r w:rsidR="00083C0C">
        <w:t xml:space="preserve"> разбавляли</w:t>
      </w:r>
      <w:r w:rsidR="002A50DF">
        <w:t xml:space="preserve"> до </w:t>
      </w:r>
      <w:r w:rsidR="00507B06">
        <w:t xml:space="preserve">оптической плотности </w:t>
      </w:r>
      <w:r w:rsidR="00083C0C">
        <w:rPr>
          <w:lang w:val="en-US"/>
        </w:rPr>
        <w:t>OD</w:t>
      </w:r>
      <w:r w:rsidR="00507B06" w:rsidRPr="00507B06">
        <w:rPr>
          <w:vertAlign w:val="subscript"/>
        </w:rPr>
        <w:t>600</w:t>
      </w:r>
      <w:r w:rsidR="00507B06">
        <w:t xml:space="preserve"> = 0,2 в 5</w:t>
      </w:r>
      <w:r w:rsidR="00507B06" w:rsidRPr="00507B06">
        <w:t xml:space="preserve"> </w:t>
      </w:r>
      <w:r w:rsidR="00507B06">
        <w:t>мл</w:t>
      </w:r>
      <w:r w:rsidR="00CF0EF6">
        <w:t>,</w:t>
      </w:r>
      <w:r w:rsidR="00083C0C">
        <w:t xml:space="preserve"> </w:t>
      </w:r>
      <w:r w:rsidR="00507B06">
        <w:t>добавляли индуктор (</w:t>
      </w:r>
      <w:proofErr w:type="spellStart"/>
      <w:r w:rsidR="00507B06" w:rsidRPr="00CF0CAE">
        <w:rPr>
          <w:lang w:val="en-US"/>
        </w:rPr>
        <w:t>CuSO</w:t>
      </w:r>
      <w:proofErr w:type="spellEnd"/>
      <w:r w:rsidR="00507B06" w:rsidRPr="00590F69">
        <w:rPr>
          <w:rStyle w:val="s1"/>
          <w:sz w:val="24"/>
          <w:szCs w:val="24"/>
          <w:vertAlign w:val="subscript"/>
        </w:rPr>
        <w:t>4</w:t>
      </w:r>
      <w:r w:rsidR="00507B06">
        <w:rPr>
          <w:rStyle w:val="s1"/>
          <w:sz w:val="24"/>
          <w:szCs w:val="24"/>
        </w:rPr>
        <w:t>,</w:t>
      </w:r>
      <w:r w:rsidR="00BF0C2D">
        <w:rPr>
          <w:rStyle w:val="s1"/>
          <w:sz w:val="24"/>
          <w:szCs w:val="24"/>
        </w:rPr>
        <w:t xml:space="preserve"> </w:t>
      </w:r>
      <w:proofErr w:type="gramStart"/>
      <w:r w:rsidR="000617E9" w:rsidRPr="000617E9">
        <w:rPr>
          <w:rStyle w:val="s1"/>
          <w:sz w:val="24"/>
          <w:szCs w:val="24"/>
        </w:rPr>
        <w:t>50-</w:t>
      </w:r>
      <w:r w:rsidR="00507B06" w:rsidRPr="00590F69">
        <w:t>100</w:t>
      </w:r>
      <w:proofErr w:type="gramEnd"/>
      <w:r w:rsidR="00507B06" w:rsidRPr="00590F69">
        <w:t xml:space="preserve"> µ</w:t>
      </w:r>
      <w:r w:rsidR="00507B06" w:rsidRPr="00CF0CAE">
        <w:rPr>
          <w:lang w:val="en-US"/>
        </w:rPr>
        <w:t>M</w:t>
      </w:r>
      <w:r w:rsidR="00507B06" w:rsidRPr="004E3071">
        <w:t>)</w:t>
      </w:r>
      <w:r w:rsidR="00507B06">
        <w:t xml:space="preserve"> </w:t>
      </w:r>
      <w:r w:rsidR="00901BFB">
        <w:t>и и</w:t>
      </w:r>
      <w:r w:rsidR="00507B06">
        <w:t>нкубировали</w:t>
      </w:r>
      <w:r w:rsidR="00083C0C">
        <w:t xml:space="preserve"> дополнительно</w:t>
      </w:r>
      <w:r w:rsidR="00507B06">
        <w:t xml:space="preserve"> 24 часа</w:t>
      </w:r>
      <w:r w:rsidR="00083C0C">
        <w:t xml:space="preserve"> при тех же условиях</w:t>
      </w:r>
      <w:r w:rsidR="00507B06">
        <w:t xml:space="preserve">. </w:t>
      </w:r>
      <w:r w:rsidR="000C17E1">
        <w:t>Из</w:t>
      </w:r>
      <w:r w:rsidR="000C17E1">
        <w:rPr>
          <w:rFonts w:ascii="MS Mincho" w:hAnsi="MS Mincho" w:cs="MS Mincho"/>
        </w:rPr>
        <w:t>‑</w:t>
      </w:r>
      <w:r w:rsidR="000C17E1">
        <w:t>за потенциальной токсичности</w:t>
      </w:r>
      <w:r w:rsidR="000617E9">
        <w:t xml:space="preserve"> </w:t>
      </w:r>
      <w:r w:rsidR="000617E9">
        <w:rPr>
          <w:lang w:val="en-US"/>
        </w:rPr>
        <w:t>Sup</w:t>
      </w:r>
      <w:r w:rsidR="000617E9" w:rsidRPr="000617E9">
        <w:t>35</w:t>
      </w:r>
      <w:r w:rsidR="000617E9">
        <w:rPr>
          <w:lang w:val="en-US"/>
        </w:rPr>
        <w:t>NM</w:t>
      </w:r>
      <w:r w:rsidR="000617E9" w:rsidRPr="000617E9">
        <w:t xml:space="preserve"> </w:t>
      </w:r>
      <w:r w:rsidR="000C17E1">
        <w:t xml:space="preserve">при </w:t>
      </w:r>
      <w:proofErr w:type="spellStart"/>
      <w:r w:rsidR="000C17E1">
        <w:t>сверхпродукци</w:t>
      </w:r>
      <w:r w:rsidR="00903EBA">
        <w:t>и</w:t>
      </w:r>
      <w:proofErr w:type="spellEnd"/>
      <w:r w:rsidR="000C17E1">
        <w:t xml:space="preserve"> в штамме</w:t>
      </w:r>
      <w:r w:rsidR="00903EBA">
        <w:t>,</w:t>
      </w:r>
      <w:r w:rsidR="000C17E1">
        <w:t xml:space="preserve"> несущем прионы </w:t>
      </w:r>
      <w:r w:rsidR="000617E9" w:rsidRPr="00BF0C2D">
        <w:rPr>
          <w:rStyle w:val="s1"/>
          <w:sz w:val="24"/>
          <w:szCs w:val="24"/>
        </w:rPr>
        <w:t>[</w:t>
      </w:r>
      <w:r w:rsidR="000617E9" w:rsidRPr="00BF0C2D">
        <w:rPr>
          <w:rStyle w:val="s1"/>
          <w:i/>
          <w:iCs/>
          <w:sz w:val="24"/>
          <w:szCs w:val="24"/>
          <w:lang w:val="en-US"/>
        </w:rPr>
        <w:t>P</w:t>
      </w:r>
      <w:r w:rsidR="005C649C">
        <w:rPr>
          <w:rStyle w:val="s1"/>
          <w:i/>
          <w:iCs/>
          <w:sz w:val="24"/>
          <w:szCs w:val="24"/>
          <w:lang w:val="en-US"/>
        </w:rPr>
        <w:t>SI</w:t>
      </w:r>
      <w:proofErr w:type="gramStart"/>
      <w:r w:rsidR="000617E9" w:rsidRPr="00BF0C2D">
        <w:rPr>
          <w:rStyle w:val="s1"/>
          <w:i/>
          <w:iCs/>
          <w:sz w:val="24"/>
          <w:szCs w:val="24"/>
          <w:vertAlign w:val="superscript"/>
        </w:rPr>
        <w:t>+</w:t>
      </w:r>
      <w:r w:rsidR="000617E9" w:rsidRPr="00BF0C2D">
        <w:rPr>
          <w:rStyle w:val="s1"/>
          <w:sz w:val="24"/>
          <w:szCs w:val="24"/>
        </w:rPr>
        <w:t>][</w:t>
      </w:r>
      <w:proofErr w:type="gramEnd"/>
      <w:r w:rsidR="000617E9" w:rsidRPr="00BF0C2D">
        <w:rPr>
          <w:rStyle w:val="s1"/>
          <w:i/>
          <w:iCs/>
          <w:sz w:val="24"/>
          <w:szCs w:val="24"/>
          <w:lang w:val="en-US"/>
        </w:rPr>
        <w:t>P</w:t>
      </w:r>
      <w:r w:rsidR="005C649C">
        <w:rPr>
          <w:rStyle w:val="s1"/>
          <w:i/>
          <w:iCs/>
          <w:sz w:val="24"/>
          <w:szCs w:val="24"/>
          <w:lang w:val="en-US"/>
        </w:rPr>
        <w:t>IN</w:t>
      </w:r>
      <w:r w:rsidR="000617E9" w:rsidRPr="00BF0C2D">
        <w:rPr>
          <w:rStyle w:val="s1"/>
          <w:i/>
          <w:iCs/>
          <w:sz w:val="24"/>
          <w:szCs w:val="24"/>
          <w:vertAlign w:val="superscript"/>
        </w:rPr>
        <w:t>+</w:t>
      </w:r>
      <w:r w:rsidR="000617E9" w:rsidRPr="00BF0C2D">
        <w:rPr>
          <w:rStyle w:val="s1"/>
          <w:sz w:val="24"/>
          <w:szCs w:val="24"/>
        </w:rPr>
        <w:t>]</w:t>
      </w:r>
      <w:r w:rsidR="000C17E1">
        <w:rPr>
          <w:rStyle w:val="s1"/>
          <w:sz w:val="24"/>
          <w:szCs w:val="24"/>
        </w:rPr>
        <w:t>, концентрацию</w:t>
      </w:r>
      <w:r w:rsidR="000617E9" w:rsidRPr="000617E9">
        <w:rPr>
          <w:rStyle w:val="s1"/>
          <w:sz w:val="24"/>
          <w:szCs w:val="24"/>
        </w:rPr>
        <w:t xml:space="preserve"> </w:t>
      </w:r>
      <w:proofErr w:type="spellStart"/>
      <w:r w:rsidR="000C17E1" w:rsidRPr="00CF0CAE">
        <w:rPr>
          <w:lang w:val="en-US"/>
        </w:rPr>
        <w:t>CuSO</w:t>
      </w:r>
      <w:proofErr w:type="spellEnd"/>
      <w:r w:rsidR="000C17E1" w:rsidRPr="00590F69">
        <w:rPr>
          <w:rStyle w:val="s1"/>
          <w:sz w:val="24"/>
          <w:szCs w:val="24"/>
          <w:vertAlign w:val="subscript"/>
        </w:rPr>
        <w:t>4</w:t>
      </w:r>
      <w:r w:rsidR="000C17E1">
        <w:rPr>
          <w:rStyle w:val="s1"/>
          <w:sz w:val="24"/>
          <w:szCs w:val="24"/>
          <w:vertAlign w:val="subscript"/>
        </w:rPr>
        <w:t xml:space="preserve"> </w:t>
      </w:r>
      <w:r w:rsidR="003D2C00">
        <w:rPr>
          <w:rStyle w:val="s1"/>
          <w:sz w:val="24"/>
          <w:szCs w:val="24"/>
        </w:rPr>
        <w:t xml:space="preserve">снижали </w:t>
      </w:r>
      <w:r w:rsidR="003D2C00" w:rsidRPr="003D2C00">
        <w:rPr>
          <w:rStyle w:val="s1"/>
          <w:sz w:val="24"/>
          <w:szCs w:val="24"/>
        </w:rPr>
        <w:t>до</w:t>
      </w:r>
      <w:r w:rsidR="003D2C00">
        <w:rPr>
          <w:rStyle w:val="s1"/>
          <w:sz w:val="24"/>
          <w:szCs w:val="24"/>
          <w:vertAlign w:val="subscript"/>
        </w:rPr>
        <w:t xml:space="preserve"> </w:t>
      </w:r>
      <w:r w:rsidR="003D2C00">
        <w:rPr>
          <w:rStyle w:val="s1"/>
          <w:sz w:val="24"/>
          <w:szCs w:val="24"/>
        </w:rPr>
        <w:t>50</w:t>
      </w:r>
      <w:r w:rsidR="000C17E1">
        <w:rPr>
          <w:rStyle w:val="s1"/>
          <w:sz w:val="24"/>
          <w:szCs w:val="24"/>
        </w:rPr>
        <w:t xml:space="preserve"> </w:t>
      </w:r>
      <w:r w:rsidR="003D2C00" w:rsidRPr="00167144">
        <w:rPr>
          <w:rStyle w:val="s1"/>
          <w:sz w:val="24"/>
          <w:szCs w:val="24"/>
        </w:rPr>
        <w:t>µ</w:t>
      </w:r>
      <w:r w:rsidR="003D2C00">
        <w:rPr>
          <w:rStyle w:val="s1"/>
          <w:sz w:val="24"/>
          <w:szCs w:val="24"/>
          <w:lang w:val="en-US"/>
        </w:rPr>
        <w:t>M</w:t>
      </w:r>
      <w:r w:rsidR="003D2C00">
        <w:rPr>
          <w:rStyle w:val="s1"/>
          <w:sz w:val="24"/>
          <w:szCs w:val="24"/>
        </w:rPr>
        <w:t>,</w:t>
      </w:r>
      <w:r w:rsidR="003D2C00">
        <w:rPr>
          <w:rStyle w:val="s1"/>
          <w:sz w:val="24"/>
          <w:szCs w:val="24"/>
          <w:vertAlign w:val="subscript"/>
        </w:rPr>
        <w:t xml:space="preserve"> </w:t>
      </w:r>
      <w:r w:rsidR="000C17E1">
        <w:t xml:space="preserve">тогда как </w:t>
      </w:r>
      <w:r w:rsidR="003D2C00">
        <w:t xml:space="preserve">как </w:t>
      </w:r>
      <w:r w:rsidR="000C17E1">
        <w:t>для штамма</w:t>
      </w:r>
      <w:r w:rsidR="00B144F0">
        <w:t>,</w:t>
      </w:r>
      <w:r w:rsidR="000C17E1">
        <w:t xml:space="preserve"> не содержащего прионов (</w:t>
      </w:r>
      <w:r w:rsidR="003D2C00" w:rsidRPr="003D2C00">
        <w:t>[</w:t>
      </w:r>
      <w:r w:rsidR="003D2C00" w:rsidRPr="003D2C00">
        <w:rPr>
          <w:i/>
          <w:iCs/>
          <w:lang w:val="en-US"/>
        </w:rPr>
        <w:t>psi</w:t>
      </w:r>
      <w:r w:rsidR="003D2C00" w:rsidRPr="003D2C00">
        <w:rPr>
          <w:i/>
          <w:iCs/>
          <w:vertAlign w:val="superscript"/>
        </w:rPr>
        <w:t>-</w:t>
      </w:r>
      <w:r w:rsidR="003D2C00" w:rsidRPr="003D2C00">
        <w:t>][</w:t>
      </w:r>
      <w:r w:rsidR="003D2C00" w:rsidRPr="003D2C00">
        <w:rPr>
          <w:i/>
          <w:iCs/>
          <w:lang w:val="en-US"/>
        </w:rPr>
        <w:t>pin</w:t>
      </w:r>
      <w:r w:rsidR="003D2C00" w:rsidRPr="003D2C00">
        <w:rPr>
          <w:i/>
          <w:iCs/>
          <w:vertAlign w:val="superscript"/>
        </w:rPr>
        <w:t>-</w:t>
      </w:r>
      <w:r w:rsidR="003D2C00" w:rsidRPr="003D2C00">
        <w:t>]</w:t>
      </w:r>
      <w:r w:rsidR="000C17E1">
        <w:t>)</w:t>
      </w:r>
      <w:r w:rsidR="006E6C17" w:rsidRPr="006E6C17">
        <w:rPr>
          <w:highlight w:val="yellow"/>
        </w:rPr>
        <w:t>,</w:t>
      </w:r>
      <w:r w:rsidR="003D2C00">
        <w:t xml:space="preserve"> использовали </w:t>
      </w:r>
      <w:r w:rsidR="003D2C00" w:rsidRPr="00590F69">
        <w:t>100 µ</w:t>
      </w:r>
      <w:r w:rsidR="003D2C00" w:rsidRPr="00CF0CAE">
        <w:rPr>
          <w:lang w:val="en-US"/>
        </w:rPr>
        <w:t>M</w:t>
      </w:r>
      <w:r w:rsidR="00B144F0">
        <w:t xml:space="preserve"> </w:t>
      </w:r>
      <w:proofErr w:type="spellStart"/>
      <w:r w:rsidR="00B144F0" w:rsidRPr="00CF0CAE">
        <w:rPr>
          <w:lang w:val="en-US"/>
        </w:rPr>
        <w:t>CuSO</w:t>
      </w:r>
      <w:proofErr w:type="spellEnd"/>
      <w:r w:rsidR="00B144F0" w:rsidRPr="00590F69">
        <w:rPr>
          <w:rStyle w:val="s1"/>
          <w:sz w:val="24"/>
          <w:szCs w:val="24"/>
          <w:vertAlign w:val="subscript"/>
        </w:rPr>
        <w:t>4</w:t>
      </w:r>
      <w:r w:rsidR="003D2C00">
        <w:t>.</w:t>
      </w:r>
    </w:p>
    <w:p w14:paraId="4198A647" w14:textId="4C660E92" w:rsidR="00F13EB6" w:rsidRPr="000C17E1" w:rsidRDefault="00F13EB6" w:rsidP="00BC54DB">
      <w:pPr>
        <w:suppressAutoHyphens/>
        <w:spacing w:line="480" w:lineRule="auto"/>
        <w:jc w:val="center"/>
        <w:rPr>
          <w:i/>
        </w:rPr>
      </w:pPr>
      <w:r>
        <w:rPr>
          <w:bCs/>
          <w:i/>
          <w:iCs/>
        </w:rPr>
        <w:t xml:space="preserve">Растворение конденсатов </w:t>
      </w:r>
      <w:r w:rsidR="000C17E1">
        <w:rPr>
          <w:bCs/>
          <w:i/>
          <w:iCs/>
        </w:rPr>
        <w:t>(</w:t>
      </w:r>
      <w:r>
        <w:rPr>
          <w:bCs/>
          <w:i/>
          <w:iCs/>
        </w:rPr>
        <w:t>1,</w:t>
      </w:r>
      <w:r w:rsidRPr="00091483">
        <w:rPr>
          <w:bCs/>
          <w:i/>
          <w:iCs/>
        </w:rPr>
        <w:t xml:space="preserve">6 </w:t>
      </w:r>
      <w:proofErr w:type="spellStart"/>
      <w:r>
        <w:rPr>
          <w:bCs/>
          <w:i/>
          <w:iCs/>
        </w:rPr>
        <w:t>гександиол</w:t>
      </w:r>
      <w:proofErr w:type="spellEnd"/>
      <w:r>
        <w:rPr>
          <w:bCs/>
          <w:i/>
          <w:iCs/>
        </w:rPr>
        <w:t xml:space="preserve">, </w:t>
      </w:r>
      <w:r>
        <w:rPr>
          <w:bCs/>
          <w:i/>
          <w:iCs/>
          <w:lang w:val="en-US"/>
        </w:rPr>
        <w:t>DMSO</w:t>
      </w:r>
      <w:r w:rsidR="000C17E1">
        <w:rPr>
          <w:bCs/>
          <w:i/>
          <w:iCs/>
        </w:rPr>
        <w:t>)</w:t>
      </w:r>
    </w:p>
    <w:p w14:paraId="1D793F0E" w14:textId="660470B1" w:rsidR="00F13EB6" w:rsidRDefault="000C17E1" w:rsidP="00F13EB6">
      <w:pPr>
        <w:suppressAutoHyphens/>
        <w:spacing w:line="480" w:lineRule="auto"/>
        <w:ind w:firstLine="720"/>
        <w:jc w:val="both"/>
      </w:pPr>
      <w:r>
        <w:t xml:space="preserve">Для растворения </w:t>
      </w:r>
      <w:proofErr w:type="spellStart"/>
      <w:r>
        <w:t>биоконденсатов</w:t>
      </w:r>
      <w:proofErr w:type="spellEnd"/>
      <w:r>
        <w:t xml:space="preserve"> клетки обрабатывали следующим образом. </w:t>
      </w:r>
      <w:r w:rsidR="00F13EB6">
        <w:t>При</w:t>
      </w:r>
      <w:r w:rsidR="00F13EB6" w:rsidRPr="007C49BD">
        <w:t xml:space="preserve"> </w:t>
      </w:r>
      <w:r>
        <w:t>работе с</w:t>
      </w:r>
      <w:r w:rsidR="00F13EB6" w:rsidRPr="007C49BD">
        <w:t xml:space="preserve"> 1,6</w:t>
      </w:r>
      <w:r w:rsidR="00F13EB6">
        <w:t xml:space="preserve">-гександиолом </w:t>
      </w:r>
      <w:r>
        <w:t xml:space="preserve">дрожжи </w:t>
      </w:r>
      <w:r w:rsidR="00F13EB6">
        <w:t>инкубировали 10 минут при комнатной температуре в среде, содержащей 10</w:t>
      </w:r>
      <w:r w:rsidR="00D021DB">
        <w:t xml:space="preserve"> </w:t>
      </w:r>
      <w:r w:rsidR="00F13EB6" w:rsidRPr="007C49BD">
        <w:t>% 1,6-</w:t>
      </w:r>
      <w:r w:rsidR="00F13EB6">
        <w:t>гександиол (</w:t>
      </w:r>
      <w:proofErr w:type="spellStart"/>
      <w:r w:rsidR="00F13EB6">
        <w:rPr>
          <w:lang w:val="en-US"/>
        </w:rPr>
        <w:t>Ferak</w:t>
      </w:r>
      <w:proofErr w:type="spellEnd"/>
      <w:r w:rsidR="00F13EB6">
        <w:t xml:space="preserve"> </w:t>
      </w:r>
      <w:r w:rsidR="00F13EB6">
        <w:rPr>
          <w:lang w:val="en-US"/>
        </w:rPr>
        <w:t>Berlin</w:t>
      </w:r>
      <w:r w:rsidR="00F13EB6" w:rsidRPr="000D75A5">
        <w:t xml:space="preserve">, </w:t>
      </w:r>
      <w:r w:rsidR="00F13EB6">
        <w:t xml:space="preserve">Германия) с добавлением </w:t>
      </w:r>
      <w:proofErr w:type="spellStart"/>
      <w:r>
        <w:t>дигитонина</w:t>
      </w:r>
      <w:proofErr w:type="spellEnd"/>
      <w:r w:rsidRPr="009217FD">
        <w:t xml:space="preserve"> </w:t>
      </w:r>
      <w:r>
        <w:t xml:space="preserve">в конечной концентрации </w:t>
      </w:r>
      <w:r w:rsidR="00F13EB6">
        <w:t>10</w:t>
      </w:r>
      <w:r>
        <w:t xml:space="preserve"> </w:t>
      </w:r>
      <w:r w:rsidR="00F13EB6" w:rsidRPr="00A67006">
        <w:t>µ</w:t>
      </w:r>
      <w:r w:rsidR="00F13EB6">
        <w:t>г/</w:t>
      </w:r>
      <w:r>
        <w:rPr>
          <w:lang w:val="en-US"/>
        </w:rPr>
        <w:t>mL</w:t>
      </w:r>
      <w:r>
        <w:t xml:space="preserve"> </w:t>
      </w:r>
      <w:r w:rsidR="00F13EB6">
        <w:t>(Merck, Германия).</w:t>
      </w:r>
    </w:p>
    <w:p w14:paraId="0F7BDCEE" w14:textId="28A36596" w:rsidR="000C17E1" w:rsidRPr="008E7C9C" w:rsidRDefault="00F13EB6" w:rsidP="00D77FF5">
      <w:pPr>
        <w:suppressAutoHyphens/>
        <w:spacing w:line="480" w:lineRule="auto"/>
        <w:ind w:firstLine="720"/>
        <w:jc w:val="both"/>
      </w:pPr>
      <w:r>
        <w:t xml:space="preserve">При обработке </w:t>
      </w:r>
      <w:r>
        <w:rPr>
          <w:lang w:val="en-US"/>
        </w:rPr>
        <w:t>DMSO</w:t>
      </w:r>
      <w:r w:rsidRPr="00F13EB6">
        <w:t xml:space="preserve"> </w:t>
      </w:r>
      <w:r w:rsidR="000C17E1">
        <w:t xml:space="preserve">дрожжи </w:t>
      </w:r>
      <w:r>
        <w:t xml:space="preserve">инкубировали 10 минут </w:t>
      </w:r>
      <w:r w:rsidR="00BC54DB">
        <w:t>при комнатной температуре в среде, содержащей 5</w:t>
      </w:r>
      <w:r w:rsidR="00D021DB">
        <w:t xml:space="preserve"> </w:t>
      </w:r>
      <w:r w:rsidR="00BC54DB" w:rsidRPr="00BC54DB">
        <w:t xml:space="preserve">% </w:t>
      </w:r>
      <w:r w:rsidR="00BC54DB">
        <w:t>или 10</w:t>
      </w:r>
      <w:r w:rsidR="00D021DB">
        <w:t xml:space="preserve"> </w:t>
      </w:r>
      <w:r w:rsidR="00BC54DB" w:rsidRPr="00BC54DB">
        <w:t xml:space="preserve">% </w:t>
      </w:r>
      <w:r w:rsidR="00BC54DB">
        <w:rPr>
          <w:lang w:val="en-US"/>
        </w:rPr>
        <w:t>DMSO</w:t>
      </w:r>
      <w:r w:rsidR="008E7C9C" w:rsidRPr="008E7C9C">
        <w:t xml:space="preserve"> (</w:t>
      </w:r>
      <w:proofErr w:type="spellStart"/>
      <w:r w:rsidR="008E7C9C">
        <w:rPr>
          <w:lang w:val="en-US"/>
        </w:rPr>
        <w:t>neoFrox</w:t>
      </w:r>
      <w:proofErr w:type="spellEnd"/>
      <w:r w:rsidR="008E7C9C" w:rsidRPr="008E7C9C">
        <w:t xml:space="preserve"> </w:t>
      </w:r>
      <w:r w:rsidR="008E7C9C">
        <w:rPr>
          <w:lang w:val="en-US"/>
        </w:rPr>
        <w:t>GmbH</w:t>
      </w:r>
      <w:r w:rsidR="008E7C9C" w:rsidRPr="008E7C9C">
        <w:t xml:space="preserve">, </w:t>
      </w:r>
      <w:r w:rsidR="008E7C9C">
        <w:t>Германия)</w:t>
      </w:r>
      <w:r w:rsidR="00BC54DB" w:rsidRPr="00D77FF5">
        <w:t>.</w:t>
      </w:r>
    </w:p>
    <w:p w14:paraId="2CE21B31" w14:textId="7F0BACD7" w:rsidR="00345C4B" w:rsidRPr="008676EE" w:rsidRDefault="008676EE" w:rsidP="00345C4B">
      <w:pPr>
        <w:suppressAutoHyphens/>
        <w:spacing w:line="480" w:lineRule="auto"/>
        <w:jc w:val="center"/>
        <w:rPr>
          <w:i/>
        </w:rPr>
      </w:pPr>
      <w:bookmarkStart w:id="0" w:name="_Hlk193109041"/>
      <w:r>
        <w:rPr>
          <w:bCs/>
          <w:i/>
          <w:iCs/>
        </w:rPr>
        <w:t>Флуоресцентная микроскопия</w:t>
      </w:r>
    </w:p>
    <w:p w14:paraId="43776C1D" w14:textId="3C3D4B2F" w:rsidR="000261FF" w:rsidRPr="007D1A3E" w:rsidRDefault="007E1894" w:rsidP="00F13EB6">
      <w:pPr>
        <w:suppressAutoHyphens/>
        <w:spacing w:line="480" w:lineRule="auto"/>
        <w:ind w:firstLine="720"/>
        <w:jc w:val="both"/>
      </w:pPr>
      <w:r>
        <w:t xml:space="preserve">Для приготовления </w:t>
      </w:r>
      <w:r w:rsidR="00F75377">
        <w:t xml:space="preserve">микропрепаратов </w:t>
      </w:r>
      <w:r>
        <w:t>клетки собирали центрифугированием (3 мин, 3000</w:t>
      </w:r>
      <w:r w:rsidR="00F75377">
        <w:t xml:space="preserve"> </w:t>
      </w:r>
      <w:r>
        <w:rPr>
          <w:lang w:val="en-US"/>
        </w:rPr>
        <w:t>g</w:t>
      </w:r>
      <w:r w:rsidRPr="007E1894">
        <w:t>)</w:t>
      </w:r>
      <w:r w:rsidR="00F75377">
        <w:t>,</w:t>
      </w:r>
      <w:r w:rsidRPr="007E1894">
        <w:t xml:space="preserve"> </w:t>
      </w:r>
      <w:r w:rsidR="00F75377" w:rsidRPr="00F75377">
        <w:t xml:space="preserve">наносили суспензию </w:t>
      </w:r>
      <w:r w:rsidR="00F75377">
        <w:t xml:space="preserve">с селективной </w:t>
      </w:r>
      <w:r>
        <w:t>сред</w:t>
      </w:r>
      <w:r w:rsidR="00F75377">
        <w:t>ой</w:t>
      </w:r>
      <w:r>
        <w:t xml:space="preserve"> на предметные стекла </w:t>
      </w:r>
      <w:proofErr w:type="spellStart"/>
      <w:r>
        <w:rPr>
          <w:lang w:val="en-US"/>
        </w:rPr>
        <w:t>Surgipath</w:t>
      </w:r>
      <w:proofErr w:type="spellEnd"/>
      <w:r w:rsidRPr="00052956">
        <w:t xml:space="preserve"> </w:t>
      </w:r>
      <w:r>
        <w:rPr>
          <w:lang w:val="en-US"/>
        </w:rPr>
        <w:t>X</w:t>
      </w:r>
      <w:r w:rsidRPr="00052956">
        <w:t>-</w:t>
      </w:r>
      <w:proofErr w:type="spellStart"/>
      <w:r>
        <w:rPr>
          <w:lang w:val="en-US"/>
        </w:rPr>
        <w:t>tra</w:t>
      </w:r>
      <w:proofErr w:type="spellEnd"/>
      <w:r w:rsidRPr="00052956">
        <w:t xml:space="preserve"> </w:t>
      </w:r>
      <w:r>
        <w:rPr>
          <w:lang w:val="en-US"/>
        </w:rPr>
        <w:t>Adhesive</w:t>
      </w:r>
      <w:r w:rsidRPr="00052956">
        <w:t xml:space="preserve"> (</w:t>
      </w:r>
      <w:r>
        <w:rPr>
          <w:lang w:val="en-US"/>
        </w:rPr>
        <w:t>Leica</w:t>
      </w:r>
      <w:r w:rsidRPr="00052956">
        <w:t xml:space="preserve"> </w:t>
      </w:r>
      <w:r>
        <w:rPr>
          <w:lang w:val="en-US"/>
        </w:rPr>
        <w:t>Biosystems</w:t>
      </w:r>
      <w:r w:rsidRPr="00052956">
        <w:t xml:space="preserve">, </w:t>
      </w:r>
      <w:r w:rsidR="00DF7E3D">
        <w:t>Великобритания</w:t>
      </w:r>
      <w:r w:rsidRPr="00052956">
        <w:t>)</w:t>
      </w:r>
      <w:r w:rsidR="007D1A3E" w:rsidRPr="007D1A3E">
        <w:t xml:space="preserve">, </w:t>
      </w:r>
      <w:r w:rsidR="00106395">
        <w:t>накрывали покровным стеклом</w:t>
      </w:r>
      <w:r w:rsidR="007F17D3">
        <w:t>.</w:t>
      </w:r>
    </w:p>
    <w:p w14:paraId="25F22D9F" w14:textId="070153EB" w:rsidR="00F75377" w:rsidRDefault="00F75377" w:rsidP="00B0266E">
      <w:pPr>
        <w:suppressAutoHyphens/>
        <w:spacing w:line="480" w:lineRule="auto"/>
        <w:ind w:firstLine="720"/>
        <w:jc w:val="both"/>
      </w:pPr>
      <w:r w:rsidRPr="00F75377">
        <w:lastRenderedPageBreak/>
        <w:t>Для изображений высокого разрешения и экспериментов FRAP применяли конфокальный микроскоп Leica TCS SP5 с иммерсионным объективом 63×/NA 1.40 (разрешение 1024×1024). Возбуждение — гелий</w:t>
      </w:r>
      <w:r w:rsidRPr="00F75377">
        <w:rPr>
          <w:rFonts w:ascii="MS Mincho" w:eastAsia="MS Mincho" w:hAnsi="MS Mincho" w:cs="MS Mincho" w:hint="eastAsia"/>
        </w:rPr>
        <w:t>‑</w:t>
      </w:r>
      <w:r w:rsidRPr="00F75377">
        <w:t>неоновый (</w:t>
      </w:r>
      <w:proofErr w:type="spellStart"/>
      <w:r w:rsidRPr="00F75377">
        <w:t>HeNe</w:t>
      </w:r>
      <w:proofErr w:type="spellEnd"/>
      <w:r w:rsidRPr="00F75377">
        <w:t>) лазер 543 нм; полоса пропускания эмиссии 559–667 нм. Для FRAP перед отжигом регистрировали 2 пред</w:t>
      </w:r>
      <w:r w:rsidRPr="00F75377">
        <w:rPr>
          <w:rFonts w:ascii="MS Mincho" w:eastAsia="MS Mincho" w:hAnsi="MS Mincho" w:cs="MS Mincho" w:hint="eastAsia"/>
        </w:rPr>
        <w:t>‑</w:t>
      </w:r>
      <w:proofErr w:type="spellStart"/>
      <w:r w:rsidRPr="00F75377">
        <w:t>отжиговых</w:t>
      </w:r>
      <w:proofErr w:type="spellEnd"/>
      <w:r w:rsidRPr="00F75377">
        <w:t xml:space="preserve"> изображения с интервалом 5 с, выполняли отжиг в течение 30 с при 100 % мощности лазера и увеличении 5×, затем снимали 10 пост</w:t>
      </w:r>
      <w:r w:rsidRPr="00F75377">
        <w:rPr>
          <w:rFonts w:ascii="MS Mincho" w:eastAsia="MS Mincho" w:hAnsi="MS Mincho" w:cs="MS Mincho" w:hint="eastAsia"/>
        </w:rPr>
        <w:t>‑</w:t>
      </w:r>
      <w:proofErr w:type="spellStart"/>
      <w:r w:rsidRPr="00F75377">
        <w:t>отжиговых</w:t>
      </w:r>
      <w:proofErr w:type="spellEnd"/>
      <w:r w:rsidRPr="00F75377">
        <w:t xml:space="preserve"> изображений в течение 100 с</w:t>
      </w:r>
      <w:r w:rsidR="00F81DA4" w:rsidRPr="00D021DB">
        <w:rPr>
          <w:highlight w:val="yellow"/>
        </w:rPr>
        <w:t>ек</w:t>
      </w:r>
      <w:r w:rsidRPr="00F75377">
        <w:t xml:space="preserve"> с интервалом 10 с.</w:t>
      </w:r>
    </w:p>
    <w:p w14:paraId="19C7FF50" w14:textId="59FC4A35" w:rsidR="007C49BD" w:rsidRPr="00FE38F5" w:rsidRDefault="00F75377" w:rsidP="00B0266E">
      <w:pPr>
        <w:suppressAutoHyphens/>
        <w:spacing w:line="480" w:lineRule="auto"/>
        <w:ind w:firstLine="720"/>
        <w:jc w:val="both"/>
      </w:pPr>
      <w:r w:rsidRPr="00F75377">
        <w:t>Широкопольную</w:t>
      </w:r>
      <w:r>
        <w:t xml:space="preserve"> ф</w:t>
      </w:r>
      <w:r w:rsidR="00C774F1">
        <w:t>луоресцентную</w:t>
      </w:r>
      <w:r w:rsidR="00C774F1" w:rsidRPr="007E1894">
        <w:t xml:space="preserve"> </w:t>
      </w:r>
      <w:r w:rsidR="00C774F1">
        <w:t>микроскопию</w:t>
      </w:r>
      <w:r w:rsidR="00C774F1" w:rsidRPr="007E1894">
        <w:t xml:space="preserve"> </w:t>
      </w:r>
      <w:r>
        <w:t xml:space="preserve">выполняли на </w:t>
      </w:r>
      <w:r w:rsidR="00C774F1">
        <w:t>микроскоп</w:t>
      </w:r>
      <w:r>
        <w:t>е</w:t>
      </w:r>
      <w:r w:rsidR="00C774F1" w:rsidRPr="007E1894">
        <w:t xml:space="preserve"> </w:t>
      </w:r>
      <w:r w:rsidR="00C774F1">
        <w:rPr>
          <w:lang w:val="en-US"/>
        </w:rPr>
        <w:t>Leica</w:t>
      </w:r>
      <w:r w:rsidR="00C774F1" w:rsidRPr="007E1894">
        <w:t xml:space="preserve"> </w:t>
      </w:r>
      <w:r w:rsidR="00C774F1">
        <w:rPr>
          <w:lang w:val="en-US"/>
        </w:rPr>
        <w:t>DM</w:t>
      </w:r>
      <w:r w:rsidR="00C774F1" w:rsidRPr="007E1894">
        <w:t>4000</w:t>
      </w:r>
      <w:r w:rsidR="00C774F1">
        <w:rPr>
          <w:lang w:val="en-US"/>
        </w:rPr>
        <w:t>B</w:t>
      </w:r>
      <w:r w:rsidR="000978B5" w:rsidRPr="007E1894">
        <w:t xml:space="preserve"> </w:t>
      </w:r>
      <w:r w:rsidR="00C93BE7">
        <w:t>с</w:t>
      </w:r>
      <w:r w:rsidR="00D0637B" w:rsidRPr="007E1894">
        <w:t xml:space="preserve"> </w:t>
      </w:r>
      <w:r w:rsidR="00C93BE7">
        <w:t>иммерсионным</w:t>
      </w:r>
      <w:r w:rsidR="00C93BE7" w:rsidRPr="007E1894">
        <w:t xml:space="preserve"> </w:t>
      </w:r>
      <w:r w:rsidR="00C93BE7">
        <w:t>объективом</w:t>
      </w:r>
      <w:r w:rsidR="00C93BE7" w:rsidRPr="007E1894">
        <w:t xml:space="preserve"> </w:t>
      </w:r>
      <w:proofErr w:type="gramStart"/>
      <w:r w:rsidR="000978B5" w:rsidRPr="007E1894">
        <w:t>100</w:t>
      </w:r>
      <w:r w:rsidR="000978B5">
        <w:t>х</w:t>
      </w:r>
      <w:proofErr w:type="gramEnd"/>
      <w:r w:rsidR="000978B5" w:rsidRPr="007E1894">
        <w:t>/</w:t>
      </w:r>
      <w:r w:rsidR="000978B5">
        <w:rPr>
          <w:lang w:val="en-US"/>
        </w:rPr>
        <w:t>NA</w:t>
      </w:r>
      <w:r w:rsidR="000978B5" w:rsidRPr="007E1894">
        <w:t>1.3</w:t>
      </w:r>
      <w:r w:rsidR="00D0637B" w:rsidRPr="007E1894">
        <w:t xml:space="preserve"> </w:t>
      </w:r>
      <w:r w:rsidR="00D0637B">
        <w:t>и</w:t>
      </w:r>
      <w:r w:rsidR="00D0637B" w:rsidRPr="007E1894">
        <w:t xml:space="preserve"> </w:t>
      </w:r>
      <w:r w:rsidR="000978B5">
        <w:t>монохромной</w:t>
      </w:r>
      <w:r w:rsidR="000978B5" w:rsidRPr="007E1894">
        <w:t xml:space="preserve"> </w:t>
      </w:r>
      <w:r w:rsidR="000978B5">
        <w:t>цифровой</w:t>
      </w:r>
      <w:r w:rsidR="000978B5" w:rsidRPr="007E1894">
        <w:t xml:space="preserve"> </w:t>
      </w:r>
      <w:r w:rsidR="000978B5">
        <w:t>камерой</w:t>
      </w:r>
      <w:r w:rsidR="000978B5" w:rsidRPr="007E1894">
        <w:t xml:space="preserve"> </w:t>
      </w:r>
      <w:r w:rsidR="000978B5">
        <w:rPr>
          <w:lang w:val="en-US"/>
        </w:rPr>
        <w:t>DFC</w:t>
      </w:r>
      <w:r w:rsidR="000978B5" w:rsidRPr="007E1894">
        <w:t>350</w:t>
      </w:r>
      <w:r w:rsidR="000978B5">
        <w:rPr>
          <w:lang w:val="en-US"/>
        </w:rPr>
        <w:t>FX</w:t>
      </w:r>
      <w:r w:rsidR="009A2AAB" w:rsidRPr="007E1894">
        <w:t xml:space="preserve"> (</w:t>
      </w:r>
      <w:r w:rsidR="009A2AAB">
        <w:rPr>
          <w:lang w:val="en-US"/>
        </w:rPr>
        <w:t>Leica</w:t>
      </w:r>
      <w:r w:rsidR="009A2AAB" w:rsidRPr="007E1894">
        <w:t xml:space="preserve"> </w:t>
      </w:r>
      <w:r w:rsidR="009A2AAB">
        <w:rPr>
          <w:lang w:val="en-US"/>
        </w:rPr>
        <w:t>Microsystems</w:t>
      </w:r>
      <w:r w:rsidR="009A2AAB" w:rsidRPr="007E1894">
        <w:t xml:space="preserve">, </w:t>
      </w:r>
      <w:r w:rsidR="009A2AAB">
        <w:rPr>
          <w:lang w:val="en-US"/>
        </w:rPr>
        <w:t>GmbH</w:t>
      </w:r>
      <w:r w:rsidR="006F00C0" w:rsidRPr="006F00C0">
        <w:t xml:space="preserve">, </w:t>
      </w:r>
      <w:r w:rsidR="006F00C0">
        <w:t>Великобритания</w:t>
      </w:r>
      <w:r w:rsidR="009A2AAB" w:rsidRPr="007E1894">
        <w:t>)</w:t>
      </w:r>
      <w:r w:rsidR="00D0637B" w:rsidRPr="007E1894">
        <w:t xml:space="preserve">. </w:t>
      </w:r>
      <w:r w:rsidR="00D0637B">
        <w:t>Анализ флуоресценции проводили с использованием комплекта фильтров «</w:t>
      </w:r>
      <w:r w:rsidR="00C33D73">
        <w:rPr>
          <w:lang w:val="en-US"/>
        </w:rPr>
        <w:t>Y</w:t>
      </w:r>
      <w:r w:rsidR="00D0637B" w:rsidRPr="00D0637B">
        <w:t>3</w:t>
      </w:r>
      <w:r w:rsidR="00D0637B">
        <w:t>» (</w:t>
      </w:r>
      <w:r w:rsidR="00D0637B">
        <w:rPr>
          <w:lang w:val="en-US"/>
        </w:rPr>
        <w:t>Leica</w:t>
      </w:r>
      <w:r w:rsidR="00D0637B" w:rsidRPr="00C33D73">
        <w:t xml:space="preserve">, </w:t>
      </w:r>
      <w:r w:rsidR="00C33D73">
        <w:t xml:space="preserve">возбуждающий фильтр BP 545/30 нм, запирающий фильтр BP 610/75 </w:t>
      </w:r>
      <w:r w:rsidR="005E14BB">
        <w:t>нм</w:t>
      </w:r>
      <w:r w:rsidR="00C33D73">
        <w:t>).</w:t>
      </w:r>
    </w:p>
    <w:bookmarkEnd w:id="0"/>
    <w:p w14:paraId="3C355EEE" w14:textId="3EB7C1A0" w:rsidR="00345C4B" w:rsidRPr="00055CA7" w:rsidRDefault="008D2EAD" w:rsidP="00345C4B">
      <w:pPr>
        <w:suppressAutoHyphens/>
        <w:spacing w:after="160" w:line="276" w:lineRule="auto"/>
        <w:jc w:val="center"/>
        <w:rPr>
          <w:rFonts w:eastAsia="Calibri"/>
          <w:i/>
          <w:iCs/>
        </w:rPr>
      </w:pPr>
      <w:r w:rsidRPr="009217FD">
        <w:rPr>
          <w:rFonts w:eastAsia="Calibri"/>
          <w:i/>
          <w:iCs/>
        </w:rPr>
        <w:t>Обработка изображений и статистика</w:t>
      </w:r>
    </w:p>
    <w:p w14:paraId="0B476CFE" w14:textId="0C487097" w:rsidR="00563EF6" w:rsidRDefault="00D5753E" w:rsidP="00146419">
      <w:pPr>
        <w:suppressAutoHyphens/>
        <w:spacing w:line="480" w:lineRule="auto"/>
        <w:ind w:firstLine="720"/>
        <w:jc w:val="both"/>
      </w:pPr>
      <w:r>
        <w:t>Для визуализации и обработки изображений использовали</w:t>
      </w:r>
      <w:r w:rsidR="008D2EAD">
        <w:t xml:space="preserve"> программу</w:t>
      </w:r>
      <w:r>
        <w:t xml:space="preserve"> </w:t>
      </w:r>
      <w:r>
        <w:rPr>
          <w:lang w:val="en-US"/>
        </w:rPr>
        <w:t>Leica</w:t>
      </w:r>
      <w:r w:rsidRPr="00D5753E">
        <w:t xml:space="preserve"> </w:t>
      </w:r>
      <w:r>
        <w:rPr>
          <w:lang w:val="en-US"/>
        </w:rPr>
        <w:t>LAS</w:t>
      </w:r>
      <w:r w:rsidRPr="00D5753E">
        <w:t xml:space="preserve"> </w:t>
      </w:r>
      <w:r>
        <w:rPr>
          <w:lang w:val="en-US"/>
        </w:rPr>
        <w:t>X</w:t>
      </w:r>
      <w:r w:rsidRPr="00D5753E">
        <w:t xml:space="preserve"> 1.4.11 31095 </w:t>
      </w:r>
      <w:r>
        <w:rPr>
          <w:lang w:val="en-US"/>
        </w:rPr>
        <w:t>Office</w:t>
      </w:r>
      <w:r w:rsidRPr="00D5753E">
        <w:t>.</w:t>
      </w:r>
      <w:r w:rsidR="00F44EA3" w:rsidRPr="00EB1D72">
        <w:t xml:space="preserve"> </w:t>
      </w:r>
      <w:r w:rsidR="00EB1D72">
        <w:t>Графическую визуализацию данных и статистически</w:t>
      </w:r>
      <w:r w:rsidR="008D2EAD">
        <w:t xml:space="preserve">й анализ выполняли в </w:t>
      </w:r>
      <w:r w:rsidR="00EB1D72">
        <w:rPr>
          <w:lang w:val="en-US"/>
        </w:rPr>
        <w:t>RStudio</w:t>
      </w:r>
      <w:r w:rsidR="00EB1D72" w:rsidRPr="00EB1D72">
        <w:t xml:space="preserve"> </w:t>
      </w:r>
      <w:r w:rsidR="008D2EAD">
        <w:t xml:space="preserve">(вер. </w:t>
      </w:r>
      <w:r w:rsidR="00EB1D72" w:rsidRPr="00EB1D72">
        <w:t>2026.07.1+147</w:t>
      </w:r>
      <w:r w:rsidR="008D2EAD">
        <w:t>).</w:t>
      </w:r>
      <w:r w:rsidR="00EB1D72" w:rsidRPr="00EB1D72">
        <w:t xml:space="preserve"> </w:t>
      </w:r>
    </w:p>
    <w:p w14:paraId="23ECD516" w14:textId="6832DD4E" w:rsidR="006F5400" w:rsidRPr="00E43F2F" w:rsidRDefault="00F3759B" w:rsidP="00146419">
      <w:pPr>
        <w:suppressAutoHyphens/>
        <w:spacing w:line="480" w:lineRule="auto"/>
        <w:ind w:firstLine="720"/>
        <w:jc w:val="both"/>
      </w:pPr>
      <w:r>
        <w:t xml:space="preserve">Для оценки статистической значимости различий в частотах формирования </w:t>
      </w:r>
      <w:proofErr w:type="spellStart"/>
      <w:r>
        <w:t>биоконденсатов</w:t>
      </w:r>
      <w:proofErr w:type="spellEnd"/>
      <w:r>
        <w:t xml:space="preserve"> </w:t>
      </w:r>
      <w:r w:rsidR="008D2EAD">
        <w:t>применяли</w:t>
      </w:r>
      <w:r>
        <w:t xml:space="preserve"> точный критерий Фишера. </w:t>
      </w:r>
      <w:r w:rsidR="008D2EAD">
        <w:t>Р</w:t>
      </w:r>
      <w:r w:rsidR="00E43F2F">
        <w:t>азмер выборки для каждого образца составлял от 326 до 1080 клеток, продуцирующих флуоресцентный белок.</w:t>
      </w:r>
      <w:r w:rsidR="00CC0CFC">
        <w:t xml:space="preserve"> Для расчет</w:t>
      </w:r>
      <w:r w:rsidR="00422045">
        <w:t>а</w:t>
      </w:r>
      <w:r w:rsidR="00CC0CFC">
        <w:t xml:space="preserve"> использовали не менее трех биологических </w:t>
      </w:r>
      <w:proofErr w:type="spellStart"/>
      <w:r w:rsidR="00CC0CFC">
        <w:t>повторностей</w:t>
      </w:r>
      <w:proofErr w:type="spellEnd"/>
      <w:r w:rsidR="00CC0CFC">
        <w:t>.</w:t>
      </w:r>
    </w:p>
    <w:p w14:paraId="3E5A6C45" w14:textId="43A8F18C" w:rsidR="00F4039A" w:rsidRPr="00091483" w:rsidRDefault="00D77B20" w:rsidP="00B10CDC">
      <w:pPr>
        <w:spacing w:after="160" w:line="480" w:lineRule="auto"/>
        <w:ind w:firstLine="72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РЕЗУЛЬТАТЫ</w:t>
      </w:r>
    </w:p>
    <w:p w14:paraId="2DF86BB5" w14:textId="0CA1CCB9" w:rsidR="0009396C" w:rsidRPr="00027682" w:rsidRDefault="00A1728A" w:rsidP="0009396C">
      <w:pPr>
        <w:spacing w:line="480" w:lineRule="auto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lang w:val="en-US" w:eastAsia="en-US"/>
        </w:rPr>
        <w:t>DMSO</w:t>
      </w:r>
      <w:r w:rsidRPr="00A1728A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растворяет</w:t>
      </w:r>
      <w:r w:rsidRPr="00A1728A">
        <w:rPr>
          <w:rFonts w:eastAsia="Calibri"/>
          <w:i/>
          <w:lang w:eastAsia="en-US"/>
        </w:rPr>
        <w:t xml:space="preserve"> </w:t>
      </w:r>
      <w:r w:rsidR="00EC5CFF" w:rsidRPr="009217FD">
        <w:rPr>
          <w:rFonts w:eastAsia="Calibri"/>
          <w:i/>
          <w:lang w:eastAsia="en-US"/>
        </w:rPr>
        <w:t xml:space="preserve">жидкие </w:t>
      </w:r>
      <w:r w:rsidR="00142004">
        <w:rPr>
          <w:rFonts w:eastAsia="Calibri"/>
          <w:i/>
          <w:lang w:eastAsia="en-US"/>
        </w:rPr>
        <w:t>биомолекулярные конденсаты</w:t>
      </w:r>
      <w:r w:rsidRPr="00A1728A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val="en-US" w:eastAsia="en-US"/>
        </w:rPr>
        <w:t>Sup</w:t>
      </w:r>
      <w:r w:rsidRPr="00A1728A">
        <w:rPr>
          <w:rFonts w:eastAsia="Calibri"/>
          <w:i/>
          <w:lang w:eastAsia="en-US"/>
        </w:rPr>
        <w:t>35</w:t>
      </w:r>
      <w:r>
        <w:rPr>
          <w:rFonts w:eastAsia="Calibri"/>
          <w:i/>
          <w:lang w:val="en-US" w:eastAsia="en-US"/>
        </w:rPr>
        <w:t>NM</w:t>
      </w:r>
      <w:r w:rsidRPr="00A1728A">
        <w:rPr>
          <w:rFonts w:eastAsia="Calibri"/>
          <w:i/>
          <w:lang w:eastAsia="en-US"/>
        </w:rPr>
        <w:t xml:space="preserve">, </w:t>
      </w:r>
      <w:r>
        <w:rPr>
          <w:rFonts w:eastAsia="Calibri"/>
          <w:i/>
          <w:lang w:eastAsia="en-US"/>
        </w:rPr>
        <w:t>но не</w:t>
      </w:r>
      <w:r w:rsidR="00283BA8">
        <w:rPr>
          <w:rFonts w:eastAsia="Calibri"/>
          <w:i/>
          <w:lang w:eastAsia="en-US"/>
        </w:rPr>
        <w:t xml:space="preserve"> амилоидные агрегаты</w:t>
      </w:r>
      <w:r w:rsidR="003F4943">
        <w:rPr>
          <w:rFonts w:eastAsia="Calibri"/>
          <w:i/>
          <w:lang w:eastAsia="en-US"/>
        </w:rPr>
        <w:t xml:space="preserve"> </w:t>
      </w:r>
      <w:r w:rsidR="00EC5CFF">
        <w:rPr>
          <w:rFonts w:eastAsia="Calibri"/>
          <w:i/>
          <w:lang w:eastAsia="en-US"/>
        </w:rPr>
        <w:t xml:space="preserve">в прионном </w:t>
      </w:r>
      <w:r>
        <w:rPr>
          <w:rFonts w:eastAsia="Calibri"/>
          <w:i/>
          <w:lang w:eastAsia="en-US"/>
        </w:rPr>
        <w:t>штамме</w:t>
      </w:r>
      <w:r w:rsidR="00027682" w:rsidRPr="00027682">
        <w:rPr>
          <w:rFonts w:eastAsia="Calibri"/>
          <w:i/>
          <w:lang w:eastAsia="en-US"/>
        </w:rPr>
        <w:t xml:space="preserve"> </w:t>
      </w:r>
    </w:p>
    <w:p w14:paraId="6FAA0C54" w14:textId="234E895B" w:rsidR="00EC5CFF" w:rsidRPr="00942F49" w:rsidRDefault="00055D51" w:rsidP="00D616E9">
      <w:pPr>
        <w:spacing w:line="480" w:lineRule="auto"/>
        <w:ind w:firstLine="720"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Сверхпродукция</w:t>
      </w:r>
      <w:proofErr w:type="spellEnd"/>
      <w:r>
        <w:rPr>
          <w:rFonts w:eastAsia="Calibri"/>
          <w:lang w:eastAsia="en-US"/>
        </w:rPr>
        <w:t xml:space="preserve"> </w:t>
      </w:r>
      <w:r w:rsidR="00986B23">
        <w:rPr>
          <w:rFonts w:eastAsia="Calibri"/>
          <w:lang w:val="en-US" w:eastAsia="en-US"/>
        </w:rPr>
        <w:t>Sup</w:t>
      </w:r>
      <w:r w:rsidR="00986B23" w:rsidRPr="00986B23">
        <w:rPr>
          <w:rFonts w:eastAsia="Calibri"/>
          <w:lang w:eastAsia="en-US"/>
        </w:rPr>
        <w:t>35</w:t>
      </w:r>
      <w:r w:rsidR="00986B23">
        <w:rPr>
          <w:rFonts w:eastAsia="Calibri"/>
          <w:lang w:val="en-US" w:eastAsia="en-US"/>
        </w:rPr>
        <w:t>NM</w:t>
      </w:r>
      <w:r w:rsidR="00986B23" w:rsidRPr="00986B23">
        <w:rPr>
          <w:rFonts w:eastAsia="Calibri"/>
          <w:lang w:eastAsia="en-US"/>
        </w:rPr>
        <w:t xml:space="preserve">, </w:t>
      </w:r>
      <w:r w:rsidR="00986B23">
        <w:rPr>
          <w:rFonts w:eastAsia="Calibri"/>
          <w:lang w:eastAsia="en-US"/>
        </w:rPr>
        <w:t xml:space="preserve">слитого с красным флуоресцентным белком </w:t>
      </w:r>
      <w:proofErr w:type="spellStart"/>
      <w:r w:rsidR="00986B23">
        <w:rPr>
          <w:rFonts w:eastAsia="Calibri"/>
          <w:lang w:val="en-US" w:eastAsia="en-US"/>
        </w:rPr>
        <w:t>yTag</w:t>
      </w:r>
      <w:proofErr w:type="spellEnd"/>
      <w:r w:rsidR="00986B23" w:rsidRPr="00671621">
        <w:rPr>
          <w:rFonts w:eastAsia="Calibri"/>
          <w:lang w:eastAsia="en-US"/>
        </w:rPr>
        <w:t>-</w:t>
      </w:r>
      <w:r w:rsidR="00986B23">
        <w:rPr>
          <w:rFonts w:eastAsia="Calibri"/>
          <w:lang w:val="en-US" w:eastAsia="en-US"/>
        </w:rPr>
        <w:t>RFP</w:t>
      </w:r>
      <w:r w:rsidR="00986B23" w:rsidRPr="00671621">
        <w:rPr>
          <w:rFonts w:eastAsia="Calibri"/>
          <w:lang w:eastAsia="en-US"/>
        </w:rPr>
        <w:t>-</w:t>
      </w:r>
      <w:r w:rsidR="00986B23">
        <w:rPr>
          <w:rFonts w:eastAsia="Calibri"/>
          <w:lang w:val="en-US" w:eastAsia="en-US"/>
        </w:rPr>
        <w:t>T</w:t>
      </w:r>
      <w:r w:rsidR="00986B23" w:rsidRPr="00671621">
        <w:rPr>
          <w:rFonts w:eastAsia="Calibri"/>
          <w:lang w:eastAsia="en-US"/>
        </w:rPr>
        <w:t xml:space="preserve"> (</w:t>
      </w:r>
      <w:r w:rsidR="00986B23">
        <w:rPr>
          <w:rFonts w:eastAsia="Calibri"/>
          <w:lang w:eastAsia="en-US"/>
        </w:rPr>
        <w:t xml:space="preserve">далее </w:t>
      </w:r>
      <w:r w:rsidR="00986B23">
        <w:rPr>
          <w:rFonts w:eastAsia="Calibri"/>
          <w:lang w:val="en-US" w:eastAsia="en-US"/>
        </w:rPr>
        <w:t>Sup</w:t>
      </w:r>
      <w:r w:rsidR="00986B23">
        <w:rPr>
          <w:rFonts w:eastAsia="Calibri"/>
          <w:lang w:eastAsia="en-US"/>
        </w:rPr>
        <w:t>35</w:t>
      </w:r>
      <w:r w:rsidR="00986B23">
        <w:rPr>
          <w:rFonts w:eastAsia="Calibri"/>
          <w:lang w:val="en-US" w:eastAsia="en-US"/>
        </w:rPr>
        <w:t>NM</w:t>
      </w:r>
      <w:r w:rsidR="00346B3E" w:rsidRPr="008D514F">
        <w:rPr>
          <w:rFonts w:eastAsia="Calibri"/>
          <w:lang w:eastAsia="en-US"/>
        </w:rPr>
        <w:t>-</w:t>
      </w:r>
      <w:r w:rsidR="00346B3E">
        <w:rPr>
          <w:rFonts w:eastAsia="Calibri"/>
          <w:lang w:val="en-US" w:eastAsia="en-US"/>
        </w:rPr>
        <w:t>RFPT</w:t>
      </w:r>
      <w:r w:rsidR="00986B23" w:rsidRPr="00671621">
        <w:rPr>
          <w:rFonts w:eastAsia="Calibri"/>
          <w:lang w:eastAsia="en-US"/>
        </w:rPr>
        <w:t>)</w:t>
      </w:r>
      <w:r w:rsidR="00A8347A">
        <w:rPr>
          <w:rFonts w:eastAsia="Calibri"/>
          <w:lang w:eastAsia="en-US"/>
        </w:rPr>
        <w:t>,</w:t>
      </w:r>
      <w:r w:rsidR="00986B23" w:rsidRPr="00986B23">
        <w:rPr>
          <w:rFonts w:eastAsia="Calibri"/>
          <w:lang w:eastAsia="en-US"/>
        </w:rPr>
        <w:t xml:space="preserve"> </w:t>
      </w:r>
      <w:r w:rsidR="00986B23" w:rsidRPr="00986B23">
        <w:rPr>
          <w:rFonts w:eastAsia="Calibri"/>
          <w:iCs/>
          <w:lang w:eastAsia="en-US"/>
        </w:rPr>
        <w:t>в [</w:t>
      </w:r>
      <w:r w:rsidR="00986B23">
        <w:rPr>
          <w:rFonts w:eastAsia="Calibri"/>
          <w:i/>
          <w:lang w:val="en-US" w:eastAsia="en-US"/>
        </w:rPr>
        <w:t>psi</w:t>
      </w:r>
      <w:r w:rsidR="00986B23" w:rsidRPr="00A1728A">
        <w:rPr>
          <w:rFonts w:eastAsia="Calibri"/>
          <w:i/>
          <w:vertAlign w:val="superscript"/>
          <w:lang w:eastAsia="en-US"/>
        </w:rPr>
        <w:t>-</w:t>
      </w:r>
      <w:r w:rsidR="00986B23" w:rsidRPr="00986B23">
        <w:rPr>
          <w:rFonts w:eastAsia="Calibri"/>
          <w:iCs/>
          <w:lang w:eastAsia="en-US"/>
        </w:rPr>
        <w:t>][</w:t>
      </w:r>
      <w:r w:rsidR="00986B23">
        <w:rPr>
          <w:rFonts w:eastAsia="Calibri"/>
          <w:i/>
          <w:lang w:val="en-US" w:eastAsia="en-US"/>
        </w:rPr>
        <w:t>pin</w:t>
      </w:r>
      <w:r w:rsidR="00986B23" w:rsidRPr="00A1728A">
        <w:rPr>
          <w:rFonts w:eastAsia="Calibri"/>
          <w:i/>
          <w:vertAlign w:val="superscript"/>
          <w:lang w:eastAsia="en-US"/>
        </w:rPr>
        <w:t>-</w:t>
      </w:r>
      <w:r w:rsidR="00986B23" w:rsidRPr="00986B23">
        <w:rPr>
          <w:rFonts w:eastAsia="Calibri"/>
          <w:iCs/>
          <w:lang w:eastAsia="en-US"/>
        </w:rPr>
        <w:t>]</w:t>
      </w:r>
      <w:r w:rsidR="00986B23" w:rsidRPr="00986B23">
        <w:rPr>
          <w:rFonts w:eastAsia="Calibri"/>
          <w:i/>
          <w:lang w:eastAsia="en-US"/>
        </w:rPr>
        <w:t xml:space="preserve"> </w:t>
      </w:r>
      <w:r w:rsidR="00986B23">
        <w:rPr>
          <w:rFonts w:eastAsia="Calibri"/>
          <w:iCs/>
          <w:lang w:eastAsia="en-US"/>
        </w:rPr>
        <w:t>штамме приводи</w:t>
      </w:r>
      <w:r w:rsidR="00AE2178">
        <w:rPr>
          <w:rFonts w:eastAsia="Calibri"/>
          <w:iCs/>
          <w:lang w:eastAsia="en-US"/>
        </w:rPr>
        <w:t>ла</w:t>
      </w:r>
      <w:r w:rsidR="00986B23">
        <w:rPr>
          <w:rFonts w:eastAsia="Calibri"/>
          <w:iCs/>
          <w:lang w:eastAsia="en-US"/>
        </w:rPr>
        <w:t xml:space="preserve"> к образованию </w:t>
      </w:r>
      <w:r w:rsidR="00EC5CFF" w:rsidRPr="00EC5CFF">
        <w:rPr>
          <w:rFonts w:eastAsia="Calibri"/>
          <w:lang w:eastAsia="en-US"/>
        </w:rPr>
        <w:lastRenderedPageBreak/>
        <w:t>видимых</w:t>
      </w:r>
      <w:r w:rsidR="00EC5CFF">
        <w:rPr>
          <w:rFonts w:eastAsia="Calibri"/>
          <w:lang w:eastAsia="en-US"/>
        </w:rPr>
        <w:t xml:space="preserve"> </w:t>
      </w:r>
      <w:r w:rsidR="00D33CC7">
        <w:rPr>
          <w:rFonts w:eastAsia="Calibri"/>
          <w:lang w:eastAsia="en-US"/>
        </w:rPr>
        <w:t>скоплений (биомолекулярных конденсатов)</w:t>
      </w:r>
      <w:r w:rsidR="00986B23">
        <w:rPr>
          <w:rFonts w:eastAsia="Calibri"/>
          <w:lang w:eastAsia="en-US"/>
        </w:rPr>
        <w:t xml:space="preserve"> в </w:t>
      </w:r>
      <w:r w:rsidR="00986B23" w:rsidRPr="00C265E7">
        <w:rPr>
          <w:rFonts w:eastAsia="Calibri"/>
          <w:lang w:eastAsia="en-US"/>
        </w:rPr>
        <w:t>8.9</w:t>
      </w:r>
      <w:r w:rsidR="00EC5CFF">
        <w:rPr>
          <w:rFonts w:eastAsia="Calibri"/>
          <w:lang w:eastAsia="en-US"/>
        </w:rPr>
        <w:t xml:space="preserve"> </w:t>
      </w:r>
      <w:r w:rsidR="00986B23">
        <w:rPr>
          <w:rFonts w:eastAsia="Calibri"/>
          <w:lang w:eastAsia="en-US"/>
        </w:rPr>
        <w:sym w:font="Symbol" w:char="F0B1"/>
      </w:r>
      <w:r w:rsidR="00EC5CFF">
        <w:rPr>
          <w:rFonts w:eastAsia="Calibri"/>
          <w:lang w:eastAsia="en-US"/>
        </w:rPr>
        <w:t xml:space="preserve"> </w:t>
      </w:r>
      <w:r w:rsidR="00986B23" w:rsidRPr="00C265E7">
        <w:rPr>
          <w:rFonts w:eastAsia="Calibri"/>
          <w:lang w:eastAsia="en-US"/>
        </w:rPr>
        <w:t>1.93</w:t>
      </w:r>
      <w:r w:rsidR="00D021DB">
        <w:rPr>
          <w:rFonts w:eastAsia="Calibri"/>
          <w:lang w:eastAsia="en-US"/>
        </w:rPr>
        <w:t xml:space="preserve"> </w:t>
      </w:r>
      <w:r w:rsidR="00986B23" w:rsidRPr="00986B23">
        <w:rPr>
          <w:rFonts w:eastAsia="Calibri"/>
          <w:lang w:eastAsia="en-US"/>
        </w:rPr>
        <w:t xml:space="preserve">% </w:t>
      </w:r>
      <w:r w:rsidR="00986B23">
        <w:rPr>
          <w:rFonts w:eastAsia="Calibri"/>
          <w:lang w:eastAsia="en-US"/>
        </w:rPr>
        <w:t>клеток</w:t>
      </w:r>
      <w:r w:rsidR="000C0324">
        <w:rPr>
          <w:rFonts w:eastAsia="Calibri"/>
          <w:lang w:eastAsia="en-US"/>
        </w:rPr>
        <w:t xml:space="preserve"> на фоне общего диффузного свечения белка</w:t>
      </w:r>
      <w:r w:rsidR="003A1FC1">
        <w:rPr>
          <w:rFonts w:eastAsia="Calibri"/>
          <w:lang w:eastAsia="en-US"/>
        </w:rPr>
        <w:t xml:space="preserve"> </w:t>
      </w:r>
      <w:r w:rsidR="00EC5CFF">
        <w:rPr>
          <w:rFonts w:eastAsia="Calibri"/>
          <w:lang w:eastAsia="en-US"/>
        </w:rPr>
        <w:t xml:space="preserve">через </w:t>
      </w:r>
      <w:r w:rsidR="003A1FC1">
        <w:rPr>
          <w:rFonts w:eastAsia="Calibri"/>
          <w:lang w:eastAsia="en-US"/>
        </w:rPr>
        <w:t xml:space="preserve">24 часа роста культуры. </w:t>
      </w:r>
      <w:r w:rsidR="00EC5CFF">
        <w:rPr>
          <w:rFonts w:eastAsia="Calibri"/>
          <w:lang w:eastAsia="en-US"/>
        </w:rPr>
        <w:t>Ч</w:t>
      </w:r>
      <w:r w:rsidR="00F7228F">
        <w:rPr>
          <w:rFonts w:eastAsia="Calibri"/>
          <w:lang w:eastAsia="en-US"/>
        </w:rPr>
        <w:t xml:space="preserve">тобы </w:t>
      </w:r>
      <w:r w:rsidR="00EC5CFF" w:rsidRPr="00EC5CFF">
        <w:rPr>
          <w:rFonts w:eastAsia="Calibri"/>
          <w:lang w:eastAsia="en-US"/>
        </w:rPr>
        <w:t xml:space="preserve">подтвердить </w:t>
      </w:r>
      <w:r w:rsidR="00F7228F">
        <w:rPr>
          <w:rFonts w:eastAsia="Calibri"/>
          <w:lang w:eastAsia="en-US"/>
        </w:rPr>
        <w:t>жидк</w:t>
      </w:r>
      <w:r w:rsidR="00EC5CFF">
        <w:rPr>
          <w:rFonts w:eastAsia="Calibri"/>
          <w:lang w:eastAsia="en-US"/>
        </w:rPr>
        <w:t>ую</w:t>
      </w:r>
      <w:r w:rsidR="00F7228F">
        <w:rPr>
          <w:rFonts w:eastAsia="Calibri"/>
          <w:lang w:eastAsia="en-US"/>
        </w:rPr>
        <w:t xml:space="preserve"> </w:t>
      </w:r>
      <w:r w:rsidR="00EC5CFF" w:rsidRPr="00EC5CFF">
        <w:rPr>
          <w:rFonts w:eastAsia="Calibri"/>
          <w:lang w:eastAsia="en-US"/>
        </w:rPr>
        <w:t>природу этих скоплений</w:t>
      </w:r>
      <w:r w:rsidR="006768E1">
        <w:rPr>
          <w:rFonts w:eastAsia="Calibri"/>
          <w:lang w:eastAsia="en-US"/>
        </w:rPr>
        <w:t>,</w:t>
      </w:r>
      <w:r w:rsidR="00EC5CFF">
        <w:rPr>
          <w:rFonts w:eastAsia="Calibri"/>
          <w:lang w:eastAsia="en-US"/>
        </w:rPr>
        <w:t xml:space="preserve"> </w:t>
      </w:r>
      <w:r w:rsidR="00CC1399" w:rsidRPr="00EC5CFF">
        <w:rPr>
          <w:rFonts w:eastAsia="Calibri"/>
          <w:lang w:eastAsia="en-US"/>
        </w:rPr>
        <w:t>мы обраб</w:t>
      </w:r>
      <w:r w:rsidR="006768E1">
        <w:rPr>
          <w:rFonts w:eastAsia="Calibri"/>
          <w:lang w:eastAsia="en-US"/>
        </w:rPr>
        <w:t>атывали</w:t>
      </w:r>
      <w:r w:rsidR="00CC1399" w:rsidRPr="00EC5CFF">
        <w:rPr>
          <w:rFonts w:eastAsia="Calibri"/>
          <w:lang w:eastAsia="en-US"/>
        </w:rPr>
        <w:t xml:space="preserve"> клетки </w:t>
      </w:r>
      <w:r w:rsidR="00F7228F">
        <w:rPr>
          <w:rFonts w:eastAsia="Calibri"/>
          <w:lang w:eastAsia="en-US"/>
        </w:rPr>
        <w:t>10</w:t>
      </w:r>
      <w:r w:rsidR="00D021DB">
        <w:rPr>
          <w:rFonts w:eastAsia="Calibri"/>
          <w:lang w:eastAsia="en-US"/>
        </w:rPr>
        <w:t xml:space="preserve"> </w:t>
      </w:r>
      <w:r w:rsidR="00F7228F" w:rsidRPr="00F7228F">
        <w:rPr>
          <w:rFonts w:eastAsia="Calibri"/>
          <w:lang w:eastAsia="en-US"/>
        </w:rPr>
        <w:t xml:space="preserve">% </w:t>
      </w:r>
      <w:r w:rsidR="00F7228F">
        <w:rPr>
          <w:rFonts w:eastAsia="Calibri"/>
          <w:lang w:eastAsia="en-US"/>
        </w:rPr>
        <w:t>1,6-гександиол</w:t>
      </w:r>
      <w:r w:rsidR="00CC1399">
        <w:rPr>
          <w:rFonts w:eastAsia="Calibri"/>
          <w:lang w:eastAsia="en-US"/>
        </w:rPr>
        <w:t>ом, который</w:t>
      </w:r>
      <w:r w:rsidR="00F7228F">
        <w:rPr>
          <w:rFonts w:eastAsia="Calibri"/>
          <w:lang w:eastAsia="en-US"/>
        </w:rPr>
        <w:t xml:space="preserve"> </w:t>
      </w:r>
      <w:r w:rsidR="007C2BE6">
        <w:rPr>
          <w:rFonts w:eastAsia="Calibri"/>
          <w:lang w:eastAsia="en-US"/>
        </w:rPr>
        <w:t>нарушает</w:t>
      </w:r>
      <w:r w:rsidR="00CC1399">
        <w:rPr>
          <w:rFonts w:eastAsia="Calibri"/>
          <w:lang w:eastAsia="en-US"/>
        </w:rPr>
        <w:t xml:space="preserve"> </w:t>
      </w:r>
      <w:r w:rsidR="00F7228F">
        <w:rPr>
          <w:rFonts w:eastAsia="Calibri"/>
          <w:lang w:eastAsia="en-US"/>
        </w:rPr>
        <w:t>слабы</w:t>
      </w:r>
      <w:r w:rsidR="00CC1399">
        <w:rPr>
          <w:rFonts w:eastAsia="Calibri"/>
          <w:lang w:eastAsia="en-US"/>
        </w:rPr>
        <w:t>е</w:t>
      </w:r>
      <w:r w:rsidR="00F7228F">
        <w:rPr>
          <w:rFonts w:eastAsia="Calibri"/>
          <w:lang w:eastAsia="en-US"/>
        </w:rPr>
        <w:t xml:space="preserve"> гидрофобны</w:t>
      </w:r>
      <w:r w:rsidR="00CC1399">
        <w:rPr>
          <w:rFonts w:eastAsia="Calibri"/>
          <w:lang w:eastAsia="en-US"/>
        </w:rPr>
        <w:t>е</w:t>
      </w:r>
      <w:r w:rsidR="00F7228F">
        <w:rPr>
          <w:rFonts w:eastAsia="Calibri"/>
          <w:lang w:eastAsia="en-US"/>
        </w:rPr>
        <w:t xml:space="preserve"> взаимодействи</w:t>
      </w:r>
      <w:r w:rsidR="00CC1399">
        <w:rPr>
          <w:rFonts w:eastAsia="Calibri"/>
          <w:lang w:eastAsia="en-US"/>
        </w:rPr>
        <w:t>я и растворяет жидкие конденсаты</w:t>
      </w:r>
      <w:r w:rsidR="00F7228F">
        <w:rPr>
          <w:rFonts w:eastAsia="Calibri"/>
          <w:lang w:eastAsia="en-US"/>
        </w:rPr>
        <w:t xml:space="preserve"> (</w:t>
      </w:r>
      <w:proofErr w:type="spellStart"/>
      <w:r w:rsidR="00A427DD">
        <w:rPr>
          <w:rFonts w:eastAsia="Calibri"/>
          <w:lang w:val="en-US" w:eastAsia="en-US"/>
        </w:rPr>
        <w:t>Kroschwald</w:t>
      </w:r>
      <w:proofErr w:type="spellEnd"/>
      <w:r w:rsidR="00A427DD" w:rsidRPr="00A427DD">
        <w:rPr>
          <w:rFonts w:eastAsia="Calibri"/>
          <w:lang w:eastAsia="en-US"/>
        </w:rPr>
        <w:t xml:space="preserve"> </w:t>
      </w:r>
      <w:r w:rsidR="00A427DD">
        <w:rPr>
          <w:rFonts w:eastAsia="Calibri"/>
          <w:lang w:val="en-US" w:eastAsia="en-US"/>
        </w:rPr>
        <w:t>et</w:t>
      </w:r>
      <w:r w:rsidR="00A427DD" w:rsidRPr="00A427DD">
        <w:rPr>
          <w:rFonts w:eastAsia="Calibri"/>
          <w:lang w:eastAsia="en-US"/>
        </w:rPr>
        <w:t xml:space="preserve"> </w:t>
      </w:r>
      <w:r w:rsidR="00A427DD">
        <w:rPr>
          <w:rFonts w:eastAsia="Calibri"/>
          <w:lang w:val="en-US" w:eastAsia="en-US"/>
        </w:rPr>
        <w:t>al</w:t>
      </w:r>
      <w:r w:rsidR="00A427DD" w:rsidRPr="00A427DD">
        <w:rPr>
          <w:rFonts w:eastAsia="Calibri"/>
          <w:lang w:eastAsia="en-US"/>
        </w:rPr>
        <w:t>., 2017).</w:t>
      </w:r>
      <w:r w:rsidR="00D616E9" w:rsidRPr="00D616E9">
        <w:rPr>
          <w:rFonts w:eastAsia="Calibri"/>
          <w:lang w:eastAsia="en-US"/>
        </w:rPr>
        <w:t xml:space="preserve"> </w:t>
      </w:r>
      <w:r w:rsidR="00CC1399" w:rsidRPr="00EC5CFF">
        <w:rPr>
          <w:rFonts w:eastAsia="Calibri"/>
          <w:lang w:eastAsia="en-US"/>
        </w:rPr>
        <w:t>После</w:t>
      </w:r>
      <w:r w:rsidR="00CC1399">
        <w:rPr>
          <w:rFonts w:eastAsia="Calibri"/>
          <w:lang w:eastAsia="en-US"/>
        </w:rPr>
        <w:t xml:space="preserve"> </w:t>
      </w:r>
      <w:r w:rsidR="003A1FC1">
        <w:rPr>
          <w:rFonts w:eastAsia="Calibri"/>
          <w:lang w:eastAsia="en-US"/>
        </w:rPr>
        <w:t>10 минут</w:t>
      </w:r>
      <w:r w:rsidR="00CC1399">
        <w:rPr>
          <w:rFonts w:eastAsia="Calibri"/>
          <w:lang w:eastAsia="en-US"/>
        </w:rPr>
        <w:t>ной</w:t>
      </w:r>
      <w:r w:rsidR="003A1FC1">
        <w:rPr>
          <w:rFonts w:eastAsia="Calibri"/>
          <w:lang w:eastAsia="en-US"/>
        </w:rPr>
        <w:t xml:space="preserve"> </w:t>
      </w:r>
      <w:r w:rsidR="00CC1399">
        <w:rPr>
          <w:rFonts w:eastAsia="Calibri"/>
          <w:lang w:eastAsia="en-US"/>
        </w:rPr>
        <w:t xml:space="preserve">инкубации конденсаты </w:t>
      </w:r>
      <w:r w:rsidR="00CC1399" w:rsidRPr="00EC5CFF">
        <w:rPr>
          <w:rFonts w:eastAsia="Calibri"/>
          <w:lang w:eastAsia="en-US"/>
        </w:rPr>
        <w:t>почти полностью исчез</w:t>
      </w:r>
      <w:r w:rsidR="00CC1399">
        <w:rPr>
          <w:rFonts w:eastAsia="Calibri"/>
          <w:lang w:eastAsia="en-US"/>
        </w:rPr>
        <w:t>ли</w:t>
      </w:r>
      <w:r w:rsidR="00CC1399" w:rsidRPr="00EC5CFF">
        <w:rPr>
          <w:rFonts w:eastAsia="Calibri"/>
          <w:lang w:eastAsia="en-US"/>
        </w:rPr>
        <w:t xml:space="preserve"> </w:t>
      </w:r>
      <w:r w:rsidR="00986430">
        <w:rPr>
          <w:rFonts w:eastAsia="Calibri"/>
          <w:lang w:eastAsia="en-US"/>
        </w:rPr>
        <w:t>(</w:t>
      </w:r>
      <w:r w:rsidR="00F83C2C">
        <w:rPr>
          <w:rFonts w:eastAsia="Calibri"/>
          <w:lang w:eastAsia="en-US"/>
        </w:rPr>
        <w:t>0.0</w:t>
      </w:r>
      <w:r w:rsidR="00D021DB">
        <w:rPr>
          <w:rFonts w:eastAsia="Calibri"/>
          <w:lang w:eastAsia="en-US"/>
        </w:rPr>
        <w:t xml:space="preserve"> </w:t>
      </w:r>
      <w:r w:rsidR="00F83C2C">
        <w:rPr>
          <w:rFonts w:eastAsia="Calibri"/>
          <w:lang w:eastAsia="en-US"/>
        </w:rPr>
        <w:sym w:font="Symbol" w:char="F0B1"/>
      </w:r>
      <w:r w:rsidR="00D021DB">
        <w:rPr>
          <w:rFonts w:eastAsia="Calibri"/>
          <w:lang w:eastAsia="en-US"/>
        </w:rPr>
        <w:t xml:space="preserve"> </w:t>
      </w:r>
      <w:r w:rsidR="00F83C2C">
        <w:rPr>
          <w:rFonts w:eastAsia="Calibri"/>
          <w:lang w:eastAsia="en-US"/>
        </w:rPr>
        <w:t>0.08</w:t>
      </w:r>
      <w:r w:rsidR="00D021DB">
        <w:rPr>
          <w:rFonts w:eastAsia="Calibri"/>
          <w:lang w:eastAsia="en-US"/>
        </w:rPr>
        <w:t xml:space="preserve"> </w:t>
      </w:r>
      <w:r w:rsidR="00F91E58" w:rsidRPr="00986B23">
        <w:rPr>
          <w:rFonts w:eastAsia="Calibri"/>
          <w:lang w:eastAsia="en-US"/>
        </w:rPr>
        <w:t>%</w:t>
      </w:r>
      <w:r w:rsidR="00F83C2C">
        <w:rPr>
          <w:rFonts w:eastAsia="Calibri"/>
          <w:lang w:eastAsia="en-US"/>
        </w:rPr>
        <w:t>)</w:t>
      </w:r>
      <w:r w:rsidR="00BE48F6">
        <w:rPr>
          <w:rFonts w:eastAsia="Calibri"/>
          <w:lang w:eastAsia="en-US"/>
        </w:rPr>
        <w:t>.</w:t>
      </w:r>
      <w:r w:rsidR="008C1666">
        <w:rPr>
          <w:rFonts w:eastAsia="Calibri"/>
          <w:lang w:eastAsia="en-US"/>
        </w:rPr>
        <w:t xml:space="preserve"> </w:t>
      </w:r>
      <w:r w:rsidR="00CC1399" w:rsidRPr="00EC5CFF">
        <w:rPr>
          <w:rFonts w:eastAsia="Calibri"/>
          <w:lang w:eastAsia="en-US"/>
        </w:rPr>
        <w:t>Аналогично, кратковременная обработка</w:t>
      </w:r>
      <w:r w:rsidR="00F91E58">
        <w:rPr>
          <w:rFonts w:eastAsia="Calibri"/>
          <w:lang w:eastAsia="en-US"/>
        </w:rPr>
        <w:t xml:space="preserve"> </w:t>
      </w:r>
      <w:r w:rsidR="00F91E58">
        <w:rPr>
          <w:rFonts w:eastAsia="Calibri"/>
          <w:lang w:val="en-US" w:eastAsia="en-US"/>
        </w:rPr>
        <w:t>DMSO</w:t>
      </w:r>
      <w:r w:rsidR="00F91E58" w:rsidRPr="00F91E58">
        <w:rPr>
          <w:rFonts w:eastAsia="Calibri"/>
          <w:lang w:eastAsia="en-US"/>
        </w:rPr>
        <w:t xml:space="preserve"> </w:t>
      </w:r>
      <w:r w:rsidR="00CC1399" w:rsidRPr="00EC5CFF">
        <w:rPr>
          <w:rFonts w:eastAsia="Calibri"/>
          <w:lang w:eastAsia="en-US"/>
        </w:rPr>
        <w:t xml:space="preserve">вызывала </w:t>
      </w:r>
      <w:r w:rsidR="00F91E58">
        <w:rPr>
          <w:rFonts w:eastAsia="Calibri"/>
          <w:lang w:eastAsia="en-US"/>
        </w:rPr>
        <w:t>полно</w:t>
      </w:r>
      <w:r w:rsidR="00CC1399">
        <w:rPr>
          <w:rFonts w:eastAsia="Calibri"/>
          <w:lang w:eastAsia="en-US"/>
        </w:rPr>
        <w:t>е</w:t>
      </w:r>
      <w:r w:rsidR="00F91E58">
        <w:rPr>
          <w:rFonts w:eastAsia="Calibri"/>
          <w:lang w:eastAsia="en-US"/>
        </w:rPr>
        <w:t xml:space="preserve"> (0</w:t>
      </w:r>
      <w:r w:rsidR="00F91E58" w:rsidRPr="00F91E58">
        <w:rPr>
          <w:rFonts w:eastAsia="Calibri"/>
          <w:lang w:eastAsia="en-US"/>
        </w:rPr>
        <w:t>.0</w:t>
      </w:r>
      <w:r w:rsidR="00D021DB">
        <w:rPr>
          <w:rFonts w:eastAsia="Calibri"/>
          <w:lang w:eastAsia="en-US"/>
        </w:rPr>
        <w:t xml:space="preserve"> </w:t>
      </w:r>
      <w:r w:rsidR="00CC1399">
        <w:rPr>
          <w:rFonts w:eastAsia="Calibri"/>
          <w:lang w:eastAsia="en-US"/>
        </w:rPr>
        <w:t xml:space="preserve"> </w:t>
      </w:r>
      <w:r w:rsidR="00F91E58">
        <w:rPr>
          <w:rFonts w:eastAsia="Calibri"/>
          <w:lang w:eastAsia="en-US"/>
        </w:rPr>
        <w:sym w:font="Symbol" w:char="F0B1"/>
      </w:r>
      <w:r w:rsidR="00CC1399">
        <w:rPr>
          <w:rFonts w:eastAsia="Calibri"/>
          <w:lang w:eastAsia="en-US"/>
        </w:rPr>
        <w:t xml:space="preserve"> </w:t>
      </w:r>
      <w:r w:rsidR="00F91E58" w:rsidRPr="00F91E58">
        <w:rPr>
          <w:rFonts w:eastAsia="Calibri"/>
          <w:lang w:eastAsia="en-US"/>
        </w:rPr>
        <w:t>0.04</w:t>
      </w:r>
      <w:r w:rsidR="00D021DB">
        <w:rPr>
          <w:rFonts w:eastAsia="Calibri"/>
          <w:lang w:eastAsia="en-US"/>
        </w:rPr>
        <w:t xml:space="preserve"> </w:t>
      </w:r>
      <w:r w:rsidR="00F91E58" w:rsidRPr="00986B23">
        <w:rPr>
          <w:rFonts w:eastAsia="Calibri"/>
          <w:lang w:eastAsia="en-US"/>
        </w:rPr>
        <w:t>%</w:t>
      </w:r>
      <w:r w:rsidR="00F91E58" w:rsidRPr="00F91E58">
        <w:rPr>
          <w:rFonts w:eastAsia="Calibri"/>
          <w:lang w:eastAsia="en-US"/>
        </w:rPr>
        <w:t xml:space="preserve"> </w:t>
      </w:r>
      <w:r w:rsidR="00CC1399">
        <w:rPr>
          <w:rFonts w:eastAsia="Calibri"/>
          <w:lang w:eastAsia="en-US"/>
        </w:rPr>
        <w:t>при</w:t>
      </w:r>
      <w:r w:rsidR="00F91E58">
        <w:rPr>
          <w:rFonts w:eastAsia="Calibri"/>
          <w:lang w:eastAsia="en-US"/>
        </w:rPr>
        <w:t xml:space="preserve"> 10</w:t>
      </w:r>
      <w:r w:rsidR="00CC1399">
        <w:rPr>
          <w:rFonts w:eastAsia="Calibri"/>
          <w:lang w:eastAsia="en-US"/>
        </w:rPr>
        <w:t xml:space="preserve"> </w:t>
      </w:r>
      <w:r w:rsidR="00F91E58" w:rsidRPr="00F91E58">
        <w:rPr>
          <w:rFonts w:eastAsia="Calibri"/>
          <w:lang w:eastAsia="en-US"/>
        </w:rPr>
        <w:t xml:space="preserve">% </w:t>
      </w:r>
      <w:r w:rsidR="00F91E58">
        <w:rPr>
          <w:rFonts w:eastAsia="Calibri"/>
          <w:lang w:val="en-US" w:eastAsia="en-US"/>
        </w:rPr>
        <w:t>DMSO</w:t>
      </w:r>
      <w:r w:rsidR="00F91E58" w:rsidRPr="00F91E58">
        <w:rPr>
          <w:rFonts w:eastAsia="Calibri"/>
          <w:lang w:eastAsia="en-US"/>
        </w:rPr>
        <w:t xml:space="preserve">) </w:t>
      </w:r>
      <w:r w:rsidR="00F91E58">
        <w:rPr>
          <w:rFonts w:eastAsia="Calibri"/>
          <w:lang w:eastAsia="en-US"/>
        </w:rPr>
        <w:t>или почти полно</w:t>
      </w:r>
      <w:r w:rsidR="00CC1399">
        <w:rPr>
          <w:rFonts w:eastAsia="Calibri"/>
          <w:lang w:eastAsia="en-US"/>
        </w:rPr>
        <w:t>е</w:t>
      </w:r>
      <w:r w:rsidR="00F91E58">
        <w:rPr>
          <w:rFonts w:eastAsia="Calibri"/>
          <w:lang w:eastAsia="en-US"/>
        </w:rPr>
        <w:t xml:space="preserve"> (0</w:t>
      </w:r>
      <w:r w:rsidR="00F91E58" w:rsidRPr="00F91E58">
        <w:rPr>
          <w:rFonts w:eastAsia="Calibri"/>
          <w:lang w:eastAsia="en-US"/>
        </w:rPr>
        <w:t>.1</w:t>
      </w:r>
      <w:r w:rsidR="00CC1399">
        <w:rPr>
          <w:rFonts w:eastAsia="Calibri"/>
          <w:lang w:eastAsia="en-US"/>
        </w:rPr>
        <w:t xml:space="preserve"> </w:t>
      </w:r>
      <w:r w:rsidR="00F91E58">
        <w:rPr>
          <w:rFonts w:eastAsia="Calibri"/>
          <w:lang w:eastAsia="en-US"/>
        </w:rPr>
        <w:sym w:font="Symbol" w:char="F0B1"/>
      </w:r>
      <w:r w:rsidR="00CC1399">
        <w:rPr>
          <w:rFonts w:eastAsia="Calibri"/>
          <w:lang w:eastAsia="en-US"/>
        </w:rPr>
        <w:t xml:space="preserve"> </w:t>
      </w:r>
      <w:r w:rsidR="00F91E58" w:rsidRPr="00F91E58">
        <w:rPr>
          <w:rFonts w:eastAsia="Calibri"/>
          <w:lang w:eastAsia="en-US"/>
        </w:rPr>
        <w:t>0.16</w:t>
      </w:r>
      <w:r w:rsidR="00D021DB">
        <w:rPr>
          <w:rFonts w:eastAsia="Calibri"/>
          <w:lang w:eastAsia="en-US"/>
        </w:rPr>
        <w:t xml:space="preserve"> </w:t>
      </w:r>
      <w:r w:rsidR="00E43E3A" w:rsidRPr="00E43E3A">
        <w:rPr>
          <w:rFonts w:eastAsia="Calibri"/>
          <w:lang w:eastAsia="en-US"/>
        </w:rPr>
        <w:t>%</w:t>
      </w:r>
      <w:r w:rsidR="00360080">
        <w:rPr>
          <w:rFonts w:eastAsia="Calibri"/>
          <w:lang w:eastAsia="en-US"/>
        </w:rPr>
        <w:t xml:space="preserve"> </w:t>
      </w:r>
      <w:r w:rsidR="00CC1399">
        <w:rPr>
          <w:rFonts w:eastAsia="Calibri"/>
          <w:lang w:eastAsia="en-US"/>
        </w:rPr>
        <w:t>при</w:t>
      </w:r>
      <w:r w:rsidR="00360080">
        <w:rPr>
          <w:rFonts w:eastAsia="Calibri"/>
          <w:lang w:eastAsia="en-US"/>
        </w:rPr>
        <w:t xml:space="preserve"> 5</w:t>
      </w:r>
      <w:r w:rsidR="00D021DB">
        <w:rPr>
          <w:rFonts w:eastAsia="Calibri"/>
          <w:lang w:eastAsia="en-US"/>
        </w:rPr>
        <w:t xml:space="preserve"> </w:t>
      </w:r>
      <w:r w:rsidR="00360080" w:rsidRPr="00360080">
        <w:rPr>
          <w:rFonts w:eastAsia="Calibri"/>
          <w:lang w:eastAsia="en-US"/>
        </w:rPr>
        <w:t xml:space="preserve">% </w:t>
      </w:r>
      <w:r w:rsidR="00360080">
        <w:rPr>
          <w:rFonts w:eastAsia="Calibri"/>
          <w:lang w:val="en-US" w:eastAsia="en-US"/>
        </w:rPr>
        <w:t>DMSO</w:t>
      </w:r>
      <w:r w:rsidR="00360080" w:rsidRPr="00360080">
        <w:rPr>
          <w:rFonts w:eastAsia="Calibri"/>
          <w:lang w:eastAsia="en-US"/>
        </w:rPr>
        <w:t xml:space="preserve">) </w:t>
      </w:r>
      <w:r w:rsidR="00360080">
        <w:rPr>
          <w:rFonts w:eastAsia="Calibri"/>
          <w:lang w:eastAsia="en-US"/>
        </w:rPr>
        <w:t>растворени</w:t>
      </w:r>
      <w:r w:rsidR="00CC1399">
        <w:rPr>
          <w:rFonts w:eastAsia="Calibri"/>
          <w:lang w:eastAsia="en-US"/>
        </w:rPr>
        <w:t>е</w:t>
      </w:r>
      <w:r w:rsidR="00360080">
        <w:rPr>
          <w:rFonts w:eastAsia="Calibri"/>
          <w:lang w:eastAsia="en-US"/>
        </w:rPr>
        <w:t xml:space="preserve"> конденсатов</w:t>
      </w:r>
      <w:r w:rsidR="000A707B">
        <w:rPr>
          <w:rFonts w:eastAsia="Calibri"/>
          <w:lang w:eastAsia="en-US"/>
        </w:rPr>
        <w:t xml:space="preserve"> </w:t>
      </w:r>
      <w:r w:rsidR="00CC1399">
        <w:rPr>
          <w:rFonts w:eastAsia="Calibri"/>
          <w:lang w:eastAsia="en-US"/>
        </w:rPr>
        <w:t xml:space="preserve">за </w:t>
      </w:r>
      <w:r w:rsidR="000A707B">
        <w:rPr>
          <w:rFonts w:eastAsia="Calibri"/>
          <w:lang w:eastAsia="en-US"/>
        </w:rPr>
        <w:t xml:space="preserve">10 минут </w:t>
      </w:r>
      <w:r w:rsidR="00045BEA">
        <w:rPr>
          <w:rFonts w:eastAsia="Calibri"/>
          <w:lang w:eastAsia="en-US"/>
        </w:rPr>
        <w:t>(</w:t>
      </w:r>
      <w:r w:rsidR="00CC1399">
        <w:rPr>
          <w:rFonts w:eastAsia="Calibri"/>
          <w:lang w:val="en-US" w:eastAsia="en-US"/>
        </w:rPr>
        <w:t>Fig</w:t>
      </w:r>
      <w:r w:rsidR="00942F49">
        <w:rPr>
          <w:rFonts w:eastAsia="Calibri"/>
          <w:lang w:eastAsia="en-US"/>
        </w:rPr>
        <w:t>. 1</w:t>
      </w:r>
      <w:r w:rsidR="00CC1399">
        <w:rPr>
          <w:rFonts w:eastAsia="Calibri"/>
          <w:lang w:val="en-US" w:eastAsia="en-US"/>
        </w:rPr>
        <w:t>a</w:t>
      </w:r>
      <w:r w:rsidR="00942F49" w:rsidRPr="00F42B9C">
        <w:rPr>
          <w:rFonts w:eastAsia="Calibri"/>
          <w:lang w:eastAsia="en-US"/>
        </w:rPr>
        <w:t>,</w:t>
      </w:r>
      <w:r w:rsidR="00045BEA" w:rsidRPr="00F42B9C">
        <w:rPr>
          <w:rFonts w:eastAsia="Calibri"/>
          <w:lang w:eastAsia="en-US"/>
        </w:rPr>
        <w:t xml:space="preserve"> </w:t>
      </w:r>
      <w:proofErr w:type="spellStart"/>
      <w:r w:rsidR="00CC1399">
        <w:rPr>
          <w:rFonts w:eastAsia="Calibri"/>
          <w:lang w:val="en-US" w:eastAsia="en-US"/>
        </w:rPr>
        <w:t>Tabl</w:t>
      </w:r>
      <w:proofErr w:type="spellEnd"/>
      <w:r w:rsidR="00045BEA" w:rsidRPr="00F42B9C">
        <w:rPr>
          <w:rFonts w:eastAsia="Calibri"/>
          <w:lang w:eastAsia="en-US"/>
        </w:rPr>
        <w:t xml:space="preserve">. </w:t>
      </w:r>
      <w:r w:rsidR="00045BEA" w:rsidRPr="00F42B9C">
        <w:rPr>
          <w:rFonts w:eastAsia="Calibri"/>
          <w:lang w:val="en-US" w:eastAsia="en-US"/>
        </w:rPr>
        <w:t>S</w:t>
      </w:r>
      <w:r w:rsidR="00515AB3" w:rsidRPr="009217FD">
        <w:rPr>
          <w:rFonts w:eastAsia="Calibri"/>
          <w:lang w:eastAsia="en-US"/>
        </w:rPr>
        <w:t>1</w:t>
      </w:r>
      <w:r w:rsidR="00045BEA" w:rsidRPr="00F42B9C">
        <w:rPr>
          <w:rFonts w:eastAsia="Calibri"/>
          <w:lang w:eastAsia="en-US"/>
        </w:rPr>
        <w:t>).</w:t>
      </w:r>
    </w:p>
    <w:p w14:paraId="2FA09BF9" w14:textId="4F8669C7" w:rsidR="00986B23" w:rsidRPr="00101099" w:rsidRDefault="00E46691" w:rsidP="0009396C">
      <w:pPr>
        <w:spacing w:line="480" w:lineRule="auto"/>
        <w:ind w:firstLine="720"/>
        <w:jc w:val="both"/>
        <w:rPr>
          <w:rFonts w:eastAsia="Calibri"/>
          <w:iCs/>
          <w:lang w:eastAsia="en-US"/>
        </w:rPr>
      </w:pPr>
      <w:r>
        <w:rPr>
          <w:rFonts w:eastAsia="Calibri"/>
          <w:iCs/>
          <w:lang w:eastAsia="en-US"/>
        </w:rPr>
        <w:t xml:space="preserve">В </w:t>
      </w:r>
      <w:r w:rsidR="007F382D" w:rsidRPr="00823715">
        <w:rPr>
          <w:rFonts w:eastAsia="Calibri"/>
          <w:iCs/>
          <w:lang w:eastAsia="en-US"/>
        </w:rPr>
        <w:t>[</w:t>
      </w:r>
      <w:r w:rsidR="007F382D">
        <w:rPr>
          <w:rFonts w:eastAsia="Calibri"/>
          <w:i/>
          <w:lang w:val="en-US" w:eastAsia="en-US"/>
        </w:rPr>
        <w:t>PSI</w:t>
      </w:r>
      <w:proofErr w:type="gramStart"/>
      <w:r w:rsidR="007F382D" w:rsidRPr="00A1728A">
        <w:rPr>
          <w:rFonts w:eastAsia="Calibri"/>
          <w:i/>
          <w:vertAlign w:val="superscript"/>
          <w:lang w:eastAsia="en-US"/>
        </w:rPr>
        <w:t>+</w:t>
      </w:r>
      <w:r w:rsidR="007F382D" w:rsidRPr="00823715">
        <w:rPr>
          <w:rFonts w:eastAsia="Calibri"/>
          <w:iCs/>
          <w:lang w:eastAsia="en-US"/>
        </w:rPr>
        <w:t>][</w:t>
      </w:r>
      <w:proofErr w:type="gramEnd"/>
      <w:r w:rsidR="007F382D">
        <w:rPr>
          <w:rFonts w:eastAsia="Calibri"/>
          <w:i/>
          <w:lang w:val="en-US" w:eastAsia="en-US"/>
        </w:rPr>
        <w:t>PIN</w:t>
      </w:r>
      <w:r w:rsidR="007F382D" w:rsidRPr="00A1728A">
        <w:rPr>
          <w:rFonts w:eastAsia="Calibri"/>
          <w:i/>
          <w:vertAlign w:val="superscript"/>
          <w:lang w:eastAsia="en-US"/>
        </w:rPr>
        <w:t>+</w:t>
      </w:r>
      <w:r w:rsidR="007F382D" w:rsidRPr="00823715">
        <w:rPr>
          <w:rFonts w:eastAsia="Calibri"/>
          <w:iCs/>
          <w:lang w:eastAsia="en-US"/>
        </w:rPr>
        <w:t>]</w:t>
      </w:r>
      <w:r w:rsidR="007F382D">
        <w:rPr>
          <w:rFonts w:eastAsia="Calibri"/>
          <w:iCs/>
          <w:lang w:eastAsia="en-US"/>
        </w:rPr>
        <w:t xml:space="preserve"> штамме </w:t>
      </w:r>
      <w:proofErr w:type="spellStart"/>
      <w:r w:rsidR="00CC1399">
        <w:rPr>
          <w:rFonts w:eastAsia="Calibri"/>
          <w:iCs/>
          <w:lang w:eastAsia="en-US"/>
        </w:rPr>
        <w:t>сверхпродукция</w:t>
      </w:r>
      <w:proofErr w:type="spellEnd"/>
      <w:r w:rsidR="00CC1399">
        <w:rPr>
          <w:rFonts w:eastAsia="Calibri"/>
          <w:iCs/>
          <w:lang w:eastAsia="en-US"/>
        </w:rPr>
        <w:t xml:space="preserve"> </w:t>
      </w:r>
      <w:r w:rsidR="00CC1399">
        <w:rPr>
          <w:rFonts w:eastAsia="Calibri"/>
          <w:iCs/>
          <w:lang w:val="en-US" w:eastAsia="en-US"/>
        </w:rPr>
        <w:t>Sup</w:t>
      </w:r>
      <w:r w:rsidR="00CC1399" w:rsidRPr="00942F49">
        <w:rPr>
          <w:rFonts w:eastAsia="Calibri"/>
          <w:iCs/>
          <w:lang w:eastAsia="en-US"/>
        </w:rPr>
        <w:t>35</w:t>
      </w:r>
      <w:r w:rsidR="00CC1399">
        <w:rPr>
          <w:rFonts w:eastAsia="Calibri"/>
          <w:iCs/>
          <w:lang w:val="en-US" w:eastAsia="en-US"/>
        </w:rPr>
        <w:t>NM</w:t>
      </w:r>
      <w:r w:rsidR="00CC1399" w:rsidRPr="00773410">
        <w:rPr>
          <w:rFonts w:eastAsia="Calibri"/>
          <w:iCs/>
          <w:lang w:eastAsia="en-US"/>
        </w:rPr>
        <w:t>-</w:t>
      </w:r>
      <w:r w:rsidR="00CC1399">
        <w:rPr>
          <w:rFonts w:eastAsia="Calibri"/>
          <w:iCs/>
          <w:lang w:val="en-US" w:eastAsia="en-US"/>
        </w:rPr>
        <w:t>RFPT</w:t>
      </w:r>
      <w:r w:rsidR="00CC1399">
        <w:rPr>
          <w:rFonts w:eastAsia="Calibri"/>
          <w:iCs/>
          <w:lang w:eastAsia="en-US"/>
        </w:rPr>
        <w:t xml:space="preserve"> </w:t>
      </w:r>
      <w:r w:rsidR="007F382D">
        <w:rPr>
          <w:rFonts w:eastAsia="Calibri"/>
          <w:iCs/>
          <w:lang w:eastAsia="en-US"/>
        </w:rPr>
        <w:t>приводи</w:t>
      </w:r>
      <w:r w:rsidR="008339DA">
        <w:rPr>
          <w:rFonts w:eastAsia="Calibri"/>
          <w:iCs/>
          <w:lang w:eastAsia="en-US"/>
        </w:rPr>
        <w:t>ла</w:t>
      </w:r>
      <w:r w:rsidR="007F382D">
        <w:rPr>
          <w:rFonts w:eastAsia="Calibri"/>
          <w:iCs/>
          <w:lang w:eastAsia="en-US"/>
        </w:rPr>
        <w:t xml:space="preserve"> к </w:t>
      </w:r>
      <w:r w:rsidR="00CC1399" w:rsidRPr="00CC1399">
        <w:rPr>
          <w:rFonts w:eastAsia="Calibri"/>
          <w:lang w:eastAsia="en-US"/>
        </w:rPr>
        <w:t>формированию</w:t>
      </w:r>
      <w:r w:rsidR="00CC1399">
        <w:rPr>
          <w:rFonts w:eastAsia="Calibri"/>
          <w:iCs/>
          <w:lang w:eastAsia="en-US"/>
        </w:rPr>
        <w:t xml:space="preserve"> </w:t>
      </w:r>
      <w:r w:rsidR="00055D51">
        <w:rPr>
          <w:rFonts w:eastAsia="Calibri"/>
          <w:iCs/>
          <w:lang w:eastAsia="en-US"/>
        </w:rPr>
        <w:t xml:space="preserve">устойчивых </w:t>
      </w:r>
      <w:r w:rsidR="00BE48F6">
        <w:rPr>
          <w:rFonts w:eastAsia="Calibri"/>
          <w:iCs/>
          <w:lang w:eastAsia="en-US"/>
        </w:rPr>
        <w:t>агрегатов</w:t>
      </w:r>
      <w:r>
        <w:rPr>
          <w:rFonts w:eastAsia="Calibri"/>
          <w:iCs/>
          <w:lang w:eastAsia="en-US"/>
        </w:rPr>
        <w:t xml:space="preserve"> в 79.1</w:t>
      </w:r>
      <w:r w:rsidR="00055D51">
        <w:rPr>
          <w:rFonts w:eastAsia="Calibri"/>
          <w:iCs/>
          <w:lang w:eastAsia="en-US"/>
        </w:rPr>
        <w:t xml:space="preserve"> </w:t>
      </w:r>
      <w:r>
        <w:rPr>
          <w:rFonts w:eastAsia="Calibri"/>
          <w:lang w:eastAsia="en-US"/>
        </w:rPr>
        <w:sym w:font="Symbol" w:char="F0B1"/>
      </w:r>
      <w:r w:rsidR="00055D5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3.06</w:t>
      </w:r>
      <w:r w:rsidR="00055D51">
        <w:rPr>
          <w:rFonts w:eastAsia="Calibri"/>
          <w:lang w:eastAsia="en-US"/>
        </w:rPr>
        <w:t xml:space="preserve"> </w:t>
      </w:r>
      <w:r w:rsidRPr="00E46691">
        <w:rPr>
          <w:rFonts w:eastAsia="Calibri"/>
          <w:lang w:eastAsia="en-US"/>
        </w:rPr>
        <w:t xml:space="preserve">% </w:t>
      </w:r>
      <w:r>
        <w:rPr>
          <w:rFonts w:eastAsia="Calibri"/>
          <w:lang w:eastAsia="en-US"/>
        </w:rPr>
        <w:t>клеток на фоне отсутствия диффузного свечения</w:t>
      </w:r>
      <w:r w:rsidR="00101099" w:rsidRPr="00101099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="00B4751E">
        <w:rPr>
          <w:rFonts w:eastAsia="Calibri"/>
          <w:lang w:eastAsia="en-US"/>
        </w:rPr>
        <w:t xml:space="preserve">Данные </w:t>
      </w:r>
      <w:r w:rsidR="00055D51" w:rsidRPr="00CC1399">
        <w:rPr>
          <w:rFonts w:eastAsia="Calibri"/>
          <w:lang w:eastAsia="en-US"/>
        </w:rPr>
        <w:t>агрегаты</w:t>
      </w:r>
      <w:r w:rsidR="00B4751E">
        <w:rPr>
          <w:rFonts w:eastAsia="Calibri"/>
          <w:lang w:eastAsia="en-US"/>
        </w:rPr>
        <w:t xml:space="preserve"> не растворя</w:t>
      </w:r>
      <w:r w:rsidR="00C4292F">
        <w:rPr>
          <w:rFonts w:eastAsia="Calibri"/>
          <w:lang w:eastAsia="en-US"/>
        </w:rPr>
        <w:t>лись</w:t>
      </w:r>
      <w:r w:rsidR="00B4751E">
        <w:rPr>
          <w:rFonts w:eastAsia="Calibri"/>
          <w:lang w:eastAsia="en-US"/>
        </w:rPr>
        <w:t xml:space="preserve"> при кратковременной </w:t>
      </w:r>
      <w:r w:rsidR="00055D51" w:rsidRPr="00CC1399">
        <w:rPr>
          <w:rFonts w:eastAsia="Calibri"/>
          <w:lang w:eastAsia="en-US"/>
        </w:rPr>
        <w:t>10</w:t>
      </w:r>
      <w:r w:rsidR="00055D51" w:rsidRPr="00CC1399">
        <w:rPr>
          <w:rFonts w:ascii="MS Mincho" w:eastAsia="Calibri" w:hAnsi="MS Mincho" w:cs="MS Mincho"/>
          <w:lang w:eastAsia="en-US"/>
        </w:rPr>
        <w:t>‑</w:t>
      </w:r>
      <w:r w:rsidR="00055D51" w:rsidRPr="00CC1399">
        <w:rPr>
          <w:rFonts w:eastAsia="Calibri"/>
          <w:lang w:eastAsia="en-US"/>
        </w:rPr>
        <w:t xml:space="preserve">минутной </w:t>
      </w:r>
      <w:r w:rsidR="000F4C3B">
        <w:rPr>
          <w:rFonts w:eastAsia="Calibri"/>
          <w:lang w:eastAsia="en-US"/>
        </w:rPr>
        <w:t xml:space="preserve">инкубации </w:t>
      </w:r>
      <w:r w:rsidR="00055D51">
        <w:rPr>
          <w:rFonts w:eastAsia="Calibri"/>
          <w:lang w:eastAsia="en-US"/>
        </w:rPr>
        <w:t xml:space="preserve">ни </w:t>
      </w:r>
      <w:r w:rsidR="000F4C3B">
        <w:rPr>
          <w:rFonts w:eastAsia="Calibri"/>
          <w:lang w:eastAsia="en-US"/>
        </w:rPr>
        <w:t xml:space="preserve">с </w:t>
      </w:r>
      <w:r w:rsidR="00B4751E">
        <w:rPr>
          <w:rFonts w:eastAsia="Calibri"/>
          <w:lang w:eastAsia="en-US"/>
        </w:rPr>
        <w:t>1,6-гександиол</w:t>
      </w:r>
      <w:r w:rsidR="00055D51">
        <w:rPr>
          <w:rFonts w:eastAsia="Calibri"/>
          <w:lang w:eastAsia="en-US"/>
        </w:rPr>
        <w:t>ом</w:t>
      </w:r>
      <w:r w:rsidR="00B4751E">
        <w:rPr>
          <w:rFonts w:eastAsia="Calibri"/>
          <w:lang w:eastAsia="en-US"/>
        </w:rPr>
        <w:t xml:space="preserve"> (</w:t>
      </w:r>
      <w:r w:rsidR="00473B91">
        <w:rPr>
          <w:rFonts w:eastAsia="Calibri"/>
          <w:lang w:eastAsia="en-US"/>
        </w:rPr>
        <w:t>80.4</w:t>
      </w:r>
      <w:r w:rsidR="00055D51">
        <w:rPr>
          <w:rFonts w:eastAsia="Calibri"/>
          <w:lang w:eastAsia="en-US"/>
        </w:rPr>
        <w:t xml:space="preserve"> </w:t>
      </w:r>
      <w:r w:rsidR="00473B91">
        <w:rPr>
          <w:rFonts w:eastAsia="Calibri"/>
          <w:lang w:eastAsia="en-US"/>
        </w:rPr>
        <w:sym w:font="Symbol" w:char="F0B1"/>
      </w:r>
      <w:r w:rsidR="00055D51">
        <w:rPr>
          <w:rFonts w:eastAsia="Calibri"/>
          <w:lang w:eastAsia="en-US"/>
        </w:rPr>
        <w:t xml:space="preserve"> </w:t>
      </w:r>
      <w:r w:rsidR="00473B91" w:rsidRPr="00473B91">
        <w:rPr>
          <w:rFonts w:eastAsia="Calibri"/>
          <w:lang w:eastAsia="en-US"/>
        </w:rPr>
        <w:t>4.4</w:t>
      </w:r>
      <w:r w:rsidR="00473B91">
        <w:rPr>
          <w:rFonts w:eastAsia="Calibri"/>
          <w:lang w:eastAsia="en-US"/>
        </w:rPr>
        <w:t>0</w:t>
      </w:r>
      <w:r w:rsidR="00055D51">
        <w:rPr>
          <w:rFonts w:eastAsia="Calibri"/>
          <w:lang w:eastAsia="en-US"/>
        </w:rPr>
        <w:t xml:space="preserve"> </w:t>
      </w:r>
      <w:r w:rsidR="00473B91" w:rsidRPr="00473B91">
        <w:rPr>
          <w:rFonts w:eastAsia="Calibri"/>
          <w:lang w:eastAsia="en-US"/>
        </w:rPr>
        <w:t>%)</w:t>
      </w:r>
      <w:r w:rsidR="00B4751E">
        <w:rPr>
          <w:rFonts w:eastAsia="Calibri"/>
          <w:lang w:eastAsia="en-US"/>
        </w:rPr>
        <w:t xml:space="preserve">, </w:t>
      </w:r>
      <w:r w:rsidR="00055D51">
        <w:rPr>
          <w:rFonts w:eastAsia="Calibri"/>
          <w:lang w:eastAsia="en-US"/>
        </w:rPr>
        <w:t>н</w:t>
      </w:r>
      <w:r w:rsidR="00473B91">
        <w:rPr>
          <w:rFonts w:eastAsia="Calibri"/>
          <w:lang w:eastAsia="en-US"/>
        </w:rPr>
        <w:t>и</w:t>
      </w:r>
      <w:r w:rsidR="000F4C3B">
        <w:rPr>
          <w:rFonts w:eastAsia="Calibri"/>
          <w:lang w:eastAsia="en-US"/>
        </w:rPr>
        <w:t xml:space="preserve"> с</w:t>
      </w:r>
      <w:r w:rsidR="00473B91">
        <w:rPr>
          <w:rFonts w:eastAsia="Calibri"/>
          <w:lang w:eastAsia="en-US"/>
        </w:rPr>
        <w:t xml:space="preserve"> </w:t>
      </w:r>
      <w:r w:rsidR="00B4751E">
        <w:rPr>
          <w:rFonts w:eastAsia="Calibri"/>
          <w:lang w:eastAsia="en-US"/>
        </w:rPr>
        <w:t>10</w:t>
      </w:r>
      <w:r w:rsidR="00055D51">
        <w:rPr>
          <w:rFonts w:eastAsia="Calibri"/>
          <w:lang w:eastAsia="en-US"/>
        </w:rPr>
        <w:t xml:space="preserve"> </w:t>
      </w:r>
      <w:r w:rsidR="00B4751E" w:rsidRPr="00B4751E">
        <w:rPr>
          <w:rFonts w:eastAsia="Calibri"/>
          <w:lang w:eastAsia="en-US"/>
        </w:rPr>
        <w:t xml:space="preserve">% </w:t>
      </w:r>
      <w:r w:rsidR="00B4751E">
        <w:rPr>
          <w:rFonts w:eastAsia="Calibri"/>
          <w:lang w:val="en-US" w:eastAsia="en-US"/>
        </w:rPr>
        <w:t>DMSO</w:t>
      </w:r>
      <w:r w:rsidR="00473B91">
        <w:rPr>
          <w:rFonts w:eastAsia="Calibri"/>
          <w:lang w:eastAsia="en-US"/>
        </w:rPr>
        <w:t xml:space="preserve"> (80.9</w:t>
      </w:r>
      <w:r w:rsidR="00055D51">
        <w:rPr>
          <w:rFonts w:eastAsia="Calibri"/>
          <w:lang w:eastAsia="en-US"/>
        </w:rPr>
        <w:t xml:space="preserve"> </w:t>
      </w:r>
      <w:r w:rsidR="00473B91">
        <w:rPr>
          <w:rFonts w:eastAsia="Calibri"/>
          <w:lang w:eastAsia="en-US"/>
        </w:rPr>
        <w:sym w:font="Symbol" w:char="F0B1"/>
      </w:r>
      <w:r w:rsidR="00055D51">
        <w:rPr>
          <w:rFonts w:eastAsia="Calibri"/>
          <w:lang w:eastAsia="en-US"/>
        </w:rPr>
        <w:t xml:space="preserve"> </w:t>
      </w:r>
      <w:r w:rsidR="00473B91">
        <w:rPr>
          <w:rFonts w:eastAsia="Calibri"/>
          <w:lang w:eastAsia="en-US"/>
        </w:rPr>
        <w:t>3.18</w:t>
      </w:r>
      <w:r w:rsidR="00D021DB">
        <w:rPr>
          <w:rFonts w:eastAsia="Calibri"/>
          <w:lang w:eastAsia="en-US"/>
        </w:rPr>
        <w:t xml:space="preserve"> </w:t>
      </w:r>
      <w:r w:rsidR="00473B91" w:rsidRPr="00473B91">
        <w:rPr>
          <w:rFonts w:eastAsia="Calibri"/>
          <w:lang w:eastAsia="en-US"/>
        </w:rPr>
        <w:t>%)</w:t>
      </w:r>
      <w:r w:rsidR="00101099" w:rsidRPr="00101099">
        <w:rPr>
          <w:rFonts w:eastAsia="Calibri"/>
          <w:lang w:eastAsia="en-US"/>
        </w:rPr>
        <w:t xml:space="preserve"> </w:t>
      </w:r>
      <w:r w:rsidR="00101099">
        <w:rPr>
          <w:rFonts w:eastAsia="Calibri"/>
          <w:lang w:eastAsia="en-US"/>
        </w:rPr>
        <w:t>(</w:t>
      </w:r>
      <w:r w:rsidR="00055D51">
        <w:rPr>
          <w:rFonts w:eastAsia="Calibri"/>
          <w:lang w:val="en-US" w:eastAsia="en-US"/>
        </w:rPr>
        <w:t>Fig</w:t>
      </w:r>
      <w:r w:rsidR="00101099">
        <w:rPr>
          <w:rFonts w:eastAsia="Calibri"/>
          <w:lang w:eastAsia="en-US"/>
        </w:rPr>
        <w:t>. 1</w:t>
      </w:r>
      <w:r w:rsidR="00101099">
        <w:rPr>
          <w:rFonts w:eastAsia="Calibri"/>
          <w:lang w:val="en-US" w:eastAsia="en-US"/>
        </w:rPr>
        <w:t>b</w:t>
      </w:r>
      <w:r w:rsidR="00101099" w:rsidRPr="00E46691">
        <w:rPr>
          <w:rFonts w:eastAsia="Calibri"/>
          <w:lang w:eastAsia="en-US"/>
        </w:rPr>
        <w:t>,</w:t>
      </w:r>
      <w:r w:rsidR="006E6C17">
        <w:rPr>
          <w:rFonts w:eastAsia="Calibri"/>
          <w:lang w:eastAsia="en-US"/>
        </w:rPr>
        <w:t xml:space="preserve"> </w:t>
      </w:r>
      <w:proofErr w:type="spellStart"/>
      <w:r w:rsidR="00055D51">
        <w:rPr>
          <w:rFonts w:eastAsia="Calibri"/>
          <w:lang w:val="en-US" w:eastAsia="en-US"/>
        </w:rPr>
        <w:t>Tabl</w:t>
      </w:r>
      <w:proofErr w:type="spellEnd"/>
      <w:r w:rsidR="00101099" w:rsidRPr="00C22187">
        <w:rPr>
          <w:rFonts w:eastAsia="Calibri"/>
          <w:lang w:eastAsia="en-US"/>
        </w:rPr>
        <w:t xml:space="preserve">. </w:t>
      </w:r>
      <w:r w:rsidR="00101099" w:rsidRPr="00C22187">
        <w:rPr>
          <w:rFonts w:eastAsia="Calibri"/>
          <w:lang w:val="en-US" w:eastAsia="en-US"/>
        </w:rPr>
        <w:t>S</w:t>
      </w:r>
      <w:r w:rsidR="00060764" w:rsidRPr="009217FD">
        <w:rPr>
          <w:rFonts w:eastAsia="Calibri"/>
          <w:lang w:eastAsia="en-US"/>
        </w:rPr>
        <w:t>1</w:t>
      </w:r>
      <w:r w:rsidR="00101099" w:rsidRPr="00C22187">
        <w:rPr>
          <w:rFonts w:eastAsia="Calibri"/>
          <w:lang w:eastAsia="en-US"/>
        </w:rPr>
        <w:t>).</w:t>
      </w:r>
    </w:p>
    <w:p w14:paraId="7324BDCE" w14:textId="538C128E" w:rsidR="003A7829" w:rsidRPr="004A4AFA" w:rsidRDefault="00EC66E9" w:rsidP="004A4AFA">
      <w:pPr>
        <w:spacing w:line="480" w:lineRule="auto"/>
        <w:ind w:firstLine="720"/>
        <w:jc w:val="both"/>
        <w:rPr>
          <w:rFonts w:eastAsia="Calibri"/>
          <w:lang w:eastAsia="en-US"/>
        </w:rPr>
      </w:pPr>
      <w:r w:rsidRPr="00EC66E9">
        <w:rPr>
          <w:rFonts w:eastAsia="Calibri"/>
          <w:lang w:eastAsia="en-US"/>
        </w:rPr>
        <w:t xml:space="preserve">Для проверки мобильности молекул в скоплениях </w:t>
      </w:r>
      <w:r>
        <w:rPr>
          <w:rFonts w:eastAsia="Calibri"/>
          <w:lang w:eastAsia="en-US"/>
        </w:rPr>
        <w:t xml:space="preserve">были </w:t>
      </w:r>
      <w:r w:rsidRPr="00EC66E9">
        <w:rPr>
          <w:rFonts w:eastAsia="Calibri"/>
          <w:lang w:eastAsia="en-US"/>
        </w:rPr>
        <w:t>выполнены эксперименты FRAP</w:t>
      </w:r>
      <w:r>
        <w:rPr>
          <w:rFonts w:eastAsia="Calibri"/>
          <w:lang w:eastAsia="en-US"/>
        </w:rPr>
        <w:t xml:space="preserve">. </w:t>
      </w:r>
      <w:r w:rsidRPr="00055D51">
        <w:rPr>
          <w:rFonts w:eastAsia="Calibri"/>
          <w:lang w:eastAsia="en-US"/>
        </w:rPr>
        <w:t xml:space="preserve">Конденсаты </w:t>
      </w:r>
      <w:r w:rsidR="002E6170">
        <w:rPr>
          <w:rFonts w:eastAsia="Calibri"/>
          <w:lang w:val="en-US" w:eastAsia="en-US"/>
        </w:rPr>
        <w:t>Sup</w:t>
      </w:r>
      <w:r w:rsidR="002E6170" w:rsidRPr="0086402C">
        <w:rPr>
          <w:rFonts w:eastAsia="Calibri"/>
          <w:lang w:eastAsia="en-US"/>
        </w:rPr>
        <w:t>35</w:t>
      </w:r>
      <w:r w:rsidR="002E6170">
        <w:rPr>
          <w:rFonts w:eastAsia="Calibri"/>
          <w:lang w:val="en-US" w:eastAsia="en-US"/>
        </w:rPr>
        <w:t>NM</w:t>
      </w:r>
      <w:r w:rsidR="002E6170" w:rsidRPr="0086402C">
        <w:rPr>
          <w:rFonts w:eastAsia="Calibri"/>
          <w:lang w:eastAsia="en-US"/>
        </w:rPr>
        <w:t>-</w:t>
      </w:r>
      <w:r w:rsidR="002E6170">
        <w:rPr>
          <w:rFonts w:eastAsia="Calibri"/>
          <w:lang w:val="en-US" w:eastAsia="en-US"/>
        </w:rPr>
        <w:t>RFPT</w:t>
      </w:r>
      <w:r w:rsidR="0086402C">
        <w:rPr>
          <w:rFonts w:eastAsia="Calibri"/>
          <w:lang w:eastAsia="en-US"/>
        </w:rPr>
        <w:t xml:space="preserve">, образованные в </w:t>
      </w:r>
      <w:r w:rsidR="007A4004" w:rsidRPr="007A4004">
        <w:rPr>
          <w:rFonts w:eastAsia="Calibri"/>
          <w:lang w:eastAsia="en-US"/>
        </w:rPr>
        <w:t>[</w:t>
      </w:r>
      <w:r w:rsidR="0086402C" w:rsidRPr="007A4004">
        <w:rPr>
          <w:rFonts w:eastAsia="Calibri"/>
          <w:i/>
          <w:iCs/>
          <w:lang w:val="en-US" w:eastAsia="en-US"/>
        </w:rPr>
        <w:t>psi</w:t>
      </w:r>
      <w:r w:rsidR="0086402C" w:rsidRPr="007A4004">
        <w:rPr>
          <w:rFonts w:eastAsia="Calibri"/>
          <w:i/>
          <w:iCs/>
          <w:lang w:eastAsia="en-US"/>
        </w:rPr>
        <w:t>-</w:t>
      </w:r>
      <w:r w:rsidR="007A4004" w:rsidRPr="007A4004">
        <w:rPr>
          <w:rFonts w:eastAsia="Calibri"/>
          <w:lang w:eastAsia="en-US"/>
        </w:rPr>
        <w:t>][</w:t>
      </w:r>
      <w:r w:rsidR="0086402C" w:rsidRPr="007A4004">
        <w:rPr>
          <w:rFonts w:eastAsia="Calibri"/>
          <w:i/>
          <w:iCs/>
          <w:lang w:val="en-US" w:eastAsia="en-US"/>
        </w:rPr>
        <w:t>pin</w:t>
      </w:r>
      <w:r w:rsidR="0086402C" w:rsidRPr="007A4004">
        <w:rPr>
          <w:rFonts w:eastAsia="Calibri"/>
          <w:i/>
          <w:iCs/>
          <w:lang w:eastAsia="en-US"/>
        </w:rPr>
        <w:t>-</w:t>
      </w:r>
      <w:r w:rsidR="007A4004" w:rsidRPr="007A4004">
        <w:rPr>
          <w:rFonts w:eastAsia="Calibri"/>
          <w:lang w:eastAsia="en-US"/>
        </w:rPr>
        <w:t>]</w:t>
      </w:r>
      <w:r w:rsidR="0086402C" w:rsidRPr="0086402C">
        <w:rPr>
          <w:rFonts w:eastAsia="Calibri"/>
          <w:lang w:eastAsia="en-US"/>
        </w:rPr>
        <w:t xml:space="preserve"> </w:t>
      </w:r>
      <w:r w:rsidR="0086402C">
        <w:rPr>
          <w:rFonts w:eastAsia="Calibri"/>
          <w:lang w:eastAsia="en-US"/>
        </w:rPr>
        <w:t>штамме, восстанавливали флуоресценцию</w:t>
      </w:r>
      <w:r>
        <w:rPr>
          <w:rFonts w:eastAsia="Calibri"/>
          <w:lang w:eastAsia="en-US"/>
        </w:rPr>
        <w:t>,</w:t>
      </w:r>
      <w:r w:rsidR="0086402C">
        <w:rPr>
          <w:rFonts w:eastAsia="Calibri"/>
          <w:lang w:eastAsia="en-US"/>
        </w:rPr>
        <w:t xml:space="preserve"> </w:t>
      </w:r>
      <w:r w:rsidRPr="00055D51">
        <w:rPr>
          <w:rFonts w:eastAsia="Calibri"/>
          <w:lang w:eastAsia="en-US"/>
        </w:rPr>
        <w:t xml:space="preserve">тогда как </w:t>
      </w:r>
      <w:r w:rsidR="007C6463">
        <w:rPr>
          <w:rFonts w:eastAsia="Calibri"/>
          <w:lang w:eastAsia="en-US"/>
        </w:rPr>
        <w:t>агрегат</w:t>
      </w:r>
      <w:r>
        <w:rPr>
          <w:rFonts w:eastAsia="Calibri"/>
          <w:lang w:eastAsia="en-US"/>
        </w:rPr>
        <w:t>ы</w:t>
      </w:r>
      <w:r w:rsidR="0086402C">
        <w:rPr>
          <w:rFonts w:eastAsia="Calibri"/>
          <w:lang w:eastAsia="en-US"/>
        </w:rPr>
        <w:t xml:space="preserve"> в </w:t>
      </w:r>
      <w:r w:rsidR="008834AD" w:rsidRPr="008834AD">
        <w:rPr>
          <w:rFonts w:eastAsia="Calibri"/>
          <w:lang w:eastAsia="en-US"/>
        </w:rPr>
        <w:t>[</w:t>
      </w:r>
      <w:r w:rsidR="0086402C" w:rsidRPr="008834AD">
        <w:rPr>
          <w:rFonts w:eastAsia="Calibri"/>
          <w:i/>
          <w:iCs/>
          <w:lang w:val="en-US" w:eastAsia="en-US"/>
        </w:rPr>
        <w:t>PSI</w:t>
      </w:r>
      <w:proofErr w:type="gramStart"/>
      <w:r w:rsidR="0086402C" w:rsidRPr="008834AD">
        <w:rPr>
          <w:rFonts w:eastAsia="Calibri"/>
          <w:i/>
          <w:iCs/>
          <w:vertAlign w:val="superscript"/>
          <w:lang w:eastAsia="en-US"/>
        </w:rPr>
        <w:t>+</w:t>
      </w:r>
      <w:r w:rsidR="008834AD" w:rsidRPr="008834AD">
        <w:rPr>
          <w:rFonts w:eastAsia="Calibri"/>
          <w:lang w:eastAsia="en-US"/>
        </w:rPr>
        <w:t>][</w:t>
      </w:r>
      <w:proofErr w:type="gramEnd"/>
      <w:r w:rsidR="0086402C" w:rsidRPr="008834AD">
        <w:rPr>
          <w:rFonts w:eastAsia="Calibri"/>
          <w:i/>
          <w:iCs/>
          <w:lang w:val="en-US" w:eastAsia="en-US"/>
        </w:rPr>
        <w:t>PIN</w:t>
      </w:r>
      <w:r w:rsidR="0086402C" w:rsidRPr="008834AD">
        <w:rPr>
          <w:rFonts w:eastAsia="Calibri"/>
          <w:i/>
          <w:iCs/>
          <w:vertAlign w:val="superscript"/>
          <w:lang w:eastAsia="en-US"/>
        </w:rPr>
        <w:t>+</w:t>
      </w:r>
      <w:r w:rsidR="008834AD" w:rsidRPr="008834AD">
        <w:rPr>
          <w:rFonts w:eastAsia="Calibri"/>
          <w:lang w:eastAsia="en-US"/>
        </w:rPr>
        <w:t>]</w:t>
      </w:r>
      <w:r w:rsidR="0086402C" w:rsidRPr="0086402C">
        <w:rPr>
          <w:rFonts w:eastAsia="Calibri"/>
          <w:lang w:eastAsia="en-US"/>
        </w:rPr>
        <w:t xml:space="preserve"> </w:t>
      </w:r>
      <w:r w:rsidR="0086402C">
        <w:rPr>
          <w:rFonts w:eastAsia="Calibri"/>
          <w:lang w:eastAsia="en-US"/>
        </w:rPr>
        <w:t>штамме</w:t>
      </w:r>
      <w:r w:rsidR="00BC03C4" w:rsidRPr="007A4004">
        <w:rPr>
          <w:rFonts w:eastAsia="Calibri"/>
          <w:lang w:eastAsia="en-US"/>
        </w:rPr>
        <w:t xml:space="preserve"> </w:t>
      </w:r>
      <w:r w:rsidR="0056307E">
        <w:rPr>
          <w:rFonts w:eastAsia="Calibri"/>
          <w:lang w:eastAsia="en-US"/>
        </w:rPr>
        <w:t>не восстанавливали</w:t>
      </w:r>
      <w:r w:rsidRPr="00055D51">
        <w:rPr>
          <w:rFonts w:eastAsia="Calibri"/>
          <w:lang w:eastAsia="en-US"/>
        </w:rPr>
        <w:t xml:space="preserve"> </w:t>
      </w:r>
      <w:r w:rsidR="00BC03C4" w:rsidRPr="007A4004">
        <w:rPr>
          <w:rFonts w:eastAsia="Calibri"/>
          <w:lang w:eastAsia="en-US"/>
        </w:rPr>
        <w:t>(</w:t>
      </w:r>
      <w:r>
        <w:rPr>
          <w:rFonts w:eastAsia="Calibri"/>
          <w:lang w:val="en-US" w:eastAsia="en-US"/>
        </w:rPr>
        <w:t>Fig</w:t>
      </w:r>
      <w:r w:rsidRPr="00055D51">
        <w:rPr>
          <w:rFonts w:eastAsia="Calibri"/>
          <w:lang w:eastAsia="en-US"/>
        </w:rPr>
        <w:t>. 2</w:t>
      </w:r>
      <w:r w:rsidR="00513CE8">
        <w:rPr>
          <w:rFonts w:eastAsia="Calibri"/>
          <w:lang w:eastAsia="en-US"/>
        </w:rPr>
        <w:t xml:space="preserve">, </w:t>
      </w:r>
      <w:proofErr w:type="spellStart"/>
      <w:r>
        <w:rPr>
          <w:rFonts w:eastAsia="Calibri"/>
          <w:lang w:val="en-US" w:eastAsia="en-US"/>
        </w:rPr>
        <w:t>Tabl</w:t>
      </w:r>
      <w:proofErr w:type="spellEnd"/>
      <w:r>
        <w:rPr>
          <w:rFonts w:eastAsia="Calibri"/>
          <w:lang w:eastAsia="en-US"/>
        </w:rPr>
        <w:t xml:space="preserve">. </w:t>
      </w:r>
      <w:r w:rsidR="00513CE8">
        <w:rPr>
          <w:rFonts w:eastAsia="Calibri"/>
          <w:lang w:val="en-US" w:eastAsia="en-US"/>
        </w:rPr>
        <w:t>S</w:t>
      </w:r>
      <w:r w:rsidR="00F825A2">
        <w:rPr>
          <w:rFonts w:eastAsia="Calibri"/>
          <w:lang w:eastAsia="en-US"/>
        </w:rPr>
        <w:t>2</w:t>
      </w:r>
      <w:r w:rsidR="00BC03C4">
        <w:rPr>
          <w:rFonts w:eastAsia="Calibri"/>
          <w:lang w:eastAsia="en-US"/>
        </w:rPr>
        <w:t>)</w:t>
      </w:r>
      <w:r w:rsidR="0086402C" w:rsidRPr="0086402C">
        <w:rPr>
          <w:rFonts w:eastAsia="Calibri"/>
          <w:lang w:eastAsia="en-US"/>
        </w:rPr>
        <w:t xml:space="preserve">, </w:t>
      </w:r>
      <w:r w:rsidR="0086402C">
        <w:rPr>
          <w:rFonts w:eastAsia="Calibri"/>
          <w:lang w:eastAsia="en-US"/>
        </w:rPr>
        <w:t xml:space="preserve">что </w:t>
      </w:r>
      <w:r w:rsidR="0056423D" w:rsidRPr="00423B0F">
        <w:rPr>
          <w:rFonts w:eastAsia="Calibri"/>
          <w:highlight w:val="yellow"/>
          <w:lang w:val="en-US" w:eastAsia="en-US"/>
        </w:rPr>
        <w:t>c</w:t>
      </w:r>
      <w:proofErr w:type="spellStart"/>
      <w:r w:rsidR="0056423D" w:rsidRPr="00423B0F">
        <w:rPr>
          <w:rFonts w:eastAsia="Calibri"/>
          <w:highlight w:val="yellow"/>
          <w:lang w:eastAsia="en-US"/>
        </w:rPr>
        <w:t>видетельствует</w:t>
      </w:r>
      <w:proofErr w:type="spellEnd"/>
      <w:r w:rsidR="0056423D" w:rsidRPr="00423B0F">
        <w:rPr>
          <w:rFonts w:eastAsia="Calibri"/>
          <w:highlight w:val="yellow"/>
          <w:lang w:eastAsia="en-US"/>
        </w:rPr>
        <w:t xml:space="preserve"> о</w:t>
      </w:r>
      <w:r w:rsidRPr="00055D51">
        <w:rPr>
          <w:rFonts w:eastAsia="Calibri"/>
          <w:lang w:eastAsia="en-US"/>
        </w:rPr>
        <w:t xml:space="preserve"> жидкой и твердой (амилоидной) природе</w:t>
      </w:r>
      <w:r w:rsidR="00423B0F">
        <w:rPr>
          <w:rFonts w:eastAsia="Calibri"/>
          <w:lang w:eastAsia="en-US"/>
        </w:rPr>
        <w:t>,</w:t>
      </w:r>
      <w:r w:rsidRPr="00055D51">
        <w:rPr>
          <w:rFonts w:eastAsia="Calibri"/>
          <w:lang w:eastAsia="en-US"/>
        </w:rPr>
        <w:t xml:space="preserve"> соответственно</w:t>
      </w:r>
      <w:r>
        <w:rPr>
          <w:rFonts w:eastAsia="Calibri"/>
          <w:lang w:eastAsia="en-US"/>
        </w:rPr>
        <w:t xml:space="preserve"> </w:t>
      </w:r>
      <w:r w:rsidR="0086402C">
        <w:rPr>
          <w:rFonts w:eastAsia="Calibri"/>
          <w:lang w:eastAsia="en-US"/>
        </w:rPr>
        <w:t>(</w:t>
      </w:r>
      <w:r w:rsidR="0086402C">
        <w:rPr>
          <w:rFonts w:eastAsia="Calibri"/>
          <w:lang w:val="en-US" w:eastAsia="en-US"/>
        </w:rPr>
        <w:t>Alieva</w:t>
      </w:r>
      <w:r w:rsidR="0086402C" w:rsidRPr="0086402C">
        <w:rPr>
          <w:rFonts w:eastAsia="Calibri"/>
          <w:lang w:eastAsia="en-US"/>
        </w:rPr>
        <w:t xml:space="preserve"> </w:t>
      </w:r>
      <w:r w:rsidR="0086402C">
        <w:rPr>
          <w:rFonts w:eastAsia="Calibri"/>
          <w:lang w:val="en-US" w:eastAsia="en-US"/>
        </w:rPr>
        <w:t>et</w:t>
      </w:r>
      <w:r w:rsidR="0086402C" w:rsidRPr="0086402C">
        <w:rPr>
          <w:rFonts w:eastAsia="Calibri"/>
          <w:lang w:eastAsia="en-US"/>
        </w:rPr>
        <w:t xml:space="preserve"> </w:t>
      </w:r>
      <w:r w:rsidR="0086402C">
        <w:rPr>
          <w:rFonts w:eastAsia="Calibri"/>
          <w:lang w:val="en-US" w:eastAsia="en-US"/>
        </w:rPr>
        <w:t>al</w:t>
      </w:r>
      <w:r w:rsidR="0086402C" w:rsidRPr="0086402C">
        <w:rPr>
          <w:rFonts w:eastAsia="Calibri"/>
          <w:lang w:eastAsia="en-US"/>
        </w:rPr>
        <w:t xml:space="preserve">., 2023, </w:t>
      </w:r>
      <w:r w:rsidR="0086402C">
        <w:rPr>
          <w:rFonts w:eastAsia="Calibri"/>
          <w:lang w:val="en-US" w:eastAsia="en-US"/>
        </w:rPr>
        <w:t>Grizel</w:t>
      </w:r>
      <w:r w:rsidR="0086402C" w:rsidRPr="0086402C">
        <w:rPr>
          <w:rFonts w:eastAsia="Calibri"/>
          <w:lang w:eastAsia="en-US"/>
        </w:rPr>
        <w:t xml:space="preserve"> </w:t>
      </w:r>
      <w:r w:rsidR="0086402C">
        <w:rPr>
          <w:rFonts w:eastAsia="Calibri"/>
          <w:lang w:val="en-US" w:eastAsia="en-US"/>
        </w:rPr>
        <w:t>et</w:t>
      </w:r>
      <w:r w:rsidR="0086402C" w:rsidRPr="0086402C">
        <w:rPr>
          <w:rFonts w:eastAsia="Calibri"/>
          <w:lang w:eastAsia="en-US"/>
        </w:rPr>
        <w:t xml:space="preserve"> </w:t>
      </w:r>
      <w:r w:rsidR="0086402C">
        <w:rPr>
          <w:rFonts w:eastAsia="Calibri"/>
          <w:lang w:val="en-US" w:eastAsia="en-US"/>
        </w:rPr>
        <w:t>al</w:t>
      </w:r>
      <w:r w:rsidR="0086402C" w:rsidRPr="0086402C">
        <w:rPr>
          <w:rFonts w:eastAsia="Calibri"/>
          <w:lang w:eastAsia="en-US"/>
        </w:rPr>
        <w:t>., 2024).</w:t>
      </w:r>
      <w:r w:rsidR="001E787A">
        <w:rPr>
          <w:rFonts w:eastAsia="Calibri"/>
          <w:lang w:eastAsia="en-US"/>
        </w:rPr>
        <w:t xml:space="preserve"> </w:t>
      </w:r>
      <w:r w:rsidRPr="00055D51">
        <w:rPr>
          <w:rFonts w:eastAsia="Calibri"/>
          <w:lang w:eastAsia="en-US"/>
        </w:rPr>
        <w:t xml:space="preserve">В совокупности эти результаты </w:t>
      </w:r>
      <w:r w:rsidR="001E787A">
        <w:rPr>
          <w:rFonts w:eastAsia="Calibri"/>
          <w:lang w:eastAsia="en-US"/>
        </w:rPr>
        <w:t xml:space="preserve">показывают, что </w:t>
      </w:r>
      <w:r w:rsidR="001E787A">
        <w:rPr>
          <w:rFonts w:eastAsia="Calibri"/>
          <w:lang w:val="en-US" w:eastAsia="en-US"/>
        </w:rPr>
        <w:t>DMSO</w:t>
      </w:r>
      <w:r w:rsidR="001E787A" w:rsidRPr="001E787A">
        <w:rPr>
          <w:rFonts w:eastAsia="Calibri"/>
          <w:lang w:eastAsia="en-US"/>
        </w:rPr>
        <w:t xml:space="preserve"> </w:t>
      </w:r>
      <w:r w:rsidRPr="00055D51">
        <w:rPr>
          <w:rFonts w:eastAsia="Calibri"/>
          <w:lang w:eastAsia="en-US"/>
        </w:rPr>
        <w:t xml:space="preserve">за короткое время </w:t>
      </w:r>
      <w:r w:rsidR="001E787A">
        <w:rPr>
          <w:rFonts w:eastAsia="Calibri"/>
          <w:lang w:eastAsia="en-US"/>
        </w:rPr>
        <w:t xml:space="preserve">растворяет скопления </w:t>
      </w:r>
      <w:r w:rsidR="001E787A">
        <w:rPr>
          <w:rFonts w:eastAsia="Calibri"/>
          <w:lang w:val="en-US" w:eastAsia="en-US"/>
        </w:rPr>
        <w:t>Sup</w:t>
      </w:r>
      <w:r w:rsidR="001E787A" w:rsidRPr="001E787A">
        <w:rPr>
          <w:rFonts w:eastAsia="Calibri"/>
          <w:lang w:eastAsia="en-US"/>
        </w:rPr>
        <w:t>35</w:t>
      </w:r>
      <w:r w:rsidR="001E787A">
        <w:rPr>
          <w:rFonts w:eastAsia="Calibri"/>
          <w:lang w:val="en-US" w:eastAsia="en-US"/>
        </w:rPr>
        <w:t>NM</w:t>
      </w:r>
      <w:r w:rsidR="002B5581" w:rsidRPr="000E7C5E">
        <w:rPr>
          <w:rFonts w:eastAsia="Calibri"/>
          <w:lang w:eastAsia="en-US"/>
        </w:rPr>
        <w:t>-</w:t>
      </w:r>
      <w:r w:rsidR="002B5581">
        <w:rPr>
          <w:rFonts w:eastAsia="Calibri"/>
          <w:lang w:val="en-US" w:eastAsia="en-US"/>
        </w:rPr>
        <w:t>RFPT</w:t>
      </w:r>
      <w:r w:rsidR="001E787A" w:rsidRPr="001E787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с </w:t>
      </w:r>
      <w:r w:rsidR="001E787A">
        <w:rPr>
          <w:rFonts w:eastAsia="Calibri"/>
          <w:lang w:eastAsia="en-US"/>
        </w:rPr>
        <w:t>жидкими свойства</w:t>
      </w:r>
      <w:r w:rsidR="002B5581">
        <w:rPr>
          <w:rFonts w:eastAsia="Calibri"/>
          <w:lang w:eastAsia="en-US"/>
        </w:rPr>
        <w:t xml:space="preserve">ми, </w:t>
      </w:r>
      <w:r>
        <w:rPr>
          <w:rFonts w:eastAsia="Calibri"/>
          <w:lang w:eastAsia="en-US"/>
        </w:rPr>
        <w:t xml:space="preserve">но </w:t>
      </w:r>
      <w:r w:rsidR="002B5581">
        <w:rPr>
          <w:rFonts w:eastAsia="Calibri"/>
          <w:lang w:eastAsia="en-US"/>
        </w:rPr>
        <w:t xml:space="preserve">не </w:t>
      </w:r>
      <w:r>
        <w:rPr>
          <w:rFonts w:eastAsia="Calibri"/>
          <w:lang w:eastAsia="en-US"/>
        </w:rPr>
        <w:t>амилоидные</w:t>
      </w:r>
      <w:r w:rsidR="002B5581">
        <w:rPr>
          <w:rFonts w:eastAsia="Calibri"/>
          <w:lang w:eastAsia="en-US"/>
        </w:rPr>
        <w:t xml:space="preserve"> агрегаты</w:t>
      </w:r>
      <w:r w:rsidR="002B5581" w:rsidRPr="002B5581">
        <w:rPr>
          <w:rFonts w:eastAsia="Calibri"/>
          <w:lang w:eastAsia="en-US"/>
        </w:rPr>
        <w:t>.</w:t>
      </w:r>
    </w:p>
    <w:p w14:paraId="5C027A16" w14:textId="3BD1A792" w:rsidR="00E4078C" w:rsidRPr="002840AE" w:rsidRDefault="002840AE" w:rsidP="00C43C5F">
      <w:pPr>
        <w:suppressAutoHyphens/>
        <w:autoSpaceDE w:val="0"/>
        <w:autoSpaceDN w:val="0"/>
        <w:adjustRightInd w:val="0"/>
        <w:spacing w:after="160" w:line="480" w:lineRule="auto"/>
        <w:ind w:firstLine="720"/>
        <w:jc w:val="center"/>
      </w:pPr>
      <w:r>
        <w:t>ОБСУЖДЕНИЕ</w:t>
      </w:r>
    </w:p>
    <w:p w14:paraId="554425CD" w14:textId="5A4770B2" w:rsidR="000A6639" w:rsidRPr="00E11438" w:rsidRDefault="00C454AF" w:rsidP="00883F18">
      <w:pPr>
        <w:suppressAutoHyphens/>
        <w:autoSpaceDE w:val="0"/>
        <w:autoSpaceDN w:val="0"/>
        <w:adjustRightInd w:val="0"/>
        <w:spacing w:after="160" w:line="480" w:lineRule="auto"/>
        <w:ind w:firstLine="720"/>
        <w:jc w:val="both"/>
        <w:rPr>
          <w:rFonts w:eastAsia="Calibri"/>
          <w:highlight w:val="yellow"/>
          <w:lang w:eastAsia="en-US"/>
        </w:rPr>
      </w:pPr>
      <w:r w:rsidRPr="00E11438">
        <w:rPr>
          <w:rFonts w:eastAsia="Calibri"/>
          <w:highlight w:val="yellow"/>
          <w:lang w:eastAsia="en-US"/>
        </w:rPr>
        <w:t>П</w:t>
      </w:r>
      <w:r w:rsidR="00EA61C6" w:rsidRPr="00E11438">
        <w:rPr>
          <w:rFonts w:eastAsia="Calibri"/>
          <w:highlight w:val="yellow"/>
          <w:lang w:eastAsia="en-US"/>
        </w:rPr>
        <w:t>рименение</w:t>
      </w:r>
      <w:r w:rsidR="00212341" w:rsidRPr="00E11438">
        <w:rPr>
          <w:rFonts w:eastAsia="Calibri"/>
          <w:highlight w:val="yellow"/>
          <w:lang w:eastAsia="en-US"/>
        </w:rPr>
        <w:t xml:space="preserve"> в качестве криопротектора</w:t>
      </w:r>
      <w:r w:rsidR="00D021DB">
        <w:rPr>
          <w:rFonts w:eastAsia="Calibri"/>
          <w:highlight w:val="yellow"/>
          <w:lang w:eastAsia="en-US"/>
        </w:rPr>
        <w:t>,</w:t>
      </w:r>
      <w:r w:rsidR="00374D0E" w:rsidRPr="00E11438">
        <w:rPr>
          <w:rFonts w:eastAsia="Calibri"/>
          <w:highlight w:val="yellow"/>
          <w:lang w:eastAsia="en-US"/>
        </w:rPr>
        <w:t xml:space="preserve"> растворителя органических соединений</w:t>
      </w:r>
      <w:r w:rsidR="00D021DB">
        <w:rPr>
          <w:rFonts w:eastAsia="Calibri"/>
          <w:highlight w:val="yellow"/>
          <w:lang w:eastAsia="en-US"/>
        </w:rPr>
        <w:t>, а также при трансформации клеток</w:t>
      </w:r>
      <w:r w:rsidR="00374D0E" w:rsidRPr="00E11438">
        <w:rPr>
          <w:rFonts w:eastAsia="Calibri"/>
          <w:highlight w:val="yellow"/>
          <w:lang w:eastAsia="en-US"/>
        </w:rPr>
        <w:t xml:space="preserve"> </w:t>
      </w:r>
      <w:r w:rsidR="00E126A1" w:rsidRPr="00E11438">
        <w:rPr>
          <w:rFonts w:eastAsia="Calibri"/>
          <w:highlight w:val="yellow"/>
          <w:lang w:eastAsia="en-US"/>
        </w:rPr>
        <w:t>стимулировало</w:t>
      </w:r>
      <w:r w:rsidR="001A3952" w:rsidRPr="00E11438">
        <w:rPr>
          <w:rFonts w:eastAsia="Calibri"/>
          <w:highlight w:val="yellow"/>
          <w:lang w:eastAsia="en-US"/>
        </w:rPr>
        <w:t xml:space="preserve"> </w:t>
      </w:r>
      <w:r w:rsidR="00C3554A" w:rsidRPr="00E11438">
        <w:rPr>
          <w:rFonts w:eastAsia="Calibri"/>
          <w:highlight w:val="yellow"/>
          <w:lang w:eastAsia="en-US"/>
        </w:rPr>
        <w:t>изучени</w:t>
      </w:r>
      <w:r w:rsidR="00E126A1" w:rsidRPr="00E11438">
        <w:rPr>
          <w:rFonts w:eastAsia="Calibri"/>
          <w:highlight w:val="yellow"/>
          <w:lang w:eastAsia="en-US"/>
        </w:rPr>
        <w:t>е</w:t>
      </w:r>
      <w:r w:rsidR="00C3554A" w:rsidRPr="00E11438">
        <w:rPr>
          <w:rFonts w:eastAsia="Calibri"/>
          <w:highlight w:val="yellow"/>
          <w:lang w:eastAsia="en-US"/>
        </w:rPr>
        <w:t xml:space="preserve"> </w:t>
      </w:r>
      <w:r w:rsidR="00DB11C5" w:rsidRPr="00E11438">
        <w:rPr>
          <w:rFonts w:eastAsia="Calibri"/>
          <w:highlight w:val="yellow"/>
          <w:lang w:eastAsia="en-US"/>
        </w:rPr>
        <w:t xml:space="preserve">возможных </w:t>
      </w:r>
      <w:r w:rsidR="00C3554A" w:rsidRPr="00E11438">
        <w:rPr>
          <w:rFonts w:eastAsia="Calibri"/>
          <w:highlight w:val="yellow"/>
          <w:lang w:eastAsia="en-US"/>
        </w:rPr>
        <w:t xml:space="preserve">побочных эффектов </w:t>
      </w:r>
      <w:r w:rsidR="00C3554A" w:rsidRPr="00E11438">
        <w:rPr>
          <w:rFonts w:eastAsia="Calibri"/>
          <w:highlight w:val="yellow"/>
          <w:lang w:val="en-US" w:eastAsia="en-US"/>
        </w:rPr>
        <w:t>DMSO</w:t>
      </w:r>
      <w:r w:rsidR="00AD0ED2" w:rsidRPr="00E11438">
        <w:rPr>
          <w:rFonts w:eastAsia="Calibri"/>
          <w:highlight w:val="yellow"/>
          <w:lang w:eastAsia="en-US"/>
        </w:rPr>
        <w:t>, в том числе</w:t>
      </w:r>
      <w:r w:rsidR="00C3554A" w:rsidRPr="00E11438">
        <w:rPr>
          <w:rFonts w:eastAsia="Calibri"/>
          <w:highlight w:val="yellow"/>
          <w:lang w:eastAsia="en-US"/>
        </w:rPr>
        <w:t xml:space="preserve"> в клетках </w:t>
      </w:r>
      <w:r w:rsidR="00C3554A" w:rsidRPr="00E11438">
        <w:rPr>
          <w:rFonts w:eastAsia="Calibri"/>
          <w:i/>
          <w:iCs/>
          <w:highlight w:val="yellow"/>
          <w:lang w:val="en-US" w:eastAsia="en-US"/>
        </w:rPr>
        <w:t>S</w:t>
      </w:r>
      <w:r w:rsidR="00C3554A" w:rsidRPr="00E11438">
        <w:rPr>
          <w:rFonts w:eastAsia="Calibri"/>
          <w:i/>
          <w:iCs/>
          <w:highlight w:val="yellow"/>
          <w:lang w:eastAsia="en-US"/>
        </w:rPr>
        <w:t xml:space="preserve">. </w:t>
      </w:r>
      <w:r w:rsidR="00C3554A" w:rsidRPr="00E11438">
        <w:rPr>
          <w:rFonts w:eastAsia="Calibri"/>
          <w:i/>
          <w:iCs/>
          <w:highlight w:val="yellow"/>
          <w:lang w:val="en-US" w:eastAsia="en-US"/>
        </w:rPr>
        <w:t>cerevisiae</w:t>
      </w:r>
      <w:r w:rsidR="00C3554A" w:rsidRPr="00E11438">
        <w:rPr>
          <w:rFonts w:eastAsia="Calibri"/>
          <w:highlight w:val="yellow"/>
          <w:lang w:eastAsia="en-US"/>
        </w:rPr>
        <w:t>.</w:t>
      </w:r>
      <w:r w:rsidR="008979AE" w:rsidRPr="00E11438">
        <w:rPr>
          <w:rFonts w:eastAsia="Calibri"/>
          <w:highlight w:val="yellow"/>
          <w:lang w:eastAsia="en-US"/>
        </w:rPr>
        <w:t xml:space="preserve"> </w:t>
      </w:r>
      <w:r w:rsidR="00476DAC" w:rsidRPr="00E11438">
        <w:rPr>
          <w:rFonts w:eastAsia="Calibri"/>
          <w:highlight w:val="yellow"/>
          <w:lang w:eastAsia="en-US"/>
        </w:rPr>
        <w:t>Д</w:t>
      </w:r>
      <w:r w:rsidR="00AF2A25" w:rsidRPr="00E11438">
        <w:rPr>
          <w:rFonts w:eastAsia="Calibri"/>
          <w:highlight w:val="yellow"/>
          <w:lang w:eastAsia="en-US"/>
        </w:rPr>
        <w:t xml:space="preserve">обавление </w:t>
      </w:r>
      <w:r w:rsidR="0011625C" w:rsidRPr="00E11438">
        <w:rPr>
          <w:rFonts w:eastAsia="Calibri"/>
          <w:highlight w:val="yellow"/>
          <w:lang w:val="en-US" w:eastAsia="en-US"/>
        </w:rPr>
        <w:t>DMSO</w:t>
      </w:r>
      <w:r w:rsidR="00AF2A25" w:rsidRPr="00E11438">
        <w:rPr>
          <w:rFonts w:eastAsia="Calibri"/>
          <w:highlight w:val="yellow"/>
          <w:lang w:eastAsia="en-US"/>
        </w:rPr>
        <w:t xml:space="preserve"> в среду</w:t>
      </w:r>
      <w:r w:rsidR="00AB0B1B" w:rsidRPr="00E11438">
        <w:rPr>
          <w:rFonts w:eastAsia="Calibri"/>
          <w:highlight w:val="yellow"/>
          <w:lang w:eastAsia="en-US"/>
        </w:rPr>
        <w:t xml:space="preserve"> </w:t>
      </w:r>
      <w:r w:rsidR="00AF2A25" w:rsidRPr="00E11438">
        <w:rPr>
          <w:rFonts w:eastAsia="Calibri"/>
          <w:highlight w:val="yellow"/>
          <w:lang w:eastAsia="en-US"/>
        </w:rPr>
        <w:t>в концентрациях</w:t>
      </w:r>
      <w:r w:rsidR="00181237" w:rsidRPr="00E11438">
        <w:rPr>
          <w:rFonts w:eastAsia="Calibri"/>
          <w:highlight w:val="yellow"/>
          <w:lang w:eastAsia="en-US"/>
        </w:rPr>
        <w:t xml:space="preserve"> до 5%</w:t>
      </w:r>
      <w:r w:rsidR="00AF2A25" w:rsidRPr="00E11438">
        <w:rPr>
          <w:rFonts w:eastAsia="Calibri"/>
          <w:highlight w:val="yellow"/>
          <w:lang w:eastAsia="en-US"/>
        </w:rPr>
        <w:t xml:space="preserve"> </w:t>
      </w:r>
      <w:r w:rsidR="002D3347" w:rsidRPr="00E11438">
        <w:rPr>
          <w:rFonts w:eastAsia="Calibri"/>
          <w:highlight w:val="yellow"/>
          <w:lang w:eastAsia="en-US"/>
        </w:rPr>
        <w:t xml:space="preserve">у дрожжей </w:t>
      </w:r>
      <w:r w:rsidR="0011625C" w:rsidRPr="00E11438">
        <w:rPr>
          <w:rFonts w:eastAsia="Calibri"/>
          <w:highlight w:val="yellow"/>
          <w:lang w:eastAsia="en-US"/>
        </w:rPr>
        <w:t xml:space="preserve">может способствовать окислительному </w:t>
      </w:r>
      <w:r w:rsidR="0011625C" w:rsidRPr="00E11438">
        <w:rPr>
          <w:rFonts w:eastAsia="Calibri"/>
          <w:highlight w:val="yellow"/>
          <w:lang w:eastAsia="en-US"/>
        </w:rPr>
        <w:lastRenderedPageBreak/>
        <w:t>стрессу</w:t>
      </w:r>
      <w:r w:rsidR="00D125C2" w:rsidRPr="00E11438">
        <w:rPr>
          <w:rFonts w:eastAsia="Calibri"/>
          <w:highlight w:val="yellow"/>
          <w:lang w:eastAsia="en-US"/>
        </w:rPr>
        <w:t xml:space="preserve"> и запуску транскрипционного ответа на стрессовые воздействия</w:t>
      </w:r>
      <w:r w:rsidR="0011625C" w:rsidRPr="00E11438">
        <w:rPr>
          <w:rFonts w:eastAsia="Calibri"/>
          <w:highlight w:val="yellow"/>
          <w:lang w:eastAsia="en-US"/>
        </w:rPr>
        <w:t xml:space="preserve"> </w:t>
      </w:r>
      <w:r w:rsidR="00ED19D6">
        <w:rPr>
          <w:rFonts w:eastAsia="Calibri"/>
          <w:highlight w:val="yellow"/>
          <w:lang w:eastAsia="en-US"/>
        </w:rPr>
        <w:t>(</w:t>
      </w:r>
      <w:r w:rsidR="008E61AC" w:rsidRPr="00E11438">
        <w:rPr>
          <w:highlight w:val="yellow"/>
        </w:rPr>
        <w:t>Ś</w:t>
      </w:r>
      <w:proofErr w:type="spellStart"/>
      <w:r w:rsidR="008E61AC" w:rsidRPr="00E11438">
        <w:rPr>
          <w:highlight w:val="yellow"/>
          <w:lang w:val="en-US"/>
        </w:rPr>
        <w:t>wi</w:t>
      </w:r>
      <w:proofErr w:type="spellEnd"/>
      <w:r w:rsidR="008E61AC" w:rsidRPr="00E11438">
        <w:rPr>
          <w:highlight w:val="yellow"/>
        </w:rPr>
        <w:t>ę</w:t>
      </w:r>
      <w:r w:rsidR="008E61AC" w:rsidRPr="00E11438">
        <w:rPr>
          <w:highlight w:val="yellow"/>
          <w:lang w:val="en-US"/>
        </w:rPr>
        <w:t>ci</w:t>
      </w:r>
      <w:r w:rsidR="008E61AC" w:rsidRPr="00E11438">
        <w:rPr>
          <w:highlight w:val="yellow"/>
        </w:rPr>
        <w:t>ł</w:t>
      </w:r>
      <w:r w:rsidR="008E61AC" w:rsidRPr="00E11438">
        <w:rPr>
          <w:highlight w:val="yellow"/>
          <w:lang w:val="en-US"/>
        </w:rPr>
        <w:t>o</w:t>
      </w:r>
      <w:r w:rsidR="008E61AC" w:rsidRPr="00E11438">
        <w:rPr>
          <w:highlight w:val="yellow"/>
        </w:rPr>
        <w:t xml:space="preserve"> </w:t>
      </w:r>
      <w:r w:rsidR="008E61AC" w:rsidRPr="00E11438">
        <w:rPr>
          <w:highlight w:val="yellow"/>
          <w:lang w:val="en-US"/>
        </w:rPr>
        <w:t>et</w:t>
      </w:r>
      <w:r w:rsidR="008E61AC" w:rsidRPr="00E11438">
        <w:rPr>
          <w:highlight w:val="yellow"/>
        </w:rPr>
        <w:t xml:space="preserve"> </w:t>
      </w:r>
      <w:r w:rsidR="008E61AC" w:rsidRPr="00E11438">
        <w:rPr>
          <w:highlight w:val="yellow"/>
          <w:lang w:val="en-US"/>
        </w:rPr>
        <w:t>al</w:t>
      </w:r>
      <w:r w:rsidR="008E61AC" w:rsidRPr="00E11438">
        <w:rPr>
          <w:highlight w:val="yellow"/>
        </w:rPr>
        <w:t>., 2024)</w:t>
      </w:r>
      <w:r w:rsidR="00096CD6" w:rsidRPr="00E11438">
        <w:rPr>
          <w:rFonts w:eastAsia="Calibri"/>
          <w:highlight w:val="yellow"/>
          <w:lang w:eastAsia="en-US"/>
        </w:rPr>
        <w:t>. По-видимому</w:t>
      </w:r>
      <w:r w:rsidR="00E65041" w:rsidRPr="00E11438">
        <w:rPr>
          <w:rFonts w:eastAsia="Calibri"/>
          <w:highlight w:val="yellow"/>
          <w:lang w:eastAsia="en-US"/>
        </w:rPr>
        <w:t>,</w:t>
      </w:r>
      <w:r w:rsidR="00096CD6" w:rsidRPr="00E11438">
        <w:rPr>
          <w:rFonts w:eastAsia="Calibri"/>
          <w:highlight w:val="yellow"/>
          <w:lang w:eastAsia="en-US"/>
        </w:rPr>
        <w:t xml:space="preserve"> </w:t>
      </w:r>
      <w:r w:rsidR="00137500" w:rsidRPr="00E11438">
        <w:rPr>
          <w:rFonts w:eastAsia="Calibri"/>
          <w:highlight w:val="yellow"/>
          <w:lang w:eastAsia="en-US"/>
        </w:rPr>
        <w:t>причин</w:t>
      </w:r>
      <w:r w:rsidR="00E65041" w:rsidRPr="00E11438">
        <w:rPr>
          <w:rFonts w:eastAsia="Calibri"/>
          <w:highlight w:val="yellow"/>
          <w:lang w:eastAsia="en-US"/>
        </w:rPr>
        <w:t>ой</w:t>
      </w:r>
      <w:r w:rsidR="00137500" w:rsidRPr="00E11438">
        <w:rPr>
          <w:rFonts w:eastAsia="Calibri"/>
          <w:highlight w:val="yellow"/>
          <w:lang w:eastAsia="en-US"/>
        </w:rPr>
        <w:t xml:space="preserve"> </w:t>
      </w:r>
      <w:r w:rsidR="00E65041" w:rsidRPr="00E11438">
        <w:rPr>
          <w:rFonts w:eastAsia="Calibri"/>
          <w:highlight w:val="yellow"/>
          <w:lang w:eastAsia="en-US"/>
        </w:rPr>
        <w:t>является</w:t>
      </w:r>
      <w:r w:rsidR="009F1A20" w:rsidRPr="00E11438">
        <w:rPr>
          <w:rFonts w:eastAsia="Calibri"/>
          <w:highlight w:val="yellow"/>
          <w:lang w:eastAsia="en-US"/>
        </w:rPr>
        <w:t xml:space="preserve"> </w:t>
      </w:r>
      <w:r w:rsidR="00A405BB" w:rsidRPr="00E11438">
        <w:rPr>
          <w:rFonts w:eastAsia="Calibri"/>
          <w:highlight w:val="yellow"/>
          <w:lang w:eastAsia="en-US"/>
        </w:rPr>
        <w:t xml:space="preserve">повышенное </w:t>
      </w:r>
      <w:r w:rsidR="00CD2BCB" w:rsidRPr="00E11438">
        <w:rPr>
          <w:rFonts w:eastAsia="Calibri"/>
          <w:highlight w:val="yellow"/>
          <w:lang w:eastAsia="en-US"/>
        </w:rPr>
        <w:t>образование</w:t>
      </w:r>
      <w:r w:rsidR="0011625C" w:rsidRPr="00E11438">
        <w:rPr>
          <w:rFonts w:eastAsia="Calibri"/>
          <w:highlight w:val="yellow"/>
          <w:lang w:eastAsia="en-US"/>
        </w:rPr>
        <w:t xml:space="preserve"> свободных радикалов</w:t>
      </w:r>
      <w:r w:rsidR="00476DAC" w:rsidRPr="00E11438">
        <w:rPr>
          <w:rFonts w:eastAsia="Calibri"/>
          <w:highlight w:val="yellow"/>
          <w:lang w:eastAsia="en-US"/>
        </w:rPr>
        <w:t xml:space="preserve"> (</w:t>
      </w:r>
      <w:r w:rsidR="00476DAC" w:rsidRPr="00E11438">
        <w:rPr>
          <w:highlight w:val="yellow"/>
        </w:rPr>
        <w:t>Ś</w:t>
      </w:r>
      <w:proofErr w:type="spellStart"/>
      <w:r w:rsidR="00476DAC" w:rsidRPr="00E11438">
        <w:rPr>
          <w:highlight w:val="yellow"/>
          <w:lang w:val="en-US"/>
        </w:rPr>
        <w:t>wi</w:t>
      </w:r>
      <w:proofErr w:type="spellEnd"/>
      <w:r w:rsidR="00476DAC" w:rsidRPr="00E11438">
        <w:rPr>
          <w:highlight w:val="yellow"/>
        </w:rPr>
        <w:t>ę</w:t>
      </w:r>
      <w:r w:rsidR="00476DAC" w:rsidRPr="00E11438">
        <w:rPr>
          <w:highlight w:val="yellow"/>
          <w:lang w:val="en-US"/>
        </w:rPr>
        <w:t>ci</w:t>
      </w:r>
      <w:r w:rsidR="00476DAC" w:rsidRPr="00E11438">
        <w:rPr>
          <w:highlight w:val="yellow"/>
        </w:rPr>
        <w:t>ł</w:t>
      </w:r>
      <w:r w:rsidR="00476DAC" w:rsidRPr="00E11438">
        <w:rPr>
          <w:highlight w:val="yellow"/>
          <w:lang w:val="en-US"/>
        </w:rPr>
        <w:t>o</w:t>
      </w:r>
      <w:r w:rsidR="00476DAC" w:rsidRPr="00E11438">
        <w:rPr>
          <w:highlight w:val="yellow"/>
        </w:rPr>
        <w:t xml:space="preserve"> </w:t>
      </w:r>
      <w:r w:rsidR="00476DAC" w:rsidRPr="00E11438">
        <w:rPr>
          <w:highlight w:val="yellow"/>
          <w:lang w:val="en-US"/>
        </w:rPr>
        <w:t>et</w:t>
      </w:r>
      <w:r w:rsidR="00476DAC" w:rsidRPr="00E11438">
        <w:rPr>
          <w:highlight w:val="yellow"/>
        </w:rPr>
        <w:t xml:space="preserve"> </w:t>
      </w:r>
      <w:r w:rsidR="00476DAC" w:rsidRPr="00E11438">
        <w:rPr>
          <w:highlight w:val="yellow"/>
          <w:lang w:val="en-US"/>
        </w:rPr>
        <w:t>al</w:t>
      </w:r>
      <w:r w:rsidR="00476DAC" w:rsidRPr="00E11438">
        <w:rPr>
          <w:highlight w:val="yellow"/>
        </w:rPr>
        <w:t>., 2024)</w:t>
      </w:r>
      <w:r w:rsidR="00382CDE" w:rsidRPr="00E11438">
        <w:rPr>
          <w:rFonts w:eastAsia="Calibri"/>
          <w:highlight w:val="yellow"/>
          <w:lang w:eastAsia="en-US"/>
        </w:rPr>
        <w:t>,</w:t>
      </w:r>
      <w:r w:rsidR="007A6061" w:rsidRPr="00E11438">
        <w:rPr>
          <w:rFonts w:eastAsia="Calibri"/>
          <w:highlight w:val="yellow"/>
          <w:lang w:eastAsia="en-US"/>
        </w:rPr>
        <w:t xml:space="preserve"> </w:t>
      </w:r>
      <w:r w:rsidR="006A4138" w:rsidRPr="00E11438">
        <w:rPr>
          <w:rFonts w:eastAsia="Calibri"/>
          <w:highlight w:val="yellow"/>
          <w:lang w:eastAsia="en-US"/>
        </w:rPr>
        <w:t>а также</w:t>
      </w:r>
      <w:r w:rsidR="007A6061" w:rsidRPr="00E11438">
        <w:rPr>
          <w:rFonts w:eastAsia="Calibri"/>
          <w:highlight w:val="yellow"/>
          <w:lang w:eastAsia="en-US"/>
        </w:rPr>
        <w:t xml:space="preserve"> </w:t>
      </w:r>
      <w:r w:rsidR="00D04483">
        <w:rPr>
          <w:rFonts w:eastAsia="Calibri"/>
          <w:highlight w:val="yellow"/>
          <w:lang w:eastAsia="en-US"/>
        </w:rPr>
        <w:t>селективное</w:t>
      </w:r>
      <w:r w:rsidR="007A6061" w:rsidRPr="00E11438">
        <w:rPr>
          <w:rFonts w:eastAsia="Calibri"/>
          <w:highlight w:val="yellow"/>
          <w:lang w:eastAsia="en-US"/>
        </w:rPr>
        <w:t xml:space="preserve"> ингибировани</w:t>
      </w:r>
      <w:r w:rsidR="00E65041" w:rsidRPr="00E11438">
        <w:rPr>
          <w:rFonts w:eastAsia="Calibri"/>
          <w:highlight w:val="yellow"/>
          <w:lang w:eastAsia="en-US"/>
        </w:rPr>
        <w:t>е</w:t>
      </w:r>
      <w:r w:rsidR="007A6061" w:rsidRPr="00E11438">
        <w:rPr>
          <w:rFonts w:eastAsia="Calibri"/>
          <w:highlight w:val="yellow"/>
          <w:lang w:eastAsia="en-US"/>
        </w:rPr>
        <w:t xml:space="preserve"> метионин-</w:t>
      </w:r>
      <w:r w:rsidR="007A6061" w:rsidRPr="00E11438">
        <w:rPr>
          <w:rFonts w:eastAsia="Calibri"/>
          <w:highlight w:val="yellow"/>
          <w:lang w:eastAsia="en-US"/>
        </w:rPr>
        <w:t xml:space="preserve">сульфат-редуктазы </w:t>
      </w:r>
      <w:proofErr w:type="spellStart"/>
      <w:r w:rsidR="007A6061" w:rsidRPr="00E11438">
        <w:rPr>
          <w:rFonts w:eastAsia="Calibri"/>
          <w:highlight w:val="yellow"/>
          <w:lang w:val="en-US" w:eastAsia="en-US"/>
        </w:rPr>
        <w:t>MsrA</w:t>
      </w:r>
      <w:proofErr w:type="spellEnd"/>
      <w:r w:rsidR="00ED41E8" w:rsidRPr="00E11438">
        <w:rPr>
          <w:rFonts w:eastAsia="Calibri"/>
          <w:highlight w:val="yellow"/>
          <w:lang w:eastAsia="en-US"/>
        </w:rPr>
        <w:t xml:space="preserve"> (</w:t>
      </w:r>
      <w:r w:rsidR="00ED41E8" w:rsidRPr="00E11438">
        <w:rPr>
          <w:rFonts w:eastAsia="Calibri"/>
          <w:highlight w:val="yellow"/>
          <w:lang w:val="en-US" w:eastAsia="en-US"/>
        </w:rPr>
        <w:t>Kwak</w:t>
      </w:r>
      <w:r w:rsidR="00ED41E8" w:rsidRPr="00E11438">
        <w:rPr>
          <w:rFonts w:eastAsia="Calibri"/>
          <w:highlight w:val="yellow"/>
          <w:lang w:eastAsia="en-US"/>
        </w:rPr>
        <w:t xml:space="preserve"> </w:t>
      </w:r>
      <w:r w:rsidR="00ED41E8" w:rsidRPr="00E11438">
        <w:rPr>
          <w:rFonts w:eastAsia="Calibri"/>
          <w:highlight w:val="yellow"/>
          <w:lang w:val="en-US" w:eastAsia="en-US"/>
        </w:rPr>
        <w:t>et</w:t>
      </w:r>
      <w:r w:rsidR="00ED41E8" w:rsidRPr="00E11438">
        <w:rPr>
          <w:rFonts w:eastAsia="Calibri"/>
          <w:highlight w:val="yellow"/>
          <w:lang w:eastAsia="en-US"/>
        </w:rPr>
        <w:t xml:space="preserve"> </w:t>
      </w:r>
      <w:r w:rsidR="00ED41E8" w:rsidRPr="00E11438">
        <w:rPr>
          <w:rFonts w:eastAsia="Calibri"/>
          <w:highlight w:val="yellow"/>
          <w:lang w:val="en-US" w:eastAsia="en-US"/>
        </w:rPr>
        <w:t>al</w:t>
      </w:r>
      <w:r w:rsidR="00ED41E8" w:rsidRPr="00E11438">
        <w:rPr>
          <w:rFonts w:eastAsia="Calibri"/>
          <w:highlight w:val="yellow"/>
          <w:lang w:eastAsia="en-US"/>
        </w:rPr>
        <w:t>., 2010)</w:t>
      </w:r>
      <w:r w:rsidR="00D125C2" w:rsidRPr="00E11438">
        <w:rPr>
          <w:rFonts w:eastAsia="Calibri"/>
          <w:highlight w:val="yellow"/>
          <w:lang w:eastAsia="en-US"/>
        </w:rPr>
        <w:t xml:space="preserve">. </w:t>
      </w:r>
      <w:r w:rsidR="001813EE" w:rsidRPr="00E11438">
        <w:rPr>
          <w:rFonts w:eastAsia="Calibri"/>
          <w:highlight w:val="yellow"/>
          <w:lang w:eastAsia="en-US"/>
        </w:rPr>
        <w:t>Увеличение</w:t>
      </w:r>
      <w:r w:rsidR="008E78DE" w:rsidRPr="00E11438">
        <w:rPr>
          <w:rFonts w:eastAsia="Calibri"/>
          <w:highlight w:val="yellow"/>
          <w:lang w:eastAsia="en-US"/>
        </w:rPr>
        <w:t xml:space="preserve"> концентрации </w:t>
      </w:r>
      <w:r w:rsidR="00F70634" w:rsidRPr="00E11438">
        <w:rPr>
          <w:rFonts w:eastAsia="Calibri"/>
          <w:highlight w:val="yellow"/>
          <w:lang w:val="en-US" w:eastAsia="en-US"/>
        </w:rPr>
        <w:t>DMSO</w:t>
      </w:r>
      <w:r w:rsidR="00F70634" w:rsidRPr="00E11438">
        <w:rPr>
          <w:rFonts w:eastAsia="Calibri"/>
          <w:highlight w:val="yellow"/>
          <w:lang w:eastAsia="en-US"/>
        </w:rPr>
        <w:t xml:space="preserve"> в среде </w:t>
      </w:r>
      <w:r w:rsidR="008E78DE" w:rsidRPr="00E11438">
        <w:rPr>
          <w:rFonts w:eastAsia="Calibri"/>
          <w:highlight w:val="yellow"/>
          <w:lang w:eastAsia="en-US"/>
        </w:rPr>
        <w:t xml:space="preserve">до </w:t>
      </w:r>
      <w:proofErr w:type="gramStart"/>
      <w:r w:rsidR="008E78DE" w:rsidRPr="00E11438">
        <w:rPr>
          <w:rFonts w:eastAsia="Calibri"/>
          <w:highlight w:val="yellow"/>
          <w:lang w:eastAsia="en-US"/>
        </w:rPr>
        <w:t>10-15</w:t>
      </w:r>
      <w:proofErr w:type="gramEnd"/>
      <w:r w:rsidR="008E78DE" w:rsidRPr="00E11438">
        <w:rPr>
          <w:rFonts w:eastAsia="Calibri"/>
          <w:highlight w:val="yellow"/>
          <w:lang w:eastAsia="en-US"/>
        </w:rPr>
        <w:t>%</w:t>
      </w:r>
      <w:r w:rsidR="0001667A" w:rsidRPr="00E11438">
        <w:rPr>
          <w:rFonts w:eastAsia="Calibri"/>
          <w:highlight w:val="yellow"/>
          <w:lang w:eastAsia="en-US"/>
        </w:rPr>
        <w:t>, кроме окислительного стресса</w:t>
      </w:r>
      <w:r w:rsidR="003758ED" w:rsidRPr="00E11438">
        <w:rPr>
          <w:rFonts w:eastAsia="Calibri"/>
          <w:highlight w:val="yellow"/>
          <w:lang w:eastAsia="en-US"/>
        </w:rPr>
        <w:t>,</w:t>
      </w:r>
      <w:r w:rsidR="008E78DE" w:rsidRPr="00E11438">
        <w:rPr>
          <w:rFonts w:eastAsia="Calibri"/>
          <w:highlight w:val="yellow"/>
          <w:lang w:eastAsia="en-US"/>
        </w:rPr>
        <w:t xml:space="preserve"> приводит </w:t>
      </w:r>
      <w:r w:rsidR="008978B1" w:rsidRPr="00E11438">
        <w:rPr>
          <w:rFonts w:eastAsia="Calibri"/>
          <w:highlight w:val="yellow"/>
          <w:lang w:eastAsia="en-US"/>
        </w:rPr>
        <w:t>к снижению пролиферативной активности</w:t>
      </w:r>
      <w:r w:rsidR="004A6B0C" w:rsidRPr="00E11438">
        <w:rPr>
          <w:rFonts w:eastAsia="Calibri"/>
          <w:highlight w:val="yellow"/>
          <w:lang w:eastAsia="en-US"/>
        </w:rPr>
        <w:t xml:space="preserve"> и </w:t>
      </w:r>
      <w:r w:rsidR="004A6B0C" w:rsidRPr="00E11438">
        <w:rPr>
          <w:rFonts w:eastAsia="Calibri"/>
          <w:highlight w:val="yellow"/>
          <w:lang w:eastAsia="en-US"/>
        </w:rPr>
        <w:t>выживаемости</w:t>
      </w:r>
      <w:r w:rsidR="004A6B0C" w:rsidRPr="00E11438">
        <w:rPr>
          <w:rFonts w:eastAsia="Calibri"/>
          <w:highlight w:val="yellow"/>
          <w:lang w:eastAsia="en-US"/>
        </w:rPr>
        <w:t xml:space="preserve"> клеток</w:t>
      </w:r>
      <w:r w:rsidR="008978B1" w:rsidRPr="00E11438">
        <w:rPr>
          <w:rFonts w:eastAsia="Calibri"/>
          <w:highlight w:val="yellow"/>
          <w:lang w:eastAsia="en-US"/>
        </w:rPr>
        <w:t xml:space="preserve">, </w:t>
      </w:r>
      <w:r w:rsidR="0083786A" w:rsidRPr="00E11438">
        <w:rPr>
          <w:rFonts w:eastAsia="Calibri"/>
          <w:highlight w:val="yellow"/>
          <w:lang w:eastAsia="en-US"/>
        </w:rPr>
        <w:t xml:space="preserve">появлению </w:t>
      </w:r>
      <w:r w:rsidR="00A826D3" w:rsidRPr="00E11438">
        <w:rPr>
          <w:rFonts w:eastAsia="Calibri"/>
          <w:highlight w:val="yellow"/>
          <w:lang w:eastAsia="en-US"/>
        </w:rPr>
        <w:t xml:space="preserve">фенотипа «стареющих клеток» </w:t>
      </w:r>
      <w:r w:rsidR="008978B1" w:rsidRPr="00E11438">
        <w:rPr>
          <w:rFonts w:eastAsia="Calibri"/>
          <w:highlight w:val="yellow"/>
          <w:lang w:eastAsia="en-US"/>
        </w:rPr>
        <w:t>и</w:t>
      </w:r>
      <w:r w:rsidR="00A826D3" w:rsidRPr="00E11438">
        <w:rPr>
          <w:rFonts w:eastAsia="Calibri"/>
          <w:highlight w:val="yellow"/>
          <w:lang w:eastAsia="en-US"/>
        </w:rPr>
        <w:t xml:space="preserve"> митохондриальной недостаточности </w:t>
      </w:r>
      <w:r w:rsidR="0036584A" w:rsidRPr="00E11438">
        <w:rPr>
          <w:rFonts w:eastAsia="Calibri"/>
          <w:highlight w:val="yellow"/>
          <w:lang w:eastAsia="en-US"/>
        </w:rPr>
        <w:t>(</w:t>
      </w:r>
      <w:r w:rsidR="00D125C2" w:rsidRPr="00E11438">
        <w:rPr>
          <w:highlight w:val="yellow"/>
          <w:lang w:val="en-US"/>
        </w:rPr>
        <w:t>Sadowska</w:t>
      </w:r>
      <w:r w:rsidR="00D125C2" w:rsidRPr="00E11438">
        <w:rPr>
          <w:highlight w:val="yellow"/>
        </w:rPr>
        <w:t>-</w:t>
      </w:r>
      <w:r w:rsidR="00D125C2" w:rsidRPr="00E11438">
        <w:rPr>
          <w:highlight w:val="yellow"/>
          <w:lang w:val="en-US"/>
        </w:rPr>
        <w:t>Bartosz</w:t>
      </w:r>
      <w:r w:rsidR="00D125C2" w:rsidRPr="00E11438">
        <w:rPr>
          <w:highlight w:val="yellow"/>
        </w:rPr>
        <w:t xml:space="preserve"> </w:t>
      </w:r>
      <w:r w:rsidR="00D125C2" w:rsidRPr="00E11438">
        <w:rPr>
          <w:highlight w:val="yellow"/>
          <w:lang w:val="en-US"/>
        </w:rPr>
        <w:t>et</w:t>
      </w:r>
      <w:r w:rsidR="00D125C2" w:rsidRPr="00E11438">
        <w:rPr>
          <w:highlight w:val="yellow"/>
        </w:rPr>
        <w:t xml:space="preserve"> </w:t>
      </w:r>
      <w:r w:rsidR="00D125C2" w:rsidRPr="00E11438">
        <w:rPr>
          <w:highlight w:val="yellow"/>
          <w:lang w:val="en-US"/>
        </w:rPr>
        <w:t>al</w:t>
      </w:r>
      <w:r w:rsidR="00D125C2" w:rsidRPr="00E11438">
        <w:rPr>
          <w:highlight w:val="yellow"/>
        </w:rPr>
        <w:t xml:space="preserve">., 2013; </w:t>
      </w:r>
      <w:proofErr w:type="spellStart"/>
      <w:proofErr w:type="gramStart"/>
      <w:r w:rsidR="0036584A" w:rsidRPr="00E11438">
        <w:rPr>
          <w:highlight w:val="yellow"/>
        </w:rPr>
        <w:t>Kakolyri</w:t>
      </w:r>
      <w:proofErr w:type="spellEnd"/>
      <w:r w:rsidR="0036584A" w:rsidRPr="00E11438">
        <w:rPr>
          <w:highlight w:val="yellow"/>
        </w:rPr>
        <w:t xml:space="preserve"> </w:t>
      </w:r>
      <w:r w:rsidR="0036584A" w:rsidRPr="00E11438">
        <w:rPr>
          <w:highlight w:val="yellow"/>
        </w:rPr>
        <w:t xml:space="preserve"> </w:t>
      </w:r>
      <w:r w:rsidR="0036584A" w:rsidRPr="00E11438">
        <w:rPr>
          <w:highlight w:val="yellow"/>
          <w:lang w:val="en-US"/>
        </w:rPr>
        <w:t>et</w:t>
      </w:r>
      <w:r w:rsidR="0036584A" w:rsidRPr="00E11438">
        <w:rPr>
          <w:highlight w:val="yellow"/>
        </w:rPr>
        <w:t xml:space="preserve"> </w:t>
      </w:r>
      <w:r w:rsidR="0036584A" w:rsidRPr="00E11438">
        <w:rPr>
          <w:highlight w:val="yellow"/>
          <w:lang w:val="en-US"/>
        </w:rPr>
        <w:t>al</w:t>
      </w:r>
      <w:r w:rsidR="0036584A" w:rsidRPr="00E11438">
        <w:rPr>
          <w:highlight w:val="yellow"/>
        </w:rPr>
        <w:t>.</w:t>
      </w:r>
      <w:proofErr w:type="gramEnd"/>
      <w:r w:rsidR="0036584A" w:rsidRPr="00E11438">
        <w:rPr>
          <w:highlight w:val="yellow"/>
        </w:rPr>
        <w:t>, 2016)</w:t>
      </w:r>
      <w:r w:rsidR="00D125C2" w:rsidRPr="00E11438">
        <w:rPr>
          <w:highlight w:val="yellow"/>
        </w:rPr>
        <w:t>.</w:t>
      </w:r>
      <w:r w:rsidR="004B1880" w:rsidRPr="00E11438">
        <w:rPr>
          <w:highlight w:val="yellow"/>
        </w:rPr>
        <w:t xml:space="preserve"> </w:t>
      </w:r>
      <w:r w:rsidR="00A0061B" w:rsidRPr="00E11438">
        <w:rPr>
          <w:highlight w:val="yellow"/>
        </w:rPr>
        <w:t xml:space="preserve">Однако молекулярные механизмы данных процессов </w:t>
      </w:r>
      <w:r w:rsidR="00C770DA" w:rsidRPr="00E11438">
        <w:rPr>
          <w:highlight w:val="yellow"/>
        </w:rPr>
        <w:t>во многом остаются неясными.</w:t>
      </w:r>
    </w:p>
    <w:p w14:paraId="62CB2DC1" w14:textId="2A95E47D" w:rsidR="00EC66E9" w:rsidRDefault="00883F18" w:rsidP="00B47E3A">
      <w:pPr>
        <w:suppressAutoHyphens/>
        <w:autoSpaceDE w:val="0"/>
        <w:autoSpaceDN w:val="0"/>
        <w:adjustRightInd w:val="0"/>
        <w:spacing w:after="160" w:line="480" w:lineRule="auto"/>
        <w:ind w:firstLine="720"/>
        <w:jc w:val="both"/>
        <w:rPr>
          <w:rFonts w:eastAsia="Calibri"/>
          <w:lang w:eastAsia="en-US"/>
        </w:rPr>
      </w:pPr>
      <w:r w:rsidRPr="00E11438">
        <w:rPr>
          <w:rFonts w:eastAsia="Calibri"/>
          <w:highlight w:val="yellow"/>
          <w:lang w:eastAsia="en-US"/>
        </w:rPr>
        <w:t>Полученные нами</w:t>
      </w:r>
      <w:r w:rsidR="00A53330" w:rsidRPr="00E11438">
        <w:rPr>
          <w:rFonts w:eastAsia="Calibri"/>
          <w:highlight w:val="yellow"/>
          <w:lang w:eastAsia="en-US"/>
        </w:rPr>
        <w:t xml:space="preserve"> данные </w:t>
      </w:r>
      <w:r w:rsidR="00A85F7D" w:rsidRPr="00E11438">
        <w:rPr>
          <w:rFonts w:eastAsia="Calibri"/>
          <w:highlight w:val="yellow"/>
          <w:lang w:eastAsia="en-US"/>
        </w:rPr>
        <w:t>указывают</w:t>
      </w:r>
      <w:r w:rsidR="00403EB2" w:rsidRPr="00E11438">
        <w:rPr>
          <w:rFonts w:eastAsia="Calibri"/>
          <w:highlight w:val="yellow"/>
          <w:lang w:eastAsia="en-US"/>
        </w:rPr>
        <w:t xml:space="preserve"> на один из возможных эффектов </w:t>
      </w:r>
      <w:r w:rsidR="00827138" w:rsidRPr="00E11438">
        <w:rPr>
          <w:rFonts w:eastAsia="Calibri"/>
          <w:highlight w:val="yellow"/>
          <w:lang w:val="en-US" w:eastAsia="en-US"/>
        </w:rPr>
        <w:t>DMSO</w:t>
      </w:r>
      <w:r w:rsidR="00B47E3A" w:rsidRPr="00E11438">
        <w:rPr>
          <w:rFonts w:eastAsia="Calibri"/>
          <w:highlight w:val="yellow"/>
          <w:lang w:eastAsia="en-US"/>
        </w:rPr>
        <w:t>, не исследованн</w:t>
      </w:r>
      <w:r w:rsidR="00403EB2" w:rsidRPr="00E11438">
        <w:rPr>
          <w:rFonts w:eastAsia="Calibri"/>
          <w:highlight w:val="yellow"/>
          <w:lang w:eastAsia="en-US"/>
        </w:rPr>
        <w:t>ы</w:t>
      </w:r>
      <w:r w:rsidR="00C346D3">
        <w:rPr>
          <w:rFonts w:eastAsia="Calibri"/>
          <w:highlight w:val="yellow"/>
          <w:lang w:eastAsia="en-US"/>
        </w:rPr>
        <w:t>й</w:t>
      </w:r>
      <w:r w:rsidR="00B47E3A" w:rsidRPr="00E11438">
        <w:rPr>
          <w:rFonts w:eastAsia="Calibri"/>
          <w:highlight w:val="yellow"/>
          <w:lang w:eastAsia="en-US"/>
        </w:rPr>
        <w:t xml:space="preserve"> ранее</w:t>
      </w:r>
      <w:r w:rsidR="00827138" w:rsidRPr="00DA3AB4">
        <w:rPr>
          <w:rFonts w:eastAsia="Calibri"/>
          <w:highlight w:val="yellow"/>
          <w:lang w:eastAsia="en-US"/>
        </w:rPr>
        <w:t>.</w:t>
      </w:r>
      <w:r w:rsidR="00D330CF">
        <w:rPr>
          <w:rFonts w:eastAsia="Calibri"/>
          <w:lang w:eastAsia="en-US"/>
        </w:rPr>
        <w:t xml:space="preserve"> Мы</w:t>
      </w:r>
      <w:r w:rsidR="00EC66E9" w:rsidRPr="00EC66E9">
        <w:rPr>
          <w:rFonts w:eastAsia="Calibri"/>
          <w:lang w:eastAsia="en-US"/>
        </w:rPr>
        <w:t xml:space="preserve"> </w:t>
      </w:r>
      <w:r w:rsidR="00516B58" w:rsidRPr="00516B58">
        <w:rPr>
          <w:rFonts w:eastAsia="Calibri"/>
          <w:highlight w:val="yellow"/>
          <w:lang w:eastAsia="en-US"/>
        </w:rPr>
        <w:t>продемонстрир</w:t>
      </w:r>
      <w:r w:rsidR="00516B58" w:rsidRPr="00516B58">
        <w:rPr>
          <w:rFonts w:eastAsia="Calibri"/>
          <w:highlight w:val="yellow"/>
          <w:lang w:eastAsia="en-US"/>
        </w:rPr>
        <w:t>овали</w:t>
      </w:r>
      <w:r w:rsidR="00EC66E9" w:rsidRPr="00EC66E9">
        <w:rPr>
          <w:rFonts w:eastAsia="Calibri"/>
          <w:lang w:eastAsia="en-US"/>
        </w:rPr>
        <w:t>, что</w:t>
      </w:r>
      <w:r w:rsidR="00516B58">
        <w:rPr>
          <w:rFonts w:eastAsia="Calibri"/>
          <w:lang w:eastAsia="en-US"/>
        </w:rPr>
        <w:t xml:space="preserve"> </w:t>
      </w:r>
      <w:r w:rsidR="00516B58" w:rsidRPr="004907DE">
        <w:rPr>
          <w:rFonts w:eastAsia="Calibri"/>
          <w:highlight w:val="yellow"/>
          <w:lang w:eastAsia="en-US"/>
        </w:rPr>
        <w:t>DMSO</w:t>
      </w:r>
      <w:r w:rsidR="00516B58" w:rsidRPr="004907DE">
        <w:rPr>
          <w:rFonts w:eastAsia="Calibri"/>
          <w:highlight w:val="yellow"/>
          <w:lang w:eastAsia="en-US"/>
        </w:rPr>
        <w:t xml:space="preserve">, так </w:t>
      </w:r>
      <w:proofErr w:type="gramStart"/>
      <w:r w:rsidR="00516B58" w:rsidRPr="004907DE">
        <w:rPr>
          <w:rFonts w:eastAsia="Calibri"/>
          <w:highlight w:val="yellow"/>
          <w:lang w:eastAsia="en-US"/>
        </w:rPr>
        <w:t>же</w:t>
      </w:r>
      <w:proofErr w:type="gramEnd"/>
      <w:r w:rsidR="00516B58" w:rsidRPr="004907DE">
        <w:rPr>
          <w:rFonts w:eastAsia="Calibri"/>
          <w:highlight w:val="yellow"/>
          <w:lang w:eastAsia="en-US"/>
        </w:rPr>
        <w:t xml:space="preserve"> как и</w:t>
      </w:r>
      <w:r w:rsidR="00516B58">
        <w:rPr>
          <w:rFonts w:eastAsia="Calibri"/>
          <w:lang w:eastAsia="en-US"/>
        </w:rPr>
        <w:t xml:space="preserve"> </w:t>
      </w:r>
      <w:r w:rsidR="00EC66E9" w:rsidRPr="00EC66E9">
        <w:rPr>
          <w:rFonts w:eastAsia="Calibri"/>
          <w:lang w:eastAsia="en-US"/>
        </w:rPr>
        <w:t>1,6</w:t>
      </w:r>
      <w:r w:rsidR="00EC66E9" w:rsidRPr="00EC66E9">
        <w:rPr>
          <w:rFonts w:ascii="MS Mincho" w:eastAsia="Calibri" w:hAnsi="MS Mincho" w:cs="MS Mincho"/>
          <w:lang w:eastAsia="en-US"/>
        </w:rPr>
        <w:t>‑</w:t>
      </w:r>
      <w:r w:rsidR="00EC66E9" w:rsidRPr="00EC66E9">
        <w:rPr>
          <w:rFonts w:eastAsia="Calibri"/>
          <w:lang w:eastAsia="en-US"/>
        </w:rPr>
        <w:t xml:space="preserve">гександиол, </w:t>
      </w:r>
      <w:r w:rsidR="00F82D63" w:rsidRPr="00DA3AB4">
        <w:rPr>
          <w:rFonts w:eastAsia="Calibri"/>
          <w:highlight w:val="yellow"/>
          <w:lang w:eastAsia="en-US"/>
        </w:rPr>
        <w:t>при кратковременном воздействии</w:t>
      </w:r>
      <w:r w:rsidR="00F82D63">
        <w:rPr>
          <w:rFonts w:eastAsia="Calibri"/>
          <w:lang w:eastAsia="en-US"/>
        </w:rPr>
        <w:t xml:space="preserve"> </w:t>
      </w:r>
      <w:r w:rsidR="00EC66E9" w:rsidRPr="00EC66E9">
        <w:rPr>
          <w:rFonts w:eastAsia="Calibri"/>
          <w:lang w:eastAsia="en-US"/>
        </w:rPr>
        <w:t xml:space="preserve">способен быстро разрушать внутриклеточные биомолекулярные конденсаты, </w:t>
      </w:r>
      <w:r w:rsidR="00F82D63" w:rsidRPr="00DA3AB4">
        <w:rPr>
          <w:rFonts w:eastAsia="Calibri"/>
          <w:highlight w:val="yellow"/>
          <w:lang w:eastAsia="en-US"/>
        </w:rPr>
        <w:t>но не</w:t>
      </w:r>
      <w:r w:rsidR="00EC66E9" w:rsidRPr="00EC66E9">
        <w:rPr>
          <w:rFonts w:eastAsia="Calibri"/>
          <w:lang w:eastAsia="en-US"/>
        </w:rPr>
        <w:t xml:space="preserve"> амилоидные агрегаты </w:t>
      </w:r>
      <w:r w:rsidR="00F82D63" w:rsidRPr="00DA3AB4">
        <w:rPr>
          <w:rFonts w:eastAsia="Calibri"/>
          <w:highlight w:val="yellow"/>
          <w:lang w:eastAsia="en-US"/>
        </w:rPr>
        <w:t>Sup35NM</w:t>
      </w:r>
      <w:r w:rsidR="00EC66E9" w:rsidRPr="00EC66E9">
        <w:rPr>
          <w:rFonts w:eastAsia="Calibri"/>
          <w:lang w:eastAsia="en-US"/>
        </w:rPr>
        <w:t>. Это</w:t>
      </w:r>
      <w:r w:rsidR="009C22B4">
        <w:rPr>
          <w:rFonts w:eastAsia="Calibri"/>
          <w:lang w:eastAsia="en-US"/>
        </w:rPr>
        <w:t>т</w:t>
      </w:r>
      <w:r w:rsidR="00EC66E9" w:rsidRPr="00EC66E9">
        <w:rPr>
          <w:rFonts w:eastAsia="Calibri"/>
          <w:lang w:eastAsia="en-US"/>
        </w:rPr>
        <w:t xml:space="preserve"> </w:t>
      </w:r>
      <w:r w:rsidR="009C22B4">
        <w:rPr>
          <w:rFonts w:eastAsia="Calibri"/>
          <w:lang w:eastAsia="en-US"/>
        </w:rPr>
        <w:t>результат</w:t>
      </w:r>
      <w:r w:rsidR="00EC66E9" w:rsidRPr="00EC66E9">
        <w:rPr>
          <w:rFonts w:eastAsia="Calibri"/>
          <w:lang w:eastAsia="en-US"/>
        </w:rPr>
        <w:t xml:space="preserve"> согласуется с </w:t>
      </w:r>
      <w:r w:rsidR="009C22B4">
        <w:rPr>
          <w:rFonts w:eastAsia="Calibri"/>
          <w:lang w:eastAsia="en-US"/>
        </w:rPr>
        <w:t>данными</w:t>
      </w:r>
      <w:r w:rsidR="00EC66E9" w:rsidRPr="00EC66E9">
        <w:rPr>
          <w:rFonts w:eastAsia="Calibri"/>
          <w:lang w:eastAsia="en-US"/>
        </w:rPr>
        <w:t xml:space="preserve"> FRAP и ранее опубликованными наблюдениями о различной устойчивости жидких конденсатов и амилоидов (</w:t>
      </w:r>
      <w:proofErr w:type="spellStart"/>
      <w:r w:rsidR="00EC66E9" w:rsidRPr="00EC66E9">
        <w:rPr>
          <w:rFonts w:eastAsia="Calibri"/>
          <w:lang w:eastAsia="en-US"/>
        </w:rPr>
        <w:t>Alieva</w:t>
      </w:r>
      <w:proofErr w:type="spellEnd"/>
      <w:r w:rsidR="00EC66E9" w:rsidRPr="00EC66E9">
        <w:rPr>
          <w:rFonts w:eastAsia="Calibri"/>
          <w:lang w:eastAsia="en-US"/>
        </w:rPr>
        <w:t xml:space="preserve"> </w:t>
      </w:r>
      <w:proofErr w:type="spellStart"/>
      <w:r w:rsidR="00EC66E9" w:rsidRPr="00EC66E9">
        <w:rPr>
          <w:rFonts w:eastAsia="Calibri"/>
          <w:lang w:eastAsia="en-US"/>
        </w:rPr>
        <w:t>et</w:t>
      </w:r>
      <w:proofErr w:type="spellEnd"/>
      <w:r w:rsidR="00EC66E9" w:rsidRPr="00EC66E9">
        <w:rPr>
          <w:rFonts w:eastAsia="Calibri"/>
          <w:lang w:eastAsia="en-US"/>
        </w:rPr>
        <w:t xml:space="preserve"> </w:t>
      </w:r>
      <w:proofErr w:type="spellStart"/>
      <w:r w:rsidR="00EC66E9" w:rsidRPr="00EC66E9">
        <w:rPr>
          <w:rFonts w:eastAsia="Calibri"/>
          <w:lang w:eastAsia="en-US"/>
        </w:rPr>
        <w:t>al</w:t>
      </w:r>
      <w:proofErr w:type="spellEnd"/>
      <w:r w:rsidR="00EC66E9" w:rsidRPr="00EC66E9">
        <w:rPr>
          <w:rFonts w:eastAsia="Calibri"/>
          <w:lang w:eastAsia="en-US"/>
        </w:rPr>
        <w:t xml:space="preserve">., 2023; </w:t>
      </w:r>
      <w:proofErr w:type="spellStart"/>
      <w:r w:rsidR="00EC66E9" w:rsidRPr="00EC66E9">
        <w:rPr>
          <w:rFonts w:eastAsia="Calibri"/>
          <w:lang w:eastAsia="en-US"/>
        </w:rPr>
        <w:t>Grizel</w:t>
      </w:r>
      <w:proofErr w:type="spellEnd"/>
      <w:r w:rsidR="00EC66E9" w:rsidRPr="00EC66E9">
        <w:rPr>
          <w:rFonts w:eastAsia="Calibri"/>
          <w:lang w:eastAsia="en-US"/>
        </w:rPr>
        <w:t xml:space="preserve"> </w:t>
      </w:r>
      <w:proofErr w:type="spellStart"/>
      <w:r w:rsidR="00EC66E9" w:rsidRPr="00EC66E9">
        <w:rPr>
          <w:rFonts w:eastAsia="Calibri"/>
          <w:lang w:eastAsia="en-US"/>
        </w:rPr>
        <w:t>et</w:t>
      </w:r>
      <w:proofErr w:type="spellEnd"/>
      <w:r w:rsidR="00EC66E9" w:rsidRPr="00EC66E9">
        <w:rPr>
          <w:rFonts w:eastAsia="Calibri"/>
          <w:lang w:eastAsia="en-US"/>
        </w:rPr>
        <w:t xml:space="preserve"> </w:t>
      </w:r>
      <w:proofErr w:type="spellStart"/>
      <w:r w:rsidR="00EC66E9" w:rsidRPr="00EC66E9">
        <w:rPr>
          <w:rFonts w:eastAsia="Calibri"/>
          <w:lang w:eastAsia="en-US"/>
        </w:rPr>
        <w:t>al</w:t>
      </w:r>
      <w:proofErr w:type="spellEnd"/>
      <w:r w:rsidR="00EC66E9" w:rsidRPr="00EC66E9">
        <w:rPr>
          <w:rFonts w:eastAsia="Calibri"/>
          <w:lang w:eastAsia="en-US"/>
        </w:rPr>
        <w:t>., 2024).</w:t>
      </w:r>
    </w:p>
    <w:p w14:paraId="178E7E40" w14:textId="44459B7D" w:rsidR="0026783A" w:rsidRDefault="00665B9D" w:rsidP="00B8357C">
      <w:pPr>
        <w:suppressAutoHyphens/>
        <w:autoSpaceDE w:val="0"/>
        <w:autoSpaceDN w:val="0"/>
        <w:adjustRightInd w:val="0"/>
        <w:spacing w:after="160" w:line="480" w:lineRule="auto"/>
        <w:ind w:firstLine="720"/>
        <w:jc w:val="both"/>
        <w:rPr>
          <w:rFonts w:eastAsia="Calibri"/>
          <w:lang w:eastAsia="en-US"/>
        </w:rPr>
      </w:pPr>
      <w:r w:rsidRPr="00EC66E9">
        <w:rPr>
          <w:rFonts w:eastAsia="Calibri"/>
          <w:lang w:eastAsia="en-US"/>
        </w:rPr>
        <w:t>Ранее со</w:t>
      </w:r>
      <w:r>
        <w:rPr>
          <w:rFonts w:eastAsia="Calibri"/>
          <w:lang w:eastAsia="en-US"/>
        </w:rPr>
        <w:t>общалось</w:t>
      </w:r>
      <w:r w:rsidR="00A90083">
        <w:rPr>
          <w:rFonts w:eastAsia="Calibri"/>
          <w:lang w:eastAsia="en-US"/>
        </w:rPr>
        <w:t>,</w:t>
      </w:r>
      <w:r w:rsidR="00E26D3E">
        <w:rPr>
          <w:rFonts w:eastAsia="Calibri"/>
          <w:lang w:eastAsia="en-US"/>
        </w:rPr>
        <w:t xml:space="preserve"> что длительная инкубация клеток </w:t>
      </w:r>
      <w:r w:rsidR="00E26D3E" w:rsidRPr="00E26D3E">
        <w:rPr>
          <w:rFonts w:eastAsia="Calibri"/>
          <w:i/>
          <w:iCs/>
          <w:lang w:val="en-US" w:eastAsia="en-US"/>
        </w:rPr>
        <w:t>S</w:t>
      </w:r>
      <w:r w:rsidR="00E26D3E" w:rsidRPr="00E26D3E">
        <w:rPr>
          <w:rFonts w:eastAsia="Calibri"/>
          <w:i/>
          <w:iCs/>
          <w:lang w:eastAsia="en-US"/>
        </w:rPr>
        <w:t xml:space="preserve">. </w:t>
      </w:r>
      <w:r w:rsidR="00E26D3E" w:rsidRPr="00E26D3E">
        <w:rPr>
          <w:rFonts w:eastAsia="Calibri"/>
          <w:i/>
          <w:iCs/>
          <w:lang w:val="en-US" w:eastAsia="en-US"/>
        </w:rPr>
        <w:t>cerevisiae</w:t>
      </w:r>
      <w:r w:rsidR="00E26D3E" w:rsidRPr="00E26D3E">
        <w:rPr>
          <w:rFonts w:eastAsia="Calibri"/>
          <w:lang w:eastAsia="en-US"/>
        </w:rPr>
        <w:t xml:space="preserve"> </w:t>
      </w:r>
      <w:r w:rsidR="00E26D3E">
        <w:rPr>
          <w:rFonts w:eastAsia="Calibri"/>
          <w:lang w:eastAsia="en-US"/>
        </w:rPr>
        <w:t>в сред</w:t>
      </w:r>
      <w:r>
        <w:rPr>
          <w:rFonts w:eastAsia="Calibri"/>
          <w:lang w:eastAsia="en-US"/>
        </w:rPr>
        <w:t>ах</w:t>
      </w:r>
      <w:r w:rsidR="004E04F4">
        <w:rPr>
          <w:rFonts w:eastAsia="Calibri"/>
          <w:lang w:eastAsia="en-US"/>
        </w:rPr>
        <w:t>,</w:t>
      </w:r>
      <w:r w:rsidR="00E26D3E">
        <w:rPr>
          <w:rFonts w:eastAsia="Calibri"/>
          <w:lang w:eastAsia="en-US"/>
        </w:rPr>
        <w:t xml:space="preserve"> содержащ</w:t>
      </w:r>
      <w:r>
        <w:rPr>
          <w:rFonts w:eastAsia="Calibri"/>
          <w:lang w:eastAsia="en-US"/>
        </w:rPr>
        <w:t>их</w:t>
      </w:r>
      <w:r w:rsidR="00E26D3E">
        <w:rPr>
          <w:rFonts w:eastAsia="Calibri"/>
          <w:lang w:eastAsia="en-US"/>
        </w:rPr>
        <w:t xml:space="preserve"> низкие концентрации </w:t>
      </w:r>
      <w:r w:rsidR="00E26D3E">
        <w:rPr>
          <w:rFonts w:eastAsia="Calibri"/>
          <w:lang w:val="en-US" w:eastAsia="en-US"/>
        </w:rPr>
        <w:t>DMSO</w:t>
      </w:r>
      <w:r>
        <w:rPr>
          <w:rFonts w:eastAsia="Calibri"/>
          <w:lang w:eastAsia="en-US"/>
        </w:rPr>
        <w:t xml:space="preserve"> (</w:t>
      </w:r>
      <w:proofErr w:type="gramStart"/>
      <w:r>
        <w:rPr>
          <w:rFonts w:eastAsia="Calibri"/>
          <w:lang w:eastAsia="en-US"/>
        </w:rPr>
        <w:t>1-5</w:t>
      </w:r>
      <w:proofErr w:type="gramEnd"/>
      <w:r>
        <w:rPr>
          <w:rFonts w:eastAsia="Calibri"/>
          <w:lang w:eastAsia="en-US"/>
        </w:rPr>
        <w:t xml:space="preserve"> </w:t>
      </w:r>
      <w:r w:rsidRPr="00D13DA3">
        <w:rPr>
          <w:rFonts w:eastAsia="Calibri"/>
          <w:lang w:eastAsia="en-US"/>
        </w:rPr>
        <w:t>%)</w:t>
      </w:r>
      <w:r w:rsidR="00E26D3E" w:rsidRPr="00E26D3E">
        <w:rPr>
          <w:rFonts w:eastAsia="Calibri"/>
          <w:lang w:eastAsia="en-US"/>
        </w:rPr>
        <w:t>,</w:t>
      </w:r>
      <w:r w:rsidR="00E26D3E">
        <w:rPr>
          <w:rFonts w:eastAsia="Calibri"/>
          <w:lang w:eastAsia="en-US"/>
        </w:rPr>
        <w:t xml:space="preserve"> может приводить к </w:t>
      </w:r>
      <w:r>
        <w:rPr>
          <w:rFonts w:eastAsia="Calibri"/>
          <w:lang w:eastAsia="en-US"/>
        </w:rPr>
        <w:t>«</w:t>
      </w:r>
      <w:r w:rsidR="00E26D3E">
        <w:rPr>
          <w:rFonts w:eastAsia="Calibri"/>
          <w:lang w:eastAsia="en-US"/>
        </w:rPr>
        <w:t>вылечиванию</w:t>
      </w:r>
      <w:r>
        <w:rPr>
          <w:rFonts w:eastAsia="Calibri"/>
          <w:lang w:eastAsia="en-US"/>
        </w:rPr>
        <w:t>»</w:t>
      </w:r>
      <w:r w:rsidR="00E26D3E">
        <w:rPr>
          <w:rFonts w:eastAsia="Calibri"/>
          <w:lang w:eastAsia="en-US"/>
        </w:rPr>
        <w:t xml:space="preserve"> слабых вариантов приона</w:t>
      </w:r>
      <w:r w:rsidR="00123845">
        <w:rPr>
          <w:rFonts w:eastAsia="Calibri"/>
          <w:lang w:eastAsia="en-US"/>
        </w:rPr>
        <w:t xml:space="preserve"> </w:t>
      </w:r>
      <w:r w:rsidR="00123845" w:rsidRPr="00123845">
        <w:rPr>
          <w:rFonts w:eastAsia="Calibri"/>
          <w:lang w:eastAsia="en-US"/>
        </w:rPr>
        <w:t>[</w:t>
      </w:r>
      <w:r w:rsidR="00123845" w:rsidRPr="00123845">
        <w:rPr>
          <w:rFonts w:eastAsia="Calibri"/>
          <w:i/>
          <w:iCs/>
          <w:lang w:val="en-US" w:eastAsia="en-US"/>
        </w:rPr>
        <w:t>PSI</w:t>
      </w:r>
      <w:r w:rsidR="00123845" w:rsidRPr="00123845">
        <w:rPr>
          <w:rFonts w:eastAsia="Calibri"/>
          <w:i/>
          <w:iCs/>
          <w:vertAlign w:val="superscript"/>
          <w:lang w:eastAsia="en-US"/>
        </w:rPr>
        <w:t>+</w:t>
      </w:r>
      <w:r w:rsidR="00123845" w:rsidRPr="00123845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 xml:space="preserve"> – возможно,</w:t>
      </w:r>
      <w:r w:rsidRPr="00665B9D">
        <w:rPr>
          <w:rFonts w:eastAsia="Calibri"/>
          <w:lang w:eastAsia="en-US"/>
        </w:rPr>
        <w:t xml:space="preserve"> </w:t>
      </w:r>
      <w:r w:rsidRPr="00EC66E9">
        <w:rPr>
          <w:rFonts w:eastAsia="Calibri"/>
          <w:lang w:eastAsia="en-US"/>
        </w:rPr>
        <w:t xml:space="preserve">через </w:t>
      </w:r>
      <w:r>
        <w:rPr>
          <w:rFonts w:eastAsia="Calibri"/>
          <w:lang w:eastAsia="en-US"/>
        </w:rPr>
        <w:t xml:space="preserve">увеличение </w:t>
      </w:r>
      <w:r w:rsidRPr="00EC66E9">
        <w:rPr>
          <w:rFonts w:eastAsia="Calibri"/>
          <w:lang w:eastAsia="en-US"/>
        </w:rPr>
        <w:t>уровня</w:t>
      </w:r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шаперона</w:t>
      </w:r>
      <w:proofErr w:type="spellEnd"/>
      <w:r w:rsidRPr="00EC66E9">
        <w:rPr>
          <w:rFonts w:eastAsia="Calibri"/>
          <w:lang w:eastAsia="en-US"/>
        </w:rPr>
        <w:t xml:space="preserve"> Hsp104 и</w:t>
      </w:r>
      <w:r w:rsidR="00661387">
        <w:rPr>
          <w:rFonts w:eastAsia="Calibri"/>
          <w:lang w:eastAsia="en-US"/>
        </w:rPr>
        <w:t>,</w:t>
      </w:r>
      <w:r w:rsidRPr="00EC66E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соответственно</w:t>
      </w:r>
      <w:r w:rsidR="00661387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EC66E9">
        <w:rPr>
          <w:rFonts w:eastAsia="Calibri"/>
          <w:lang w:eastAsia="en-US"/>
        </w:rPr>
        <w:t>доли</w:t>
      </w:r>
      <w:r w:rsidR="00123845">
        <w:rPr>
          <w:rFonts w:eastAsia="Calibri"/>
          <w:lang w:eastAsia="en-US"/>
        </w:rPr>
        <w:t xml:space="preserve"> растворимого </w:t>
      </w:r>
      <w:r w:rsidR="00123845">
        <w:rPr>
          <w:rFonts w:eastAsia="Calibri"/>
          <w:lang w:val="en-US" w:eastAsia="en-US"/>
        </w:rPr>
        <w:t>Sup</w:t>
      </w:r>
      <w:r w:rsidR="00123845" w:rsidRPr="00123845">
        <w:rPr>
          <w:rFonts w:eastAsia="Calibri"/>
          <w:lang w:eastAsia="en-US"/>
        </w:rPr>
        <w:t>35</w:t>
      </w:r>
      <w:r w:rsidR="002E351A" w:rsidRPr="002E351A">
        <w:rPr>
          <w:rFonts w:eastAsia="Calibri"/>
          <w:lang w:eastAsia="en-US"/>
        </w:rPr>
        <w:t xml:space="preserve"> (</w:t>
      </w:r>
      <w:r w:rsidR="002E351A">
        <w:rPr>
          <w:rFonts w:eastAsia="Calibri"/>
          <w:lang w:val="en-US" w:eastAsia="en-US"/>
        </w:rPr>
        <w:t>Dorweiler</w:t>
      </w:r>
      <w:r w:rsidR="002E351A" w:rsidRPr="002E351A">
        <w:rPr>
          <w:rFonts w:eastAsia="Calibri"/>
          <w:lang w:eastAsia="en-US"/>
        </w:rPr>
        <w:t xml:space="preserve"> </w:t>
      </w:r>
      <w:r w:rsidR="002E351A">
        <w:rPr>
          <w:rFonts w:eastAsia="Calibri"/>
          <w:lang w:val="en-US" w:eastAsia="en-US"/>
        </w:rPr>
        <w:t>et</w:t>
      </w:r>
      <w:r w:rsidR="002E351A" w:rsidRPr="002E351A">
        <w:rPr>
          <w:rFonts w:eastAsia="Calibri"/>
          <w:lang w:eastAsia="en-US"/>
        </w:rPr>
        <w:t xml:space="preserve"> </w:t>
      </w:r>
      <w:r w:rsidR="002E351A">
        <w:rPr>
          <w:rFonts w:eastAsia="Calibri"/>
          <w:lang w:val="en-US" w:eastAsia="en-US"/>
        </w:rPr>
        <w:t>al</w:t>
      </w:r>
      <w:r w:rsidR="002E351A" w:rsidRPr="002E351A">
        <w:rPr>
          <w:rFonts w:eastAsia="Calibri"/>
          <w:lang w:eastAsia="en-US"/>
        </w:rPr>
        <w:t xml:space="preserve">., 2020). </w:t>
      </w:r>
      <w:r w:rsidRPr="00EC66E9">
        <w:rPr>
          <w:rFonts w:eastAsia="Calibri"/>
          <w:lang w:eastAsia="en-US"/>
        </w:rPr>
        <w:t xml:space="preserve">Наши результаты </w:t>
      </w:r>
      <w:r w:rsidR="00663D37">
        <w:rPr>
          <w:rFonts w:eastAsia="Calibri"/>
          <w:lang w:eastAsia="en-US"/>
        </w:rPr>
        <w:t>уточн</w:t>
      </w:r>
      <w:r>
        <w:rPr>
          <w:rFonts w:eastAsia="Calibri"/>
          <w:lang w:eastAsia="en-US"/>
        </w:rPr>
        <w:t>яют</w:t>
      </w:r>
      <w:r w:rsidR="00663D37">
        <w:rPr>
          <w:rFonts w:eastAsia="Calibri"/>
          <w:lang w:eastAsia="en-US"/>
        </w:rPr>
        <w:t xml:space="preserve"> эту </w:t>
      </w:r>
      <w:r w:rsidRPr="00EC66E9">
        <w:rPr>
          <w:rFonts w:eastAsia="Calibri"/>
          <w:lang w:eastAsia="en-US"/>
        </w:rPr>
        <w:t>картину</w:t>
      </w:r>
      <w:r w:rsidR="00663D37">
        <w:rPr>
          <w:rFonts w:eastAsia="Calibri"/>
          <w:lang w:eastAsia="en-US"/>
        </w:rPr>
        <w:t xml:space="preserve">: </w:t>
      </w:r>
      <w:r w:rsidR="00C933E4">
        <w:rPr>
          <w:rFonts w:eastAsia="Calibri"/>
          <w:lang w:eastAsia="en-US"/>
        </w:rPr>
        <w:t xml:space="preserve">при кратковременной </w:t>
      </w:r>
      <w:r>
        <w:rPr>
          <w:rFonts w:eastAsia="Calibri"/>
          <w:lang w:eastAsia="en-US"/>
        </w:rPr>
        <w:t xml:space="preserve">обработке </w:t>
      </w:r>
      <w:r>
        <w:rPr>
          <w:rFonts w:eastAsia="Calibri"/>
          <w:lang w:val="en-US" w:eastAsia="en-US"/>
        </w:rPr>
        <w:t>DMSO</w:t>
      </w:r>
      <w:r w:rsidR="003667D4">
        <w:rPr>
          <w:rFonts w:eastAsia="Calibri"/>
          <w:lang w:eastAsia="en-US"/>
        </w:rPr>
        <w:t xml:space="preserve"> не</w:t>
      </w:r>
      <w:r w:rsidRPr="00C933E4">
        <w:rPr>
          <w:rFonts w:eastAsia="Calibri"/>
          <w:lang w:eastAsia="en-US"/>
        </w:rPr>
        <w:t xml:space="preserve"> </w:t>
      </w:r>
      <w:r w:rsidRPr="00EC66E9">
        <w:rPr>
          <w:rFonts w:eastAsia="Calibri"/>
          <w:lang w:eastAsia="en-US"/>
        </w:rPr>
        <w:t xml:space="preserve">растворяет </w:t>
      </w:r>
      <w:r w:rsidR="00831F47" w:rsidRPr="004907DE">
        <w:rPr>
          <w:rFonts w:eastAsia="Calibri"/>
          <w:highlight w:val="yellow"/>
          <w:lang w:eastAsia="en-US"/>
        </w:rPr>
        <w:t xml:space="preserve">амилоидные </w:t>
      </w:r>
      <w:r w:rsidR="00831F47" w:rsidRPr="004907DE">
        <w:rPr>
          <w:rFonts w:eastAsia="Calibri"/>
          <w:highlight w:val="yellow"/>
          <w:lang w:eastAsia="en-US"/>
        </w:rPr>
        <w:t xml:space="preserve">агрегаты </w:t>
      </w:r>
      <w:r w:rsidR="00831F47" w:rsidRPr="004907DE">
        <w:rPr>
          <w:rFonts w:eastAsia="Calibri"/>
          <w:highlight w:val="yellow"/>
          <w:lang w:val="en-US" w:eastAsia="en-US"/>
        </w:rPr>
        <w:t>Sup</w:t>
      </w:r>
      <w:r w:rsidR="00831F47" w:rsidRPr="004907DE">
        <w:rPr>
          <w:rFonts w:eastAsia="Calibri"/>
          <w:highlight w:val="yellow"/>
          <w:lang w:eastAsia="en-US"/>
        </w:rPr>
        <w:t>35</w:t>
      </w:r>
      <w:r w:rsidR="00C5763F" w:rsidRPr="004907DE">
        <w:rPr>
          <w:rFonts w:eastAsia="Calibri"/>
          <w:highlight w:val="yellow"/>
          <w:lang w:val="en-US" w:eastAsia="en-US"/>
        </w:rPr>
        <w:t>NM</w:t>
      </w:r>
      <w:r w:rsidR="00831F47" w:rsidRPr="004907DE">
        <w:rPr>
          <w:rFonts w:eastAsia="Calibri"/>
          <w:highlight w:val="yellow"/>
          <w:lang w:eastAsia="en-US"/>
        </w:rPr>
        <w:t xml:space="preserve"> </w:t>
      </w:r>
      <w:r w:rsidR="00831F47" w:rsidRPr="004907DE">
        <w:rPr>
          <w:rFonts w:eastAsia="Calibri"/>
          <w:i/>
          <w:iCs/>
          <w:highlight w:val="yellow"/>
          <w:lang w:val="en-US" w:eastAsia="en-US"/>
        </w:rPr>
        <w:t>per</w:t>
      </w:r>
      <w:r w:rsidR="00831F47" w:rsidRPr="004907DE">
        <w:rPr>
          <w:rFonts w:eastAsia="Calibri"/>
          <w:i/>
          <w:iCs/>
          <w:highlight w:val="yellow"/>
          <w:lang w:eastAsia="en-US"/>
        </w:rPr>
        <w:t xml:space="preserve"> </w:t>
      </w:r>
      <w:r w:rsidR="00831F47" w:rsidRPr="004907DE">
        <w:rPr>
          <w:rFonts w:eastAsia="Calibri"/>
          <w:i/>
          <w:iCs/>
          <w:highlight w:val="yellow"/>
          <w:lang w:val="en-US" w:eastAsia="en-US"/>
        </w:rPr>
        <w:t>se</w:t>
      </w:r>
      <w:r w:rsidR="003667D4" w:rsidRPr="004907DE">
        <w:rPr>
          <w:rFonts w:eastAsia="Calibri"/>
          <w:i/>
          <w:iCs/>
          <w:highlight w:val="yellow"/>
          <w:lang w:eastAsia="en-US"/>
        </w:rPr>
        <w:t xml:space="preserve">, </w:t>
      </w:r>
      <w:r w:rsidR="006E700F" w:rsidRPr="004907DE">
        <w:rPr>
          <w:rFonts w:eastAsia="Calibri"/>
          <w:highlight w:val="yellow"/>
          <w:lang w:eastAsia="en-US"/>
        </w:rPr>
        <w:t xml:space="preserve">но </w:t>
      </w:r>
      <w:r w:rsidR="00501070" w:rsidRPr="004907DE">
        <w:rPr>
          <w:rFonts w:eastAsia="Calibri"/>
          <w:highlight w:val="yellow"/>
          <w:lang w:eastAsia="en-US"/>
        </w:rPr>
        <w:t xml:space="preserve">растворяет </w:t>
      </w:r>
      <w:r w:rsidR="003667D4" w:rsidRPr="004907DE">
        <w:rPr>
          <w:rFonts w:eastAsia="Calibri"/>
          <w:highlight w:val="yellow"/>
          <w:lang w:eastAsia="en-US"/>
        </w:rPr>
        <w:t>жидкие макромолекулярные комплексы</w:t>
      </w:r>
      <w:r w:rsidRPr="00EC66E9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="00B8357C" w:rsidRPr="00EC66E9">
        <w:rPr>
          <w:rFonts w:eastAsia="Calibri"/>
          <w:lang w:eastAsia="en-US"/>
        </w:rPr>
        <w:t xml:space="preserve">Это может косвенно влиять на транскрипционные и </w:t>
      </w:r>
      <w:proofErr w:type="spellStart"/>
      <w:r w:rsidR="00B8357C" w:rsidRPr="00EC66E9">
        <w:rPr>
          <w:rFonts w:eastAsia="Calibri"/>
          <w:lang w:eastAsia="en-US"/>
        </w:rPr>
        <w:t>протеостазные</w:t>
      </w:r>
      <w:proofErr w:type="spellEnd"/>
      <w:r w:rsidR="00B8357C" w:rsidRPr="00EC66E9">
        <w:rPr>
          <w:rFonts w:eastAsia="Calibri"/>
          <w:lang w:eastAsia="en-US"/>
        </w:rPr>
        <w:t xml:space="preserve"> пути (например, через релокацию или диссоциацию конденсатов, участвующих в регуляции экспрессии и в сборке </w:t>
      </w:r>
      <w:proofErr w:type="spellStart"/>
      <w:r w:rsidR="00B8357C" w:rsidRPr="00EC66E9">
        <w:rPr>
          <w:rFonts w:eastAsia="Calibri"/>
          <w:lang w:eastAsia="en-US"/>
        </w:rPr>
        <w:t>шаперонов</w:t>
      </w:r>
      <w:proofErr w:type="spellEnd"/>
      <w:r w:rsidR="00B8357C" w:rsidRPr="00A725B5">
        <w:rPr>
          <w:rFonts w:eastAsia="Calibri"/>
          <w:lang w:eastAsia="en-US"/>
        </w:rPr>
        <w:t>)</w:t>
      </w:r>
      <w:r w:rsidR="00B75437" w:rsidRPr="00F82D63">
        <w:rPr>
          <w:rFonts w:eastAsia="Calibri"/>
          <w:lang w:eastAsia="en-US"/>
        </w:rPr>
        <w:t>.</w:t>
      </w:r>
      <w:r w:rsidR="0026783A" w:rsidRPr="00EC66E9">
        <w:rPr>
          <w:rFonts w:eastAsia="Calibri"/>
          <w:lang w:eastAsia="en-US"/>
        </w:rPr>
        <w:t xml:space="preserve"> </w:t>
      </w:r>
      <w:r w:rsidR="00B75437" w:rsidRPr="004907DE">
        <w:rPr>
          <w:rFonts w:eastAsia="Calibri"/>
          <w:highlight w:val="yellow"/>
          <w:lang w:eastAsia="en-US"/>
        </w:rPr>
        <w:t>В</w:t>
      </w:r>
      <w:r w:rsidR="0026783A" w:rsidRPr="00EC66E9">
        <w:rPr>
          <w:rFonts w:eastAsia="Calibri"/>
          <w:lang w:eastAsia="en-US"/>
        </w:rPr>
        <w:t xml:space="preserve"> свою очередь</w:t>
      </w:r>
      <w:r w:rsidR="00B75437">
        <w:rPr>
          <w:rFonts w:eastAsia="Calibri"/>
          <w:lang w:eastAsia="en-US"/>
        </w:rPr>
        <w:t>,</w:t>
      </w:r>
      <w:r w:rsidR="0026783A" w:rsidRPr="00EC66E9">
        <w:rPr>
          <w:rFonts w:eastAsia="Calibri"/>
          <w:lang w:eastAsia="en-US"/>
        </w:rPr>
        <w:t xml:space="preserve"> </w:t>
      </w:r>
      <w:r w:rsidR="00B75437" w:rsidRPr="004907DE">
        <w:rPr>
          <w:rFonts w:eastAsia="Calibri"/>
          <w:highlight w:val="yellow"/>
          <w:lang w:eastAsia="en-US"/>
        </w:rPr>
        <w:lastRenderedPageBreak/>
        <w:t>повы</w:t>
      </w:r>
      <w:r w:rsidR="00DA3AB4" w:rsidRPr="004907DE">
        <w:rPr>
          <w:rFonts w:eastAsia="Calibri"/>
          <w:highlight w:val="yellow"/>
          <w:lang w:eastAsia="en-US"/>
        </w:rPr>
        <w:t>шается</w:t>
      </w:r>
      <w:r w:rsidR="00B75437" w:rsidRPr="00EC66E9">
        <w:rPr>
          <w:rFonts w:eastAsia="Calibri"/>
          <w:lang w:eastAsia="en-US"/>
        </w:rPr>
        <w:t xml:space="preserve"> </w:t>
      </w:r>
      <w:r w:rsidR="0026783A" w:rsidRPr="00EC66E9">
        <w:rPr>
          <w:rFonts w:eastAsia="Calibri"/>
          <w:lang w:eastAsia="en-US"/>
        </w:rPr>
        <w:t>экспресси</w:t>
      </w:r>
      <w:r w:rsidR="00B75437" w:rsidRPr="004907DE">
        <w:rPr>
          <w:rFonts w:eastAsia="Calibri"/>
          <w:highlight w:val="yellow"/>
          <w:lang w:eastAsia="en-US"/>
        </w:rPr>
        <w:t>я</w:t>
      </w:r>
      <w:r w:rsidR="0026783A" w:rsidRPr="00EC66E9">
        <w:rPr>
          <w:rFonts w:eastAsia="Calibri"/>
          <w:lang w:eastAsia="en-US"/>
        </w:rPr>
        <w:t xml:space="preserve"> Hsp104 и уровень растворимого Sup35 при длительном воздействии.</w:t>
      </w:r>
      <w:r w:rsidR="00EE019C">
        <w:rPr>
          <w:rFonts w:eastAsia="Calibri"/>
          <w:lang w:eastAsia="en-US"/>
        </w:rPr>
        <w:t xml:space="preserve"> </w:t>
      </w:r>
      <w:r w:rsidR="000169A7">
        <w:rPr>
          <w:rFonts w:eastAsia="Calibri"/>
          <w:lang w:eastAsia="en-US"/>
        </w:rPr>
        <w:t>Р</w:t>
      </w:r>
      <w:r w:rsidR="00E721B6">
        <w:rPr>
          <w:rFonts w:eastAsia="Calibri"/>
          <w:lang w:eastAsia="en-US"/>
        </w:rPr>
        <w:t>астворение биомолекулярных конденсатов</w:t>
      </w:r>
      <w:r w:rsidR="00E65403">
        <w:rPr>
          <w:rFonts w:eastAsia="Calibri"/>
          <w:lang w:eastAsia="en-US"/>
        </w:rPr>
        <w:t>,</w:t>
      </w:r>
      <w:r w:rsidR="00E721B6">
        <w:rPr>
          <w:rFonts w:eastAsia="Calibri"/>
          <w:lang w:eastAsia="en-US"/>
        </w:rPr>
        <w:t xml:space="preserve"> задействованных в процессах транскрипции и метилирования ДНК, может объяснить</w:t>
      </w:r>
      <w:r w:rsidR="00E65403">
        <w:rPr>
          <w:rFonts w:eastAsia="Calibri"/>
          <w:lang w:eastAsia="en-US"/>
        </w:rPr>
        <w:t xml:space="preserve"> </w:t>
      </w:r>
      <w:r w:rsidR="00320E69">
        <w:rPr>
          <w:rFonts w:eastAsia="Calibri"/>
          <w:lang w:eastAsia="en-US"/>
        </w:rPr>
        <w:t>эффект</w:t>
      </w:r>
      <w:r w:rsidR="00865CF5">
        <w:rPr>
          <w:rFonts w:eastAsia="Calibri"/>
          <w:lang w:eastAsia="en-US"/>
        </w:rPr>
        <w:t xml:space="preserve"> применения</w:t>
      </w:r>
      <w:r w:rsidR="00E65403">
        <w:rPr>
          <w:rFonts w:eastAsia="Calibri"/>
          <w:lang w:eastAsia="en-US"/>
        </w:rPr>
        <w:t xml:space="preserve"> </w:t>
      </w:r>
      <w:r w:rsidR="00E65403">
        <w:rPr>
          <w:rFonts w:eastAsia="Calibri"/>
          <w:lang w:val="en-US" w:eastAsia="en-US"/>
        </w:rPr>
        <w:t>DMSO</w:t>
      </w:r>
      <w:r w:rsidR="00E65403" w:rsidRPr="00E65403">
        <w:rPr>
          <w:rFonts w:eastAsia="Calibri"/>
          <w:lang w:eastAsia="en-US"/>
        </w:rPr>
        <w:t xml:space="preserve"> </w:t>
      </w:r>
      <w:r w:rsidR="00E65403">
        <w:rPr>
          <w:rFonts w:eastAsia="Calibri"/>
          <w:lang w:eastAsia="en-US"/>
        </w:rPr>
        <w:t>на изменение экспрессии генов и профиля метилирования</w:t>
      </w:r>
      <w:r w:rsidR="00967A04">
        <w:rPr>
          <w:rFonts w:eastAsia="Calibri"/>
          <w:lang w:eastAsia="en-US"/>
        </w:rPr>
        <w:t xml:space="preserve"> ДНК</w:t>
      </w:r>
      <w:r w:rsidR="00A21054" w:rsidRPr="00A21054">
        <w:t xml:space="preserve"> </w:t>
      </w:r>
      <w:r w:rsidR="00A21054">
        <w:t>в клетках млекопитающих</w:t>
      </w:r>
      <w:r w:rsidR="00967A04">
        <w:rPr>
          <w:rFonts w:eastAsia="Calibri"/>
          <w:lang w:eastAsia="en-US"/>
        </w:rPr>
        <w:t xml:space="preserve"> (</w:t>
      </w:r>
      <w:proofErr w:type="spellStart"/>
      <w:r w:rsidR="00967A04">
        <w:t>Verheijen</w:t>
      </w:r>
      <w:proofErr w:type="spellEnd"/>
      <w:r w:rsidR="00967A04">
        <w:t xml:space="preserve"> </w:t>
      </w:r>
      <w:r w:rsidR="00967A04">
        <w:rPr>
          <w:lang w:val="en-US"/>
        </w:rPr>
        <w:t>et</w:t>
      </w:r>
      <w:r w:rsidR="00967A04" w:rsidRPr="00570089">
        <w:t xml:space="preserve"> </w:t>
      </w:r>
      <w:r w:rsidR="00967A04">
        <w:rPr>
          <w:lang w:val="en-US"/>
        </w:rPr>
        <w:t>al</w:t>
      </w:r>
      <w:r w:rsidR="00967A04" w:rsidRPr="00570089">
        <w:t>., 2019)</w:t>
      </w:r>
      <w:r w:rsidR="00E65403">
        <w:rPr>
          <w:rFonts w:eastAsia="Calibri"/>
          <w:lang w:eastAsia="en-US"/>
        </w:rPr>
        <w:t>.</w:t>
      </w:r>
      <w:r w:rsidR="004A0282">
        <w:rPr>
          <w:rFonts w:eastAsia="Calibri"/>
          <w:lang w:eastAsia="en-US"/>
        </w:rPr>
        <w:t xml:space="preserve"> </w:t>
      </w:r>
      <w:r w:rsidR="001E1429">
        <w:rPr>
          <w:rFonts w:eastAsia="Calibri"/>
          <w:lang w:eastAsia="en-US"/>
        </w:rPr>
        <w:t>Часто</w:t>
      </w:r>
      <w:r w:rsidR="004413EE">
        <w:rPr>
          <w:rFonts w:eastAsia="Calibri"/>
          <w:lang w:eastAsia="en-US"/>
        </w:rPr>
        <w:t xml:space="preserve"> </w:t>
      </w:r>
      <w:r w:rsidR="0026783A" w:rsidRPr="00683967">
        <w:rPr>
          <w:rFonts w:eastAsia="Calibri"/>
          <w:lang w:eastAsia="en-US"/>
        </w:rPr>
        <w:t>образовани</w:t>
      </w:r>
      <w:r w:rsidR="001E1429">
        <w:rPr>
          <w:rFonts w:eastAsia="Calibri"/>
          <w:lang w:eastAsia="en-US"/>
        </w:rPr>
        <w:t>ю</w:t>
      </w:r>
      <w:r w:rsidR="0026783A" w:rsidRPr="00683967">
        <w:rPr>
          <w:rFonts w:eastAsia="Calibri"/>
          <w:lang w:eastAsia="en-US"/>
        </w:rPr>
        <w:t xml:space="preserve"> </w:t>
      </w:r>
      <w:proofErr w:type="spellStart"/>
      <w:r w:rsidR="0026783A" w:rsidRPr="00683967">
        <w:rPr>
          <w:rFonts w:eastAsia="Calibri"/>
          <w:lang w:eastAsia="en-US"/>
        </w:rPr>
        <w:t>биоконденсатов</w:t>
      </w:r>
      <w:proofErr w:type="spellEnd"/>
      <w:r w:rsidR="0026783A" w:rsidRPr="00683967">
        <w:rPr>
          <w:rFonts w:eastAsia="Calibri"/>
          <w:lang w:eastAsia="en-US"/>
        </w:rPr>
        <w:t xml:space="preserve"> </w:t>
      </w:r>
      <w:r w:rsidR="001E1429">
        <w:rPr>
          <w:rFonts w:eastAsia="Calibri"/>
          <w:lang w:eastAsia="en-US"/>
        </w:rPr>
        <w:t>способствуют</w:t>
      </w:r>
      <w:r w:rsidR="0026783A" w:rsidRPr="00683967">
        <w:rPr>
          <w:rFonts w:eastAsia="Calibri"/>
          <w:lang w:eastAsia="en-US"/>
        </w:rPr>
        <w:t xml:space="preserve"> </w:t>
      </w:r>
      <w:r w:rsidR="003205C3">
        <w:rPr>
          <w:rFonts w:eastAsia="Calibri"/>
          <w:lang w:eastAsia="en-US"/>
        </w:rPr>
        <w:t>множественные</w:t>
      </w:r>
      <w:r w:rsidR="0026783A" w:rsidRPr="00683967">
        <w:rPr>
          <w:rFonts w:eastAsia="Calibri"/>
          <w:lang w:eastAsia="en-US"/>
        </w:rPr>
        <w:t xml:space="preserve"> слабые взаимодействия </w:t>
      </w:r>
      <w:r w:rsidR="00E11DD1">
        <w:rPr>
          <w:rFonts w:eastAsia="Calibri"/>
          <w:lang w:eastAsia="en-US"/>
        </w:rPr>
        <w:t>между</w:t>
      </w:r>
      <w:r w:rsidR="0026783A" w:rsidRPr="00683967">
        <w:rPr>
          <w:rFonts w:eastAsia="Calibri"/>
          <w:lang w:eastAsia="en-US"/>
        </w:rPr>
        <w:t xml:space="preserve"> областя</w:t>
      </w:r>
      <w:r w:rsidR="00E11DD1">
        <w:rPr>
          <w:rFonts w:eastAsia="Calibri"/>
          <w:lang w:eastAsia="en-US"/>
        </w:rPr>
        <w:t>ми</w:t>
      </w:r>
      <w:r w:rsidR="0026783A" w:rsidRPr="00683967">
        <w:rPr>
          <w:rFonts w:eastAsia="Calibri"/>
          <w:lang w:eastAsia="en-US"/>
        </w:rPr>
        <w:t xml:space="preserve"> низкой сложности</w:t>
      </w:r>
      <w:r w:rsidR="001E1429" w:rsidRPr="00100594">
        <w:rPr>
          <w:rFonts w:eastAsia="Calibri"/>
          <w:lang w:eastAsia="en-US"/>
        </w:rPr>
        <w:t xml:space="preserve">, </w:t>
      </w:r>
      <w:r w:rsidR="001E1429">
        <w:rPr>
          <w:rFonts w:eastAsia="Calibri"/>
          <w:lang w:val="en-US" w:eastAsia="en-US"/>
        </w:rPr>
        <w:t>c</w:t>
      </w:r>
      <w:proofErr w:type="spellStart"/>
      <w:r w:rsidR="001E1429">
        <w:rPr>
          <w:rFonts w:eastAsia="Calibri"/>
          <w:lang w:eastAsia="en-US"/>
        </w:rPr>
        <w:t>одержащи</w:t>
      </w:r>
      <w:r w:rsidR="006E6C17" w:rsidRPr="006E6C17">
        <w:rPr>
          <w:rFonts w:eastAsia="Calibri"/>
          <w:highlight w:val="yellow"/>
          <w:lang w:eastAsia="en-US"/>
        </w:rPr>
        <w:t>ми</w:t>
      </w:r>
      <w:proofErr w:type="spellEnd"/>
      <w:r w:rsidR="001E1429">
        <w:rPr>
          <w:rFonts w:eastAsia="Calibri"/>
          <w:lang w:eastAsia="en-US"/>
        </w:rPr>
        <w:t xml:space="preserve"> </w:t>
      </w:r>
      <w:r w:rsidR="0026783A" w:rsidRPr="00683967">
        <w:rPr>
          <w:rFonts w:eastAsia="Calibri"/>
          <w:lang w:eastAsia="en-US"/>
        </w:rPr>
        <w:t xml:space="preserve">полярные, ароматические, гидрофобные или заряженные остатки (Martin </w:t>
      </w:r>
      <w:proofErr w:type="spellStart"/>
      <w:r w:rsidR="0026783A" w:rsidRPr="00683967">
        <w:rPr>
          <w:rFonts w:eastAsia="Calibri"/>
          <w:lang w:eastAsia="en-US"/>
        </w:rPr>
        <w:t>and</w:t>
      </w:r>
      <w:proofErr w:type="spellEnd"/>
      <w:r w:rsidR="0026783A" w:rsidRPr="00683967">
        <w:rPr>
          <w:rFonts w:eastAsia="Calibri"/>
          <w:lang w:eastAsia="en-US"/>
        </w:rPr>
        <w:t xml:space="preserve"> </w:t>
      </w:r>
      <w:proofErr w:type="spellStart"/>
      <w:r w:rsidR="0026783A" w:rsidRPr="00683967">
        <w:rPr>
          <w:rFonts w:eastAsia="Calibri"/>
          <w:lang w:eastAsia="en-US"/>
        </w:rPr>
        <w:t>Mittag</w:t>
      </w:r>
      <w:proofErr w:type="spellEnd"/>
      <w:r w:rsidR="0026783A" w:rsidRPr="00683967">
        <w:rPr>
          <w:rFonts w:eastAsia="Calibri"/>
          <w:lang w:eastAsia="en-US"/>
        </w:rPr>
        <w:t>, 2018)</w:t>
      </w:r>
      <w:r w:rsidR="00F44822">
        <w:rPr>
          <w:rFonts w:eastAsia="Calibri"/>
          <w:lang w:eastAsia="en-US"/>
        </w:rPr>
        <w:t>.</w:t>
      </w:r>
      <w:r w:rsidR="0026783A" w:rsidRPr="00683967">
        <w:rPr>
          <w:rFonts w:eastAsia="Calibri"/>
          <w:lang w:eastAsia="en-US"/>
        </w:rPr>
        <w:t xml:space="preserve"> </w:t>
      </w:r>
      <w:r w:rsidR="00F44822">
        <w:rPr>
          <w:rFonts w:eastAsia="Calibri"/>
          <w:lang w:eastAsia="en-US"/>
        </w:rPr>
        <w:t>П</w:t>
      </w:r>
      <w:r w:rsidR="0026783A" w:rsidRPr="00683967">
        <w:rPr>
          <w:rFonts w:eastAsia="Calibri"/>
          <w:lang w:eastAsia="en-US"/>
        </w:rPr>
        <w:t>олярн</w:t>
      </w:r>
      <w:r w:rsidR="008D7A46">
        <w:rPr>
          <w:rFonts w:eastAsia="Calibri"/>
          <w:lang w:eastAsia="en-US"/>
        </w:rPr>
        <w:t xml:space="preserve">ые </w:t>
      </w:r>
      <w:r w:rsidR="0026783A" w:rsidRPr="00683967">
        <w:rPr>
          <w:rFonts w:eastAsia="Calibri"/>
          <w:lang w:eastAsia="en-US"/>
        </w:rPr>
        <w:t>растворители</w:t>
      </w:r>
      <w:r w:rsidR="008D7A46">
        <w:rPr>
          <w:rFonts w:eastAsia="Calibri"/>
          <w:lang w:eastAsia="en-US"/>
        </w:rPr>
        <w:t xml:space="preserve"> с амфиф</w:t>
      </w:r>
      <w:r w:rsidR="006E6C17" w:rsidRPr="006E6C17">
        <w:rPr>
          <w:rFonts w:eastAsia="Calibri"/>
          <w:highlight w:val="yellow"/>
          <w:lang w:eastAsia="en-US"/>
        </w:rPr>
        <w:t>и</w:t>
      </w:r>
      <w:r w:rsidR="008D7A46">
        <w:rPr>
          <w:rFonts w:eastAsia="Calibri"/>
          <w:lang w:eastAsia="en-US"/>
        </w:rPr>
        <w:t xml:space="preserve">льными свойствами, в частности </w:t>
      </w:r>
      <w:r w:rsidR="0026783A" w:rsidRPr="00683967">
        <w:rPr>
          <w:rFonts w:eastAsia="Calibri"/>
          <w:lang w:eastAsia="en-US"/>
        </w:rPr>
        <w:t>DMSO</w:t>
      </w:r>
      <w:r w:rsidR="00DC19E3">
        <w:rPr>
          <w:rFonts w:eastAsia="Calibri"/>
          <w:lang w:eastAsia="en-US"/>
        </w:rPr>
        <w:t>,</w:t>
      </w:r>
      <w:r w:rsidR="0026783A" w:rsidRPr="00683967">
        <w:rPr>
          <w:rFonts w:eastAsia="Calibri"/>
          <w:lang w:eastAsia="en-US"/>
        </w:rPr>
        <w:t xml:space="preserve"> могут нарушать такие взаимодействия</w:t>
      </w:r>
      <w:r w:rsidR="00F44822">
        <w:rPr>
          <w:rFonts w:eastAsia="Calibri"/>
          <w:lang w:eastAsia="en-US"/>
        </w:rPr>
        <w:t>,</w:t>
      </w:r>
      <w:r w:rsidR="0026783A" w:rsidRPr="00683967">
        <w:rPr>
          <w:rFonts w:eastAsia="Calibri"/>
          <w:lang w:eastAsia="en-US"/>
        </w:rPr>
        <w:t xml:space="preserve"> тем самым растворя</w:t>
      </w:r>
      <w:r w:rsidR="00F44822">
        <w:rPr>
          <w:rFonts w:eastAsia="Calibri"/>
          <w:lang w:eastAsia="en-US"/>
        </w:rPr>
        <w:t>я</w:t>
      </w:r>
      <w:r w:rsidR="0026783A" w:rsidRPr="00683967">
        <w:rPr>
          <w:rFonts w:eastAsia="Calibri"/>
          <w:lang w:eastAsia="en-US"/>
        </w:rPr>
        <w:t xml:space="preserve"> широкий спектр жидких конденсатов. Подтверждение этой гипотезы требует дальнейших экспериментов на других белках и в клетках млекопитающих.</w:t>
      </w:r>
    </w:p>
    <w:p w14:paraId="51130F0E" w14:textId="699C0944" w:rsidR="001D569F" w:rsidRPr="005B5472" w:rsidRDefault="005B5472" w:rsidP="00E94158">
      <w:pPr>
        <w:pStyle w:val="Abbreviations"/>
        <w:spacing w:after="160" w:line="480" w:lineRule="auto"/>
        <w:ind w:firstLine="720"/>
        <w:jc w:val="center"/>
        <w:rPr>
          <w:color w:val="auto"/>
        </w:rPr>
      </w:pPr>
      <w:r>
        <w:rPr>
          <w:color w:val="auto"/>
        </w:rPr>
        <w:t>ЗАКЛЮЧЕНИЕ</w:t>
      </w:r>
    </w:p>
    <w:p w14:paraId="00229497" w14:textId="4B543A4E" w:rsidR="00F26E18" w:rsidRPr="0049003F" w:rsidRDefault="00F26E18" w:rsidP="000101D8">
      <w:pPr>
        <w:suppressAutoHyphens/>
        <w:autoSpaceDE w:val="0"/>
        <w:autoSpaceDN w:val="0"/>
        <w:adjustRightInd w:val="0"/>
        <w:spacing w:after="160" w:line="480" w:lineRule="auto"/>
        <w:ind w:firstLine="720"/>
        <w:jc w:val="both"/>
      </w:pPr>
      <w:r>
        <w:t>К</w:t>
      </w:r>
      <w:r w:rsidR="006474B8">
        <w:t>ратковременная инкубация</w:t>
      </w:r>
      <w:r w:rsidR="009410E1">
        <w:t xml:space="preserve"> клеток </w:t>
      </w:r>
      <w:r w:rsidR="009410E1" w:rsidRPr="009410E1">
        <w:rPr>
          <w:i/>
          <w:iCs/>
          <w:lang w:val="en-US"/>
        </w:rPr>
        <w:t>S</w:t>
      </w:r>
      <w:r w:rsidR="009410E1" w:rsidRPr="009410E1">
        <w:rPr>
          <w:i/>
          <w:iCs/>
        </w:rPr>
        <w:t xml:space="preserve">. </w:t>
      </w:r>
      <w:r w:rsidR="009410E1" w:rsidRPr="009410E1">
        <w:rPr>
          <w:i/>
          <w:iCs/>
          <w:lang w:val="en-US"/>
        </w:rPr>
        <w:t>cerevisiae</w:t>
      </w:r>
      <w:r w:rsidR="006474B8">
        <w:t xml:space="preserve"> с </w:t>
      </w:r>
      <w:r w:rsidR="006474B8">
        <w:rPr>
          <w:lang w:val="en-US"/>
        </w:rPr>
        <w:t>DMSO</w:t>
      </w:r>
      <w:r w:rsidR="006474B8" w:rsidRPr="006474B8">
        <w:t xml:space="preserve"> </w:t>
      </w:r>
      <w:r w:rsidR="006474B8">
        <w:t>раствор</w:t>
      </w:r>
      <w:r>
        <w:t>яет</w:t>
      </w:r>
      <w:r w:rsidR="006474B8">
        <w:t xml:space="preserve"> </w:t>
      </w:r>
      <w:r w:rsidRPr="00F26E18">
        <w:t>внутр</w:t>
      </w:r>
      <w:r w:rsidR="00FD183A">
        <w:t>и</w:t>
      </w:r>
      <w:r w:rsidRPr="00F26E18">
        <w:t>клеточные</w:t>
      </w:r>
      <w:r>
        <w:t xml:space="preserve"> </w:t>
      </w:r>
      <w:r w:rsidR="00D76E51">
        <w:t>био</w:t>
      </w:r>
      <w:r w:rsidR="006474B8">
        <w:t>молекулярны</w:t>
      </w:r>
      <w:r>
        <w:t>е</w:t>
      </w:r>
      <w:r w:rsidR="006474B8">
        <w:t xml:space="preserve"> конденсат</w:t>
      </w:r>
      <w:r>
        <w:t xml:space="preserve">ы </w:t>
      </w:r>
      <w:r w:rsidRPr="00F26E18">
        <w:t>Sup35NM</w:t>
      </w:r>
      <w:r w:rsidR="006474B8">
        <w:t>,</w:t>
      </w:r>
      <w:r w:rsidR="00D76E51">
        <w:t xml:space="preserve"> </w:t>
      </w:r>
      <w:r w:rsidRPr="00F26E18">
        <w:t>обладающие</w:t>
      </w:r>
      <w:r>
        <w:t xml:space="preserve"> </w:t>
      </w:r>
      <w:r w:rsidR="00D76E51">
        <w:t>жидки</w:t>
      </w:r>
      <w:r>
        <w:t>ми</w:t>
      </w:r>
      <w:r w:rsidR="00D76E51">
        <w:t xml:space="preserve"> свойства</w:t>
      </w:r>
      <w:r>
        <w:t>ми</w:t>
      </w:r>
      <w:r w:rsidR="00D76E51">
        <w:t>,</w:t>
      </w:r>
      <w:r w:rsidR="006474B8">
        <w:t xml:space="preserve"> но не</w:t>
      </w:r>
      <w:r>
        <w:t xml:space="preserve"> разрушает</w:t>
      </w:r>
      <w:r w:rsidR="006474B8">
        <w:t xml:space="preserve"> амилоидны</w:t>
      </w:r>
      <w:r>
        <w:t>е</w:t>
      </w:r>
      <w:r w:rsidR="006474B8">
        <w:t xml:space="preserve"> агрегат</w:t>
      </w:r>
      <w:r>
        <w:t>ы</w:t>
      </w:r>
      <w:r w:rsidR="006474B8">
        <w:t xml:space="preserve"> </w:t>
      </w:r>
      <w:r w:rsidR="006474B8">
        <w:rPr>
          <w:lang w:val="en-US"/>
        </w:rPr>
        <w:t>Sup</w:t>
      </w:r>
      <w:r w:rsidR="006474B8" w:rsidRPr="006474B8">
        <w:t>35</w:t>
      </w:r>
      <w:r w:rsidR="006474B8">
        <w:rPr>
          <w:lang w:val="en-US"/>
        </w:rPr>
        <w:t>NM</w:t>
      </w:r>
      <w:r w:rsidR="006474B8" w:rsidRPr="006474B8">
        <w:t xml:space="preserve">. </w:t>
      </w:r>
      <w:r w:rsidR="002E12E8">
        <w:t xml:space="preserve">После валидации </w:t>
      </w:r>
      <w:r w:rsidRPr="00F26E18">
        <w:t xml:space="preserve">на других системах </w:t>
      </w:r>
      <w:r w:rsidR="002E12E8">
        <w:rPr>
          <w:lang w:val="en-US"/>
        </w:rPr>
        <w:t>DMSO</w:t>
      </w:r>
      <w:r w:rsidR="00D76E51" w:rsidRPr="00D76E51">
        <w:t xml:space="preserve"> </w:t>
      </w:r>
      <w:r w:rsidR="00D76E51">
        <w:t>мож</w:t>
      </w:r>
      <w:r>
        <w:t>ет</w:t>
      </w:r>
      <w:r w:rsidR="002E12E8" w:rsidRPr="002E12E8">
        <w:t xml:space="preserve"> </w:t>
      </w:r>
      <w:r>
        <w:t xml:space="preserve">служить </w:t>
      </w:r>
      <w:r w:rsidR="002E12E8">
        <w:t>быстр</w:t>
      </w:r>
      <w:r>
        <w:t>ым</w:t>
      </w:r>
      <w:r w:rsidR="002E12E8">
        <w:t xml:space="preserve"> </w:t>
      </w:r>
      <w:r w:rsidRPr="00F26E18">
        <w:t>тестом для дифференциации</w:t>
      </w:r>
      <w:r>
        <w:t xml:space="preserve"> </w:t>
      </w:r>
      <w:r w:rsidRPr="00F26E18">
        <w:t xml:space="preserve">жидких </w:t>
      </w:r>
      <w:r w:rsidR="00D76E51">
        <w:t>конденсатов</w:t>
      </w:r>
      <w:r w:rsidR="00CC4F4A">
        <w:t xml:space="preserve"> </w:t>
      </w:r>
      <w:r w:rsidRPr="00F26E18">
        <w:t xml:space="preserve">и твердых агрегатов </w:t>
      </w:r>
      <w:r w:rsidR="00CC4F4A" w:rsidRPr="00CC4F4A">
        <w:rPr>
          <w:i/>
          <w:iCs/>
          <w:lang w:val="en-US"/>
        </w:rPr>
        <w:t>in</w:t>
      </w:r>
      <w:r w:rsidR="00CC4F4A" w:rsidRPr="00CC4F4A">
        <w:rPr>
          <w:i/>
          <w:iCs/>
        </w:rPr>
        <w:t xml:space="preserve"> </w:t>
      </w:r>
      <w:r w:rsidR="00CC4F4A" w:rsidRPr="00CC4F4A">
        <w:rPr>
          <w:i/>
          <w:iCs/>
          <w:lang w:val="en-US"/>
        </w:rPr>
        <w:t>vivo</w:t>
      </w:r>
      <w:r w:rsidR="005879FA">
        <w:t>.</w:t>
      </w:r>
    </w:p>
    <w:p w14:paraId="13BC1974" w14:textId="273D3B55" w:rsidR="00037705" w:rsidRPr="00EC5CFF" w:rsidRDefault="00EC5CFF" w:rsidP="00E94158">
      <w:pPr>
        <w:pStyle w:val="ad"/>
        <w:spacing w:before="0" w:after="160" w:line="480" w:lineRule="auto"/>
        <w:rPr>
          <w:sz w:val="24"/>
          <w:szCs w:val="24"/>
        </w:rPr>
      </w:pPr>
      <w:r>
        <w:rPr>
          <w:sz w:val="24"/>
          <w:szCs w:val="24"/>
        </w:rPr>
        <w:t>ABBREVIATIONS</w:t>
      </w:r>
      <w:r w:rsidRPr="00EC5CFF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 w:rsidRPr="00EC5CFF">
        <w:rPr>
          <w:sz w:val="24"/>
          <w:szCs w:val="24"/>
        </w:rPr>
        <w:t xml:space="preserve"> </w:t>
      </w:r>
      <w:r>
        <w:rPr>
          <w:sz w:val="24"/>
          <w:szCs w:val="24"/>
        </w:rPr>
        <w:t>NOTATION</w:t>
      </w:r>
    </w:p>
    <w:p w14:paraId="6FE4A61D" w14:textId="61ECCC47" w:rsidR="00037705" w:rsidRPr="00EC5CFF" w:rsidRDefault="009410E1" w:rsidP="00E94158">
      <w:pPr>
        <w:pStyle w:val="ac"/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DMSO</w:t>
      </w:r>
      <w:r w:rsidR="00EC5CFF">
        <w:rPr>
          <w:sz w:val="24"/>
          <w:szCs w:val="24"/>
        </w:rPr>
        <w:t xml:space="preserve"> – </w:t>
      </w:r>
      <w:r>
        <w:rPr>
          <w:sz w:val="24"/>
          <w:szCs w:val="24"/>
        </w:rPr>
        <w:t>D</w:t>
      </w:r>
      <w:r w:rsidRPr="009410E1">
        <w:rPr>
          <w:sz w:val="24"/>
          <w:szCs w:val="24"/>
        </w:rPr>
        <w:t>imethyl</w:t>
      </w:r>
      <w:r w:rsidRPr="00EC5CFF">
        <w:rPr>
          <w:sz w:val="24"/>
          <w:szCs w:val="24"/>
        </w:rPr>
        <w:t xml:space="preserve"> </w:t>
      </w:r>
      <w:r w:rsidRPr="009410E1">
        <w:rPr>
          <w:sz w:val="24"/>
          <w:szCs w:val="24"/>
        </w:rPr>
        <w:t>sulfoxide</w:t>
      </w:r>
      <w:r w:rsidR="00037705" w:rsidRPr="00EC5CFF">
        <w:rPr>
          <w:sz w:val="24"/>
          <w:szCs w:val="24"/>
        </w:rPr>
        <w:t>;</w:t>
      </w:r>
    </w:p>
    <w:p w14:paraId="31C58732" w14:textId="13F94E8E" w:rsidR="00037705" w:rsidRPr="003F6018" w:rsidRDefault="00861005" w:rsidP="00E94158">
      <w:pPr>
        <w:pStyle w:val="ac"/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LLPS</w:t>
      </w:r>
      <w:r w:rsidR="00EC5CFF">
        <w:rPr>
          <w:sz w:val="24"/>
          <w:szCs w:val="24"/>
        </w:rPr>
        <w:t xml:space="preserve"> – </w:t>
      </w:r>
      <w:r>
        <w:rPr>
          <w:sz w:val="24"/>
          <w:szCs w:val="24"/>
        </w:rPr>
        <w:t>Liquid-</w:t>
      </w:r>
      <w:r w:rsidR="00BD3B48">
        <w:rPr>
          <w:sz w:val="24"/>
          <w:szCs w:val="24"/>
        </w:rPr>
        <w:t>l</w:t>
      </w:r>
      <w:r>
        <w:rPr>
          <w:sz w:val="24"/>
          <w:szCs w:val="24"/>
        </w:rPr>
        <w:t xml:space="preserve">iquid </w:t>
      </w:r>
      <w:r w:rsidR="00BD3B48">
        <w:rPr>
          <w:sz w:val="24"/>
          <w:szCs w:val="24"/>
        </w:rPr>
        <w:t>p</w:t>
      </w:r>
      <w:r>
        <w:rPr>
          <w:sz w:val="24"/>
          <w:szCs w:val="24"/>
        </w:rPr>
        <w:t xml:space="preserve">hase </w:t>
      </w:r>
      <w:r w:rsidR="00BD3B48">
        <w:rPr>
          <w:sz w:val="24"/>
          <w:szCs w:val="24"/>
        </w:rPr>
        <w:t>s</w:t>
      </w:r>
      <w:r>
        <w:rPr>
          <w:sz w:val="24"/>
          <w:szCs w:val="24"/>
        </w:rPr>
        <w:t>eparation</w:t>
      </w:r>
      <w:r w:rsidR="00037705" w:rsidRPr="003F6018">
        <w:rPr>
          <w:sz w:val="24"/>
          <w:szCs w:val="24"/>
        </w:rPr>
        <w:t>;</w:t>
      </w:r>
    </w:p>
    <w:p w14:paraId="01E048C8" w14:textId="5E476118" w:rsidR="00037705" w:rsidRDefault="00861005" w:rsidP="00E94158">
      <w:pPr>
        <w:pStyle w:val="ac"/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SC</w:t>
      </w:r>
      <w:r w:rsidR="00EC5CFF">
        <w:rPr>
          <w:sz w:val="24"/>
          <w:szCs w:val="24"/>
        </w:rPr>
        <w:t xml:space="preserve"> – </w:t>
      </w:r>
      <w:r>
        <w:rPr>
          <w:sz w:val="24"/>
          <w:szCs w:val="24"/>
        </w:rPr>
        <w:t>Synthetic complete</w:t>
      </w:r>
      <w:r w:rsidR="00037705" w:rsidRPr="003F6018">
        <w:rPr>
          <w:sz w:val="24"/>
          <w:szCs w:val="24"/>
        </w:rPr>
        <w:t>;</w:t>
      </w:r>
    </w:p>
    <w:p w14:paraId="39E1D2C4" w14:textId="08EFB4E8" w:rsidR="00861005" w:rsidRPr="00091483" w:rsidRDefault="00861005" w:rsidP="00985BEB">
      <w:pPr>
        <w:pStyle w:val="ac"/>
        <w:spacing w:after="0"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yTag</w:t>
      </w:r>
      <w:proofErr w:type="spellEnd"/>
      <w:r>
        <w:rPr>
          <w:sz w:val="24"/>
          <w:szCs w:val="24"/>
        </w:rPr>
        <w:t xml:space="preserve">-RFP-T – </w:t>
      </w:r>
      <w:r w:rsidR="00985BEB">
        <w:rPr>
          <w:sz w:val="24"/>
          <w:szCs w:val="24"/>
        </w:rPr>
        <w:t>Y</w:t>
      </w:r>
      <w:r>
        <w:rPr>
          <w:sz w:val="24"/>
          <w:szCs w:val="24"/>
        </w:rPr>
        <w:t xml:space="preserve">east optimized </w:t>
      </w:r>
      <w:r w:rsidR="00985BEB">
        <w:rPr>
          <w:sz w:val="24"/>
          <w:szCs w:val="24"/>
        </w:rPr>
        <w:t>t</w:t>
      </w:r>
      <w:r>
        <w:rPr>
          <w:sz w:val="24"/>
          <w:szCs w:val="24"/>
        </w:rPr>
        <w:t xml:space="preserve">ag </w:t>
      </w:r>
      <w:r w:rsidR="00985BEB">
        <w:rPr>
          <w:sz w:val="24"/>
          <w:szCs w:val="24"/>
        </w:rPr>
        <w:t>r</w:t>
      </w:r>
      <w:r>
        <w:rPr>
          <w:sz w:val="24"/>
          <w:szCs w:val="24"/>
        </w:rPr>
        <w:t xml:space="preserve">ed </w:t>
      </w:r>
      <w:r w:rsidR="00985BEB">
        <w:rPr>
          <w:sz w:val="24"/>
          <w:szCs w:val="24"/>
        </w:rPr>
        <w:t>f</w:t>
      </w:r>
      <w:r>
        <w:rPr>
          <w:sz w:val="24"/>
          <w:szCs w:val="24"/>
        </w:rPr>
        <w:t xml:space="preserve">luorescent </w:t>
      </w:r>
      <w:r w:rsidR="00985BEB">
        <w:rPr>
          <w:sz w:val="24"/>
          <w:szCs w:val="24"/>
        </w:rPr>
        <w:t>p</w:t>
      </w:r>
      <w:r>
        <w:rPr>
          <w:sz w:val="24"/>
          <w:szCs w:val="24"/>
        </w:rPr>
        <w:t>rotein</w:t>
      </w:r>
      <w:r w:rsidR="00985BEB">
        <w:rPr>
          <w:sz w:val="24"/>
          <w:szCs w:val="24"/>
        </w:rPr>
        <w:t>;</w:t>
      </w:r>
    </w:p>
    <w:p w14:paraId="2CFDF197" w14:textId="7319E51F" w:rsidR="00B71A23" w:rsidRPr="00D63F43" w:rsidRDefault="00B71A23" w:rsidP="00985BEB">
      <w:pPr>
        <w:pStyle w:val="ac"/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Sup</w:t>
      </w:r>
      <w:r w:rsidRPr="00D63F43">
        <w:rPr>
          <w:sz w:val="24"/>
          <w:szCs w:val="24"/>
        </w:rPr>
        <w:t>35</w:t>
      </w:r>
      <w:r>
        <w:rPr>
          <w:sz w:val="24"/>
          <w:szCs w:val="24"/>
        </w:rPr>
        <w:t>NM</w:t>
      </w:r>
      <w:r w:rsidRPr="00D63F43">
        <w:rPr>
          <w:sz w:val="24"/>
          <w:szCs w:val="24"/>
        </w:rPr>
        <w:t>-</w:t>
      </w:r>
      <w:r>
        <w:rPr>
          <w:sz w:val="24"/>
          <w:szCs w:val="24"/>
        </w:rPr>
        <w:t>RFPT</w:t>
      </w:r>
      <w:r w:rsidRPr="00D63F43">
        <w:rPr>
          <w:sz w:val="24"/>
          <w:szCs w:val="24"/>
        </w:rPr>
        <w:t xml:space="preserve"> – </w:t>
      </w:r>
      <w:r w:rsidR="00D63F43">
        <w:rPr>
          <w:sz w:val="24"/>
          <w:szCs w:val="24"/>
        </w:rPr>
        <w:t>prion</w:t>
      </w:r>
      <w:r w:rsidRPr="00D63F43">
        <w:rPr>
          <w:sz w:val="24"/>
          <w:szCs w:val="24"/>
        </w:rPr>
        <w:t xml:space="preserve"> (</w:t>
      </w:r>
      <w:r>
        <w:rPr>
          <w:sz w:val="24"/>
          <w:szCs w:val="24"/>
        </w:rPr>
        <w:t>NM</w:t>
      </w:r>
      <w:r w:rsidRPr="00D63F43">
        <w:rPr>
          <w:sz w:val="24"/>
          <w:szCs w:val="24"/>
        </w:rPr>
        <w:t xml:space="preserve">) </w:t>
      </w:r>
      <w:r w:rsidR="009B73AF">
        <w:rPr>
          <w:sz w:val="24"/>
          <w:szCs w:val="24"/>
        </w:rPr>
        <w:t xml:space="preserve">domains </w:t>
      </w:r>
      <w:r w:rsidR="00D63F43">
        <w:rPr>
          <w:sz w:val="24"/>
          <w:szCs w:val="24"/>
        </w:rPr>
        <w:t>of</w:t>
      </w:r>
      <w:r w:rsidRPr="00D63F43">
        <w:rPr>
          <w:sz w:val="24"/>
          <w:szCs w:val="24"/>
        </w:rPr>
        <w:t xml:space="preserve"> </w:t>
      </w:r>
      <w:r>
        <w:rPr>
          <w:sz w:val="24"/>
          <w:szCs w:val="24"/>
        </w:rPr>
        <w:t>Sup</w:t>
      </w:r>
      <w:r w:rsidRPr="00D63F43">
        <w:rPr>
          <w:sz w:val="24"/>
          <w:szCs w:val="24"/>
        </w:rPr>
        <w:t xml:space="preserve">35, </w:t>
      </w:r>
      <w:r w:rsidR="00D63F43">
        <w:rPr>
          <w:sz w:val="24"/>
          <w:szCs w:val="24"/>
        </w:rPr>
        <w:t>fused with</w:t>
      </w:r>
      <w:r w:rsidRPr="00D63F43">
        <w:rPr>
          <w:sz w:val="24"/>
          <w:szCs w:val="24"/>
        </w:rPr>
        <w:t xml:space="preserve"> </w:t>
      </w:r>
      <w:r w:rsidR="00D63F43">
        <w:rPr>
          <w:sz w:val="24"/>
          <w:szCs w:val="24"/>
        </w:rPr>
        <w:t>yeast</w:t>
      </w:r>
      <w:r w:rsidR="00D63F43" w:rsidRPr="00D63F43">
        <w:rPr>
          <w:sz w:val="24"/>
          <w:szCs w:val="24"/>
        </w:rPr>
        <w:t xml:space="preserve"> </w:t>
      </w:r>
      <w:r w:rsidR="00D63F43">
        <w:rPr>
          <w:sz w:val="24"/>
          <w:szCs w:val="24"/>
        </w:rPr>
        <w:t>optimized</w:t>
      </w:r>
      <w:r w:rsidR="00D63F43" w:rsidRPr="00D63F43">
        <w:rPr>
          <w:sz w:val="24"/>
          <w:szCs w:val="24"/>
        </w:rPr>
        <w:t xml:space="preserve"> </w:t>
      </w:r>
      <w:r w:rsidR="00D63F43">
        <w:rPr>
          <w:sz w:val="24"/>
          <w:szCs w:val="24"/>
        </w:rPr>
        <w:t>tag</w:t>
      </w:r>
      <w:r w:rsidR="00D63F43" w:rsidRPr="00D63F43">
        <w:rPr>
          <w:sz w:val="24"/>
          <w:szCs w:val="24"/>
        </w:rPr>
        <w:t xml:space="preserve"> </w:t>
      </w:r>
      <w:r w:rsidR="00D63F43">
        <w:rPr>
          <w:sz w:val="24"/>
          <w:szCs w:val="24"/>
        </w:rPr>
        <w:t>red</w:t>
      </w:r>
      <w:r w:rsidR="00D63F43" w:rsidRPr="00D63F43">
        <w:rPr>
          <w:sz w:val="24"/>
          <w:szCs w:val="24"/>
        </w:rPr>
        <w:t xml:space="preserve"> </w:t>
      </w:r>
      <w:r w:rsidR="00D63F43">
        <w:rPr>
          <w:sz w:val="24"/>
          <w:szCs w:val="24"/>
        </w:rPr>
        <w:t>fluorescent</w:t>
      </w:r>
      <w:r w:rsidR="00D63F43" w:rsidRPr="00D63F43">
        <w:rPr>
          <w:sz w:val="24"/>
          <w:szCs w:val="24"/>
        </w:rPr>
        <w:t xml:space="preserve"> </w:t>
      </w:r>
      <w:r w:rsidR="00D63F43">
        <w:rPr>
          <w:sz w:val="24"/>
          <w:szCs w:val="24"/>
        </w:rPr>
        <w:t>protein</w:t>
      </w:r>
    </w:p>
    <w:p w14:paraId="16943FEF" w14:textId="175F254D" w:rsidR="00037705" w:rsidRPr="00673A8A" w:rsidRDefault="00861005" w:rsidP="004E4A42">
      <w:pPr>
        <w:pStyle w:val="ac"/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FRAP</w:t>
      </w:r>
      <w:r w:rsidR="00EC5CFF">
        <w:rPr>
          <w:sz w:val="24"/>
          <w:szCs w:val="24"/>
        </w:rPr>
        <w:t xml:space="preserve"> – </w:t>
      </w:r>
      <w:r w:rsidR="00985BEB">
        <w:rPr>
          <w:sz w:val="24"/>
          <w:szCs w:val="24"/>
        </w:rPr>
        <w:t xml:space="preserve">Fluorescence </w:t>
      </w:r>
      <w:r w:rsidR="00055D51">
        <w:rPr>
          <w:sz w:val="24"/>
          <w:szCs w:val="24"/>
        </w:rPr>
        <w:t>R</w:t>
      </w:r>
      <w:r w:rsidR="00985BEB">
        <w:rPr>
          <w:sz w:val="24"/>
          <w:szCs w:val="24"/>
        </w:rPr>
        <w:t xml:space="preserve">ecovery </w:t>
      </w:r>
      <w:r w:rsidR="00055D51">
        <w:rPr>
          <w:sz w:val="24"/>
          <w:szCs w:val="24"/>
        </w:rPr>
        <w:t>A</w:t>
      </w:r>
      <w:r w:rsidR="00985BEB">
        <w:rPr>
          <w:sz w:val="24"/>
          <w:szCs w:val="24"/>
        </w:rPr>
        <w:t>fter</w:t>
      </w:r>
      <w:r w:rsidR="004E4A42">
        <w:rPr>
          <w:sz w:val="24"/>
          <w:szCs w:val="24"/>
        </w:rPr>
        <w:t xml:space="preserve"> </w:t>
      </w:r>
      <w:r w:rsidR="00055D51">
        <w:rPr>
          <w:sz w:val="24"/>
          <w:szCs w:val="24"/>
        </w:rPr>
        <w:t>P</w:t>
      </w:r>
      <w:r w:rsidR="004E4A42">
        <w:rPr>
          <w:sz w:val="24"/>
          <w:szCs w:val="24"/>
        </w:rPr>
        <w:t>hotobleaching</w:t>
      </w:r>
    </w:p>
    <w:p w14:paraId="506562A7" w14:textId="206DE33F" w:rsidR="00E94158" w:rsidRPr="00B8456C" w:rsidRDefault="00EC5CFF" w:rsidP="00E94158">
      <w:pPr>
        <w:pStyle w:val="ac"/>
        <w:spacing w:after="160" w:line="48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AUTHOR INFORMATION</w:t>
      </w:r>
    </w:p>
    <w:p w14:paraId="11CDFA16" w14:textId="7A53204B" w:rsidR="00B8456C" w:rsidRPr="00B8456C" w:rsidRDefault="00C92511" w:rsidP="00E94158">
      <w:pPr>
        <w:pStyle w:val="Authors"/>
        <w:spacing w:after="0" w:line="480" w:lineRule="auto"/>
        <w:ind w:firstLine="709"/>
        <w:jc w:val="both"/>
        <w:rPr>
          <w:spacing w:val="-2"/>
          <w:lang w:val="en-US"/>
        </w:rPr>
      </w:pPr>
      <w:r>
        <w:rPr>
          <w:lang w:val="en-US"/>
        </w:rPr>
        <w:t>N</w:t>
      </w:r>
      <w:r w:rsidR="00E94158" w:rsidRPr="00B8456C">
        <w:rPr>
          <w:color w:val="auto"/>
          <w:lang w:val="en-US"/>
        </w:rPr>
        <w:t xml:space="preserve">. </w:t>
      </w:r>
      <w:r>
        <w:rPr>
          <w:color w:val="auto"/>
          <w:lang w:val="en-US"/>
        </w:rPr>
        <w:t>A</w:t>
      </w:r>
      <w:r w:rsidR="00E94158" w:rsidRPr="00B8456C">
        <w:rPr>
          <w:color w:val="auto"/>
          <w:lang w:val="en-US"/>
        </w:rPr>
        <w:t>.</w:t>
      </w:r>
      <w:r w:rsidR="00E94158" w:rsidRPr="00E94158">
        <w:rPr>
          <w:color w:val="auto"/>
          <w:lang w:val="en-US"/>
        </w:rPr>
        <w:t> </w:t>
      </w:r>
      <w:r>
        <w:rPr>
          <w:color w:val="auto"/>
          <w:lang w:val="en-US"/>
        </w:rPr>
        <w:t>Gorsheneva</w:t>
      </w:r>
      <w:r w:rsidR="00E94158" w:rsidRPr="00B8456C">
        <w:rPr>
          <w:color w:val="auto"/>
          <w:lang w:val="en-US"/>
        </w:rPr>
        <w:t xml:space="preserve">, </w:t>
      </w:r>
      <w:r w:rsidR="00E94158">
        <w:rPr>
          <w:spacing w:val="-2"/>
          <w:lang w:val="en-US"/>
        </w:rPr>
        <w:t>ORCID</w:t>
      </w:r>
      <w:r w:rsidR="00E94158" w:rsidRPr="00B8456C">
        <w:rPr>
          <w:spacing w:val="-2"/>
          <w:lang w:val="en-US"/>
        </w:rPr>
        <w:t xml:space="preserve">: </w:t>
      </w:r>
      <w:hyperlink r:id="rId8" w:history="1">
        <w:r w:rsidR="00B8456C" w:rsidRPr="00502616">
          <w:rPr>
            <w:rStyle w:val="a5"/>
            <w:bCs/>
            <w:lang w:val="en-US"/>
          </w:rPr>
          <w:t>https</w:t>
        </w:r>
        <w:r w:rsidR="00B8456C" w:rsidRPr="00B8456C">
          <w:rPr>
            <w:rStyle w:val="a5"/>
            <w:bCs/>
            <w:lang w:val="en-US"/>
          </w:rPr>
          <w:t>://</w:t>
        </w:r>
        <w:r w:rsidR="00B8456C" w:rsidRPr="00502616">
          <w:rPr>
            <w:rStyle w:val="a5"/>
            <w:bCs/>
            <w:lang w:val="en-US"/>
          </w:rPr>
          <w:t>orcid</w:t>
        </w:r>
        <w:r w:rsidR="00B8456C" w:rsidRPr="00B8456C">
          <w:rPr>
            <w:rStyle w:val="a5"/>
            <w:bCs/>
            <w:lang w:val="en-US"/>
          </w:rPr>
          <w:t>.</w:t>
        </w:r>
        <w:r w:rsidR="00B8456C" w:rsidRPr="00502616">
          <w:rPr>
            <w:rStyle w:val="a5"/>
            <w:bCs/>
            <w:lang w:val="en-US"/>
          </w:rPr>
          <w:t>org</w:t>
        </w:r>
        <w:r w:rsidR="00B8456C" w:rsidRPr="00B8456C">
          <w:rPr>
            <w:rStyle w:val="a5"/>
            <w:bCs/>
            <w:lang w:val="en-US"/>
          </w:rPr>
          <w:t>/</w:t>
        </w:r>
        <w:r w:rsidR="00B8456C" w:rsidRPr="00B8456C">
          <w:rPr>
            <w:rStyle w:val="a5"/>
            <w:lang w:val="en-US"/>
          </w:rPr>
          <w:t>0000-0001-5232-4419</w:t>
        </w:r>
      </w:hyperlink>
    </w:p>
    <w:p w14:paraId="4D59E06D" w14:textId="2C9E37C6" w:rsidR="00E31885" w:rsidRPr="00091483" w:rsidRDefault="00B21446" w:rsidP="00507D37">
      <w:pPr>
        <w:pStyle w:val="Authors"/>
        <w:spacing w:after="160" w:line="480" w:lineRule="auto"/>
        <w:ind w:firstLine="709"/>
        <w:jc w:val="both"/>
        <w:rPr>
          <w:color w:val="auto"/>
          <w:spacing w:val="-2"/>
          <w:lang w:val="en-US"/>
        </w:rPr>
      </w:pPr>
      <w:r w:rsidRPr="00E31C4A">
        <w:rPr>
          <w:color w:val="auto"/>
          <w:lang w:val="en-US"/>
        </w:rPr>
        <w:t>A.</w:t>
      </w:r>
      <w:r w:rsidR="00E94158" w:rsidRPr="00E31C4A">
        <w:rPr>
          <w:color w:val="auto"/>
          <w:lang w:val="en-US"/>
        </w:rPr>
        <w:t xml:space="preserve"> A. </w:t>
      </w:r>
      <w:r w:rsidRPr="00E31C4A">
        <w:rPr>
          <w:color w:val="auto"/>
          <w:lang w:val="en-US"/>
        </w:rPr>
        <w:t>Rubel</w:t>
      </w:r>
      <w:r w:rsidR="00DB416B" w:rsidRPr="00E31C4A">
        <w:rPr>
          <w:bCs/>
          <w:color w:val="auto"/>
          <w:lang w:val="en-US"/>
        </w:rPr>
        <w:t xml:space="preserve">. </w:t>
      </w:r>
      <w:r w:rsidR="00DB416B" w:rsidRPr="00E31C4A">
        <w:rPr>
          <w:spacing w:val="-2"/>
          <w:lang w:val="en-US"/>
        </w:rPr>
        <w:t xml:space="preserve">ORCID: </w:t>
      </w:r>
      <w:hyperlink r:id="rId9" w:history="1">
        <w:r w:rsidR="00B8456C" w:rsidRPr="00B8456C">
          <w:rPr>
            <w:rStyle w:val="a5"/>
            <w:bCs/>
            <w:lang w:val="en-US"/>
          </w:rPr>
          <w:t>https://orcid.org/0000-0001-6203-2006</w:t>
        </w:r>
      </w:hyperlink>
    </w:p>
    <w:p w14:paraId="7DAAEF16" w14:textId="32B399A4" w:rsidR="00037705" w:rsidRPr="00100594" w:rsidRDefault="00EC5CFF" w:rsidP="005D3DED">
      <w:pPr>
        <w:pStyle w:val="MDPI62Acknowledgments"/>
        <w:spacing w:before="0" w:after="160" w:line="480" w:lineRule="auto"/>
        <w:jc w:val="center"/>
        <w:rPr>
          <w:rFonts w:ascii="Times New Roman" w:hAnsi="Times New Roman"/>
          <w:sz w:val="24"/>
          <w:szCs w:val="24"/>
        </w:rPr>
      </w:pPr>
      <w:r w:rsidRPr="008559E4">
        <w:rPr>
          <w:rFonts w:ascii="Times New Roman" w:hAnsi="Times New Roman"/>
          <w:sz w:val="24"/>
          <w:szCs w:val="24"/>
        </w:rPr>
        <w:t>ACKNOWLEDGMENTS</w:t>
      </w:r>
    </w:p>
    <w:p w14:paraId="6A126170" w14:textId="59F59146" w:rsidR="0026783A" w:rsidRPr="00B8456C" w:rsidRDefault="0026783A" w:rsidP="005D3DED">
      <w:pPr>
        <w:pStyle w:val="Default"/>
        <w:widowControl w:val="0"/>
        <w:spacing w:after="160" w:line="48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B8456C">
        <w:rPr>
          <w:rFonts w:ascii="Times New Roman" w:hAnsi="Times New Roman" w:cs="Times New Roman"/>
          <w:lang w:val="en-US"/>
        </w:rPr>
        <w:t xml:space="preserve">We thank </w:t>
      </w:r>
      <w:proofErr w:type="spellStart"/>
      <w:r w:rsidRPr="00B8456C">
        <w:rPr>
          <w:rFonts w:ascii="Times New Roman" w:hAnsi="Times New Roman" w:cs="Times New Roman"/>
          <w:lang w:val="en-US"/>
        </w:rPr>
        <w:t>K.Yu</w:t>
      </w:r>
      <w:proofErr w:type="spellEnd"/>
      <w:r w:rsidRPr="00B8456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8456C">
        <w:rPr>
          <w:rFonts w:ascii="Times New Roman" w:hAnsi="Times New Roman" w:cs="Times New Roman"/>
          <w:lang w:val="en-US"/>
        </w:rPr>
        <w:t>Kulichikhin</w:t>
      </w:r>
      <w:proofErr w:type="spellEnd"/>
      <w:r w:rsidRPr="00B8456C">
        <w:rPr>
          <w:rFonts w:ascii="Times New Roman" w:hAnsi="Times New Roman" w:cs="Times New Roman"/>
          <w:lang w:val="en-US"/>
        </w:rPr>
        <w:t xml:space="preserve"> for providing the plasmid pRS316</w:t>
      </w:r>
      <w:r w:rsidRPr="00B8456C">
        <w:rPr>
          <w:rFonts w:ascii="MS Mincho" w:hAnsi="MS Mincho" w:cs="MS Mincho"/>
          <w:lang w:val="en-US"/>
        </w:rPr>
        <w:t>‑</w:t>
      </w:r>
      <w:r w:rsidRPr="00B8456C">
        <w:rPr>
          <w:rFonts w:ascii="Times New Roman" w:hAnsi="Times New Roman" w:cs="Times New Roman"/>
          <w:lang w:val="en-US"/>
        </w:rPr>
        <w:t>P</w:t>
      </w:r>
      <w:r w:rsidRPr="00100594">
        <w:rPr>
          <w:rFonts w:ascii="Times New Roman" w:hAnsi="Times New Roman" w:cs="Times New Roman"/>
          <w:i/>
          <w:iCs/>
          <w:vertAlign w:val="subscript"/>
          <w:lang w:val="en-US"/>
        </w:rPr>
        <w:t>CUP1</w:t>
      </w:r>
      <w:r w:rsidRPr="00B8456C">
        <w:rPr>
          <w:rFonts w:ascii="MS Mincho" w:hAnsi="MS Mincho" w:cs="MS Mincho"/>
          <w:lang w:val="en-US"/>
        </w:rPr>
        <w:t>‑</w:t>
      </w:r>
      <w:r w:rsidRPr="00B8456C">
        <w:rPr>
          <w:rFonts w:ascii="Times New Roman" w:hAnsi="Times New Roman" w:cs="Times New Roman"/>
          <w:lang w:val="en-US"/>
        </w:rPr>
        <w:t>RFP</w:t>
      </w:r>
      <w:r w:rsidRPr="00B8456C">
        <w:rPr>
          <w:rFonts w:ascii="MS Mincho" w:hAnsi="MS Mincho" w:cs="MS Mincho"/>
          <w:lang w:val="en-US"/>
        </w:rPr>
        <w:t>‑</w:t>
      </w:r>
      <w:r w:rsidRPr="00B8456C">
        <w:rPr>
          <w:rFonts w:ascii="Times New Roman" w:hAnsi="Times New Roman" w:cs="Times New Roman"/>
          <w:lang w:val="en-US"/>
        </w:rPr>
        <w:t xml:space="preserve">T, and A.V. </w:t>
      </w:r>
      <w:proofErr w:type="spellStart"/>
      <w:r w:rsidRPr="00B8456C">
        <w:rPr>
          <w:rFonts w:ascii="Times New Roman" w:hAnsi="Times New Roman" w:cs="Times New Roman"/>
          <w:lang w:val="en-US"/>
        </w:rPr>
        <w:t>Radaev</w:t>
      </w:r>
      <w:proofErr w:type="spellEnd"/>
      <w:r w:rsidR="0068162F">
        <w:rPr>
          <w:rFonts w:ascii="Times New Roman" w:hAnsi="Times New Roman" w:cs="Times New Roman"/>
          <w:lang w:val="en-US"/>
        </w:rPr>
        <w:t xml:space="preserve"> and</w:t>
      </w:r>
      <w:r w:rsidRPr="00B8456C">
        <w:rPr>
          <w:rFonts w:ascii="Times New Roman" w:hAnsi="Times New Roman" w:cs="Times New Roman"/>
          <w:lang w:val="en-US"/>
        </w:rPr>
        <w:t xml:space="preserve"> </w:t>
      </w:r>
      <w:r w:rsidR="00B8456C" w:rsidRPr="00B8456C">
        <w:rPr>
          <w:rFonts w:ascii="Times New Roman" w:hAnsi="Times New Roman" w:cs="Times New Roman"/>
          <w:lang w:val="en-US"/>
        </w:rPr>
        <w:t>the Center for Molecular and Cell Technologies (Research Park, St. Petersburg State University)</w:t>
      </w:r>
      <w:r w:rsidRPr="00B8456C">
        <w:rPr>
          <w:rFonts w:ascii="Times New Roman" w:hAnsi="Times New Roman" w:cs="Times New Roman"/>
          <w:lang w:val="en-US"/>
        </w:rPr>
        <w:t xml:space="preserve"> for assistance with the FRAP experiments.</w:t>
      </w:r>
    </w:p>
    <w:p w14:paraId="441D7B9D" w14:textId="25639DE4" w:rsidR="001330DA" w:rsidRPr="00100594" w:rsidRDefault="00EC5CFF" w:rsidP="001330DA">
      <w:pPr>
        <w:pStyle w:val="MDPI62Acknowledgments"/>
        <w:spacing w:before="0" w:after="160"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765F2">
        <w:rPr>
          <w:rFonts w:ascii="Times New Roman" w:hAnsi="Times New Roman"/>
          <w:sz w:val="24"/>
          <w:szCs w:val="24"/>
        </w:rPr>
        <w:t>FUNDING</w:t>
      </w:r>
    </w:p>
    <w:p w14:paraId="2BEAE6AB" w14:textId="5EDCFE93" w:rsidR="00402407" w:rsidRPr="00083C0C" w:rsidRDefault="00083C0C" w:rsidP="008221B1">
      <w:pPr>
        <w:spacing w:afterLines="160" w:after="384" w:line="360" w:lineRule="auto"/>
        <w:jc w:val="both"/>
        <w:rPr>
          <w:lang w:val="en-US"/>
        </w:rPr>
      </w:pPr>
      <w:r w:rsidRPr="00FD343D">
        <w:rPr>
          <w:bCs/>
          <w:lang w:val="en-US"/>
        </w:rPr>
        <w:t>This work was supported by St. Petersburg State University (project 125021902561</w:t>
      </w:r>
      <w:r w:rsidRPr="00FD343D">
        <w:rPr>
          <w:rFonts w:ascii="MS Mincho" w:eastAsia="MS Mincho" w:hAnsi="MS Mincho" w:cs="MS Mincho" w:hint="eastAsia"/>
          <w:bCs/>
          <w:lang w:val="en-US"/>
        </w:rPr>
        <w:t>‑</w:t>
      </w:r>
      <w:r w:rsidRPr="00FD343D">
        <w:rPr>
          <w:bCs/>
          <w:lang w:val="en-US"/>
        </w:rPr>
        <w:t>6)</w:t>
      </w:r>
      <w:r w:rsidR="00402407" w:rsidRPr="00083C0C">
        <w:rPr>
          <w:lang w:val="en-US"/>
        </w:rPr>
        <w:t>.</w:t>
      </w:r>
    </w:p>
    <w:p w14:paraId="23B75D7E" w14:textId="2FD750C0" w:rsidR="005F639B" w:rsidRPr="00B8456C" w:rsidRDefault="00EC5CFF" w:rsidP="008221B1">
      <w:pPr>
        <w:shd w:val="clear" w:color="auto" w:fill="FFFFFF"/>
        <w:suppressAutoHyphens/>
        <w:spacing w:afterLines="160" w:after="384"/>
        <w:jc w:val="center"/>
        <w:rPr>
          <w:bCs/>
          <w:lang w:val="en-US"/>
        </w:rPr>
      </w:pPr>
      <w:r w:rsidRPr="00B8456C">
        <w:rPr>
          <w:lang w:val="en-US"/>
        </w:rPr>
        <w:t>ETHICS APPROVAL AND CONSENTTO PARTICIPATE</w:t>
      </w:r>
    </w:p>
    <w:p w14:paraId="2080EF75" w14:textId="72419C1B" w:rsidR="005F639B" w:rsidRPr="00083C0C" w:rsidRDefault="00083C0C" w:rsidP="005F639B">
      <w:pPr>
        <w:shd w:val="clear" w:color="auto" w:fill="FFFFFF"/>
        <w:suppressAutoHyphens/>
        <w:spacing w:after="160" w:line="480" w:lineRule="auto"/>
        <w:ind w:firstLine="708"/>
        <w:jc w:val="both"/>
        <w:rPr>
          <w:b/>
          <w:lang w:val="en-US"/>
        </w:rPr>
      </w:pPr>
      <w:r w:rsidRPr="00083C0C">
        <w:rPr>
          <w:bCs/>
          <w:lang w:val="en-US"/>
        </w:rPr>
        <w:t xml:space="preserve">This article does not contain any studies involving patients or animals as test objects </w:t>
      </w:r>
    </w:p>
    <w:p w14:paraId="49DD3EB6" w14:textId="009FAE0A" w:rsidR="00EA16FD" w:rsidRPr="00100594" w:rsidRDefault="00EC5CFF" w:rsidP="005D3DED">
      <w:pPr>
        <w:spacing w:after="160" w:line="480" w:lineRule="auto"/>
        <w:jc w:val="center"/>
        <w:rPr>
          <w:lang w:val="en-US"/>
        </w:rPr>
      </w:pPr>
      <w:r w:rsidRPr="00083C0C">
        <w:rPr>
          <w:bCs/>
          <w:lang w:val="en-US"/>
        </w:rPr>
        <w:t>CONFLICT OF INTEREST</w:t>
      </w:r>
      <w:r w:rsidRPr="00100594" w:rsidDel="00EC5CFF">
        <w:rPr>
          <w:lang w:val="en-US"/>
        </w:rPr>
        <w:t xml:space="preserve"> </w:t>
      </w:r>
    </w:p>
    <w:p w14:paraId="4CE6D03B" w14:textId="77777777" w:rsidR="00EC5CFF" w:rsidRDefault="00083C0C" w:rsidP="005F639B">
      <w:pPr>
        <w:spacing w:after="160" w:line="480" w:lineRule="auto"/>
        <w:jc w:val="center"/>
        <w:rPr>
          <w:bCs/>
          <w:lang w:val="en-US"/>
        </w:rPr>
      </w:pPr>
      <w:r w:rsidRPr="00EC5CFF">
        <w:rPr>
          <w:bCs/>
          <w:lang w:val="en-US"/>
        </w:rPr>
        <w:t>The authors of this work declare that they have no conflicts of interest.</w:t>
      </w:r>
    </w:p>
    <w:p w14:paraId="26987411" w14:textId="4D607324" w:rsidR="00EA16FD" w:rsidRPr="00EC5CFF" w:rsidRDefault="00EC5CFF" w:rsidP="005F639B">
      <w:pPr>
        <w:spacing w:after="160" w:line="480" w:lineRule="auto"/>
        <w:jc w:val="center"/>
        <w:rPr>
          <w:lang w:val="en-US"/>
        </w:rPr>
      </w:pPr>
      <w:r w:rsidRPr="0072534B">
        <w:rPr>
          <w:lang w:val="en-US"/>
        </w:rPr>
        <w:t>AUTHOR</w:t>
      </w:r>
      <w:r w:rsidRPr="00100594">
        <w:rPr>
          <w:lang w:val="en-US"/>
        </w:rPr>
        <w:t xml:space="preserve"> </w:t>
      </w:r>
      <w:r w:rsidRPr="0072534B">
        <w:rPr>
          <w:lang w:val="en-US"/>
        </w:rPr>
        <w:t>CONTRIBUTION</w:t>
      </w:r>
    </w:p>
    <w:p w14:paraId="48755EFD" w14:textId="53503727" w:rsidR="00B8456C" w:rsidRPr="00B8456C" w:rsidRDefault="00B8456C" w:rsidP="009E6154">
      <w:pPr>
        <w:shd w:val="clear" w:color="auto" w:fill="FFFFFF"/>
        <w:suppressAutoHyphens/>
        <w:spacing w:after="160" w:line="480" w:lineRule="auto"/>
        <w:ind w:firstLine="708"/>
        <w:jc w:val="both"/>
        <w:rPr>
          <w:lang w:val="en-US"/>
        </w:rPr>
      </w:pPr>
      <w:r w:rsidRPr="00B8456C">
        <w:rPr>
          <w:lang w:val="en-US"/>
        </w:rPr>
        <w:t>N.A. Gorsheneva</w:t>
      </w:r>
      <w:r>
        <w:rPr>
          <w:lang w:val="en-US"/>
        </w:rPr>
        <w:t xml:space="preserve"> – </w:t>
      </w:r>
      <w:r w:rsidRPr="00B8456C">
        <w:rPr>
          <w:lang w:val="en-US"/>
        </w:rPr>
        <w:t>conceptualization, data curation, writing original draft, visualization</w:t>
      </w:r>
      <w:r>
        <w:rPr>
          <w:lang w:val="en-US"/>
        </w:rPr>
        <w:t xml:space="preserve">; </w:t>
      </w:r>
      <w:r w:rsidRPr="00B8456C">
        <w:rPr>
          <w:lang w:val="en-US"/>
        </w:rPr>
        <w:t>A.E. Gavrilov</w:t>
      </w:r>
      <w:r>
        <w:rPr>
          <w:lang w:val="en-US"/>
        </w:rPr>
        <w:t xml:space="preserve"> – d</w:t>
      </w:r>
      <w:r w:rsidRPr="00B8456C">
        <w:rPr>
          <w:lang w:val="en-US"/>
        </w:rPr>
        <w:t>ata curation</w:t>
      </w:r>
      <w:r>
        <w:rPr>
          <w:lang w:val="en-US"/>
        </w:rPr>
        <w:t xml:space="preserve">; </w:t>
      </w:r>
      <w:r w:rsidRPr="00B8456C">
        <w:rPr>
          <w:lang w:val="en-US"/>
        </w:rPr>
        <w:t xml:space="preserve">K.A. </w:t>
      </w:r>
      <w:proofErr w:type="spellStart"/>
      <w:r w:rsidRPr="00B8456C">
        <w:rPr>
          <w:lang w:val="en-US"/>
        </w:rPr>
        <w:t>Domoratskiy</w:t>
      </w:r>
      <w:proofErr w:type="spellEnd"/>
      <w:r w:rsidRPr="00B8456C">
        <w:rPr>
          <w:lang w:val="en-US"/>
        </w:rPr>
        <w:t xml:space="preserve"> </w:t>
      </w:r>
      <w:r>
        <w:rPr>
          <w:lang w:val="en-US"/>
        </w:rPr>
        <w:t>–</w:t>
      </w:r>
      <w:r w:rsidRPr="00B8456C">
        <w:rPr>
          <w:lang w:val="en-US"/>
        </w:rPr>
        <w:t xml:space="preserve"> </w:t>
      </w:r>
      <w:r>
        <w:rPr>
          <w:lang w:val="en-US"/>
        </w:rPr>
        <w:t>d</w:t>
      </w:r>
      <w:r w:rsidRPr="00B8456C">
        <w:rPr>
          <w:lang w:val="en-US"/>
        </w:rPr>
        <w:t xml:space="preserve">ata curation; A.A. Rubel </w:t>
      </w:r>
      <w:r>
        <w:rPr>
          <w:lang w:val="en-US"/>
        </w:rPr>
        <w:t>–</w:t>
      </w:r>
      <w:r w:rsidRPr="00B8456C">
        <w:rPr>
          <w:lang w:val="en-US"/>
        </w:rPr>
        <w:t xml:space="preserve"> </w:t>
      </w:r>
      <w:r>
        <w:rPr>
          <w:lang w:val="en-US"/>
        </w:rPr>
        <w:t>c</w:t>
      </w:r>
      <w:r w:rsidRPr="00B8456C">
        <w:rPr>
          <w:lang w:val="en-US"/>
        </w:rPr>
        <w:t xml:space="preserve">onceptualization, validation, writing review </w:t>
      </w:r>
      <w:r>
        <w:rPr>
          <w:lang w:val="en-US"/>
        </w:rPr>
        <w:t>and</w:t>
      </w:r>
      <w:r w:rsidRPr="00B8456C">
        <w:rPr>
          <w:lang w:val="en-US"/>
        </w:rPr>
        <w:t xml:space="preserve"> editing, funding acquisition.</w:t>
      </w:r>
    </w:p>
    <w:p w14:paraId="0EF7FAC4" w14:textId="77777777" w:rsidR="002F624B" w:rsidRPr="00B8456C" w:rsidRDefault="002F624B" w:rsidP="00C936CD">
      <w:pPr>
        <w:pStyle w:val="ab"/>
        <w:suppressAutoHyphens/>
        <w:spacing w:after="160" w:line="480" w:lineRule="auto"/>
      </w:pPr>
    </w:p>
    <w:p w14:paraId="3CB449C0" w14:textId="77777777" w:rsidR="002F624B" w:rsidRPr="00B8456C" w:rsidRDefault="002F624B" w:rsidP="00C936CD">
      <w:pPr>
        <w:pStyle w:val="ab"/>
        <w:suppressAutoHyphens/>
        <w:spacing w:after="160" w:line="480" w:lineRule="auto"/>
        <w:sectPr w:rsidR="002F624B" w:rsidRPr="00B8456C" w:rsidSect="00CA4DBD">
          <w:footerReference w:type="default" r:id="rId10"/>
          <w:pgSz w:w="11906" w:h="16838"/>
          <w:pgMar w:top="1418" w:right="1418" w:bottom="1418" w:left="1701" w:header="720" w:footer="970" w:gutter="0"/>
          <w:lnNumType w:countBy="1" w:restart="continuous"/>
          <w:cols w:space="708"/>
          <w:docGrid w:linePitch="360"/>
        </w:sectPr>
      </w:pPr>
    </w:p>
    <w:p w14:paraId="17AA51AB" w14:textId="427BD3E0" w:rsidR="007A1A04" w:rsidRDefault="007A1A04" w:rsidP="00B8456C">
      <w:pPr>
        <w:spacing w:line="480" w:lineRule="auto"/>
        <w:jc w:val="center"/>
        <w:rPr>
          <w:b/>
          <w:lang w:val="en-US"/>
        </w:rPr>
      </w:pPr>
      <w:r w:rsidRPr="00091483">
        <w:rPr>
          <w:lang w:val="en-US"/>
        </w:rPr>
        <w:lastRenderedPageBreak/>
        <w:t>SUPPLEMENTARY INFORMATION</w:t>
      </w:r>
    </w:p>
    <w:p w14:paraId="64FAA16E" w14:textId="3B3F529C" w:rsidR="002F624B" w:rsidRPr="00940179" w:rsidRDefault="002F624B" w:rsidP="002F624B">
      <w:pPr>
        <w:suppressAutoHyphens/>
        <w:autoSpaceDE w:val="0"/>
        <w:autoSpaceDN w:val="0"/>
        <w:adjustRightInd w:val="0"/>
        <w:spacing w:line="480" w:lineRule="auto"/>
        <w:jc w:val="both"/>
        <w:rPr>
          <w:rFonts w:eastAsia="SimSun"/>
          <w:lang w:val="en-US"/>
        </w:rPr>
      </w:pPr>
      <w:r w:rsidRPr="0083632A">
        <w:rPr>
          <w:rFonts w:eastAsia="SimSun"/>
          <w:b/>
          <w:lang w:val="en-US"/>
        </w:rPr>
        <w:t xml:space="preserve">Table </w:t>
      </w:r>
      <w:r>
        <w:rPr>
          <w:rFonts w:eastAsia="SimSun"/>
          <w:b/>
          <w:lang w:val="en-US"/>
        </w:rPr>
        <w:t>S</w:t>
      </w:r>
      <w:r w:rsidR="009B7BFB" w:rsidRPr="00DB5D27">
        <w:rPr>
          <w:rFonts w:eastAsia="SimSun"/>
          <w:b/>
          <w:lang w:val="en-US"/>
        </w:rPr>
        <w:t>1</w:t>
      </w:r>
      <w:r w:rsidRPr="0083632A">
        <w:rPr>
          <w:rFonts w:eastAsia="SimSun"/>
          <w:b/>
          <w:lang w:val="en-US"/>
        </w:rPr>
        <w:t>.</w:t>
      </w:r>
      <w:r w:rsidRPr="0083632A">
        <w:rPr>
          <w:rFonts w:eastAsia="SimSun"/>
          <w:lang w:val="en-US"/>
        </w:rPr>
        <w:t xml:space="preserve"> </w:t>
      </w:r>
      <w:r>
        <w:rPr>
          <w:rFonts w:eastAsia="SimSun"/>
          <w:lang w:val="en-US"/>
        </w:rPr>
        <w:t>Formation of Sup35NM-RFPT condensates in [</w:t>
      </w:r>
      <w:r w:rsidRPr="001E4D09">
        <w:rPr>
          <w:rFonts w:eastAsia="SimSun"/>
          <w:i/>
          <w:iCs/>
          <w:lang w:val="en-US"/>
        </w:rPr>
        <w:t>psi</w:t>
      </w:r>
      <w:r w:rsidRPr="001E4D09">
        <w:rPr>
          <w:rFonts w:eastAsia="SimSun"/>
          <w:i/>
          <w:iCs/>
          <w:vertAlign w:val="superscript"/>
          <w:lang w:val="en-US"/>
        </w:rPr>
        <w:t>-</w:t>
      </w:r>
      <w:r>
        <w:rPr>
          <w:rFonts w:eastAsia="SimSun"/>
          <w:lang w:val="en-US"/>
        </w:rPr>
        <w:t>][</w:t>
      </w:r>
      <w:r w:rsidRPr="001E4D09">
        <w:rPr>
          <w:rFonts w:eastAsia="SimSun"/>
          <w:i/>
          <w:iCs/>
          <w:lang w:val="en-US"/>
        </w:rPr>
        <w:t>pin</w:t>
      </w:r>
      <w:r w:rsidRPr="001E4D09">
        <w:rPr>
          <w:rFonts w:eastAsia="SimSun"/>
          <w:i/>
          <w:iCs/>
          <w:vertAlign w:val="superscript"/>
          <w:lang w:val="en-US"/>
        </w:rPr>
        <w:t>-</w:t>
      </w:r>
      <w:r>
        <w:rPr>
          <w:rFonts w:eastAsia="SimSun"/>
          <w:lang w:val="en-US"/>
        </w:rPr>
        <w:t>] (GT409) and [</w:t>
      </w:r>
      <w:r w:rsidRPr="001E4D09">
        <w:rPr>
          <w:rFonts w:eastAsia="SimSun"/>
          <w:i/>
          <w:iCs/>
          <w:lang w:val="en-US"/>
        </w:rPr>
        <w:t>PSI</w:t>
      </w:r>
      <w:proofErr w:type="gramStart"/>
      <w:r w:rsidRPr="001E4D09">
        <w:rPr>
          <w:rFonts w:eastAsia="SimSun"/>
          <w:i/>
          <w:iCs/>
          <w:vertAlign w:val="superscript"/>
          <w:lang w:val="en-US"/>
        </w:rPr>
        <w:t>+</w:t>
      </w:r>
      <w:r>
        <w:rPr>
          <w:rFonts w:eastAsia="SimSun"/>
          <w:lang w:val="en-US"/>
        </w:rPr>
        <w:t>][</w:t>
      </w:r>
      <w:proofErr w:type="gramEnd"/>
      <w:r w:rsidRPr="001E4D09">
        <w:rPr>
          <w:rFonts w:eastAsia="SimSun"/>
          <w:i/>
          <w:iCs/>
          <w:lang w:val="en-US"/>
        </w:rPr>
        <w:t>PIN</w:t>
      </w:r>
      <w:r w:rsidRPr="001E4D09">
        <w:rPr>
          <w:rFonts w:eastAsia="SimSun"/>
          <w:i/>
          <w:iCs/>
          <w:vertAlign w:val="superscript"/>
          <w:lang w:val="en-US"/>
        </w:rPr>
        <w:t>+</w:t>
      </w:r>
      <w:r>
        <w:rPr>
          <w:rFonts w:eastAsia="SimSun"/>
          <w:lang w:val="en-US"/>
        </w:rPr>
        <w:t>] (GT811-C) strains and their dissolution with 1,6-hexanediol and DMSO (Supplement Table for Fig. 1).</w:t>
      </w:r>
    </w:p>
    <w:tbl>
      <w:tblPr>
        <w:tblW w:w="15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3"/>
        <w:gridCol w:w="1276"/>
        <w:gridCol w:w="1276"/>
        <w:gridCol w:w="2693"/>
        <w:gridCol w:w="2977"/>
        <w:gridCol w:w="2693"/>
        <w:gridCol w:w="3245"/>
      </w:tblGrid>
      <w:tr w:rsidR="002F624B" w:rsidRPr="0083632A" w14:paraId="2AF53365" w14:textId="77777777" w:rsidTr="00530843">
        <w:trPr>
          <w:trHeight w:val="1028"/>
          <w:jc w:val="center"/>
        </w:trPr>
        <w:tc>
          <w:tcPr>
            <w:tcW w:w="1293" w:type="dxa"/>
            <w:tcBorders>
              <w:left w:val="nil"/>
            </w:tcBorders>
            <w:vAlign w:val="center"/>
          </w:tcPr>
          <w:p w14:paraId="7E0FE514" w14:textId="77777777" w:rsidR="002F624B" w:rsidRPr="005A5ED6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lang w:val="en-US"/>
              </w:rPr>
              <w:t>Protein</w:t>
            </w:r>
          </w:p>
        </w:tc>
        <w:tc>
          <w:tcPr>
            <w:tcW w:w="1276" w:type="dxa"/>
            <w:vAlign w:val="center"/>
          </w:tcPr>
          <w:p w14:paraId="42D43497" w14:textId="77777777" w:rsidR="002F624B" w:rsidRPr="0095691D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iCs/>
                <w:lang w:val="en-US"/>
              </w:rPr>
            </w:pPr>
            <w:r w:rsidRPr="005A5ED6">
              <w:rPr>
                <w:rFonts w:eastAsia="SimSun"/>
                <w:bCs/>
                <w:iCs/>
                <w:lang w:val="en-US"/>
              </w:rPr>
              <w:t>Strain</w:t>
            </w:r>
          </w:p>
        </w:tc>
        <w:tc>
          <w:tcPr>
            <w:tcW w:w="1276" w:type="dxa"/>
            <w:vAlign w:val="center"/>
          </w:tcPr>
          <w:p w14:paraId="61F25627" w14:textId="77777777" w:rsidR="002F624B" w:rsidRPr="0095691D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iCs/>
                <w:lang w:val="en-US"/>
              </w:rPr>
            </w:pPr>
            <w:r w:rsidRPr="005A5ED6">
              <w:rPr>
                <w:rFonts w:eastAsia="SimSun"/>
                <w:bCs/>
                <w:iCs/>
                <w:lang w:val="en-US"/>
              </w:rPr>
              <w:t>Replicate</w:t>
            </w:r>
          </w:p>
        </w:tc>
        <w:tc>
          <w:tcPr>
            <w:tcW w:w="2693" w:type="dxa"/>
            <w:tcBorders>
              <w:right w:val="nil"/>
            </w:tcBorders>
            <w:vAlign w:val="center"/>
          </w:tcPr>
          <w:p w14:paraId="28DFF315" w14:textId="77777777" w:rsidR="002F624B" w:rsidRPr="00181A38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/>
                <w:iCs/>
                <w:lang w:val="en-US"/>
              </w:rPr>
            </w:pPr>
            <w:r w:rsidRPr="00181A38">
              <w:rPr>
                <w:rFonts w:eastAsia="SimSun"/>
                <w:b/>
                <w:iCs/>
                <w:lang w:val="en-US"/>
              </w:rPr>
              <w:t>Culture medium</w:t>
            </w:r>
          </w:p>
          <w:p w14:paraId="327D2919" w14:textId="6962CD2F" w:rsidR="002F624B" w:rsidRPr="005A5ED6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Cs/>
                <w:iCs/>
                <w:lang w:val="en-US"/>
              </w:rPr>
            </w:pPr>
            <w:r>
              <w:rPr>
                <w:rFonts w:eastAsia="SimSun"/>
                <w:bCs/>
                <w:iCs/>
                <w:lang w:val="en-US"/>
              </w:rPr>
              <w:t>Fluorescent</w:t>
            </w:r>
            <w:r w:rsidR="00CD5DEF" w:rsidRPr="0014250D">
              <w:rPr>
                <w:rFonts w:eastAsia="SimSun"/>
                <w:bCs/>
                <w:iCs/>
                <w:lang w:val="en-US"/>
              </w:rPr>
              <w:t>/</w:t>
            </w:r>
            <w:r>
              <w:rPr>
                <w:rFonts w:eastAsia="SimSun"/>
                <w:bCs/>
                <w:iCs/>
                <w:lang w:val="en-US"/>
              </w:rPr>
              <w:t>W</w:t>
            </w:r>
            <w:r w:rsidR="00CD5DEF">
              <w:rPr>
                <w:rFonts w:eastAsia="SimSun"/>
                <w:bCs/>
                <w:iCs/>
                <w:lang w:val="en-US"/>
              </w:rPr>
              <w:t>ith</w:t>
            </w:r>
            <w:r>
              <w:rPr>
                <w:rFonts w:eastAsia="SimSun"/>
                <w:bCs/>
                <w:iCs/>
                <w:lang w:val="en-US"/>
              </w:rPr>
              <w:t xml:space="preserve"> puncta</w:t>
            </w:r>
          </w:p>
        </w:tc>
        <w:tc>
          <w:tcPr>
            <w:tcW w:w="2977" w:type="dxa"/>
            <w:tcBorders>
              <w:right w:val="nil"/>
            </w:tcBorders>
            <w:vAlign w:val="center"/>
          </w:tcPr>
          <w:p w14:paraId="069E6DF7" w14:textId="77777777" w:rsidR="002F624B" w:rsidRPr="00181A38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/>
                <w:iCs/>
                <w:lang w:val="en-US"/>
              </w:rPr>
            </w:pPr>
            <w:r w:rsidRPr="00181A38">
              <w:rPr>
                <w:rFonts w:eastAsia="SimSun"/>
                <w:b/>
                <w:iCs/>
                <w:lang w:val="en-US"/>
              </w:rPr>
              <w:t>1,6-Hexanediol</w:t>
            </w:r>
          </w:p>
          <w:p w14:paraId="06ED53F5" w14:textId="1EEDEBD3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Cs/>
                <w:i/>
                <w:lang w:val="en-US"/>
              </w:rPr>
            </w:pPr>
            <w:r>
              <w:rPr>
                <w:rFonts w:eastAsia="SimSun"/>
                <w:bCs/>
                <w:iCs/>
                <w:lang w:val="en-US"/>
              </w:rPr>
              <w:t xml:space="preserve">Fluorescent </w:t>
            </w:r>
            <w:r w:rsidR="00D650C9">
              <w:rPr>
                <w:rFonts w:eastAsia="SimSun"/>
                <w:bCs/>
                <w:iCs/>
                <w:lang w:val="en-US"/>
              </w:rPr>
              <w:t xml:space="preserve">/ With </w:t>
            </w:r>
            <w:r>
              <w:rPr>
                <w:rFonts w:eastAsia="SimSun"/>
                <w:bCs/>
                <w:iCs/>
                <w:lang w:val="en-US"/>
              </w:rPr>
              <w:t>puncta</w:t>
            </w:r>
          </w:p>
        </w:tc>
        <w:tc>
          <w:tcPr>
            <w:tcW w:w="2693" w:type="dxa"/>
            <w:tcBorders>
              <w:right w:val="nil"/>
            </w:tcBorders>
            <w:vAlign w:val="center"/>
          </w:tcPr>
          <w:p w14:paraId="59BA8C75" w14:textId="6459CCC1" w:rsidR="002F624B" w:rsidRPr="00181A38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/>
                <w:iCs/>
                <w:lang w:val="en-US"/>
              </w:rPr>
            </w:pPr>
            <w:r w:rsidRPr="00181A38">
              <w:rPr>
                <w:rFonts w:eastAsia="SimSun"/>
                <w:b/>
                <w:iCs/>
                <w:lang w:val="en-US"/>
              </w:rPr>
              <w:t>10</w:t>
            </w:r>
            <w:r w:rsidR="004907DE">
              <w:rPr>
                <w:rFonts w:eastAsia="SimSun"/>
                <w:b/>
                <w:iCs/>
              </w:rPr>
              <w:t xml:space="preserve"> </w:t>
            </w:r>
            <w:r w:rsidRPr="00181A38">
              <w:rPr>
                <w:rFonts w:eastAsia="SimSun"/>
                <w:b/>
                <w:iCs/>
                <w:lang w:val="en-US"/>
              </w:rPr>
              <w:t>% DMSO</w:t>
            </w:r>
          </w:p>
          <w:p w14:paraId="64AB5605" w14:textId="58EF8ECA" w:rsidR="002F624B" w:rsidRPr="005A5ED6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Cs/>
                <w:iCs/>
                <w:lang w:val="en-US"/>
              </w:rPr>
            </w:pPr>
            <w:r>
              <w:rPr>
                <w:rFonts w:eastAsia="SimSun"/>
                <w:bCs/>
                <w:iCs/>
                <w:lang w:val="en-US"/>
              </w:rPr>
              <w:t xml:space="preserve">Fluorescent </w:t>
            </w:r>
            <w:r w:rsidR="00D74BEB">
              <w:rPr>
                <w:rFonts w:eastAsia="SimSun"/>
                <w:bCs/>
                <w:iCs/>
                <w:lang w:val="en-US"/>
              </w:rPr>
              <w:t>/With</w:t>
            </w:r>
            <w:r>
              <w:rPr>
                <w:rFonts w:eastAsia="SimSun"/>
                <w:bCs/>
                <w:iCs/>
                <w:lang w:val="en-US"/>
              </w:rPr>
              <w:t xml:space="preserve"> puncta</w:t>
            </w:r>
          </w:p>
        </w:tc>
        <w:tc>
          <w:tcPr>
            <w:tcW w:w="3245" w:type="dxa"/>
            <w:tcBorders>
              <w:right w:val="nil"/>
            </w:tcBorders>
            <w:vAlign w:val="center"/>
          </w:tcPr>
          <w:p w14:paraId="1C0FDEC7" w14:textId="4BCE2E2F" w:rsidR="002F624B" w:rsidRPr="00181A38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/>
                <w:iCs/>
                <w:lang w:val="en-US"/>
              </w:rPr>
            </w:pPr>
            <w:r w:rsidRPr="00181A38">
              <w:rPr>
                <w:rFonts w:eastAsia="SimSun"/>
                <w:b/>
                <w:iCs/>
                <w:lang w:val="en-US"/>
              </w:rPr>
              <w:t>5</w:t>
            </w:r>
            <w:r w:rsidR="004907DE">
              <w:rPr>
                <w:rFonts w:eastAsia="SimSun"/>
                <w:b/>
                <w:iCs/>
              </w:rPr>
              <w:t xml:space="preserve"> </w:t>
            </w:r>
            <w:r w:rsidRPr="00181A38">
              <w:rPr>
                <w:rFonts w:eastAsia="SimSun"/>
                <w:b/>
                <w:iCs/>
                <w:lang w:val="en-US"/>
              </w:rPr>
              <w:t>% DMSO</w:t>
            </w:r>
          </w:p>
          <w:p w14:paraId="27E22D6B" w14:textId="1AD3951A" w:rsidR="002F624B" w:rsidRPr="005A5ED6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contextualSpacing/>
              <w:jc w:val="center"/>
              <w:rPr>
                <w:rFonts w:eastAsia="SimSun"/>
                <w:bCs/>
                <w:iCs/>
                <w:lang w:val="en-US"/>
              </w:rPr>
            </w:pPr>
            <w:r>
              <w:rPr>
                <w:rFonts w:eastAsia="SimSun"/>
                <w:bCs/>
                <w:iCs/>
                <w:lang w:val="en-US"/>
              </w:rPr>
              <w:t xml:space="preserve">Fluorescent </w:t>
            </w:r>
            <w:r w:rsidR="0014250D">
              <w:rPr>
                <w:rFonts w:eastAsia="SimSun"/>
                <w:bCs/>
                <w:iCs/>
                <w:lang w:val="en-US"/>
              </w:rPr>
              <w:t xml:space="preserve">/With </w:t>
            </w:r>
            <w:r>
              <w:rPr>
                <w:rFonts w:eastAsia="SimSun"/>
                <w:bCs/>
                <w:iCs/>
                <w:lang w:val="en-US"/>
              </w:rPr>
              <w:t>puncta</w:t>
            </w:r>
          </w:p>
        </w:tc>
      </w:tr>
      <w:tr w:rsidR="002F624B" w:rsidRPr="0083632A" w14:paraId="18A53E54" w14:textId="77777777" w:rsidTr="00530843">
        <w:trPr>
          <w:trHeight w:val="477"/>
          <w:jc w:val="center"/>
        </w:trPr>
        <w:tc>
          <w:tcPr>
            <w:tcW w:w="1293" w:type="dxa"/>
            <w:tcBorders>
              <w:left w:val="nil"/>
            </w:tcBorders>
          </w:tcPr>
          <w:p w14:paraId="1BC17526" w14:textId="77777777" w:rsidR="002F624B" w:rsidRPr="005A5ED6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</w:tcPr>
          <w:p w14:paraId="67B7E2E8" w14:textId="77777777" w:rsidR="002F624B" w:rsidRPr="00992E32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GT409</w:t>
            </w:r>
          </w:p>
        </w:tc>
        <w:tc>
          <w:tcPr>
            <w:tcW w:w="1276" w:type="dxa"/>
          </w:tcPr>
          <w:p w14:paraId="1488CFA7" w14:textId="77777777" w:rsidR="002F624B" w:rsidRPr="00992E32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1</w:t>
            </w:r>
          </w:p>
        </w:tc>
        <w:tc>
          <w:tcPr>
            <w:tcW w:w="2693" w:type="dxa"/>
            <w:tcBorders>
              <w:right w:val="nil"/>
            </w:tcBorders>
          </w:tcPr>
          <w:p w14:paraId="5F92E653" w14:textId="55ABD45E" w:rsidR="002F624B" w:rsidRPr="006714EC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187</w:t>
            </w:r>
            <w:r w:rsidR="00CD5DEF">
              <w:rPr>
                <w:rFonts w:eastAsia="SimSun"/>
                <w:bCs/>
                <w:lang w:val="en-US"/>
              </w:rPr>
              <w:t xml:space="preserve"> / </w:t>
            </w:r>
            <w:r>
              <w:rPr>
                <w:rFonts w:eastAsia="SimSun"/>
                <w:bCs/>
                <w:lang w:val="en-US"/>
              </w:rPr>
              <w:t>14</w:t>
            </w:r>
            <w:r>
              <w:rPr>
                <w:rFonts w:eastAsia="SimSun"/>
                <w:bCs/>
              </w:rPr>
              <w:t xml:space="preserve"> (7.49</w:t>
            </w:r>
            <w:r w:rsidR="004907DE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right w:val="nil"/>
            </w:tcBorders>
          </w:tcPr>
          <w:p w14:paraId="219AE1E2" w14:textId="5B83CD58" w:rsidR="002F624B" w:rsidRPr="003B338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bCs/>
                <w:lang w:val="en-US"/>
              </w:rPr>
              <w:t xml:space="preserve">88 </w:t>
            </w:r>
            <w:r w:rsidR="00A2234E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</w:t>
            </w:r>
            <w:r w:rsidR="004907DE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4DD86BE0" w14:textId="47C21148" w:rsidR="002F624B" w:rsidRPr="007736D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169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(0.00</w:t>
            </w:r>
            <w:r w:rsidR="004907DE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  <w:tc>
          <w:tcPr>
            <w:tcW w:w="3245" w:type="dxa"/>
            <w:tcBorders>
              <w:right w:val="nil"/>
            </w:tcBorders>
          </w:tcPr>
          <w:p w14:paraId="02AF42E0" w14:textId="23D84F46" w:rsidR="002F624B" w:rsidRPr="004449A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565 </w:t>
            </w:r>
            <w:r w:rsidR="00D52F8E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>1 (0.18</w:t>
            </w:r>
            <w:r w:rsidR="00594CC7">
              <w:rPr>
                <w:rFonts w:eastAsia="SimSun"/>
                <w:bCs/>
                <w:lang w:val="en-US"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</w:tr>
      <w:tr w:rsidR="002F624B" w:rsidRPr="0083632A" w14:paraId="0A21625D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1654E3C7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  <w:tcBorders>
              <w:left w:val="nil"/>
            </w:tcBorders>
          </w:tcPr>
          <w:p w14:paraId="51B309CE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bCs/>
                <w:lang w:val="en-US"/>
              </w:rPr>
              <w:t>GT409</w:t>
            </w:r>
          </w:p>
        </w:tc>
        <w:tc>
          <w:tcPr>
            <w:tcW w:w="1276" w:type="dxa"/>
            <w:tcBorders>
              <w:left w:val="nil"/>
            </w:tcBorders>
          </w:tcPr>
          <w:p w14:paraId="5C8C0CBC" w14:textId="77777777" w:rsidR="002F624B" w:rsidRPr="007736D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2</w:t>
            </w:r>
          </w:p>
        </w:tc>
        <w:tc>
          <w:tcPr>
            <w:tcW w:w="2693" w:type="dxa"/>
            <w:tcBorders>
              <w:left w:val="nil"/>
            </w:tcBorders>
          </w:tcPr>
          <w:p w14:paraId="03D16D87" w14:textId="79FC8805" w:rsidR="002F624B" w:rsidRPr="006714EC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bCs/>
                <w:lang w:val="en-US"/>
              </w:rPr>
              <w:t>358</w:t>
            </w:r>
            <w:r w:rsidR="00CD5DEF">
              <w:rPr>
                <w:rFonts w:eastAsia="SimSun"/>
                <w:bCs/>
                <w:lang w:val="en-US"/>
              </w:rPr>
              <w:t xml:space="preserve"> / </w:t>
            </w:r>
            <w:r>
              <w:rPr>
                <w:rFonts w:eastAsia="SimSun"/>
                <w:bCs/>
                <w:lang w:val="en-US"/>
              </w:rPr>
              <w:t>25 (6.98</w:t>
            </w:r>
            <w:r w:rsidR="004907DE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146396BB" w14:textId="7C96A3E5" w:rsidR="002F624B" w:rsidRPr="003B338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61 </w:t>
            </w:r>
            <w:r w:rsidR="00402ED9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</w:t>
            </w:r>
            <w:r>
              <w:rPr>
                <w:rFonts w:eastAsia="SimSun"/>
                <w:bCs/>
              </w:rPr>
              <w:t xml:space="preserve"> (0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4B9A50BC" w14:textId="5C87BCB3" w:rsidR="002F624B" w:rsidRPr="007736D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166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(0.00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  <w:tc>
          <w:tcPr>
            <w:tcW w:w="3245" w:type="dxa"/>
            <w:tcBorders>
              <w:right w:val="nil"/>
            </w:tcBorders>
          </w:tcPr>
          <w:p w14:paraId="7A181D1A" w14:textId="3C65ED1F" w:rsidR="002F624B" w:rsidRPr="006F5B6D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187 </w:t>
            </w:r>
            <w:r w:rsidR="00022F50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</w:t>
            </w:r>
            <w:r w:rsidR="00594CC7">
              <w:rPr>
                <w:rFonts w:eastAsia="SimSun"/>
                <w:bCs/>
                <w:lang w:val="en-US"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</w:tr>
      <w:tr w:rsidR="002F624B" w:rsidRPr="0083632A" w14:paraId="43AFE0E7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3DC73D43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  <w:tcBorders>
              <w:left w:val="nil"/>
            </w:tcBorders>
          </w:tcPr>
          <w:p w14:paraId="1F860504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GT409</w:t>
            </w:r>
          </w:p>
        </w:tc>
        <w:tc>
          <w:tcPr>
            <w:tcW w:w="1276" w:type="dxa"/>
            <w:tcBorders>
              <w:left w:val="nil"/>
            </w:tcBorders>
          </w:tcPr>
          <w:p w14:paraId="737B1D7A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3</w:t>
            </w:r>
          </w:p>
        </w:tc>
        <w:tc>
          <w:tcPr>
            <w:tcW w:w="2693" w:type="dxa"/>
            <w:tcBorders>
              <w:left w:val="nil"/>
            </w:tcBorders>
          </w:tcPr>
          <w:p w14:paraId="5526C5E8" w14:textId="6C4C4D08" w:rsidR="002F624B" w:rsidRPr="00D97AD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347</w:t>
            </w:r>
            <w:r w:rsidR="00CD5DEF">
              <w:rPr>
                <w:rFonts w:eastAsia="SimSun"/>
                <w:bCs/>
                <w:lang w:val="en-US"/>
              </w:rPr>
              <w:t xml:space="preserve"> / </w:t>
            </w:r>
            <w:r>
              <w:rPr>
                <w:rFonts w:eastAsia="SimSun"/>
                <w:bCs/>
                <w:lang w:val="en-US"/>
              </w:rPr>
              <w:t>27 (7.78</w:t>
            </w:r>
            <w:r w:rsidR="004907DE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4B834766" w14:textId="3A1A8BC4" w:rsidR="002F624B" w:rsidRPr="003B338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926 </w:t>
            </w:r>
            <w:r w:rsidR="00C57193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 (0.11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0656E009" w14:textId="5E5F0275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243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(0.00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  <w:tc>
          <w:tcPr>
            <w:tcW w:w="3245" w:type="dxa"/>
            <w:tcBorders>
              <w:right w:val="nil"/>
            </w:tcBorders>
          </w:tcPr>
          <w:p w14:paraId="4DDD73CA" w14:textId="2D469D0C" w:rsidR="002F624B" w:rsidRPr="006F5B6D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136 </w:t>
            </w:r>
            <w:r w:rsidR="001C1484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</w:t>
            </w:r>
            <w:r w:rsidR="00594CC7">
              <w:rPr>
                <w:rFonts w:eastAsia="SimSun"/>
                <w:bCs/>
                <w:lang w:val="en-US"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</w:tr>
      <w:tr w:rsidR="002F624B" w:rsidRPr="0083632A" w14:paraId="18F7EAA1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4D53D38F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  <w:tcBorders>
              <w:left w:val="nil"/>
            </w:tcBorders>
          </w:tcPr>
          <w:p w14:paraId="23E80665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GT409</w:t>
            </w:r>
          </w:p>
        </w:tc>
        <w:tc>
          <w:tcPr>
            <w:tcW w:w="1276" w:type="dxa"/>
            <w:tcBorders>
              <w:left w:val="nil"/>
            </w:tcBorders>
          </w:tcPr>
          <w:p w14:paraId="174A0452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4</w:t>
            </w:r>
          </w:p>
        </w:tc>
        <w:tc>
          <w:tcPr>
            <w:tcW w:w="2693" w:type="dxa"/>
            <w:tcBorders>
              <w:left w:val="nil"/>
            </w:tcBorders>
          </w:tcPr>
          <w:p w14:paraId="0D94770A" w14:textId="19ED0910" w:rsidR="002F624B" w:rsidRPr="003B338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188</w:t>
            </w:r>
            <w:r w:rsidR="00CD5DEF">
              <w:rPr>
                <w:rFonts w:eastAsia="SimSun"/>
                <w:bCs/>
                <w:lang w:val="en-US"/>
              </w:rPr>
              <w:t xml:space="preserve"> / </w:t>
            </w:r>
            <w:r>
              <w:rPr>
                <w:rFonts w:eastAsia="SimSun"/>
                <w:bCs/>
                <w:lang w:val="en-US"/>
              </w:rPr>
              <w:t>27 (14.36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13A7656B" w14:textId="2770B68C" w:rsidR="002F624B" w:rsidRPr="001E1DC0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514 </w:t>
            </w:r>
            <w:r w:rsidR="00743A0D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17EA88D9" w14:textId="7DEE1DC3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337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(0.00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  <w:tc>
          <w:tcPr>
            <w:tcW w:w="3245" w:type="dxa"/>
            <w:tcBorders>
              <w:right w:val="nil"/>
            </w:tcBorders>
          </w:tcPr>
          <w:p w14:paraId="1B90B18B" w14:textId="0903A696" w:rsidR="002F624B" w:rsidRPr="00B135BD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533 </w:t>
            </w:r>
            <w:r w:rsidR="00F311D9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 (0.19</w:t>
            </w:r>
            <w:r w:rsidR="00594CC7">
              <w:rPr>
                <w:rFonts w:eastAsia="SimSun"/>
                <w:bCs/>
                <w:lang w:val="en-US"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</w:tr>
      <w:tr w:rsidR="002F624B" w:rsidRPr="0083632A" w14:paraId="700A38AB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79F0E0C0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  <w:tcBorders>
              <w:left w:val="nil"/>
            </w:tcBorders>
          </w:tcPr>
          <w:p w14:paraId="28EB23C8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GT81-1C</w:t>
            </w:r>
          </w:p>
        </w:tc>
        <w:tc>
          <w:tcPr>
            <w:tcW w:w="1276" w:type="dxa"/>
            <w:tcBorders>
              <w:left w:val="nil"/>
            </w:tcBorders>
          </w:tcPr>
          <w:p w14:paraId="5FC87710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1</w:t>
            </w:r>
          </w:p>
        </w:tc>
        <w:tc>
          <w:tcPr>
            <w:tcW w:w="2693" w:type="dxa"/>
            <w:tcBorders>
              <w:left w:val="nil"/>
            </w:tcBorders>
          </w:tcPr>
          <w:p w14:paraId="288C7EA0" w14:textId="35817B49" w:rsidR="002F624B" w:rsidRPr="00D643C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240 </w:t>
            </w:r>
            <w:r w:rsidR="009226CB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184</w:t>
            </w:r>
            <w:r>
              <w:rPr>
                <w:rFonts w:eastAsia="SimSun"/>
                <w:bCs/>
              </w:rPr>
              <w:t xml:space="preserve"> (76</w:t>
            </w:r>
            <w:r>
              <w:rPr>
                <w:rFonts w:eastAsia="SimSun"/>
                <w:bCs/>
                <w:lang w:val="en-US"/>
              </w:rPr>
              <w:t>.66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30E2837D" w14:textId="2A17D242" w:rsidR="002F624B" w:rsidRPr="00080F5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89 </w:t>
            </w:r>
            <w:r w:rsidR="00AA52DD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71 (79.78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7CDB1132" w14:textId="32F8CB2F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157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122 (77.70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3245" w:type="dxa"/>
            <w:tcBorders>
              <w:right w:val="nil"/>
            </w:tcBorders>
          </w:tcPr>
          <w:p w14:paraId="7B2FB39B" w14:textId="77777777" w:rsidR="002F624B" w:rsidRPr="0016505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ND</w:t>
            </w:r>
          </w:p>
        </w:tc>
      </w:tr>
      <w:tr w:rsidR="002F624B" w:rsidRPr="0083632A" w14:paraId="3AA200BF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532CDF99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  <w:tcBorders>
              <w:left w:val="nil"/>
            </w:tcBorders>
          </w:tcPr>
          <w:p w14:paraId="7B8AC493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GT81-1C</w:t>
            </w:r>
          </w:p>
        </w:tc>
        <w:tc>
          <w:tcPr>
            <w:tcW w:w="1276" w:type="dxa"/>
            <w:tcBorders>
              <w:left w:val="nil"/>
            </w:tcBorders>
          </w:tcPr>
          <w:p w14:paraId="15A42CFF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2</w:t>
            </w:r>
          </w:p>
        </w:tc>
        <w:tc>
          <w:tcPr>
            <w:tcW w:w="2693" w:type="dxa"/>
            <w:tcBorders>
              <w:left w:val="nil"/>
            </w:tcBorders>
          </w:tcPr>
          <w:p w14:paraId="565EF433" w14:textId="43637C81" w:rsidR="002F624B" w:rsidRPr="00D643C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165 </w:t>
            </w:r>
            <w:r w:rsidR="00E22A4E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133 (80.60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13CB1FE6" w14:textId="6EE9E6B2" w:rsidR="002F624B" w:rsidRPr="00080F5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85 </w:t>
            </w:r>
            <w:r w:rsidR="002721E9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68 (80.0</w:t>
            </w:r>
            <w:r>
              <w:rPr>
                <w:rFonts w:eastAsia="SimSun"/>
                <w:bCs/>
              </w:rPr>
              <w:t>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72936616" w14:textId="0D97A1F8" w:rsidR="002F624B" w:rsidRPr="00CB6D20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140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118 (84.29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3245" w:type="dxa"/>
            <w:tcBorders>
              <w:right w:val="nil"/>
            </w:tcBorders>
          </w:tcPr>
          <w:p w14:paraId="1BC0484A" w14:textId="77777777" w:rsidR="002F624B" w:rsidRPr="0016505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ND</w:t>
            </w:r>
          </w:p>
        </w:tc>
      </w:tr>
      <w:tr w:rsidR="002F624B" w:rsidRPr="0083632A" w14:paraId="66706C5F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74036C43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  <w:tcBorders>
              <w:left w:val="nil"/>
            </w:tcBorders>
          </w:tcPr>
          <w:p w14:paraId="425D2E1E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GT81-1C</w:t>
            </w:r>
          </w:p>
        </w:tc>
        <w:tc>
          <w:tcPr>
            <w:tcW w:w="1276" w:type="dxa"/>
            <w:tcBorders>
              <w:left w:val="nil"/>
            </w:tcBorders>
          </w:tcPr>
          <w:p w14:paraId="0BBEFE68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3</w:t>
            </w:r>
          </w:p>
        </w:tc>
        <w:tc>
          <w:tcPr>
            <w:tcW w:w="2693" w:type="dxa"/>
            <w:tcBorders>
              <w:left w:val="nil"/>
            </w:tcBorders>
          </w:tcPr>
          <w:p w14:paraId="39329687" w14:textId="5AAC4AA9" w:rsidR="002F624B" w:rsidRPr="00D643C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bCs/>
                <w:lang w:val="en-US"/>
              </w:rPr>
              <w:t xml:space="preserve">133 </w:t>
            </w:r>
            <w:r w:rsidR="00F82D35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>107 (80.45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64C57C1A" w14:textId="1E4427C3" w:rsidR="002F624B" w:rsidRPr="00D926C1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74 </w:t>
            </w:r>
            <w:r w:rsidR="000F2472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60 (81.08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0736E118" w14:textId="0D2D5D0C" w:rsidR="002F624B" w:rsidRPr="00EB2C96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161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133 (82.61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3245" w:type="dxa"/>
            <w:tcBorders>
              <w:right w:val="nil"/>
            </w:tcBorders>
          </w:tcPr>
          <w:p w14:paraId="5F65FB8E" w14:textId="77777777" w:rsidR="002F624B" w:rsidRPr="0016505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ND</w:t>
            </w:r>
          </w:p>
        </w:tc>
      </w:tr>
      <w:tr w:rsidR="002F624B" w:rsidRPr="0083632A" w14:paraId="39AB69D9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01FA6709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Sup35NM</w:t>
            </w:r>
          </w:p>
        </w:tc>
        <w:tc>
          <w:tcPr>
            <w:tcW w:w="1276" w:type="dxa"/>
            <w:tcBorders>
              <w:left w:val="nil"/>
            </w:tcBorders>
          </w:tcPr>
          <w:p w14:paraId="7E4F74AB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GT81-1C</w:t>
            </w:r>
          </w:p>
        </w:tc>
        <w:tc>
          <w:tcPr>
            <w:tcW w:w="1276" w:type="dxa"/>
            <w:tcBorders>
              <w:left w:val="nil"/>
            </w:tcBorders>
          </w:tcPr>
          <w:p w14:paraId="493BD15D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4</w:t>
            </w:r>
          </w:p>
        </w:tc>
        <w:tc>
          <w:tcPr>
            <w:tcW w:w="2693" w:type="dxa"/>
            <w:tcBorders>
              <w:left w:val="nil"/>
            </w:tcBorders>
          </w:tcPr>
          <w:p w14:paraId="16DBB654" w14:textId="0CC6B54F" w:rsidR="002F624B" w:rsidRPr="00086F22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166 </w:t>
            </w:r>
            <w:r w:rsidR="009C6807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>131</w:t>
            </w:r>
            <w:r>
              <w:rPr>
                <w:rFonts w:eastAsia="SimSun"/>
                <w:bCs/>
              </w:rPr>
              <w:t xml:space="preserve"> (78.91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05EE6A51" w14:textId="37B6294D" w:rsidR="002F624B" w:rsidRPr="00D926C1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78 </w:t>
            </w:r>
            <w:r w:rsidR="00DC5469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63 (80.77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693" w:type="dxa"/>
            <w:tcBorders>
              <w:right w:val="nil"/>
            </w:tcBorders>
          </w:tcPr>
          <w:p w14:paraId="267168F0" w14:textId="05547C33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150 </w:t>
            </w:r>
            <w:r w:rsidR="00E21778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119 (79.33</w:t>
            </w:r>
            <w:r w:rsidR="00FE4225">
              <w:rPr>
                <w:rFonts w:eastAsia="SimSun"/>
                <w:bCs/>
              </w:rPr>
              <w:t xml:space="preserve"> </w:t>
            </w:r>
            <w:r w:rsidR="00FE4225">
              <w:rPr>
                <w:rFonts w:eastAsia="SimSun"/>
                <w:bCs/>
                <w:lang w:val="en-US"/>
              </w:rPr>
              <w:t>%</w:t>
            </w:r>
            <w:r>
              <w:rPr>
                <w:rFonts w:eastAsia="SimSun"/>
                <w:bCs/>
                <w:lang w:val="en-US"/>
              </w:rPr>
              <w:t>)</w:t>
            </w:r>
          </w:p>
        </w:tc>
        <w:tc>
          <w:tcPr>
            <w:tcW w:w="3245" w:type="dxa"/>
            <w:tcBorders>
              <w:right w:val="nil"/>
            </w:tcBorders>
          </w:tcPr>
          <w:p w14:paraId="67D38BE9" w14:textId="77777777" w:rsidR="002F624B" w:rsidRPr="0016505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ND</w:t>
            </w:r>
          </w:p>
        </w:tc>
      </w:tr>
      <w:tr w:rsidR="002F624B" w:rsidRPr="0083632A" w14:paraId="1DF18B0E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00087B82" w14:textId="77777777" w:rsidR="002F624B" w:rsidRPr="00A15FD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RFPT</w:t>
            </w:r>
          </w:p>
        </w:tc>
        <w:tc>
          <w:tcPr>
            <w:tcW w:w="1276" w:type="dxa"/>
            <w:tcBorders>
              <w:left w:val="nil"/>
            </w:tcBorders>
          </w:tcPr>
          <w:p w14:paraId="6076DD40" w14:textId="77777777" w:rsidR="002F624B" w:rsidRDefault="002F624B" w:rsidP="002B41C3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GT409</w:t>
            </w:r>
          </w:p>
        </w:tc>
        <w:tc>
          <w:tcPr>
            <w:tcW w:w="1276" w:type="dxa"/>
            <w:tcBorders>
              <w:left w:val="nil"/>
            </w:tcBorders>
          </w:tcPr>
          <w:p w14:paraId="4B12D4D7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1</w:t>
            </w:r>
          </w:p>
        </w:tc>
        <w:tc>
          <w:tcPr>
            <w:tcW w:w="2693" w:type="dxa"/>
            <w:tcBorders>
              <w:left w:val="nil"/>
            </w:tcBorders>
          </w:tcPr>
          <w:p w14:paraId="2C7C157F" w14:textId="3E265511" w:rsidR="002F624B" w:rsidRPr="00A15FD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bCs/>
                <w:lang w:val="en-US"/>
              </w:rPr>
              <w:t xml:space="preserve">210 </w:t>
            </w:r>
            <w:r w:rsidR="00644653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(0.00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2F51775D" w14:textId="77777777" w:rsidR="002F624B" w:rsidRPr="00A15FD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ND</w:t>
            </w:r>
          </w:p>
        </w:tc>
        <w:tc>
          <w:tcPr>
            <w:tcW w:w="2693" w:type="dxa"/>
            <w:tcBorders>
              <w:right w:val="nil"/>
            </w:tcBorders>
          </w:tcPr>
          <w:p w14:paraId="635CF689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 w:rsidRPr="00FE5E0E">
              <w:rPr>
                <w:rFonts w:eastAsia="SimSun"/>
                <w:bCs/>
                <w:lang w:val="en-US"/>
              </w:rPr>
              <w:t>ND</w:t>
            </w:r>
          </w:p>
        </w:tc>
        <w:tc>
          <w:tcPr>
            <w:tcW w:w="3245" w:type="dxa"/>
            <w:tcBorders>
              <w:right w:val="nil"/>
            </w:tcBorders>
          </w:tcPr>
          <w:p w14:paraId="006AD81D" w14:textId="77777777" w:rsidR="002F624B" w:rsidRPr="0016505E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 w:rsidRPr="00FE5E0E">
              <w:rPr>
                <w:rFonts w:eastAsia="SimSun"/>
                <w:bCs/>
                <w:lang w:val="en-US"/>
              </w:rPr>
              <w:t>ND</w:t>
            </w:r>
          </w:p>
        </w:tc>
      </w:tr>
      <w:tr w:rsidR="002F624B" w:rsidRPr="0083632A" w14:paraId="2F9FEC57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56706C9B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>
              <w:rPr>
                <w:rFonts w:eastAsia="SimSun"/>
                <w:bCs/>
                <w:lang w:val="en-US"/>
              </w:rPr>
              <w:t>RFPT</w:t>
            </w:r>
          </w:p>
        </w:tc>
        <w:tc>
          <w:tcPr>
            <w:tcW w:w="1276" w:type="dxa"/>
            <w:tcBorders>
              <w:left w:val="nil"/>
            </w:tcBorders>
          </w:tcPr>
          <w:p w14:paraId="32035774" w14:textId="77777777" w:rsidR="002F624B" w:rsidRDefault="002F624B" w:rsidP="002B41C3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GT409</w:t>
            </w:r>
          </w:p>
        </w:tc>
        <w:tc>
          <w:tcPr>
            <w:tcW w:w="1276" w:type="dxa"/>
            <w:tcBorders>
              <w:left w:val="nil"/>
            </w:tcBorders>
          </w:tcPr>
          <w:p w14:paraId="453ED6E8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2</w:t>
            </w:r>
          </w:p>
        </w:tc>
        <w:tc>
          <w:tcPr>
            <w:tcW w:w="2693" w:type="dxa"/>
            <w:tcBorders>
              <w:left w:val="nil"/>
            </w:tcBorders>
          </w:tcPr>
          <w:p w14:paraId="16C74CFD" w14:textId="5F9A3DF2" w:rsidR="002F624B" w:rsidRPr="00A15FD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</w:rPr>
              <w:t xml:space="preserve">190 </w:t>
            </w:r>
            <w:r w:rsidR="001A1257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</w:rPr>
              <w:t xml:space="preserve"> 0 (0.00</w:t>
            </w:r>
            <w:r w:rsidR="00FE4225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76E13D0E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 w:rsidRPr="007A6825">
              <w:rPr>
                <w:rFonts w:eastAsia="SimSun"/>
                <w:bCs/>
                <w:lang w:val="en-US"/>
              </w:rPr>
              <w:t>ND</w:t>
            </w:r>
          </w:p>
        </w:tc>
        <w:tc>
          <w:tcPr>
            <w:tcW w:w="2693" w:type="dxa"/>
            <w:tcBorders>
              <w:right w:val="nil"/>
            </w:tcBorders>
          </w:tcPr>
          <w:p w14:paraId="39F0364D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 w:rsidRPr="00FE5E0E">
              <w:rPr>
                <w:rFonts w:eastAsia="SimSun"/>
                <w:bCs/>
                <w:lang w:val="en-US"/>
              </w:rPr>
              <w:t>ND</w:t>
            </w:r>
          </w:p>
        </w:tc>
        <w:tc>
          <w:tcPr>
            <w:tcW w:w="3245" w:type="dxa"/>
            <w:tcBorders>
              <w:right w:val="nil"/>
            </w:tcBorders>
          </w:tcPr>
          <w:p w14:paraId="4F5FF752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 w:rsidRPr="00FE5E0E">
              <w:rPr>
                <w:rFonts w:eastAsia="SimSun"/>
                <w:bCs/>
                <w:lang w:val="en-US"/>
              </w:rPr>
              <w:t>ND</w:t>
            </w:r>
          </w:p>
        </w:tc>
      </w:tr>
      <w:tr w:rsidR="002F624B" w:rsidRPr="0083632A" w14:paraId="14CEE4AF" w14:textId="77777777" w:rsidTr="0014250D">
        <w:trPr>
          <w:trHeight w:val="288"/>
          <w:jc w:val="center"/>
        </w:trPr>
        <w:tc>
          <w:tcPr>
            <w:tcW w:w="1293" w:type="dxa"/>
            <w:tcBorders>
              <w:left w:val="nil"/>
            </w:tcBorders>
          </w:tcPr>
          <w:p w14:paraId="253AA07F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lastRenderedPageBreak/>
              <w:t>RFPT</w:t>
            </w:r>
          </w:p>
        </w:tc>
        <w:tc>
          <w:tcPr>
            <w:tcW w:w="1276" w:type="dxa"/>
            <w:tcBorders>
              <w:left w:val="nil"/>
            </w:tcBorders>
          </w:tcPr>
          <w:p w14:paraId="552BE846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GT409</w:t>
            </w:r>
          </w:p>
        </w:tc>
        <w:tc>
          <w:tcPr>
            <w:tcW w:w="1276" w:type="dxa"/>
            <w:tcBorders>
              <w:left w:val="nil"/>
            </w:tcBorders>
          </w:tcPr>
          <w:p w14:paraId="107AB1DB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>3</w:t>
            </w:r>
          </w:p>
        </w:tc>
        <w:tc>
          <w:tcPr>
            <w:tcW w:w="2693" w:type="dxa"/>
            <w:tcBorders>
              <w:left w:val="nil"/>
            </w:tcBorders>
          </w:tcPr>
          <w:p w14:paraId="4E05CBAA" w14:textId="69BFEF97" w:rsidR="002F624B" w:rsidRPr="00A15FD5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>
              <w:rPr>
                <w:rFonts w:eastAsia="SimSun"/>
                <w:bCs/>
                <w:lang w:val="en-US"/>
              </w:rPr>
              <w:t xml:space="preserve">214 </w:t>
            </w:r>
            <w:r w:rsidR="00530843">
              <w:rPr>
                <w:rFonts w:eastAsia="SimSun"/>
                <w:bCs/>
                <w:lang w:val="en-US"/>
              </w:rPr>
              <w:t>/</w:t>
            </w:r>
            <w:r>
              <w:rPr>
                <w:rFonts w:eastAsia="SimSun"/>
                <w:bCs/>
                <w:lang w:val="en-US"/>
              </w:rPr>
              <w:t xml:space="preserve"> 0 (0.00</w:t>
            </w:r>
            <w:r w:rsidR="00454093">
              <w:rPr>
                <w:rFonts w:eastAsia="SimSun"/>
                <w:bCs/>
                <w:lang w:val="en-US"/>
              </w:rPr>
              <w:t xml:space="preserve"> </w:t>
            </w:r>
            <w:r>
              <w:rPr>
                <w:rFonts w:eastAsia="SimSun"/>
                <w:bCs/>
                <w:lang w:val="en-US"/>
              </w:rPr>
              <w:t>%)</w:t>
            </w:r>
          </w:p>
        </w:tc>
        <w:tc>
          <w:tcPr>
            <w:tcW w:w="2977" w:type="dxa"/>
            <w:tcBorders>
              <w:left w:val="nil"/>
            </w:tcBorders>
          </w:tcPr>
          <w:p w14:paraId="4F631FEF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 w:rsidRPr="007A6825">
              <w:rPr>
                <w:rFonts w:eastAsia="SimSun"/>
                <w:bCs/>
                <w:lang w:val="en-US"/>
              </w:rPr>
              <w:t>ND</w:t>
            </w:r>
          </w:p>
        </w:tc>
        <w:tc>
          <w:tcPr>
            <w:tcW w:w="2693" w:type="dxa"/>
            <w:tcBorders>
              <w:right w:val="nil"/>
            </w:tcBorders>
          </w:tcPr>
          <w:p w14:paraId="28CCF23C" w14:textId="77777777" w:rsidR="002F624B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  <w:lang w:val="en-US"/>
              </w:rPr>
            </w:pPr>
            <w:r w:rsidRPr="00FE5E0E">
              <w:rPr>
                <w:rFonts w:eastAsia="SimSun"/>
                <w:bCs/>
                <w:lang w:val="en-US"/>
              </w:rPr>
              <w:t>ND</w:t>
            </w:r>
          </w:p>
        </w:tc>
        <w:tc>
          <w:tcPr>
            <w:tcW w:w="3245" w:type="dxa"/>
            <w:tcBorders>
              <w:right w:val="nil"/>
            </w:tcBorders>
          </w:tcPr>
          <w:p w14:paraId="5975BC8A" w14:textId="77777777" w:rsidR="002F624B" w:rsidRPr="0083632A" w:rsidRDefault="002F624B" w:rsidP="005A67EE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SimSun"/>
                <w:bCs/>
              </w:rPr>
            </w:pPr>
            <w:r w:rsidRPr="00FE5E0E">
              <w:rPr>
                <w:rFonts w:eastAsia="SimSun"/>
                <w:bCs/>
                <w:lang w:val="en-US"/>
              </w:rPr>
              <w:t>ND</w:t>
            </w:r>
          </w:p>
        </w:tc>
      </w:tr>
    </w:tbl>
    <w:p w14:paraId="1586C4AF" w14:textId="77777777" w:rsidR="002F624B" w:rsidRDefault="002F624B" w:rsidP="002F624B">
      <w:pPr>
        <w:suppressAutoHyphens/>
        <w:autoSpaceDE w:val="0"/>
        <w:autoSpaceDN w:val="0"/>
        <w:adjustRightInd w:val="0"/>
        <w:spacing w:line="480" w:lineRule="auto"/>
        <w:jc w:val="both"/>
        <w:rPr>
          <w:rFonts w:eastAsia="SimSun"/>
          <w:b/>
          <w:lang w:val="en-US"/>
        </w:rPr>
      </w:pPr>
    </w:p>
    <w:p w14:paraId="6E342757" w14:textId="77777777" w:rsidR="002F624B" w:rsidRPr="000E669D" w:rsidRDefault="002F624B" w:rsidP="002F624B">
      <w:pPr>
        <w:suppressAutoHyphens/>
        <w:autoSpaceDE w:val="0"/>
        <w:autoSpaceDN w:val="0"/>
        <w:adjustRightInd w:val="0"/>
        <w:spacing w:line="480" w:lineRule="auto"/>
        <w:jc w:val="both"/>
        <w:rPr>
          <w:rFonts w:eastAsia="SimSun"/>
          <w:b/>
          <w:lang w:val="en-US"/>
        </w:rPr>
        <w:sectPr w:rsidR="002F624B" w:rsidRPr="000E669D" w:rsidSect="002F624B">
          <w:pgSz w:w="16838" w:h="11906" w:orient="landscape"/>
          <w:pgMar w:top="1418" w:right="1418" w:bottom="1701" w:left="1418" w:header="720" w:footer="970" w:gutter="0"/>
          <w:lnNumType w:countBy="1" w:restart="continuous"/>
          <w:cols w:space="708"/>
          <w:docGrid w:linePitch="360"/>
        </w:sectPr>
      </w:pPr>
    </w:p>
    <w:p w14:paraId="66EE8513" w14:textId="51B3D9BD" w:rsidR="006A274E" w:rsidRPr="005F6AB7" w:rsidRDefault="005F6AB7" w:rsidP="00C936CD">
      <w:pPr>
        <w:pStyle w:val="ac"/>
        <w:spacing w:after="160" w:line="480" w:lineRule="auto"/>
        <w:ind w:firstLine="0"/>
        <w:jc w:val="center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lastRenderedPageBreak/>
        <w:t>СПИСОК ЛИТЕРАТУРЫ</w:t>
      </w:r>
    </w:p>
    <w:p w14:paraId="28E39930" w14:textId="77777777" w:rsidR="0069000B" w:rsidRDefault="0069000B" w:rsidP="00FA15D0">
      <w:pPr>
        <w:suppressAutoHyphens/>
        <w:spacing w:after="160" w:line="480" w:lineRule="auto"/>
        <w:jc w:val="both"/>
        <w:rPr>
          <w:lang w:val="en-US"/>
        </w:rPr>
      </w:pPr>
      <w:r w:rsidRPr="00A52CDC">
        <w:rPr>
          <w:lang w:val="en-US"/>
        </w:rPr>
        <w:t xml:space="preserve">Alieva M.K., </w:t>
      </w:r>
      <w:proofErr w:type="spellStart"/>
      <w:r w:rsidRPr="00A52CDC">
        <w:rPr>
          <w:lang w:val="en-US"/>
        </w:rPr>
        <w:t>Nikishina</w:t>
      </w:r>
      <w:proofErr w:type="spellEnd"/>
      <w:r w:rsidRPr="00A52CDC">
        <w:rPr>
          <w:lang w:val="en-US"/>
        </w:rPr>
        <w:t xml:space="preserve"> S.B., Kireev I.I., </w:t>
      </w:r>
      <w:proofErr w:type="spellStart"/>
      <w:r w:rsidRPr="00A52CDC">
        <w:rPr>
          <w:lang w:val="en-US"/>
        </w:rPr>
        <w:t>Golyshev</w:t>
      </w:r>
      <w:proofErr w:type="spellEnd"/>
      <w:r w:rsidRPr="00A52CDC">
        <w:rPr>
          <w:lang w:val="en-US"/>
        </w:rPr>
        <w:t xml:space="preserve"> S.A., Tyurin-Kuzmin P.A., Ivanova L.V., Alexandrov A.I., </w:t>
      </w:r>
      <w:proofErr w:type="spellStart"/>
      <w:r w:rsidRPr="00A52CDC">
        <w:rPr>
          <w:lang w:val="en-US"/>
        </w:rPr>
        <w:t>Kushnirov</w:t>
      </w:r>
      <w:proofErr w:type="spellEnd"/>
      <w:r w:rsidRPr="00A52CDC">
        <w:rPr>
          <w:lang w:val="en-US"/>
        </w:rPr>
        <w:t xml:space="preserve"> V.V., </w:t>
      </w:r>
      <w:proofErr w:type="spellStart"/>
      <w:r w:rsidRPr="00A52CDC">
        <w:rPr>
          <w:lang w:val="en-US"/>
        </w:rPr>
        <w:t>Dergalev</w:t>
      </w:r>
      <w:proofErr w:type="spellEnd"/>
      <w:r w:rsidRPr="00A52CDC">
        <w:rPr>
          <w:lang w:val="en-US"/>
        </w:rPr>
        <w:t xml:space="preserve"> A.A. A liquid-to-solid phase transition of biomolecular condensates drives </w:t>
      </w:r>
      <w:r w:rsidRPr="00A52CDC">
        <w:rPr>
          <w:i/>
          <w:iCs/>
          <w:lang w:val="en-US"/>
        </w:rPr>
        <w:t>in vivo</w:t>
      </w:r>
      <w:r w:rsidRPr="00A52CDC">
        <w:rPr>
          <w:lang w:val="en-US"/>
        </w:rPr>
        <w:t xml:space="preserve"> formation of yeast amyloids and prions. </w:t>
      </w:r>
      <w:r w:rsidRPr="00A52CDC">
        <w:rPr>
          <w:i/>
          <w:iCs/>
          <w:lang w:val="en-US"/>
        </w:rPr>
        <w:t>BioRxiv</w:t>
      </w:r>
      <w:r w:rsidRPr="00A52CDC">
        <w:rPr>
          <w:lang w:val="en-US"/>
        </w:rPr>
        <w:t xml:space="preserve">, 2023. Preprint. </w:t>
      </w:r>
      <w:r w:rsidRPr="00E7529E">
        <w:rPr>
          <w:rStyle w:val="highwire-cite-metadata-doi"/>
          <w:lang w:val="en-US"/>
        </w:rPr>
        <w:t>https://doi.org/10.1101/2023.11.17.566816</w:t>
      </w:r>
    </w:p>
    <w:p w14:paraId="3E788D78" w14:textId="77777777" w:rsidR="0069000B" w:rsidRDefault="0069000B" w:rsidP="00DD331E">
      <w:pPr>
        <w:suppressAutoHyphens/>
        <w:spacing w:after="160" w:line="480" w:lineRule="auto"/>
        <w:jc w:val="both"/>
        <w:rPr>
          <w:lang w:val="en-US"/>
        </w:rPr>
      </w:pPr>
      <w:r w:rsidRPr="00B04260">
        <w:rPr>
          <w:lang w:val="en-US"/>
        </w:rPr>
        <w:t xml:space="preserve">Banani SF, Lee HO, Hyman AA, Rosen MK. Biomolecular condensates: organizers of cellular biochemistry. </w:t>
      </w:r>
      <w:r w:rsidRPr="00B04260">
        <w:rPr>
          <w:i/>
          <w:iCs/>
          <w:lang w:val="en-US"/>
        </w:rPr>
        <w:t>Nat Rev Mol Cell Biol</w:t>
      </w:r>
      <w:r w:rsidRPr="00B04260">
        <w:rPr>
          <w:lang w:val="en-US"/>
        </w:rPr>
        <w:t>. 2017;</w:t>
      </w:r>
      <w:r>
        <w:rPr>
          <w:lang w:val="en-US"/>
        </w:rPr>
        <w:t xml:space="preserve"> Vol. </w:t>
      </w:r>
      <w:r w:rsidRPr="00B04260">
        <w:rPr>
          <w:lang w:val="en-US"/>
        </w:rPr>
        <w:t>18</w:t>
      </w:r>
      <w:r>
        <w:rPr>
          <w:lang w:val="en-US"/>
        </w:rPr>
        <w:t xml:space="preserve">, no. </w:t>
      </w:r>
      <w:r w:rsidRPr="00B04260">
        <w:rPr>
          <w:lang w:val="en-US"/>
        </w:rPr>
        <w:t>5</w:t>
      </w:r>
      <w:r>
        <w:rPr>
          <w:lang w:val="en-US"/>
        </w:rPr>
        <w:t xml:space="preserve">, pp. </w:t>
      </w:r>
      <w:r w:rsidRPr="00B04260">
        <w:rPr>
          <w:lang w:val="en-US"/>
        </w:rPr>
        <w:t>285-298. doi:10.1038/nrm.2017.7</w:t>
      </w:r>
    </w:p>
    <w:p w14:paraId="31D815ED" w14:textId="77777777" w:rsidR="0069000B" w:rsidRDefault="0069000B" w:rsidP="00085834">
      <w:pPr>
        <w:suppressAutoHyphens/>
        <w:spacing w:after="160" w:line="480" w:lineRule="auto"/>
        <w:jc w:val="both"/>
        <w:rPr>
          <w:lang w:val="en-US"/>
        </w:rPr>
      </w:pPr>
      <w:r w:rsidRPr="001B27EA">
        <w:rPr>
          <w:lang w:val="en-US"/>
        </w:rPr>
        <w:t>Bruschi, C.V.</w:t>
      </w:r>
      <w:r>
        <w:rPr>
          <w:lang w:val="en-US"/>
        </w:rPr>
        <w:t>,</w:t>
      </w:r>
      <w:r w:rsidRPr="001B27EA">
        <w:rPr>
          <w:lang w:val="en-US"/>
        </w:rPr>
        <w:t xml:space="preserve"> Chuba, P.J. Nonselective Enrichment for Yeast Adenine Mutants by</w:t>
      </w:r>
      <w:r>
        <w:rPr>
          <w:lang w:val="en-US"/>
        </w:rPr>
        <w:t xml:space="preserve"> </w:t>
      </w:r>
      <w:r w:rsidRPr="001B27EA">
        <w:rPr>
          <w:lang w:val="en-US"/>
        </w:rPr>
        <w:t xml:space="preserve">Flow Cytometry. </w:t>
      </w:r>
      <w:r w:rsidRPr="001B27EA">
        <w:rPr>
          <w:i/>
          <w:iCs/>
          <w:lang w:val="en-US"/>
        </w:rPr>
        <w:t>Cytometry</w:t>
      </w:r>
      <w:r w:rsidRPr="001B27EA">
        <w:rPr>
          <w:lang w:val="en-US"/>
        </w:rPr>
        <w:t>,</w:t>
      </w:r>
      <w:r>
        <w:rPr>
          <w:lang w:val="en-US"/>
        </w:rPr>
        <w:t xml:space="preserve"> </w:t>
      </w:r>
      <w:r w:rsidRPr="001B27EA">
        <w:rPr>
          <w:lang w:val="en-US"/>
        </w:rPr>
        <w:t>1988</w:t>
      </w:r>
      <w:r>
        <w:rPr>
          <w:lang w:val="en-US"/>
        </w:rPr>
        <w:t>, Vol.</w:t>
      </w:r>
      <w:r w:rsidRPr="001B27EA">
        <w:rPr>
          <w:lang w:val="en-US"/>
        </w:rPr>
        <w:t xml:space="preserve"> 9, </w:t>
      </w:r>
      <w:r>
        <w:rPr>
          <w:lang w:val="en-US"/>
        </w:rPr>
        <w:t xml:space="preserve">pp. </w:t>
      </w:r>
      <w:r w:rsidRPr="001B27EA">
        <w:rPr>
          <w:lang w:val="en-US"/>
        </w:rPr>
        <w:t>60-67.</w:t>
      </w:r>
    </w:p>
    <w:p w14:paraId="49CDFD10" w14:textId="77777777" w:rsidR="0069000B" w:rsidRDefault="0069000B" w:rsidP="00EE3740">
      <w:pPr>
        <w:suppressAutoHyphens/>
        <w:spacing w:after="160" w:line="480" w:lineRule="auto"/>
        <w:jc w:val="both"/>
        <w:rPr>
          <w:lang w:val="en-US"/>
        </w:rPr>
      </w:pPr>
      <w:r w:rsidRPr="00FA0121">
        <w:rPr>
          <w:lang w:val="en-US"/>
        </w:rPr>
        <w:t xml:space="preserve">Danilov, L. G., Matveenko, A. G., Ryzhkova, V. E., Belousov, M. V., Poleshchuk, O. I., </w:t>
      </w:r>
      <w:proofErr w:type="spellStart"/>
      <w:r w:rsidRPr="00FA0121">
        <w:rPr>
          <w:lang w:val="en-US"/>
        </w:rPr>
        <w:t>Likholetova</w:t>
      </w:r>
      <w:proofErr w:type="spellEnd"/>
      <w:r w:rsidRPr="00FA0121">
        <w:rPr>
          <w:lang w:val="en-US"/>
        </w:rPr>
        <w:t>, D. V., Sokolov, P. A., Kasyanenko, N. A., Kajava, A. V., Zhouravleva, G. A., &amp; Bondarev, S. A. Design of a New [</w:t>
      </w:r>
      <w:r w:rsidRPr="00FA0121">
        <w:rPr>
          <w:i/>
          <w:iCs/>
          <w:lang w:val="en-US"/>
        </w:rPr>
        <w:t>PSI</w:t>
      </w:r>
      <w:r w:rsidRPr="00FA0121">
        <w:rPr>
          <w:vertAlign w:val="superscript"/>
          <w:lang w:val="en-US"/>
        </w:rPr>
        <w:t>+</w:t>
      </w:r>
      <w:r w:rsidRPr="00FA0121">
        <w:rPr>
          <w:lang w:val="en-US"/>
        </w:rPr>
        <w:t xml:space="preserve">]-No-More Mutation in </w:t>
      </w:r>
      <w:r w:rsidRPr="00FA0121">
        <w:rPr>
          <w:i/>
          <w:iCs/>
          <w:lang w:val="en-US"/>
        </w:rPr>
        <w:t>SUP35</w:t>
      </w:r>
      <w:r w:rsidRPr="00FA0121">
        <w:rPr>
          <w:lang w:val="en-US"/>
        </w:rPr>
        <w:t xml:space="preserve"> With Strong Inhibitory Effect on the [</w:t>
      </w:r>
      <w:r w:rsidRPr="00FA0121">
        <w:rPr>
          <w:i/>
          <w:iCs/>
          <w:lang w:val="en-US"/>
        </w:rPr>
        <w:t>PSI</w:t>
      </w:r>
      <w:r w:rsidRPr="00FA0121">
        <w:rPr>
          <w:vertAlign w:val="superscript"/>
          <w:lang w:val="en-US"/>
        </w:rPr>
        <w:t>+</w:t>
      </w:r>
      <w:r w:rsidRPr="00FA0121">
        <w:rPr>
          <w:lang w:val="en-US"/>
        </w:rPr>
        <w:t xml:space="preserve">] Prion Propagation. </w:t>
      </w:r>
      <w:r w:rsidRPr="00407BAA">
        <w:rPr>
          <w:i/>
          <w:iCs/>
          <w:lang w:val="en-US"/>
        </w:rPr>
        <w:t>Frontiers in molecular neuroscience</w:t>
      </w:r>
      <w:r w:rsidRPr="00407BAA">
        <w:rPr>
          <w:lang w:val="en-US"/>
        </w:rPr>
        <w:t xml:space="preserve">, </w:t>
      </w:r>
      <w:r>
        <w:rPr>
          <w:lang w:val="en-US"/>
        </w:rPr>
        <w:t xml:space="preserve">2019, Vol. </w:t>
      </w:r>
      <w:r w:rsidRPr="00407BAA">
        <w:rPr>
          <w:lang w:val="en-US"/>
        </w:rPr>
        <w:t xml:space="preserve">12, </w:t>
      </w:r>
      <w:r>
        <w:rPr>
          <w:lang w:val="en-US"/>
        </w:rPr>
        <w:t xml:space="preserve">p. </w:t>
      </w:r>
      <w:r w:rsidRPr="00407BAA">
        <w:rPr>
          <w:lang w:val="en-US"/>
        </w:rPr>
        <w:t>274</w:t>
      </w:r>
      <w:r>
        <w:rPr>
          <w:lang w:val="en-US"/>
        </w:rPr>
        <w:t>,</w:t>
      </w:r>
      <w:r w:rsidRPr="00407BAA">
        <w:rPr>
          <w:lang w:val="en-US"/>
        </w:rPr>
        <w:t xml:space="preserve"> </w:t>
      </w:r>
      <w:hyperlink r:id="rId11" w:history="1">
        <w:r w:rsidRPr="00D760BD">
          <w:rPr>
            <w:rStyle w:val="a5"/>
            <w:lang w:val="en-US"/>
          </w:rPr>
          <w:t>https://doi.org/10.3389/fnmol.2019.00274</w:t>
        </w:r>
      </w:hyperlink>
    </w:p>
    <w:p w14:paraId="7E723217" w14:textId="77777777" w:rsidR="0069000B" w:rsidRDefault="0069000B" w:rsidP="009E4E64">
      <w:pPr>
        <w:suppressAutoHyphens/>
        <w:spacing w:after="160" w:line="480" w:lineRule="auto"/>
        <w:jc w:val="both"/>
        <w:rPr>
          <w:lang w:val="en-US"/>
        </w:rPr>
      </w:pPr>
      <w:r w:rsidRPr="009E4E64">
        <w:rPr>
          <w:lang w:val="en-US"/>
        </w:rPr>
        <w:t xml:space="preserve">de </w:t>
      </w:r>
      <w:proofErr w:type="spellStart"/>
      <w:r w:rsidRPr="009E4E64">
        <w:rPr>
          <w:lang w:val="en-US"/>
        </w:rPr>
        <w:t>Ménorval</w:t>
      </w:r>
      <w:proofErr w:type="spellEnd"/>
      <w:r w:rsidRPr="009E4E64">
        <w:rPr>
          <w:lang w:val="en-US"/>
        </w:rPr>
        <w:t xml:space="preserve">, M. A., Mir, L. M., Fernández, M. L., &amp; </w:t>
      </w:r>
      <w:proofErr w:type="spellStart"/>
      <w:r w:rsidRPr="009E4E64">
        <w:rPr>
          <w:lang w:val="en-US"/>
        </w:rPr>
        <w:t>Reigada</w:t>
      </w:r>
      <w:proofErr w:type="spellEnd"/>
      <w:r w:rsidRPr="009E4E64">
        <w:rPr>
          <w:lang w:val="en-US"/>
        </w:rPr>
        <w:t xml:space="preserve">, R. Effects of dimethyl sulfoxide in cholesterol-containing lipid membranes: a comparative study of experiments </w:t>
      </w:r>
      <w:r w:rsidRPr="00FA1B0B">
        <w:rPr>
          <w:i/>
          <w:iCs/>
          <w:lang w:val="en-US"/>
        </w:rPr>
        <w:t>in silico</w:t>
      </w:r>
      <w:r w:rsidRPr="009E4E64">
        <w:rPr>
          <w:lang w:val="en-US"/>
        </w:rPr>
        <w:t xml:space="preserve"> and with cells. </w:t>
      </w:r>
      <w:proofErr w:type="spellStart"/>
      <w:r w:rsidRPr="00045FCF">
        <w:rPr>
          <w:i/>
          <w:iCs/>
          <w:lang w:val="en-US"/>
        </w:rPr>
        <w:t>PloS</w:t>
      </w:r>
      <w:proofErr w:type="spellEnd"/>
      <w:r w:rsidRPr="00045FCF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O</w:t>
      </w:r>
      <w:r w:rsidRPr="00045FCF">
        <w:rPr>
          <w:i/>
          <w:iCs/>
          <w:lang w:val="en-US"/>
        </w:rPr>
        <w:t>ne</w:t>
      </w:r>
      <w:r w:rsidRPr="00045FCF">
        <w:rPr>
          <w:lang w:val="en-US"/>
        </w:rPr>
        <w:t>,</w:t>
      </w:r>
      <w:r>
        <w:rPr>
          <w:lang w:val="en-US"/>
        </w:rPr>
        <w:t xml:space="preserve"> </w:t>
      </w:r>
      <w:r w:rsidRPr="009E4E64">
        <w:rPr>
          <w:lang w:val="en-US"/>
        </w:rPr>
        <w:t>2012</w:t>
      </w:r>
      <w:r>
        <w:rPr>
          <w:lang w:val="en-US"/>
        </w:rPr>
        <w:t xml:space="preserve">, Vol. </w:t>
      </w:r>
      <w:r w:rsidRPr="00045FCF">
        <w:rPr>
          <w:lang w:val="en-US"/>
        </w:rPr>
        <w:t>7</w:t>
      </w:r>
      <w:r>
        <w:rPr>
          <w:lang w:val="en-US"/>
        </w:rPr>
        <w:t xml:space="preserve">, no. </w:t>
      </w:r>
      <w:r w:rsidRPr="00045FCF">
        <w:rPr>
          <w:lang w:val="en-US"/>
        </w:rPr>
        <w:t xml:space="preserve">7, </w:t>
      </w:r>
      <w:r w:rsidRPr="00091483">
        <w:rPr>
          <w:lang w:val="en-US"/>
        </w:rPr>
        <w:t>p</w:t>
      </w:r>
      <w:r>
        <w:rPr>
          <w:lang w:val="en-US"/>
        </w:rPr>
        <w:t xml:space="preserve">. </w:t>
      </w:r>
      <w:r w:rsidRPr="00045FCF">
        <w:rPr>
          <w:lang w:val="en-US"/>
        </w:rPr>
        <w:t xml:space="preserve">41733. </w:t>
      </w:r>
      <w:hyperlink r:id="rId12" w:history="1">
        <w:r w:rsidRPr="00045FCF">
          <w:rPr>
            <w:color w:val="094FD1"/>
            <w:u w:val="single" w:color="094FD1"/>
            <w:lang w:val="en-US"/>
          </w:rPr>
          <w:t>https://doi.org/10.1371/journal.pone.0041733</w:t>
        </w:r>
      </w:hyperlink>
    </w:p>
    <w:p w14:paraId="7DF8900B" w14:textId="77777777" w:rsidR="0069000B" w:rsidRDefault="0069000B" w:rsidP="00407BAA">
      <w:pPr>
        <w:suppressAutoHyphens/>
        <w:spacing w:after="160" w:line="480" w:lineRule="auto"/>
        <w:jc w:val="both"/>
        <w:rPr>
          <w:lang w:val="en-US"/>
        </w:rPr>
      </w:pPr>
      <w:proofErr w:type="spellStart"/>
      <w:r w:rsidRPr="00085834">
        <w:rPr>
          <w:lang w:val="en-US"/>
        </w:rPr>
        <w:t>Derkatch</w:t>
      </w:r>
      <w:proofErr w:type="spellEnd"/>
      <w:r w:rsidRPr="00085834">
        <w:rPr>
          <w:lang w:val="en-US"/>
        </w:rPr>
        <w:t>, I. L., Bradley, M. E., Hong, J. Y., &amp; Liebman, S. W. Prions affect the appearance of other prions: the story of [</w:t>
      </w:r>
      <w:r w:rsidRPr="0095682E">
        <w:rPr>
          <w:i/>
          <w:iCs/>
          <w:lang w:val="en-US"/>
        </w:rPr>
        <w:t>PIN</w:t>
      </w:r>
      <w:r w:rsidRPr="0095682E">
        <w:rPr>
          <w:i/>
          <w:iCs/>
          <w:vertAlign w:val="superscript"/>
          <w:lang w:val="en-US"/>
        </w:rPr>
        <w:t>+</w:t>
      </w:r>
      <w:r w:rsidRPr="00085834">
        <w:rPr>
          <w:lang w:val="en-US"/>
        </w:rPr>
        <w:t xml:space="preserve">]. </w:t>
      </w:r>
      <w:r w:rsidRPr="0095682E">
        <w:rPr>
          <w:i/>
          <w:iCs/>
          <w:lang w:val="en-US"/>
        </w:rPr>
        <w:t>Cell</w:t>
      </w:r>
      <w:r w:rsidRPr="0095682E">
        <w:rPr>
          <w:lang w:val="en-US"/>
        </w:rPr>
        <w:t xml:space="preserve">, </w:t>
      </w:r>
      <w:r w:rsidRPr="00085834">
        <w:rPr>
          <w:lang w:val="en-US"/>
        </w:rPr>
        <w:t>2001</w:t>
      </w:r>
      <w:r>
        <w:rPr>
          <w:lang w:val="en-US"/>
        </w:rPr>
        <w:t>, Vol.</w:t>
      </w:r>
      <w:r w:rsidRPr="00085834">
        <w:rPr>
          <w:lang w:val="en-US"/>
        </w:rPr>
        <w:t xml:space="preserve"> </w:t>
      </w:r>
      <w:r w:rsidRPr="0095682E">
        <w:rPr>
          <w:lang w:val="en-US"/>
        </w:rPr>
        <w:t>106</w:t>
      </w:r>
      <w:r>
        <w:rPr>
          <w:lang w:val="en-US"/>
        </w:rPr>
        <w:t xml:space="preserve">, no. </w:t>
      </w:r>
      <w:r w:rsidRPr="0095682E">
        <w:rPr>
          <w:lang w:val="en-US"/>
        </w:rPr>
        <w:t xml:space="preserve">2, </w:t>
      </w:r>
      <w:r>
        <w:rPr>
          <w:lang w:val="en-US"/>
        </w:rPr>
        <w:t>pp.</w:t>
      </w:r>
      <w:r w:rsidRPr="0095682E">
        <w:rPr>
          <w:lang w:val="en-US"/>
        </w:rPr>
        <w:t xml:space="preserve">171–182. </w:t>
      </w:r>
      <w:hyperlink r:id="rId13" w:history="1">
        <w:r w:rsidRPr="0095682E">
          <w:rPr>
            <w:color w:val="094FD1"/>
            <w:u w:val="single" w:color="094FD1"/>
            <w:lang w:val="en-US"/>
          </w:rPr>
          <w:t>https://doi.org/10.1016/s0092-8674(01)00427-5</w:t>
        </w:r>
      </w:hyperlink>
    </w:p>
    <w:p w14:paraId="43BAE138" w14:textId="77777777" w:rsidR="0069000B" w:rsidRPr="00085834" w:rsidRDefault="0069000B" w:rsidP="005605D5">
      <w:pPr>
        <w:suppressAutoHyphens/>
        <w:spacing w:after="160" w:line="480" w:lineRule="auto"/>
        <w:jc w:val="both"/>
        <w:rPr>
          <w:lang w:val="en-US"/>
        </w:rPr>
      </w:pPr>
      <w:proofErr w:type="spellStart"/>
      <w:r w:rsidRPr="00085834">
        <w:rPr>
          <w:lang w:val="en-US"/>
        </w:rPr>
        <w:lastRenderedPageBreak/>
        <w:t>Derkatch</w:t>
      </w:r>
      <w:proofErr w:type="spellEnd"/>
      <w:r w:rsidRPr="00085834">
        <w:rPr>
          <w:lang w:val="en-US"/>
        </w:rPr>
        <w:t>, I. L., Chernoff, Y. O., Kushnirov, V. V., Inge-Vechtomov, S. G., &amp; Liebman, S. W. Genesis and variability of [</w:t>
      </w:r>
      <w:r w:rsidRPr="0069675B">
        <w:rPr>
          <w:i/>
          <w:iCs/>
          <w:lang w:val="en-US"/>
        </w:rPr>
        <w:t>PSI</w:t>
      </w:r>
      <w:r w:rsidRPr="00085834">
        <w:rPr>
          <w:lang w:val="en-US"/>
        </w:rPr>
        <w:t xml:space="preserve">] prion factors in </w:t>
      </w:r>
      <w:r w:rsidRPr="0069675B">
        <w:rPr>
          <w:i/>
          <w:iCs/>
          <w:lang w:val="en-US"/>
        </w:rPr>
        <w:t>Saccharomyces cerevisiae</w:t>
      </w:r>
      <w:r w:rsidRPr="00085834">
        <w:rPr>
          <w:lang w:val="en-US"/>
        </w:rPr>
        <w:t xml:space="preserve">. </w:t>
      </w:r>
      <w:r w:rsidRPr="0069675B">
        <w:rPr>
          <w:i/>
          <w:iCs/>
          <w:lang w:val="en-US"/>
        </w:rPr>
        <w:t>Genetics,</w:t>
      </w:r>
      <w:r>
        <w:rPr>
          <w:lang w:val="en-US"/>
        </w:rPr>
        <w:t xml:space="preserve"> </w:t>
      </w:r>
      <w:r w:rsidRPr="00085834">
        <w:rPr>
          <w:lang w:val="en-US"/>
        </w:rPr>
        <w:t>1996</w:t>
      </w:r>
      <w:r>
        <w:rPr>
          <w:lang w:val="en-US"/>
        </w:rPr>
        <w:t>, Vol.</w:t>
      </w:r>
      <w:r w:rsidRPr="00085834">
        <w:rPr>
          <w:lang w:val="en-US"/>
        </w:rPr>
        <w:t xml:space="preserve"> 144</w:t>
      </w:r>
      <w:r>
        <w:rPr>
          <w:lang w:val="en-US"/>
        </w:rPr>
        <w:t xml:space="preserve">, no. </w:t>
      </w:r>
      <w:r w:rsidRPr="00085834">
        <w:rPr>
          <w:lang w:val="en-US"/>
        </w:rPr>
        <w:t xml:space="preserve">4, </w:t>
      </w:r>
      <w:r>
        <w:rPr>
          <w:lang w:val="en-US"/>
        </w:rPr>
        <w:t xml:space="preserve">pp. </w:t>
      </w:r>
      <w:r w:rsidRPr="00085834">
        <w:rPr>
          <w:lang w:val="en-US"/>
        </w:rPr>
        <w:t xml:space="preserve">1375–1386. </w:t>
      </w:r>
      <w:hyperlink r:id="rId14" w:history="1">
        <w:r w:rsidRPr="00085834">
          <w:rPr>
            <w:color w:val="094FD1"/>
            <w:u w:val="single" w:color="094FD1"/>
            <w:lang w:val="en-US"/>
          </w:rPr>
          <w:t>https://doi.org/10.1093/genetics/144.4.1375</w:t>
        </w:r>
      </w:hyperlink>
    </w:p>
    <w:p w14:paraId="735EF87C" w14:textId="77777777" w:rsidR="0069000B" w:rsidRPr="008734CC" w:rsidRDefault="0069000B" w:rsidP="00085834">
      <w:pPr>
        <w:suppressAutoHyphens/>
        <w:spacing w:after="160" w:line="480" w:lineRule="auto"/>
        <w:jc w:val="both"/>
        <w:rPr>
          <w:lang w:val="en-US"/>
        </w:rPr>
      </w:pPr>
      <w:r w:rsidRPr="008734CC">
        <w:rPr>
          <w:lang w:val="en-US"/>
        </w:rPr>
        <w:t xml:space="preserve">Dorweiler, J. E., </w:t>
      </w:r>
      <w:proofErr w:type="spellStart"/>
      <w:r w:rsidRPr="008734CC">
        <w:rPr>
          <w:lang w:val="en-US"/>
        </w:rPr>
        <w:t>Obaoye</w:t>
      </w:r>
      <w:proofErr w:type="spellEnd"/>
      <w:r w:rsidRPr="008734CC">
        <w:rPr>
          <w:lang w:val="en-US"/>
        </w:rPr>
        <w:t xml:space="preserve">, J. O., Oddo, M. J., </w:t>
      </w:r>
      <w:proofErr w:type="spellStart"/>
      <w:r w:rsidRPr="008734CC">
        <w:rPr>
          <w:lang w:val="en-US"/>
        </w:rPr>
        <w:t>Shilati</w:t>
      </w:r>
      <w:proofErr w:type="spellEnd"/>
      <w:r w:rsidRPr="008734CC">
        <w:rPr>
          <w:lang w:val="en-US"/>
        </w:rPr>
        <w:t xml:space="preserve">, F. M., Scheidemantle, G. M., Coleman, T. J., Reilly, J. A., Smith, G. R., &amp; </w:t>
      </w:r>
      <w:proofErr w:type="spellStart"/>
      <w:r w:rsidRPr="008734CC">
        <w:rPr>
          <w:lang w:val="en-US"/>
        </w:rPr>
        <w:t>Manogaran</w:t>
      </w:r>
      <w:proofErr w:type="spellEnd"/>
      <w:r w:rsidRPr="008734CC">
        <w:rPr>
          <w:lang w:val="en-US"/>
        </w:rPr>
        <w:t xml:space="preserve">, A. L. DMSO-mediated curing of several yeast prion variants involves Hsp104 expression and protein </w:t>
      </w:r>
      <w:proofErr w:type="gramStart"/>
      <w:r w:rsidRPr="008734CC">
        <w:rPr>
          <w:lang w:val="en-US"/>
        </w:rPr>
        <w:t>solubilization, and</w:t>
      </w:r>
      <w:proofErr w:type="gramEnd"/>
      <w:r w:rsidRPr="008734CC">
        <w:rPr>
          <w:lang w:val="en-US"/>
        </w:rPr>
        <w:t xml:space="preserve"> is decreased in several autophagy related gene (</w:t>
      </w:r>
      <w:proofErr w:type="spellStart"/>
      <w:r w:rsidRPr="008734CC">
        <w:rPr>
          <w:lang w:val="en-US"/>
        </w:rPr>
        <w:t>atg</w:t>
      </w:r>
      <w:proofErr w:type="spellEnd"/>
      <w:r w:rsidRPr="008734CC">
        <w:rPr>
          <w:lang w:val="en-US"/>
        </w:rPr>
        <w:t xml:space="preserve">) mutants. </w:t>
      </w:r>
      <w:proofErr w:type="spellStart"/>
      <w:r w:rsidRPr="008734CC">
        <w:rPr>
          <w:i/>
          <w:iCs/>
          <w:lang w:val="en-US"/>
        </w:rPr>
        <w:t>PloS</w:t>
      </w:r>
      <w:proofErr w:type="spellEnd"/>
      <w:r w:rsidRPr="008734CC">
        <w:rPr>
          <w:i/>
          <w:iCs/>
          <w:lang w:val="en-US"/>
        </w:rPr>
        <w:t xml:space="preserve"> one</w:t>
      </w:r>
      <w:r w:rsidRPr="008734CC">
        <w:rPr>
          <w:lang w:val="en-US"/>
        </w:rPr>
        <w:t>, 2020</w:t>
      </w:r>
      <w:r>
        <w:rPr>
          <w:lang w:val="en-US"/>
        </w:rPr>
        <w:t>,</w:t>
      </w:r>
      <w:r w:rsidRPr="008734CC">
        <w:rPr>
          <w:lang w:val="en-US"/>
        </w:rPr>
        <w:t xml:space="preserve"> </w:t>
      </w:r>
      <w:r>
        <w:rPr>
          <w:lang w:val="en-US"/>
        </w:rPr>
        <w:t xml:space="preserve">Vol. </w:t>
      </w:r>
      <w:r w:rsidRPr="008734CC">
        <w:rPr>
          <w:lang w:val="en-US"/>
        </w:rPr>
        <w:t>15</w:t>
      </w:r>
      <w:r>
        <w:rPr>
          <w:lang w:val="en-US"/>
        </w:rPr>
        <w:t xml:space="preserve">, no. </w:t>
      </w:r>
      <w:r w:rsidRPr="008734CC">
        <w:rPr>
          <w:lang w:val="en-US"/>
        </w:rPr>
        <w:t xml:space="preserve">3, </w:t>
      </w:r>
      <w:r>
        <w:rPr>
          <w:lang w:val="en-US"/>
        </w:rPr>
        <w:t xml:space="preserve">p. </w:t>
      </w:r>
      <w:r w:rsidRPr="008734CC">
        <w:rPr>
          <w:lang w:val="en-US"/>
        </w:rPr>
        <w:t xml:space="preserve">0229796. </w:t>
      </w:r>
      <w:hyperlink r:id="rId15" w:history="1">
        <w:r w:rsidRPr="008734CC">
          <w:rPr>
            <w:color w:val="094FD1"/>
            <w:u w:val="single" w:color="094FD1"/>
            <w:lang w:val="en-US"/>
          </w:rPr>
          <w:t>https://doi.org/10.1371/journal.pone.0229796</w:t>
        </w:r>
      </w:hyperlink>
    </w:p>
    <w:p w14:paraId="1D6F9067" w14:textId="77777777" w:rsidR="0069000B" w:rsidRDefault="0069000B" w:rsidP="001B27EA">
      <w:pPr>
        <w:suppressAutoHyphens/>
        <w:spacing w:after="160" w:line="480" w:lineRule="auto"/>
        <w:jc w:val="both"/>
        <w:rPr>
          <w:lang w:val="en-US"/>
        </w:rPr>
      </w:pPr>
      <w:r w:rsidRPr="002465DA">
        <w:rPr>
          <w:lang w:val="en-US"/>
        </w:rPr>
        <w:t>Etcheverry</w:t>
      </w:r>
      <w:r>
        <w:rPr>
          <w:lang w:val="en-US"/>
        </w:rPr>
        <w:t xml:space="preserve">, </w:t>
      </w:r>
      <w:r w:rsidRPr="002465DA">
        <w:rPr>
          <w:lang w:val="en-US"/>
        </w:rPr>
        <w:t xml:space="preserve">T. Induced expression using yeast copper metallothionein promoter. </w:t>
      </w:r>
      <w:r w:rsidRPr="002465DA">
        <w:rPr>
          <w:i/>
          <w:iCs/>
          <w:lang w:val="en-US"/>
        </w:rPr>
        <w:t>Methods in enzymology</w:t>
      </w:r>
      <w:r w:rsidRPr="002465DA">
        <w:rPr>
          <w:lang w:val="en-US"/>
        </w:rPr>
        <w:t>,</w:t>
      </w:r>
      <w:r>
        <w:rPr>
          <w:lang w:val="en-US"/>
        </w:rPr>
        <w:t xml:space="preserve"> </w:t>
      </w:r>
      <w:r w:rsidRPr="002465DA">
        <w:rPr>
          <w:lang w:val="en-US"/>
        </w:rPr>
        <w:t>1990</w:t>
      </w:r>
      <w:r>
        <w:rPr>
          <w:lang w:val="en-US"/>
        </w:rPr>
        <w:t>,</w:t>
      </w:r>
      <w:r w:rsidRPr="002465DA">
        <w:rPr>
          <w:lang w:val="en-US"/>
        </w:rPr>
        <w:t xml:space="preserve"> </w:t>
      </w:r>
      <w:r>
        <w:rPr>
          <w:lang w:val="en-US"/>
        </w:rPr>
        <w:t xml:space="preserve">Vol. </w:t>
      </w:r>
      <w:r w:rsidRPr="002465DA">
        <w:rPr>
          <w:lang w:val="en-US"/>
        </w:rPr>
        <w:t xml:space="preserve">185, </w:t>
      </w:r>
      <w:r>
        <w:rPr>
          <w:lang w:val="en-US"/>
        </w:rPr>
        <w:t xml:space="preserve">pp. </w:t>
      </w:r>
      <w:r w:rsidRPr="002465DA">
        <w:rPr>
          <w:lang w:val="en-US"/>
        </w:rPr>
        <w:t>319–329</w:t>
      </w:r>
      <w:r>
        <w:rPr>
          <w:lang w:val="en-US"/>
        </w:rPr>
        <w:t>,</w:t>
      </w:r>
      <w:r w:rsidRPr="002465DA">
        <w:rPr>
          <w:lang w:val="en-US"/>
        </w:rPr>
        <w:t xml:space="preserve"> </w:t>
      </w:r>
      <w:hyperlink r:id="rId16" w:history="1">
        <w:r w:rsidRPr="002465DA">
          <w:rPr>
            <w:color w:val="094FD1"/>
            <w:u w:val="single" w:color="094FD1"/>
            <w:lang w:val="en-US"/>
          </w:rPr>
          <w:t>https://doi.org/10.1016/0076-6879(90)85028-m</w:t>
        </w:r>
      </w:hyperlink>
    </w:p>
    <w:p w14:paraId="5C0393B6" w14:textId="0E2B4DB6" w:rsidR="0069000B" w:rsidRPr="00EA16FD" w:rsidRDefault="0069000B" w:rsidP="00EA16FD">
      <w:pPr>
        <w:suppressAutoHyphens/>
        <w:spacing w:after="160" w:line="480" w:lineRule="auto"/>
        <w:jc w:val="both"/>
        <w:rPr>
          <w:lang w:val="en-US"/>
        </w:rPr>
      </w:pPr>
      <w:r w:rsidRPr="00EA16FD">
        <w:rPr>
          <w:lang w:val="en-US"/>
        </w:rPr>
        <w:t xml:space="preserve">Frolova, L., Le Goff, X., Rasmussen, H.H., </w:t>
      </w:r>
      <w:proofErr w:type="spellStart"/>
      <w:r w:rsidRPr="00EA16FD">
        <w:rPr>
          <w:lang w:val="en-US"/>
        </w:rPr>
        <w:t>Cheperegin</w:t>
      </w:r>
      <w:proofErr w:type="spellEnd"/>
      <w:r w:rsidRPr="00EA16FD">
        <w:rPr>
          <w:lang w:val="en-US"/>
        </w:rPr>
        <w:t xml:space="preserve">, S., </w:t>
      </w:r>
      <w:proofErr w:type="spellStart"/>
      <w:r w:rsidRPr="00EA16FD">
        <w:rPr>
          <w:lang w:val="en-US"/>
        </w:rPr>
        <w:t>Drugeon</w:t>
      </w:r>
      <w:proofErr w:type="spellEnd"/>
      <w:r w:rsidRPr="00EA16FD">
        <w:rPr>
          <w:lang w:val="en-US"/>
        </w:rPr>
        <w:t>, G., Kress, M., Arman, I.,</w:t>
      </w:r>
      <w:r>
        <w:rPr>
          <w:lang w:val="en-US"/>
        </w:rPr>
        <w:t xml:space="preserve"> </w:t>
      </w:r>
      <w:r w:rsidRPr="00EA16FD">
        <w:rPr>
          <w:lang w:val="en-US"/>
        </w:rPr>
        <w:t>Haenni, A.L., Celis, J.E., Philippe, M. A highly conserved eukaryotic protein family</w:t>
      </w:r>
      <w:r>
        <w:rPr>
          <w:lang w:val="en-US"/>
        </w:rPr>
        <w:t xml:space="preserve"> </w:t>
      </w:r>
      <w:r w:rsidRPr="00EA16FD">
        <w:rPr>
          <w:lang w:val="en-US"/>
        </w:rPr>
        <w:t xml:space="preserve">possessing properties of polypeptide chain release factor. </w:t>
      </w:r>
      <w:r w:rsidRPr="00100594">
        <w:rPr>
          <w:i/>
          <w:iCs/>
          <w:lang w:val="en-US"/>
        </w:rPr>
        <w:t>Nature</w:t>
      </w:r>
      <w:r w:rsidRPr="00EA16FD">
        <w:rPr>
          <w:lang w:val="en-US"/>
        </w:rPr>
        <w:t>,</w:t>
      </w:r>
      <w:r w:rsidRPr="00100594">
        <w:rPr>
          <w:lang w:val="en-US"/>
        </w:rPr>
        <w:t xml:space="preserve"> </w:t>
      </w:r>
      <w:r w:rsidRPr="00EA16FD">
        <w:rPr>
          <w:lang w:val="en-US"/>
        </w:rPr>
        <w:t>1994</w:t>
      </w:r>
      <w:r>
        <w:rPr>
          <w:lang w:val="en-US"/>
        </w:rPr>
        <w:t>, Vol.</w:t>
      </w:r>
      <w:r w:rsidRPr="00EA16FD" w:rsidDel="00EA16FD">
        <w:rPr>
          <w:lang w:val="en-US"/>
        </w:rPr>
        <w:t xml:space="preserve"> </w:t>
      </w:r>
      <w:r w:rsidRPr="00A9246B">
        <w:rPr>
          <w:highlight w:val="yellow"/>
          <w:lang w:val="en-US"/>
        </w:rPr>
        <w:t>372,</w:t>
      </w:r>
      <w:r w:rsidRPr="00EA16FD">
        <w:rPr>
          <w:lang w:val="en-US"/>
        </w:rPr>
        <w:t xml:space="preserve"> </w:t>
      </w:r>
      <w:r>
        <w:rPr>
          <w:lang w:val="en-US"/>
        </w:rPr>
        <w:t xml:space="preserve">pp. </w:t>
      </w:r>
      <w:r w:rsidRPr="00EA16FD">
        <w:rPr>
          <w:lang w:val="en-US"/>
        </w:rPr>
        <w:t>701–703</w:t>
      </w:r>
      <w:r>
        <w:rPr>
          <w:lang w:val="en-US"/>
        </w:rPr>
        <w:t>,</w:t>
      </w:r>
      <w:r w:rsidR="00392640">
        <w:rPr>
          <w:lang w:val="en-US"/>
        </w:rPr>
        <w:t xml:space="preserve"> </w:t>
      </w:r>
      <w:r w:rsidRPr="00100594">
        <w:rPr>
          <w:lang w:val="en-US"/>
        </w:rPr>
        <w:t>doi.org/10.1038/372701a0</w:t>
      </w:r>
    </w:p>
    <w:p w14:paraId="10469439" w14:textId="77777777" w:rsidR="0069000B" w:rsidRDefault="0069000B" w:rsidP="00810F35">
      <w:pPr>
        <w:suppressAutoHyphens/>
        <w:spacing w:after="160" w:line="480" w:lineRule="auto"/>
        <w:jc w:val="both"/>
        <w:rPr>
          <w:lang w:val="en-US"/>
        </w:rPr>
      </w:pPr>
      <w:r w:rsidRPr="00041CB8">
        <w:rPr>
          <w:lang w:val="en-US"/>
        </w:rPr>
        <w:t xml:space="preserve">Galvao, J., Davis, B., Tilley, M., Normando, E., Duchen, M. R., &amp; Cordeiro, M. F. Unexpected low-dose toxicity of the universal solvent DMSO. </w:t>
      </w:r>
      <w:r w:rsidRPr="00041CB8">
        <w:rPr>
          <w:i/>
          <w:iCs/>
          <w:lang w:val="en-US"/>
        </w:rPr>
        <w:t>FASEB journal</w:t>
      </w:r>
      <w:r w:rsidRPr="00041CB8">
        <w:rPr>
          <w:lang w:val="en-US"/>
        </w:rPr>
        <w:t>: official publication of the Federation of American Societies for Experimental Biology</w:t>
      </w:r>
      <w:r w:rsidRPr="00041CB8">
        <w:rPr>
          <w:i/>
          <w:iCs/>
          <w:lang w:val="en-US"/>
        </w:rPr>
        <w:t>,</w:t>
      </w:r>
      <w:r w:rsidRPr="00041CB8">
        <w:rPr>
          <w:lang w:val="en-US"/>
        </w:rPr>
        <w:t xml:space="preserve"> 2014</w:t>
      </w:r>
      <w:r>
        <w:rPr>
          <w:lang w:val="en-US"/>
        </w:rPr>
        <w:t xml:space="preserve">, Vol. </w:t>
      </w:r>
      <w:r w:rsidRPr="00041CB8">
        <w:rPr>
          <w:lang w:val="en-US"/>
        </w:rPr>
        <w:t>28</w:t>
      </w:r>
      <w:r>
        <w:rPr>
          <w:lang w:val="en-US"/>
        </w:rPr>
        <w:t xml:space="preserve">, no. </w:t>
      </w:r>
      <w:r w:rsidRPr="00041CB8">
        <w:rPr>
          <w:lang w:val="en-US"/>
        </w:rPr>
        <w:t xml:space="preserve">3, </w:t>
      </w:r>
      <w:r>
        <w:rPr>
          <w:lang w:val="en-US"/>
        </w:rPr>
        <w:t xml:space="preserve">pp. </w:t>
      </w:r>
      <w:r w:rsidRPr="00041CB8">
        <w:rPr>
          <w:lang w:val="en-US"/>
        </w:rPr>
        <w:t>1317–1330</w:t>
      </w:r>
      <w:r>
        <w:rPr>
          <w:lang w:val="en-US"/>
        </w:rPr>
        <w:t>,</w:t>
      </w:r>
      <w:r w:rsidRPr="00041CB8">
        <w:rPr>
          <w:lang w:val="en-US"/>
        </w:rPr>
        <w:t xml:space="preserve"> </w:t>
      </w:r>
      <w:hyperlink r:id="rId17" w:history="1">
        <w:r w:rsidRPr="00041CB8">
          <w:rPr>
            <w:color w:val="094FD1"/>
            <w:u w:val="single" w:color="094FD1"/>
            <w:lang w:val="en-US"/>
          </w:rPr>
          <w:t>https://doi.org/10.1096/fj.13-235440</w:t>
        </w:r>
      </w:hyperlink>
    </w:p>
    <w:p w14:paraId="7EB0FFC8" w14:textId="77777777" w:rsidR="0069000B" w:rsidRPr="0014160D" w:rsidRDefault="0069000B" w:rsidP="001550E7">
      <w:pPr>
        <w:suppressAutoHyphens/>
        <w:spacing w:after="160" w:line="480" w:lineRule="auto"/>
        <w:jc w:val="both"/>
        <w:rPr>
          <w:lang w:val="en-US"/>
        </w:rPr>
      </w:pPr>
      <w:r w:rsidRPr="00EA16FD">
        <w:rPr>
          <w:lang w:val="en-US"/>
        </w:rPr>
        <w:t>Gorsheneva</w:t>
      </w:r>
      <w:r>
        <w:rPr>
          <w:lang w:val="en-US"/>
        </w:rPr>
        <w:t>,</w:t>
      </w:r>
      <w:r w:rsidRPr="00EA16FD">
        <w:rPr>
          <w:lang w:val="en-US"/>
        </w:rPr>
        <w:t xml:space="preserve"> N</w:t>
      </w:r>
      <w:r>
        <w:rPr>
          <w:lang w:val="en-US"/>
        </w:rPr>
        <w:t>.</w:t>
      </w:r>
      <w:r w:rsidRPr="00EA16FD">
        <w:rPr>
          <w:lang w:val="en-US"/>
        </w:rPr>
        <w:t>A</w:t>
      </w:r>
      <w:r>
        <w:rPr>
          <w:lang w:val="en-US"/>
        </w:rPr>
        <w:t>.</w:t>
      </w:r>
      <w:r w:rsidRPr="00EA16FD">
        <w:rPr>
          <w:lang w:val="en-US"/>
        </w:rPr>
        <w:t xml:space="preserve">, </w:t>
      </w:r>
      <w:proofErr w:type="spellStart"/>
      <w:r w:rsidRPr="00EA16FD">
        <w:rPr>
          <w:lang w:val="en-US"/>
        </w:rPr>
        <w:t>Sopova</w:t>
      </w:r>
      <w:proofErr w:type="spellEnd"/>
      <w:r>
        <w:rPr>
          <w:lang w:val="en-US"/>
        </w:rPr>
        <w:t>,</w:t>
      </w:r>
      <w:r w:rsidRPr="00EA16FD">
        <w:rPr>
          <w:lang w:val="en-US"/>
        </w:rPr>
        <w:t xml:space="preserve"> J</w:t>
      </w:r>
      <w:r>
        <w:rPr>
          <w:lang w:val="en-US"/>
        </w:rPr>
        <w:t>.</w:t>
      </w:r>
      <w:r w:rsidRPr="00EA16FD">
        <w:rPr>
          <w:lang w:val="en-US"/>
        </w:rPr>
        <w:t>V</w:t>
      </w:r>
      <w:r>
        <w:rPr>
          <w:lang w:val="en-US"/>
        </w:rPr>
        <w:t>.</w:t>
      </w:r>
      <w:r w:rsidRPr="00EA16FD">
        <w:rPr>
          <w:lang w:val="en-US"/>
        </w:rPr>
        <w:t>, Azarov</w:t>
      </w:r>
      <w:r>
        <w:rPr>
          <w:lang w:val="en-US"/>
        </w:rPr>
        <w:t>,</w:t>
      </w:r>
      <w:r w:rsidRPr="00EA16FD">
        <w:rPr>
          <w:lang w:val="en-US"/>
        </w:rPr>
        <w:t xml:space="preserve"> V</w:t>
      </w:r>
      <w:r>
        <w:rPr>
          <w:lang w:val="en-US"/>
        </w:rPr>
        <w:t>.</w:t>
      </w:r>
      <w:r w:rsidRPr="00EA16FD">
        <w:rPr>
          <w:lang w:val="en-US"/>
        </w:rPr>
        <w:t>V</w:t>
      </w:r>
      <w:r>
        <w:rPr>
          <w:lang w:val="en-US"/>
        </w:rPr>
        <w:t>.</w:t>
      </w:r>
      <w:r w:rsidRPr="00EA16FD">
        <w:rPr>
          <w:lang w:val="en-US"/>
        </w:rPr>
        <w:t>, Grizel</w:t>
      </w:r>
      <w:r>
        <w:rPr>
          <w:lang w:val="en-US"/>
        </w:rPr>
        <w:t>,</w:t>
      </w:r>
      <w:r w:rsidRPr="00EA16FD">
        <w:rPr>
          <w:lang w:val="en-US"/>
        </w:rPr>
        <w:t xml:space="preserve"> A</w:t>
      </w:r>
      <w:r>
        <w:rPr>
          <w:lang w:val="en-US"/>
        </w:rPr>
        <w:t>.</w:t>
      </w:r>
      <w:r w:rsidRPr="00EA16FD">
        <w:rPr>
          <w:lang w:val="en-US"/>
        </w:rPr>
        <w:t>V</w:t>
      </w:r>
      <w:r>
        <w:rPr>
          <w:lang w:val="en-US"/>
        </w:rPr>
        <w:t>.</w:t>
      </w:r>
      <w:r w:rsidRPr="00EA16FD">
        <w:rPr>
          <w:lang w:val="en-US"/>
        </w:rPr>
        <w:t>, Rubel</w:t>
      </w:r>
      <w:r>
        <w:rPr>
          <w:lang w:val="en-US"/>
        </w:rPr>
        <w:t>,</w:t>
      </w:r>
      <w:r w:rsidRPr="00EA16FD">
        <w:rPr>
          <w:lang w:val="en-US"/>
        </w:rPr>
        <w:t xml:space="preserve"> A</w:t>
      </w:r>
      <w:r>
        <w:rPr>
          <w:lang w:val="en-US"/>
        </w:rPr>
        <w:t>.</w:t>
      </w:r>
      <w:r w:rsidRPr="00EA16FD">
        <w:rPr>
          <w:lang w:val="en-US"/>
        </w:rPr>
        <w:t xml:space="preserve">A. Biomolecular Condensates: Structure, Functions, Methods of Research. </w:t>
      </w:r>
      <w:r w:rsidRPr="00EA16FD">
        <w:rPr>
          <w:i/>
          <w:iCs/>
          <w:lang w:val="en-US"/>
        </w:rPr>
        <w:t>Biochemistry (</w:t>
      </w:r>
      <w:proofErr w:type="spellStart"/>
      <w:r w:rsidRPr="00EA16FD">
        <w:rPr>
          <w:i/>
          <w:iCs/>
          <w:lang w:val="en-US"/>
        </w:rPr>
        <w:t>Mosc</w:t>
      </w:r>
      <w:proofErr w:type="spellEnd"/>
      <w:r w:rsidRPr="00EA16FD">
        <w:rPr>
          <w:i/>
          <w:iCs/>
          <w:lang w:val="en-US"/>
        </w:rPr>
        <w:t>)</w:t>
      </w:r>
      <w:r w:rsidRPr="00EA16FD">
        <w:rPr>
          <w:lang w:val="en-US"/>
        </w:rPr>
        <w:t>. 2024;</w:t>
      </w:r>
      <w:r>
        <w:rPr>
          <w:lang w:val="en-US"/>
        </w:rPr>
        <w:t xml:space="preserve"> Vol. </w:t>
      </w:r>
      <w:r w:rsidRPr="00EA16FD">
        <w:rPr>
          <w:lang w:val="en-US"/>
        </w:rPr>
        <w:t>89</w:t>
      </w:r>
      <w:r>
        <w:rPr>
          <w:lang w:val="en-US"/>
        </w:rPr>
        <w:t xml:space="preserve"> </w:t>
      </w:r>
      <w:r w:rsidRPr="00EA16FD">
        <w:rPr>
          <w:lang w:val="en-US"/>
        </w:rPr>
        <w:t>(Suppl 1)</w:t>
      </w:r>
      <w:r>
        <w:rPr>
          <w:lang w:val="en-US"/>
        </w:rPr>
        <w:t xml:space="preserve">, pp. </w:t>
      </w:r>
      <w:r w:rsidRPr="00EA16FD">
        <w:rPr>
          <w:lang w:val="en-US"/>
        </w:rPr>
        <w:t>S205-S223. doi:10.1134/S0006297924140116</w:t>
      </w:r>
    </w:p>
    <w:p w14:paraId="67519AE2" w14:textId="77777777" w:rsidR="0069000B" w:rsidRDefault="0069000B" w:rsidP="00341E61">
      <w:pPr>
        <w:suppressAutoHyphens/>
        <w:spacing w:after="160" w:line="480" w:lineRule="auto"/>
        <w:jc w:val="both"/>
        <w:rPr>
          <w:lang w:val="en-US"/>
        </w:rPr>
      </w:pPr>
      <w:r w:rsidRPr="00FA15D0">
        <w:rPr>
          <w:lang w:val="en-US"/>
        </w:rPr>
        <w:t>Grizel</w:t>
      </w:r>
      <w:r>
        <w:rPr>
          <w:lang w:val="en-US"/>
        </w:rPr>
        <w:t xml:space="preserve">, </w:t>
      </w:r>
      <w:r w:rsidRPr="00FA15D0">
        <w:rPr>
          <w:lang w:val="en-US"/>
        </w:rPr>
        <w:t>A</w:t>
      </w:r>
      <w:r>
        <w:rPr>
          <w:lang w:val="en-US"/>
        </w:rPr>
        <w:t>.</w:t>
      </w:r>
      <w:r w:rsidRPr="00FA15D0">
        <w:rPr>
          <w:lang w:val="en-US"/>
        </w:rPr>
        <w:t>V, Gorsheneva</w:t>
      </w:r>
      <w:r>
        <w:rPr>
          <w:lang w:val="en-US"/>
        </w:rPr>
        <w:t>,</w:t>
      </w:r>
      <w:r w:rsidRPr="00FA15D0">
        <w:rPr>
          <w:lang w:val="en-US"/>
        </w:rPr>
        <w:t xml:space="preserve"> N</w:t>
      </w:r>
      <w:r>
        <w:rPr>
          <w:lang w:val="en-US"/>
        </w:rPr>
        <w:t>.</w:t>
      </w:r>
      <w:r w:rsidRPr="00FA15D0">
        <w:rPr>
          <w:lang w:val="en-US"/>
        </w:rPr>
        <w:t>A</w:t>
      </w:r>
      <w:r>
        <w:rPr>
          <w:lang w:val="en-US"/>
        </w:rPr>
        <w:t>.</w:t>
      </w:r>
      <w:r w:rsidRPr="00FA15D0">
        <w:rPr>
          <w:lang w:val="en-US"/>
        </w:rPr>
        <w:t>, Stevenson</w:t>
      </w:r>
      <w:r>
        <w:rPr>
          <w:lang w:val="en-US"/>
        </w:rPr>
        <w:t>,</w:t>
      </w:r>
      <w:r w:rsidRPr="00FA15D0">
        <w:rPr>
          <w:lang w:val="en-US"/>
        </w:rPr>
        <w:t xml:space="preserve"> J</w:t>
      </w:r>
      <w:r>
        <w:rPr>
          <w:lang w:val="en-US"/>
        </w:rPr>
        <w:t>.</w:t>
      </w:r>
      <w:r w:rsidRPr="00FA15D0">
        <w:rPr>
          <w:lang w:val="en-US"/>
        </w:rPr>
        <w:t>B</w:t>
      </w:r>
      <w:r>
        <w:rPr>
          <w:lang w:val="en-US"/>
        </w:rPr>
        <w:t>.</w:t>
      </w:r>
      <w:r w:rsidRPr="00FA15D0">
        <w:rPr>
          <w:lang w:val="en-US"/>
        </w:rPr>
        <w:t xml:space="preserve">, </w:t>
      </w:r>
      <w:r>
        <w:rPr>
          <w:lang w:val="en-US"/>
        </w:rPr>
        <w:t xml:space="preserve">Pflaum, J., </w:t>
      </w:r>
      <w:proofErr w:type="spellStart"/>
      <w:r>
        <w:rPr>
          <w:lang w:val="en-US"/>
        </w:rPr>
        <w:t>Wilfling</w:t>
      </w:r>
      <w:proofErr w:type="spellEnd"/>
      <w:r>
        <w:rPr>
          <w:lang w:val="en-US"/>
        </w:rPr>
        <w:t>, F., Rubel, A.A., Chernoff, Y.O</w:t>
      </w:r>
      <w:r w:rsidRPr="00FA15D0">
        <w:rPr>
          <w:lang w:val="en-US"/>
        </w:rPr>
        <w:t xml:space="preserve">. Osmotic stress induces formation of both liquid condensates and amyloids </w:t>
      </w:r>
      <w:r w:rsidRPr="00FA15D0">
        <w:rPr>
          <w:lang w:val="en-US"/>
        </w:rPr>
        <w:lastRenderedPageBreak/>
        <w:t xml:space="preserve">by a yeast prion domain. </w:t>
      </w:r>
      <w:r w:rsidRPr="00FA15D0">
        <w:rPr>
          <w:i/>
          <w:iCs/>
          <w:lang w:val="en-US"/>
        </w:rPr>
        <w:t>J Biol Chem</w:t>
      </w:r>
      <w:r w:rsidRPr="00FA15D0">
        <w:rPr>
          <w:lang w:val="en-US"/>
        </w:rPr>
        <w:t>.</w:t>
      </w:r>
      <w:r>
        <w:rPr>
          <w:lang w:val="en-US"/>
        </w:rPr>
        <w:t>,</w:t>
      </w:r>
      <w:r w:rsidRPr="00FA15D0">
        <w:rPr>
          <w:lang w:val="en-US"/>
        </w:rPr>
        <w:t xml:space="preserve"> 2024</w:t>
      </w:r>
      <w:r>
        <w:rPr>
          <w:lang w:val="en-US"/>
        </w:rPr>
        <w:t xml:space="preserve">, Vol. </w:t>
      </w:r>
      <w:r w:rsidRPr="00FA15D0">
        <w:rPr>
          <w:lang w:val="en-US"/>
        </w:rPr>
        <w:t>300</w:t>
      </w:r>
      <w:r>
        <w:rPr>
          <w:lang w:val="en-US"/>
        </w:rPr>
        <w:t xml:space="preserve">, no. </w:t>
      </w:r>
      <w:r w:rsidRPr="00FA15D0">
        <w:rPr>
          <w:lang w:val="en-US"/>
        </w:rPr>
        <w:t>10</w:t>
      </w:r>
      <w:r>
        <w:rPr>
          <w:lang w:val="en-US"/>
        </w:rPr>
        <w:t xml:space="preserve">, p. </w:t>
      </w:r>
      <w:r w:rsidRPr="00FA15D0">
        <w:rPr>
          <w:lang w:val="en-US"/>
        </w:rPr>
        <w:t xml:space="preserve">107766. </w:t>
      </w:r>
      <w:proofErr w:type="gramStart"/>
      <w:r w:rsidRPr="00FA15D0">
        <w:rPr>
          <w:lang w:val="en-US"/>
        </w:rPr>
        <w:t>doi:10.1016/j.jbc</w:t>
      </w:r>
      <w:proofErr w:type="gramEnd"/>
      <w:r w:rsidRPr="00FA15D0">
        <w:rPr>
          <w:lang w:val="en-US"/>
        </w:rPr>
        <w:t>.2024.107766</w:t>
      </w:r>
    </w:p>
    <w:p w14:paraId="40AFBA46" w14:textId="77777777" w:rsidR="0069000B" w:rsidRPr="00D66003" w:rsidRDefault="0069000B" w:rsidP="009E4E64">
      <w:pPr>
        <w:suppressAutoHyphens/>
        <w:spacing w:after="160" w:line="480" w:lineRule="auto"/>
        <w:jc w:val="both"/>
        <w:rPr>
          <w:lang w:val="en-US"/>
        </w:rPr>
      </w:pPr>
      <w:r w:rsidRPr="009E4E64">
        <w:rPr>
          <w:lang w:val="en-US"/>
        </w:rPr>
        <w:t xml:space="preserve">Hill, J., Donald, K. A., &amp; Griffiths, D. E. DMSO-enhanced whole cell yeast transformation. </w:t>
      </w:r>
      <w:r w:rsidRPr="00D66003">
        <w:rPr>
          <w:i/>
          <w:iCs/>
          <w:lang w:val="en-US"/>
        </w:rPr>
        <w:t>Nucleic acids research</w:t>
      </w:r>
      <w:r w:rsidRPr="00D66003">
        <w:rPr>
          <w:lang w:val="en-US"/>
        </w:rPr>
        <w:t xml:space="preserve">, </w:t>
      </w:r>
      <w:r w:rsidRPr="009E4E64">
        <w:rPr>
          <w:lang w:val="en-US"/>
        </w:rPr>
        <w:t>1991</w:t>
      </w:r>
      <w:r>
        <w:rPr>
          <w:lang w:val="en-US"/>
        </w:rPr>
        <w:t xml:space="preserve">, vol. </w:t>
      </w:r>
      <w:r w:rsidRPr="00D66003">
        <w:rPr>
          <w:lang w:val="en-US"/>
        </w:rPr>
        <w:t>19</w:t>
      </w:r>
      <w:r>
        <w:rPr>
          <w:lang w:val="en-US"/>
        </w:rPr>
        <w:t xml:space="preserve">, no. </w:t>
      </w:r>
      <w:r w:rsidRPr="00D66003">
        <w:rPr>
          <w:lang w:val="en-US"/>
        </w:rPr>
        <w:t xml:space="preserve">20, </w:t>
      </w:r>
      <w:r>
        <w:rPr>
          <w:lang w:val="en-US"/>
        </w:rPr>
        <w:t xml:space="preserve">p. </w:t>
      </w:r>
      <w:r w:rsidRPr="00D66003">
        <w:rPr>
          <w:lang w:val="en-US"/>
        </w:rPr>
        <w:t>5791</w:t>
      </w:r>
      <w:r>
        <w:rPr>
          <w:lang w:val="en-US"/>
        </w:rPr>
        <w:t>,</w:t>
      </w:r>
      <w:r w:rsidRPr="00D66003">
        <w:rPr>
          <w:lang w:val="en-US"/>
        </w:rPr>
        <w:t xml:space="preserve"> </w:t>
      </w:r>
      <w:hyperlink r:id="rId18" w:history="1">
        <w:r w:rsidRPr="00D66003">
          <w:rPr>
            <w:color w:val="094FD1"/>
            <w:u w:val="single" w:color="094FD1"/>
            <w:lang w:val="en-US"/>
          </w:rPr>
          <w:t>https://doi.org/10.1093/nar/19.20.5791</w:t>
        </w:r>
      </w:hyperlink>
    </w:p>
    <w:p w14:paraId="3089F808" w14:textId="77777777" w:rsidR="0069000B" w:rsidRDefault="0069000B" w:rsidP="00B04260">
      <w:pPr>
        <w:suppressAutoHyphens/>
        <w:spacing w:after="160" w:line="480" w:lineRule="auto"/>
        <w:jc w:val="both"/>
        <w:rPr>
          <w:lang w:val="en-US"/>
        </w:rPr>
      </w:pPr>
      <w:r w:rsidRPr="001446DF">
        <w:rPr>
          <w:lang w:val="en-US"/>
        </w:rPr>
        <w:t xml:space="preserve">Hyman AA, Weber CA, Jülicher F. Liquid-liquid phase separation in biology. </w:t>
      </w:r>
      <w:r w:rsidRPr="00B04260">
        <w:rPr>
          <w:i/>
          <w:iCs/>
          <w:lang w:val="en-US"/>
        </w:rPr>
        <w:t>Annu Rev Cell Dev Biol</w:t>
      </w:r>
      <w:r w:rsidRPr="00B04260">
        <w:rPr>
          <w:lang w:val="en-US"/>
        </w:rPr>
        <w:t>. 2014;</w:t>
      </w:r>
      <w:r>
        <w:rPr>
          <w:lang w:val="en-US"/>
        </w:rPr>
        <w:t xml:space="preserve"> Vol. </w:t>
      </w:r>
      <w:r w:rsidRPr="00B04260">
        <w:rPr>
          <w:lang w:val="en-US"/>
        </w:rPr>
        <w:t>30</w:t>
      </w:r>
      <w:r>
        <w:rPr>
          <w:lang w:val="en-US"/>
        </w:rPr>
        <w:t xml:space="preserve">, pp. </w:t>
      </w:r>
      <w:r w:rsidRPr="00B04260">
        <w:rPr>
          <w:lang w:val="en-US"/>
        </w:rPr>
        <w:t>39-58. doi:10.1146/annurev-cellbio-100913-013325</w:t>
      </w:r>
    </w:p>
    <w:p w14:paraId="37FD1443" w14:textId="50D7F039" w:rsidR="0069000B" w:rsidRPr="00B76A67" w:rsidRDefault="0069000B" w:rsidP="00DA3AB4">
      <w:pPr>
        <w:suppressAutoHyphens/>
        <w:spacing w:after="160" w:line="480" w:lineRule="auto"/>
        <w:jc w:val="both"/>
        <w:rPr>
          <w:lang w:val="en-US"/>
        </w:rPr>
      </w:pPr>
      <w:proofErr w:type="spellStart"/>
      <w:r w:rsidRPr="0069000B">
        <w:rPr>
          <w:highlight w:val="yellow"/>
          <w:lang w:val="en-US"/>
        </w:rPr>
        <w:t>Kakolyri</w:t>
      </w:r>
      <w:proofErr w:type="spellEnd"/>
      <w:r w:rsidRPr="0069000B">
        <w:rPr>
          <w:highlight w:val="yellow"/>
          <w:lang w:val="en-US"/>
        </w:rPr>
        <w:t xml:space="preserve"> M, </w:t>
      </w:r>
      <w:proofErr w:type="spellStart"/>
      <w:r w:rsidRPr="0069000B">
        <w:rPr>
          <w:highlight w:val="yellow"/>
          <w:lang w:val="en-US"/>
        </w:rPr>
        <w:t>Margaritou</w:t>
      </w:r>
      <w:proofErr w:type="spellEnd"/>
      <w:r w:rsidRPr="0069000B">
        <w:rPr>
          <w:highlight w:val="yellow"/>
          <w:lang w:val="en-US"/>
        </w:rPr>
        <w:t xml:space="preserve"> A, </w:t>
      </w:r>
      <w:proofErr w:type="spellStart"/>
      <w:r w:rsidRPr="0069000B">
        <w:rPr>
          <w:highlight w:val="yellow"/>
          <w:lang w:val="en-US"/>
        </w:rPr>
        <w:t>Tiligada</w:t>
      </w:r>
      <w:proofErr w:type="spellEnd"/>
      <w:r w:rsidRPr="0069000B">
        <w:rPr>
          <w:highlight w:val="yellow"/>
          <w:lang w:val="en-US"/>
        </w:rPr>
        <w:t xml:space="preserve"> E. Dimethyl </w:t>
      </w:r>
      <w:proofErr w:type="spellStart"/>
      <w:r w:rsidRPr="0069000B">
        <w:rPr>
          <w:highlight w:val="yellow"/>
          <w:lang w:val="en-US"/>
        </w:rPr>
        <w:t>sulphoxide</w:t>
      </w:r>
      <w:proofErr w:type="spellEnd"/>
      <w:r w:rsidRPr="0069000B">
        <w:rPr>
          <w:highlight w:val="yellow"/>
          <w:lang w:val="en-US"/>
        </w:rPr>
        <w:t xml:space="preserve"> modifies growth and senescence and induces the non-revertible petite phenotype in yeast. </w:t>
      </w:r>
      <w:r w:rsidRPr="0069000B">
        <w:rPr>
          <w:i/>
          <w:iCs/>
          <w:highlight w:val="yellow"/>
          <w:lang w:val="en-US"/>
        </w:rPr>
        <w:t>FEMS Yeast Res.</w:t>
      </w:r>
      <w:r w:rsidRPr="0069000B">
        <w:rPr>
          <w:highlight w:val="yellow"/>
          <w:lang w:val="en-US"/>
        </w:rPr>
        <w:t xml:space="preserve"> 2016;</w:t>
      </w:r>
      <w:r w:rsidRPr="0069000B">
        <w:rPr>
          <w:highlight w:val="yellow"/>
          <w:lang w:val="en-US"/>
        </w:rPr>
        <w:t xml:space="preserve"> Vol. </w:t>
      </w:r>
      <w:r w:rsidRPr="0069000B">
        <w:rPr>
          <w:highlight w:val="yellow"/>
          <w:lang w:val="en-US"/>
        </w:rPr>
        <w:t>16</w:t>
      </w:r>
      <w:r w:rsidRPr="0069000B">
        <w:rPr>
          <w:highlight w:val="yellow"/>
          <w:lang w:val="en-US"/>
        </w:rPr>
        <w:t xml:space="preserve">, </w:t>
      </w:r>
      <w:r w:rsidR="00731D22">
        <w:rPr>
          <w:highlight w:val="yellow"/>
          <w:lang w:val="en-US"/>
        </w:rPr>
        <w:t>n</w:t>
      </w:r>
      <w:r w:rsidR="004B0ABD">
        <w:rPr>
          <w:highlight w:val="yellow"/>
          <w:lang w:val="en-US"/>
        </w:rPr>
        <w:t>o</w:t>
      </w:r>
      <w:r w:rsidRPr="0069000B">
        <w:rPr>
          <w:highlight w:val="yellow"/>
          <w:lang w:val="en-US"/>
        </w:rPr>
        <w:t xml:space="preserve"> </w:t>
      </w:r>
      <w:r w:rsidRPr="0069000B">
        <w:rPr>
          <w:highlight w:val="yellow"/>
          <w:lang w:val="en-US"/>
        </w:rPr>
        <w:t>2</w:t>
      </w:r>
      <w:r w:rsidRPr="0069000B">
        <w:rPr>
          <w:highlight w:val="yellow"/>
          <w:lang w:val="en-US"/>
        </w:rPr>
        <w:t xml:space="preserve">, p. </w:t>
      </w:r>
      <w:r w:rsidRPr="0069000B">
        <w:rPr>
          <w:highlight w:val="yellow"/>
          <w:lang w:val="en-US"/>
        </w:rPr>
        <w:t>fow</w:t>
      </w:r>
      <w:proofErr w:type="gramStart"/>
      <w:r w:rsidRPr="0069000B">
        <w:rPr>
          <w:highlight w:val="yellow"/>
          <w:lang w:val="en-US"/>
        </w:rPr>
        <w:t>008</w:t>
      </w:r>
      <w:r w:rsidRPr="0069000B">
        <w:rPr>
          <w:highlight w:val="yellow"/>
          <w:lang w:val="en-US"/>
        </w:rPr>
        <w:t xml:space="preserve">, </w:t>
      </w:r>
      <w:r w:rsidRPr="0069000B">
        <w:rPr>
          <w:highlight w:val="yellow"/>
          <w:lang w:val="en-US"/>
        </w:rPr>
        <w:t xml:space="preserve"> doi</w:t>
      </w:r>
      <w:proofErr w:type="gramEnd"/>
      <w:r w:rsidRPr="0069000B">
        <w:rPr>
          <w:highlight w:val="yellow"/>
          <w:lang w:val="en-US"/>
        </w:rPr>
        <w:t>:10.1093/</w:t>
      </w:r>
      <w:proofErr w:type="spellStart"/>
      <w:r w:rsidRPr="0069000B">
        <w:rPr>
          <w:highlight w:val="yellow"/>
          <w:lang w:val="en-US"/>
        </w:rPr>
        <w:t>femsyr</w:t>
      </w:r>
      <w:proofErr w:type="spellEnd"/>
      <w:r w:rsidRPr="0069000B">
        <w:rPr>
          <w:highlight w:val="yellow"/>
          <w:lang w:val="en-US"/>
        </w:rPr>
        <w:t>/fow008</w:t>
      </w:r>
    </w:p>
    <w:p w14:paraId="02FF2184" w14:textId="77777777" w:rsidR="0069000B" w:rsidRPr="000465AA" w:rsidRDefault="0069000B" w:rsidP="00C936CD">
      <w:pPr>
        <w:suppressAutoHyphens/>
        <w:spacing w:after="160" w:line="480" w:lineRule="auto"/>
        <w:jc w:val="both"/>
        <w:rPr>
          <w:lang w:val="en-US"/>
        </w:rPr>
      </w:pPr>
      <w:r w:rsidRPr="000465AA">
        <w:rPr>
          <w:lang w:val="en-US"/>
        </w:rPr>
        <w:t xml:space="preserve">Kollerup Madsen, B., Hilscher, M., Zetner, D., &amp; Rosenberg, J. Adverse reactions of dimethyl sulfoxide in humans: a systematic review. </w:t>
      </w:r>
      <w:r w:rsidRPr="000465AA">
        <w:rPr>
          <w:i/>
          <w:iCs/>
          <w:lang w:val="en-US"/>
        </w:rPr>
        <w:t>F1000Research</w:t>
      </w:r>
      <w:r w:rsidRPr="000465AA">
        <w:rPr>
          <w:lang w:val="en-US"/>
        </w:rPr>
        <w:t>,</w:t>
      </w:r>
      <w:r>
        <w:rPr>
          <w:lang w:val="en-US"/>
        </w:rPr>
        <w:t xml:space="preserve"> </w:t>
      </w:r>
      <w:r w:rsidRPr="000465AA">
        <w:rPr>
          <w:lang w:val="en-US"/>
        </w:rPr>
        <w:t>2018</w:t>
      </w:r>
      <w:r>
        <w:rPr>
          <w:lang w:val="en-US"/>
        </w:rPr>
        <w:t>, Vol.</w:t>
      </w:r>
      <w:r w:rsidRPr="000465AA">
        <w:rPr>
          <w:lang w:val="en-US"/>
        </w:rPr>
        <w:t xml:space="preserve"> 7, </w:t>
      </w:r>
      <w:r>
        <w:rPr>
          <w:lang w:val="en-US"/>
        </w:rPr>
        <w:t xml:space="preserve">p. </w:t>
      </w:r>
      <w:r w:rsidRPr="000465AA">
        <w:rPr>
          <w:lang w:val="en-US"/>
        </w:rPr>
        <w:t xml:space="preserve">1746. </w:t>
      </w:r>
      <w:hyperlink r:id="rId19" w:history="1">
        <w:r w:rsidRPr="000465AA">
          <w:rPr>
            <w:color w:val="094FD1"/>
            <w:u w:val="single" w:color="094FD1"/>
            <w:lang w:val="en-US"/>
          </w:rPr>
          <w:t>https://doi.org/10.12688/f1000research.16642.2</w:t>
        </w:r>
      </w:hyperlink>
    </w:p>
    <w:p w14:paraId="10B569E5" w14:textId="77777777" w:rsidR="0069000B" w:rsidRDefault="0069000B" w:rsidP="00085834">
      <w:pPr>
        <w:suppressAutoHyphens/>
        <w:spacing w:after="160" w:line="480" w:lineRule="auto"/>
        <w:jc w:val="both"/>
        <w:rPr>
          <w:lang w:val="en-US"/>
        </w:rPr>
      </w:pPr>
      <w:r w:rsidRPr="00222978">
        <w:rPr>
          <w:lang w:val="en-US"/>
        </w:rPr>
        <w:t>Kroschwald</w:t>
      </w:r>
      <w:r>
        <w:rPr>
          <w:lang w:val="en-US"/>
        </w:rPr>
        <w:t>,</w:t>
      </w:r>
      <w:r w:rsidRPr="00222978">
        <w:rPr>
          <w:lang w:val="en-US"/>
        </w:rPr>
        <w:t xml:space="preserve"> S</w:t>
      </w:r>
      <w:r>
        <w:rPr>
          <w:lang w:val="en-US"/>
        </w:rPr>
        <w:t>.</w:t>
      </w:r>
      <w:r w:rsidRPr="00222978">
        <w:rPr>
          <w:lang w:val="en-US"/>
        </w:rPr>
        <w:t>, Maharana</w:t>
      </w:r>
      <w:r>
        <w:rPr>
          <w:lang w:val="en-US"/>
        </w:rPr>
        <w:t>,</w:t>
      </w:r>
      <w:r w:rsidRPr="00222978">
        <w:rPr>
          <w:lang w:val="en-US"/>
        </w:rPr>
        <w:t xml:space="preserve"> S</w:t>
      </w:r>
      <w:r>
        <w:rPr>
          <w:lang w:val="en-US"/>
        </w:rPr>
        <w:t>.</w:t>
      </w:r>
      <w:r w:rsidRPr="00222978">
        <w:rPr>
          <w:lang w:val="en-US"/>
        </w:rPr>
        <w:t xml:space="preserve">, </w:t>
      </w:r>
      <w:r>
        <w:rPr>
          <w:lang w:val="en-US"/>
        </w:rPr>
        <w:t>Alberti. S</w:t>
      </w:r>
      <w:r w:rsidRPr="00222978">
        <w:rPr>
          <w:lang w:val="en-US"/>
        </w:rPr>
        <w:t xml:space="preserve">. Hexanediol: a chemical probe to investigate the material properties of membrane-less compartments. </w:t>
      </w:r>
      <w:r w:rsidRPr="00222978">
        <w:rPr>
          <w:i/>
          <w:iCs/>
          <w:lang w:val="en-US"/>
        </w:rPr>
        <w:t>Matters</w:t>
      </w:r>
      <w:r>
        <w:rPr>
          <w:lang w:val="en-US"/>
        </w:rPr>
        <w:t xml:space="preserve">, </w:t>
      </w:r>
      <w:r w:rsidRPr="00222978">
        <w:rPr>
          <w:lang w:val="en-US"/>
        </w:rPr>
        <w:t>2017</w:t>
      </w:r>
      <w:r>
        <w:rPr>
          <w:lang w:val="en-US"/>
        </w:rPr>
        <w:t xml:space="preserve">, pp. </w:t>
      </w:r>
      <w:r w:rsidRPr="00222978">
        <w:rPr>
          <w:lang w:val="en-US"/>
        </w:rPr>
        <w:t xml:space="preserve">1–7. </w:t>
      </w:r>
      <w:proofErr w:type="spellStart"/>
      <w:r w:rsidRPr="00222978">
        <w:rPr>
          <w:lang w:val="en-US"/>
        </w:rPr>
        <w:t>doi</w:t>
      </w:r>
      <w:proofErr w:type="spellEnd"/>
      <w:r w:rsidRPr="00222978">
        <w:rPr>
          <w:lang w:val="en-US"/>
        </w:rPr>
        <w:t xml:space="preserve">: 10.19185/matters.201702000010 </w:t>
      </w:r>
    </w:p>
    <w:p w14:paraId="1AAC3EBA" w14:textId="0699A450" w:rsidR="0069000B" w:rsidRPr="00214725" w:rsidRDefault="0069000B" w:rsidP="00002AE7">
      <w:pPr>
        <w:suppressAutoHyphens/>
        <w:spacing w:after="160" w:line="480" w:lineRule="auto"/>
        <w:jc w:val="both"/>
        <w:rPr>
          <w:lang w:val="en-US"/>
        </w:rPr>
      </w:pPr>
      <w:r w:rsidRPr="00DA3AB4">
        <w:rPr>
          <w:highlight w:val="yellow"/>
          <w:lang w:val="en-US"/>
        </w:rPr>
        <w:t>Kwak</w:t>
      </w:r>
      <w:r w:rsidRPr="00DA3AB4">
        <w:rPr>
          <w:highlight w:val="yellow"/>
          <w:lang w:val="en-US"/>
        </w:rPr>
        <w:t>,</w:t>
      </w:r>
      <w:r w:rsidRPr="00DA3AB4">
        <w:rPr>
          <w:highlight w:val="yellow"/>
          <w:lang w:val="en-US"/>
        </w:rPr>
        <w:t xml:space="preserve"> G</w:t>
      </w:r>
      <w:r w:rsidRPr="00DA3AB4">
        <w:rPr>
          <w:highlight w:val="yellow"/>
          <w:lang w:val="en-US"/>
        </w:rPr>
        <w:t>.</w:t>
      </w:r>
      <w:r w:rsidRPr="00DA3AB4">
        <w:rPr>
          <w:highlight w:val="yellow"/>
          <w:lang w:val="en-US"/>
        </w:rPr>
        <w:t>H</w:t>
      </w:r>
      <w:r w:rsidRPr="00DA3AB4">
        <w:rPr>
          <w:highlight w:val="yellow"/>
          <w:lang w:val="en-US"/>
        </w:rPr>
        <w:t>.</w:t>
      </w:r>
      <w:r w:rsidRPr="00DA3AB4">
        <w:rPr>
          <w:highlight w:val="yellow"/>
          <w:lang w:val="en-US"/>
        </w:rPr>
        <w:t>, Choi</w:t>
      </w:r>
      <w:r w:rsidRPr="00DA3AB4">
        <w:rPr>
          <w:highlight w:val="yellow"/>
          <w:lang w:val="en-US"/>
        </w:rPr>
        <w:t>,</w:t>
      </w:r>
      <w:r w:rsidRPr="00DA3AB4">
        <w:rPr>
          <w:highlight w:val="yellow"/>
          <w:lang w:val="en-US"/>
        </w:rPr>
        <w:t xml:space="preserve"> S</w:t>
      </w:r>
      <w:r w:rsidRPr="00DA3AB4">
        <w:rPr>
          <w:highlight w:val="yellow"/>
          <w:lang w:val="en-US"/>
        </w:rPr>
        <w:t>.</w:t>
      </w:r>
      <w:r w:rsidRPr="00DA3AB4">
        <w:rPr>
          <w:highlight w:val="yellow"/>
          <w:lang w:val="en-US"/>
        </w:rPr>
        <w:t>H</w:t>
      </w:r>
      <w:r w:rsidRPr="00DA3AB4">
        <w:rPr>
          <w:highlight w:val="yellow"/>
          <w:lang w:val="en-US"/>
        </w:rPr>
        <w:t>.</w:t>
      </w:r>
      <w:r w:rsidRPr="00DA3AB4">
        <w:rPr>
          <w:highlight w:val="yellow"/>
          <w:lang w:val="en-US"/>
        </w:rPr>
        <w:t>, Kim</w:t>
      </w:r>
      <w:r w:rsidRPr="00DA3AB4">
        <w:rPr>
          <w:highlight w:val="yellow"/>
          <w:lang w:val="en-US"/>
        </w:rPr>
        <w:t>,</w:t>
      </w:r>
      <w:r w:rsidRPr="00DA3AB4">
        <w:rPr>
          <w:highlight w:val="yellow"/>
          <w:lang w:val="en-US"/>
        </w:rPr>
        <w:t xml:space="preserve"> H</w:t>
      </w:r>
      <w:r w:rsidRPr="00DA3AB4">
        <w:rPr>
          <w:highlight w:val="yellow"/>
          <w:lang w:val="en-US"/>
        </w:rPr>
        <w:t>.</w:t>
      </w:r>
      <w:r w:rsidRPr="00DA3AB4">
        <w:rPr>
          <w:highlight w:val="yellow"/>
          <w:lang w:val="en-US"/>
        </w:rPr>
        <w:t xml:space="preserve">Y. Dimethyl sulfoxide elevates hydrogen peroxide-mediated cell death in </w:t>
      </w:r>
      <w:r w:rsidRPr="00DA3AB4">
        <w:rPr>
          <w:i/>
          <w:iCs/>
          <w:highlight w:val="yellow"/>
          <w:lang w:val="en-US"/>
        </w:rPr>
        <w:t>Saccharomyces cerevisiae</w:t>
      </w:r>
      <w:r w:rsidRPr="00DA3AB4">
        <w:rPr>
          <w:highlight w:val="yellow"/>
          <w:lang w:val="en-US"/>
        </w:rPr>
        <w:t xml:space="preserve"> by inhibiting the antioxidant function of methionine sulfoxide reductase A. </w:t>
      </w:r>
      <w:r w:rsidRPr="00DA3AB4">
        <w:rPr>
          <w:i/>
          <w:iCs/>
          <w:highlight w:val="yellow"/>
          <w:lang w:val="en-US"/>
        </w:rPr>
        <w:t>BMB Rep</w:t>
      </w:r>
      <w:r w:rsidRPr="00DA3AB4">
        <w:rPr>
          <w:highlight w:val="yellow"/>
          <w:lang w:val="en-US"/>
        </w:rPr>
        <w:t>. 2010;</w:t>
      </w:r>
      <w:r w:rsidRPr="00DA3AB4">
        <w:rPr>
          <w:highlight w:val="yellow"/>
          <w:lang w:val="en-US"/>
        </w:rPr>
        <w:t xml:space="preserve"> Vol. </w:t>
      </w:r>
      <w:r w:rsidRPr="00DA3AB4">
        <w:rPr>
          <w:highlight w:val="yellow"/>
          <w:lang w:val="en-US"/>
        </w:rPr>
        <w:t>43</w:t>
      </w:r>
      <w:r w:rsidRPr="00DA3AB4">
        <w:rPr>
          <w:highlight w:val="yellow"/>
          <w:lang w:val="en-US"/>
        </w:rPr>
        <w:t xml:space="preserve">, </w:t>
      </w:r>
      <w:r w:rsidR="004F253A">
        <w:rPr>
          <w:highlight w:val="yellow"/>
          <w:lang w:val="en-US"/>
        </w:rPr>
        <w:t>no</w:t>
      </w:r>
      <w:r w:rsidRPr="00DA3AB4">
        <w:rPr>
          <w:highlight w:val="yellow"/>
          <w:lang w:val="en-US"/>
        </w:rPr>
        <w:t xml:space="preserve"> </w:t>
      </w:r>
      <w:r w:rsidRPr="00DA3AB4">
        <w:rPr>
          <w:highlight w:val="yellow"/>
          <w:lang w:val="en-US"/>
        </w:rPr>
        <w:t>9</w:t>
      </w:r>
      <w:r w:rsidRPr="00DA3AB4">
        <w:rPr>
          <w:highlight w:val="yellow"/>
          <w:lang w:val="en-US"/>
        </w:rPr>
        <w:t>, pp.</w:t>
      </w:r>
      <w:r w:rsidRPr="00DA3AB4">
        <w:rPr>
          <w:highlight w:val="yellow"/>
          <w:lang w:val="en-US"/>
        </w:rPr>
        <w:t>622-628</w:t>
      </w:r>
      <w:r w:rsidRPr="00DA3AB4">
        <w:rPr>
          <w:highlight w:val="yellow"/>
          <w:lang w:val="en-US"/>
        </w:rPr>
        <w:t>,</w:t>
      </w:r>
      <w:r w:rsidRPr="00DA3AB4">
        <w:rPr>
          <w:highlight w:val="yellow"/>
          <w:lang w:val="en-US"/>
        </w:rPr>
        <w:t xml:space="preserve"> </w:t>
      </w:r>
      <w:r>
        <w:rPr>
          <w:highlight w:val="yellow"/>
          <w:lang w:val="en-US"/>
        </w:rPr>
        <w:t>https://doi.org/</w:t>
      </w:r>
      <w:hyperlink r:id="rId20" w:history="1">
        <w:r w:rsidRPr="00DA3AB4">
          <w:rPr>
            <w:rStyle w:val="a5"/>
            <w:highlight w:val="yellow"/>
            <w:lang w:val="en-US"/>
          </w:rPr>
          <w:t>10.54</w:t>
        </w:r>
        <w:r w:rsidRPr="00DA3AB4">
          <w:rPr>
            <w:rStyle w:val="a5"/>
            <w:highlight w:val="yellow"/>
            <w:lang w:val="en-US"/>
          </w:rPr>
          <w:t>8</w:t>
        </w:r>
        <w:r w:rsidRPr="00DA3AB4">
          <w:rPr>
            <w:rStyle w:val="a5"/>
            <w:highlight w:val="yellow"/>
            <w:lang w:val="en-US"/>
          </w:rPr>
          <w:t>3/BMB</w:t>
        </w:r>
        <w:r w:rsidRPr="00DA3AB4">
          <w:rPr>
            <w:rStyle w:val="a5"/>
            <w:highlight w:val="yellow"/>
            <w:lang w:val="en-US"/>
          </w:rPr>
          <w:t>R</w:t>
        </w:r>
        <w:r w:rsidRPr="00DA3AB4">
          <w:rPr>
            <w:rStyle w:val="a5"/>
            <w:highlight w:val="yellow"/>
            <w:lang w:val="en-US"/>
          </w:rPr>
          <w:t>ep.201</w:t>
        </w:r>
        <w:r w:rsidRPr="00DA3AB4">
          <w:rPr>
            <w:rStyle w:val="a5"/>
            <w:highlight w:val="yellow"/>
            <w:lang w:val="en-US"/>
          </w:rPr>
          <w:t>0</w:t>
        </w:r>
        <w:r w:rsidRPr="00DA3AB4">
          <w:rPr>
            <w:rStyle w:val="a5"/>
            <w:highlight w:val="yellow"/>
            <w:lang w:val="en-US"/>
          </w:rPr>
          <w:t>.43.</w:t>
        </w:r>
        <w:r w:rsidRPr="00DA3AB4">
          <w:rPr>
            <w:rStyle w:val="a5"/>
            <w:highlight w:val="yellow"/>
            <w:lang w:val="en-US"/>
          </w:rPr>
          <w:t>9</w:t>
        </w:r>
        <w:r w:rsidRPr="00DA3AB4">
          <w:rPr>
            <w:rStyle w:val="a5"/>
            <w:highlight w:val="yellow"/>
            <w:lang w:val="en-US"/>
          </w:rPr>
          <w:t>.622</w:t>
        </w:r>
      </w:hyperlink>
    </w:p>
    <w:p w14:paraId="5CEF2974" w14:textId="77777777" w:rsidR="0069000B" w:rsidRPr="00951BE5" w:rsidRDefault="0069000B" w:rsidP="00085834">
      <w:pPr>
        <w:suppressAutoHyphens/>
        <w:spacing w:after="160" w:line="480" w:lineRule="auto"/>
        <w:jc w:val="both"/>
        <w:rPr>
          <w:lang w:val="en-US"/>
        </w:rPr>
      </w:pPr>
      <w:r w:rsidRPr="00951BE5">
        <w:rPr>
          <w:lang w:val="en-US"/>
        </w:rPr>
        <w:t xml:space="preserve">Liebman, S.W., Chernoff, Y.O. Prions in yeast. </w:t>
      </w:r>
      <w:r w:rsidRPr="00C535DA">
        <w:rPr>
          <w:i/>
          <w:iCs/>
          <w:lang w:val="en-US"/>
        </w:rPr>
        <w:t>Genetics</w:t>
      </w:r>
      <w:r w:rsidRPr="00C535DA">
        <w:rPr>
          <w:lang w:val="en-US"/>
        </w:rPr>
        <w:t xml:space="preserve">, </w:t>
      </w:r>
      <w:r>
        <w:rPr>
          <w:lang w:val="en-US"/>
        </w:rPr>
        <w:t xml:space="preserve">2012, Vol. </w:t>
      </w:r>
      <w:r w:rsidRPr="00C535DA">
        <w:rPr>
          <w:lang w:val="en-US"/>
        </w:rPr>
        <w:t>191</w:t>
      </w:r>
      <w:r>
        <w:rPr>
          <w:lang w:val="en-US"/>
        </w:rPr>
        <w:t>, no.</w:t>
      </w:r>
      <w:r w:rsidRPr="00C535DA">
        <w:rPr>
          <w:lang w:val="en-US"/>
        </w:rPr>
        <w:t xml:space="preserve"> 4, </w:t>
      </w:r>
      <w:r>
        <w:rPr>
          <w:lang w:val="en-US"/>
        </w:rPr>
        <w:t>pp.</w:t>
      </w:r>
      <w:r w:rsidRPr="00C535DA">
        <w:rPr>
          <w:lang w:val="en-US"/>
        </w:rPr>
        <w:t>1041– 1072.</w:t>
      </w:r>
    </w:p>
    <w:p w14:paraId="5E1636B5" w14:textId="77777777" w:rsidR="0069000B" w:rsidRPr="00100594" w:rsidRDefault="0069000B" w:rsidP="00E8431F">
      <w:pPr>
        <w:suppressAutoHyphens/>
        <w:spacing w:after="160" w:line="480" w:lineRule="auto"/>
        <w:jc w:val="both"/>
        <w:rPr>
          <w:lang w:val="en-US"/>
        </w:rPr>
      </w:pPr>
      <w:r w:rsidRPr="00541BC7">
        <w:rPr>
          <w:lang w:val="en-US"/>
        </w:rPr>
        <w:lastRenderedPageBreak/>
        <w:t>Martin</w:t>
      </w:r>
      <w:r>
        <w:rPr>
          <w:lang w:val="en-US"/>
        </w:rPr>
        <w:t>,</w:t>
      </w:r>
      <w:r w:rsidRPr="00541BC7">
        <w:rPr>
          <w:lang w:val="en-US"/>
        </w:rPr>
        <w:t xml:space="preserve"> E</w:t>
      </w:r>
      <w:r>
        <w:rPr>
          <w:lang w:val="en-US"/>
        </w:rPr>
        <w:t>.</w:t>
      </w:r>
      <w:r w:rsidRPr="00541BC7">
        <w:rPr>
          <w:lang w:val="en-US"/>
        </w:rPr>
        <w:t>W</w:t>
      </w:r>
      <w:r>
        <w:rPr>
          <w:lang w:val="en-US"/>
        </w:rPr>
        <w:t>.</w:t>
      </w:r>
      <w:r w:rsidRPr="00541BC7">
        <w:rPr>
          <w:lang w:val="en-US"/>
        </w:rPr>
        <w:t>, Mittag</w:t>
      </w:r>
      <w:r>
        <w:rPr>
          <w:lang w:val="en-US"/>
        </w:rPr>
        <w:t>,</w:t>
      </w:r>
      <w:r w:rsidRPr="00541BC7">
        <w:rPr>
          <w:lang w:val="en-US"/>
        </w:rPr>
        <w:t xml:space="preserve"> T. Relationship of Sequence and Phase Separation in Protein Low-Complexity Regions. </w:t>
      </w:r>
      <w:r w:rsidRPr="00541BC7">
        <w:rPr>
          <w:i/>
          <w:iCs/>
          <w:lang w:val="en-US"/>
        </w:rPr>
        <w:t>Biochemistry</w:t>
      </w:r>
      <w:r>
        <w:rPr>
          <w:lang w:val="en-US"/>
        </w:rPr>
        <w:t xml:space="preserve">, </w:t>
      </w:r>
      <w:r w:rsidRPr="00541BC7">
        <w:rPr>
          <w:lang w:val="en-US"/>
        </w:rPr>
        <w:t>2018;</w:t>
      </w:r>
      <w:r>
        <w:rPr>
          <w:lang w:val="en-US"/>
        </w:rPr>
        <w:t xml:space="preserve"> Vol. </w:t>
      </w:r>
      <w:r w:rsidRPr="00541BC7">
        <w:rPr>
          <w:lang w:val="en-US"/>
        </w:rPr>
        <w:t>57</w:t>
      </w:r>
      <w:r>
        <w:rPr>
          <w:lang w:val="en-US"/>
        </w:rPr>
        <w:t xml:space="preserve">, no. </w:t>
      </w:r>
      <w:r w:rsidRPr="00541BC7">
        <w:rPr>
          <w:lang w:val="en-US"/>
        </w:rPr>
        <w:t>17</w:t>
      </w:r>
      <w:r>
        <w:rPr>
          <w:lang w:val="en-US"/>
        </w:rPr>
        <w:t xml:space="preserve">, pp. </w:t>
      </w:r>
      <w:r w:rsidRPr="00541BC7">
        <w:rPr>
          <w:lang w:val="en-US"/>
        </w:rPr>
        <w:t xml:space="preserve">2478-2487. </w:t>
      </w:r>
      <w:proofErr w:type="gramStart"/>
      <w:r w:rsidRPr="00541BC7">
        <w:rPr>
          <w:lang w:val="en-US"/>
        </w:rPr>
        <w:t>doi:10.1021/acs.biochem</w:t>
      </w:r>
      <w:proofErr w:type="gramEnd"/>
      <w:r w:rsidRPr="00541BC7">
        <w:rPr>
          <w:lang w:val="en-US"/>
        </w:rPr>
        <w:t>.8b00008</w:t>
      </w:r>
    </w:p>
    <w:p w14:paraId="153DA95B" w14:textId="77777777" w:rsidR="0069000B" w:rsidRPr="009E4E64" w:rsidRDefault="0069000B" w:rsidP="009E4E64">
      <w:pPr>
        <w:suppressAutoHyphens/>
        <w:spacing w:after="160" w:line="480" w:lineRule="auto"/>
        <w:jc w:val="both"/>
        <w:rPr>
          <w:lang w:val="en-US"/>
        </w:rPr>
      </w:pPr>
      <w:r w:rsidRPr="009C7256">
        <w:rPr>
          <w:lang w:val="en-US"/>
        </w:rPr>
        <w:t xml:space="preserve">National Center for Biotechnology Information (2026). PubChem Compound Summary for CID 679, Dimethyl Sulfoxide. Retrieved July 29, </w:t>
      </w:r>
      <w:proofErr w:type="gramStart"/>
      <w:r w:rsidRPr="009C7256">
        <w:rPr>
          <w:lang w:val="en-US"/>
        </w:rPr>
        <w:t>2026</w:t>
      </w:r>
      <w:proofErr w:type="gramEnd"/>
      <w:r w:rsidRPr="009C7256">
        <w:rPr>
          <w:lang w:val="en-US"/>
        </w:rPr>
        <w:t xml:space="preserve"> from </w:t>
      </w:r>
      <w:hyperlink r:id="rId21" w:history="1">
        <w:r w:rsidRPr="009C7256">
          <w:rPr>
            <w:color w:val="094FD1"/>
            <w:u w:val="single" w:color="094FD1"/>
            <w:lang w:val="en-US"/>
          </w:rPr>
          <w:t>https://pubchem.ncbi.nlm.nih.gov/compound/Dimethyl-Sulfoxide</w:t>
        </w:r>
      </w:hyperlink>
      <w:r w:rsidRPr="009C7256">
        <w:rPr>
          <w:rFonts w:ascii="Helvetica" w:hAnsi="Helvetica" w:cs="Helvetica"/>
          <w:lang w:val="en-US"/>
        </w:rPr>
        <w:t>.</w:t>
      </w:r>
    </w:p>
    <w:p w14:paraId="7996B53D" w14:textId="77777777" w:rsidR="0069000B" w:rsidRDefault="0069000B" w:rsidP="005615F6">
      <w:pPr>
        <w:suppressAutoHyphens/>
        <w:spacing w:after="160" w:line="480" w:lineRule="auto"/>
        <w:jc w:val="both"/>
        <w:rPr>
          <w:lang w:val="en-US"/>
        </w:rPr>
      </w:pPr>
      <w:proofErr w:type="spellStart"/>
      <w:proofErr w:type="gramStart"/>
      <w:r w:rsidRPr="00810F35">
        <w:rPr>
          <w:lang w:val="en-US"/>
        </w:rPr>
        <w:t>Nguyen,T.V</w:t>
      </w:r>
      <w:proofErr w:type="spellEnd"/>
      <w:r w:rsidRPr="00810F35">
        <w:rPr>
          <w:lang w:val="en-US"/>
        </w:rPr>
        <w:t>.</w:t>
      </w:r>
      <w:proofErr w:type="gramEnd"/>
      <w:r w:rsidRPr="00810F35">
        <w:rPr>
          <w:lang w:val="en-US"/>
        </w:rPr>
        <w:t>, Alfarsi, A., Nguyen, H.T., Davidson, G., Lloyd, N.D.R., Kumar, A.,</w:t>
      </w:r>
      <w:r>
        <w:rPr>
          <w:lang w:val="en-US"/>
        </w:rPr>
        <w:t xml:space="preserve"> </w:t>
      </w:r>
      <w:r w:rsidRPr="00810F35">
        <w:rPr>
          <w:lang w:val="en-US"/>
        </w:rPr>
        <w:t xml:space="preserve">Metabolic disruptions induced by low concentrations of DMSO in </w:t>
      </w:r>
      <w:r w:rsidRPr="007972B6">
        <w:rPr>
          <w:i/>
          <w:iCs/>
          <w:lang w:val="en-US"/>
        </w:rPr>
        <w:t>RTgill-W1</w:t>
      </w:r>
      <w:r w:rsidRPr="00810F35">
        <w:rPr>
          <w:lang w:val="en-US"/>
        </w:rPr>
        <w:t xml:space="preserve"> fish cells: The importance of solvent controls in </w:t>
      </w:r>
      <w:r w:rsidRPr="007972B6">
        <w:rPr>
          <w:i/>
          <w:iCs/>
          <w:lang w:val="en-US"/>
        </w:rPr>
        <w:t>in vitro</w:t>
      </w:r>
      <w:r w:rsidRPr="00810F35">
        <w:rPr>
          <w:lang w:val="en-US"/>
        </w:rPr>
        <w:t xml:space="preserve"> studies</w:t>
      </w:r>
      <w:r>
        <w:rPr>
          <w:lang w:val="en-US"/>
        </w:rPr>
        <w:t xml:space="preserve">. </w:t>
      </w:r>
      <w:r w:rsidRPr="007972B6">
        <w:rPr>
          <w:i/>
          <w:iCs/>
          <w:lang w:val="en-US"/>
        </w:rPr>
        <w:t>Aquatic Toxicology</w:t>
      </w:r>
      <w:r>
        <w:rPr>
          <w:i/>
          <w:iCs/>
          <w:lang w:val="en-US"/>
        </w:rPr>
        <w:t xml:space="preserve">, </w:t>
      </w:r>
      <w:r>
        <w:rPr>
          <w:lang w:val="en-US"/>
        </w:rPr>
        <w:t xml:space="preserve">2025, V.283, p. </w:t>
      </w:r>
      <w:r w:rsidRPr="00810F35">
        <w:rPr>
          <w:lang w:val="en-US"/>
        </w:rPr>
        <w:t>107354,</w:t>
      </w:r>
      <w:r>
        <w:rPr>
          <w:lang w:val="en-US"/>
        </w:rPr>
        <w:t xml:space="preserve"> </w:t>
      </w:r>
      <w:r w:rsidRPr="00810F35">
        <w:rPr>
          <w:lang w:val="en-US"/>
        </w:rPr>
        <w:t>ISSN 0166-445X</w:t>
      </w:r>
      <w:r>
        <w:rPr>
          <w:lang w:val="en-US"/>
        </w:rPr>
        <w:t xml:space="preserve">, </w:t>
      </w:r>
      <w:hyperlink r:id="rId22" w:history="1">
        <w:r w:rsidRPr="00810F35">
          <w:rPr>
            <w:color w:val="094FD1"/>
            <w:u w:val="single" w:color="094FD1"/>
            <w:lang w:val="en-US"/>
          </w:rPr>
          <w:t>https://doi.org/10.1016/j.aquatox.2025.107354</w:t>
        </w:r>
      </w:hyperlink>
    </w:p>
    <w:p w14:paraId="25B3D34F" w14:textId="7F44355C" w:rsidR="0069000B" w:rsidRPr="00B76A67" w:rsidRDefault="0069000B" w:rsidP="00002AE7">
      <w:pPr>
        <w:suppressAutoHyphens/>
        <w:spacing w:after="160" w:line="480" w:lineRule="auto"/>
        <w:jc w:val="both"/>
        <w:rPr>
          <w:lang w:val="en-US"/>
        </w:rPr>
      </w:pPr>
      <w:r w:rsidRPr="00B76A67">
        <w:rPr>
          <w:highlight w:val="yellow"/>
          <w:lang w:val="en-US"/>
        </w:rPr>
        <w:t xml:space="preserve">Sadowska-Bartosz I, </w:t>
      </w:r>
      <w:proofErr w:type="spellStart"/>
      <w:r w:rsidRPr="00B76A67">
        <w:rPr>
          <w:highlight w:val="yellow"/>
          <w:lang w:val="en-US"/>
        </w:rPr>
        <w:t>Pączka</w:t>
      </w:r>
      <w:proofErr w:type="spellEnd"/>
      <w:r w:rsidRPr="00B76A67">
        <w:rPr>
          <w:highlight w:val="yellow"/>
          <w:lang w:val="en-US"/>
        </w:rPr>
        <w:t xml:space="preserve"> A, </w:t>
      </w:r>
      <w:proofErr w:type="spellStart"/>
      <w:r w:rsidRPr="00B76A67">
        <w:rPr>
          <w:highlight w:val="yellow"/>
          <w:lang w:val="en-US"/>
        </w:rPr>
        <w:t>Mołoń</w:t>
      </w:r>
      <w:proofErr w:type="spellEnd"/>
      <w:r w:rsidRPr="00B76A67">
        <w:rPr>
          <w:highlight w:val="yellow"/>
          <w:lang w:val="en-US"/>
        </w:rPr>
        <w:t xml:space="preserve"> M, Bartosz G. Dimethyl sulfoxide induces oxidative stress in the yeast </w:t>
      </w:r>
      <w:r w:rsidRPr="00B76A67">
        <w:rPr>
          <w:i/>
          <w:iCs/>
          <w:highlight w:val="yellow"/>
          <w:lang w:val="en-US"/>
        </w:rPr>
        <w:t>Saccharomyces cerevisiae</w:t>
      </w:r>
      <w:r w:rsidRPr="00B76A67">
        <w:rPr>
          <w:highlight w:val="yellow"/>
          <w:lang w:val="en-US"/>
        </w:rPr>
        <w:t xml:space="preserve">. </w:t>
      </w:r>
      <w:r w:rsidRPr="00B76A67">
        <w:rPr>
          <w:i/>
          <w:iCs/>
          <w:highlight w:val="yellow"/>
          <w:lang w:val="en-US"/>
        </w:rPr>
        <w:t>FEMS Yeast Res</w:t>
      </w:r>
      <w:r w:rsidRPr="00B76A67">
        <w:rPr>
          <w:highlight w:val="yellow"/>
          <w:lang w:val="en-US"/>
        </w:rPr>
        <w:t>. 2013;</w:t>
      </w:r>
      <w:r w:rsidRPr="00B76A67">
        <w:rPr>
          <w:highlight w:val="yellow"/>
          <w:lang w:val="en-US"/>
        </w:rPr>
        <w:t xml:space="preserve"> Vol. </w:t>
      </w:r>
      <w:r w:rsidRPr="00B76A67">
        <w:rPr>
          <w:highlight w:val="yellow"/>
          <w:lang w:val="en-US"/>
        </w:rPr>
        <w:t>13</w:t>
      </w:r>
      <w:r w:rsidRPr="00B76A67">
        <w:rPr>
          <w:highlight w:val="yellow"/>
          <w:lang w:val="en-US"/>
        </w:rPr>
        <w:t xml:space="preserve">, </w:t>
      </w:r>
      <w:r w:rsidR="00A662B0">
        <w:rPr>
          <w:highlight w:val="yellow"/>
          <w:lang w:val="en-US"/>
        </w:rPr>
        <w:t>n</w:t>
      </w:r>
      <w:r w:rsidR="001414EF">
        <w:rPr>
          <w:highlight w:val="yellow"/>
          <w:lang w:val="en-US"/>
        </w:rPr>
        <w:t>o</w:t>
      </w:r>
      <w:r w:rsidRPr="00B76A67">
        <w:rPr>
          <w:highlight w:val="yellow"/>
          <w:lang w:val="en-US"/>
        </w:rPr>
        <w:t xml:space="preserve"> </w:t>
      </w:r>
      <w:r w:rsidRPr="00B76A67">
        <w:rPr>
          <w:highlight w:val="yellow"/>
          <w:lang w:val="en-US"/>
        </w:rPr>
        <w:t>8</w:t>
      </w:r>
      <w:r w:rsidRPr="00B76A67">
        <w:rPr>
          <w:highlight w:val="yellow"/>
          <w:lang w:val="en-US"/>
        </w:rPr>
        <w:t xml:space="preserve">, pp. </w:t>
      </w:r>
      <w:r w:rsidRPr="00B76A67">
        <w:rPr>
          <w:highlight w:val="yellow"/>
          <w:lang w:val="en-US"/>
        </w:rPr>
        <w:t>820-830. doi:</w:t>
      </w:r>
      <w:hyperlink r:id="rId23" w:history="1">
        <w:r w:rsidRPr="00B76A67">
          <w:rPr>
            <w:rStyle w:val="a5"/>
            <w:highlight w:val="yellow"/>
            <w:lang w:val="en-US"/>
          </w:rPr>
          <w:t>10.1111/1567-1364.12091</w:t>
        </w:r>
      </w:hyperlink>
    </w:p>
    <w:p w14:paraId="7EBE319F" w14:textId="77777777" w:rsidR="0069000B" w:rsidRDefault="0069000B" w:rsidP="009D2ED8">
      <w:pPr>
        <w:suppressAutoHyphens/>
        <w:spacing w:after="160" w:line="480" w:lineRule="auto"/>
        <w:jc w:val="both"/>
        <w:rPr>
          <w:lang w:val="en-US"/>
        </w:rPr>
      </w:pPr>
      <w:r w:rsidRPr="00EE3740">
        <w:rPr>
          <w:lang w:val="en-US"/>
        </w:rPr>
        <w:t>Sikorski, R. S., Hieter, P. A system of shuttle vectors and yeast host strains designed</w:t>
      </w:r>
      <w:r>
        <w:rPr>
          <w:lang w:val="en-US"/>
        </w:rPr>
        <w:t xml:space="preserve"> </w:t>
      </w:r>
      <w:r w:rsidRPr="00EE3740">
        <w:rPr>
          <w:lang w:val="en-US"/>
        </w:rPr>
        <w:t xml:space="preserve">for efficient manipulation of DNA in </w:t>
      </w:r>
      <w:r w:rsidRPr="00EE3740">
        <w:rPr>
          <w:i/>
          <w:iCs/>
          <w:lang w:val="en-US"/>
        </w:rPr>
        <w:t>Saccharomyces cerevisiae</w:t>
      </w:r>
      <w:r w:rsidRPr="00EE3740">
        <w:rPr>
          <w:lang w:val="en-US"/>
        </w:rPr>
        <w:t>. Genetics, 1989</w:t>
      </w:r>
      <w:r>
        <w:rPr>
          <w:lang w:val="en-US"/>
        </w:rPr>
        <w:t xml:space="preserve">, Vol. </w:t>
      </w:r>
      <w:r w:rsidRPr="00EE3740">
        <w:rPr>
          <w:lang w:val="en-US"/>
        </w:rPr>
        <w:t>122</w:t>
      </w:r>
      <w:r>
        <w:rPr>
          <w:lang w:val="en-US"/>
        </w:rPr>
        <w:t>, no. 1</w:t>
      </w:r>
      <w:r w:rsidRPr="00EE3740">
        <w:rPr>
          <w:lang w:val="en-US"/>
        </w:rPr>
        <w:t xml:space="preserve">, </w:t>
      </w:r>
      <w:r>
        <w:rPr>
          <w:lang w:val="en-US"/>
        </w:rPr>
        <w:t>pp.</w:t>
      </w:r>
      <w:r w:rsidRPr="00EE3740">
        <w:rPr>
          <w:lang w:val="en-US"/>
        </w:rPr>
        <w:t>19–27.</w:t>
      </w:r>
    </w:p>
    <w:p w14:paraId="61829C3E" w14:textId="77777777" w:rsidR="0069000B" w:rsidRPr="004249C3" w:rsidRDefault="0069000B" w:rsidP="00EA16FD">
      <w:pPr>
        <w:pStyle w:val="p1"/>
        <w:spacing w:line="480" w:lineRule="auto"/>
        <w:jc w:val="both"/>
        <w:rPr>
          <w:sz w:val="24"/>
          <w:szCs w:val="24"/>
          <w:lang w:val="en-US"/>
        </w:rPr>
      </w:pPr>
      <w:r w:rsidRPr="00EA16FD">
        <w:rPr>
          <w:sz w:val="24"/>
          <w:szCs w:val="24"/>
          <w:lang w:val="en-US"/>
        </w:rPr>
        <w:t xml:space="preserve">Stansfield, I., Jones, K.M., Kushnirov, V.V., </w:t>
      </w:r>
      <w:proofErr w:type="spellStart"/>
      <w:r w:rsidRPr="00EA16FD">
        <w:rPr>
          <w:sz w:val="24"/>
          <w:szCs w:val="24"/>
          <w:lang w:val="en-US"/>
        </w:rPr>
        <w:t>Dagkesamanskaya</w:t>
      </w:r>
      <w:proofErr w:type="spellEnd"/>
      <w:r w:rsidRPr="00EA16FD">
        <w:rPr>
          <w:sz w:val="24"/>
          <w:szCs w:val="24"/>
          <w:lang w:val="en-US"/>
        </w:rPr>
        <w:t xml:space="preserve">, A.R., Paushkin, S.V., </w:t>
      </w:r>
      <w:proofErr w:type="spellStart"/>
      <w:r w:rsidRPr="00EA16FD">
        <w:rPr>
          <w:sz w:val="24"/>
          <w:szCs w:val="24"/>
          <w:lang w:val="en-US"/>
        </w:rPr>
        <w:t>Nierras</w:t>
      </w:r>
      <w:proofErr w:type="spellEnd"/>
      <w:r w:rsidRPr="00EA16FD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</w:t>
      </w:r>
      <w:r w:rsidRPr="00EA16FD">
        <w:rPr>
          <w:sz w:val="24"/>
          <w:szCs w:val="24"/>
          <w:lang w:val="en-US"/>
        </w:rPr>
        <w:t xml:space="preserve">C.R., Cox, B.S., Ter-Avanesyan, M.D. and Tuite, M. F. The products of the </w:t>
      </w:r>
      <w:r w:rsidRPr="00EA16FD">
        <w:rPr>
          <w:i/>
          <w:iCs/>
          <w:sz w:val="24"/>
          <w:szCs w:val="24"/>
          <w:lang w:val="en-US"/>
        </w:rPr>
        <w:t>SUP45</w:t>
      </w:r>
      <w:r w:rsidRPr="00EA16FD">
        <w:rPr>
          <w:sz w:val="24"/>
          <w:szCs w:val="24"/>
          <w:lang w:val="en-US"/>
        </w:rPr>
        <w:t xml:space="preserve"> (eRF1) and</w:t>
      </w:r>
      <w:r>
        <w:rPr>
          <w:sz w:val="24"/>
          <w:szCs w:val="24"/>
          <w:lang w:val="en-US"/>
        </w:rPr>
        <w:t xml:space="preserve"> </w:t>
      </w:r>
      <w:r w:rsidRPr="00EA16FD">
        <w:rPr>
          <w:i/>
          <w:iCs/>
          <w:sz w:val="24"/>
          <w:szCs w:val="24"/>
          <w:lang w:val="en-US"/>
        </w:rPr>
        <w:t>SUP35</w:t>
      </w:r>
      <w:r w:rsidRPr="00EA16FD">
        <w:rPr>
          <w:sz w:val="24"/>
          <w:szCs w:val="24"/>
          <w:lang w:val="en-US"/>
        </w:rPr>
        <w:t xml:space="preserve"> genes interact to mediate translation termination in </w:t>
      </w:r>
      <w:r w:rsidRPr="00EA16FD">
        <w:rPr>
          <w:i/>
          <w:iCs/>
          <w:sz w:val="24"/>
          <w:szCs w:val="24"/>
          <w:lang w:val="en-US"/>
        </w:rPr>
        <w:t>Saccharomyces cerevisiae</w:t>
      </w:r>
      <w:r w:rsidRPr="00EA16FD">
        <w:rPr>
          <w:sz w:val="24"/>
          <w:szCs w:val="24"/>
          <w:lang w:val="en-US"/>
        </w:rPr>
        <w:t xml:space="preserve">. </w:t>
      </w:r>
      <w:r w:rsidRPr="00100594">
        <w:rPr>
          <w:i/>
          <w:iCs/>
          <w:sz w:val="24"/>
          <w:szCs w:val="24"/>
          <w:lang w:val="en-US"/>
        </w:rPr>
        <w:t>EMBO Journal</w:t>
      </w:r>
      <w:r w:rsidRPr="00100594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</w:t>
      </w:r>
      <w:r w:rsidRPr="00EA16FD" w:rsidDel="006E11C0">
        <w:rPr>
          <w:sz w:val="24"/>
          <w:szCs w:val="24"/>
          <w:lang w:val="en-US"/>
        </w:rPr>
        <w:t>(</w:t>
      </w:r>
      <w:r w:rsidRPr="00EA16FD">
        <w:rPr>
          <w:sz w:val="24"/>
          <w:szCs w:val="24"/>
          <w:lang w:val="en-US"/>
        </w:rPr>
        <w:t>1995</w:t>
      </w:r>
      <w:r>
        <w:rPr>
          <w:sz w:val="24"/>
          <w:szCs w:val="24"/>
          <w:lang w:val="en-US"/>
        </w:rPr>
        <w:t>,</w:t>
      </w:r>
      <w:r w:rsidRPr="00EA16FD" w:rsidDel="006E11C0">
        <w:rPr>
          <w:sz w:val="24"/>
          <w:szCs w:val="24"/>
          <w:lang w:val="en-US"/>
        </w:rPr>
        <w:t>).</w:t>
      </w:r>
      <w:r w:rsidRPr="00EA16FD">
        <w:rPr>
          <w:sz w:val="24"/>
          <w:szCs w:val="24"/>
          <w:lang w:val="en-US"/>
        </w:rPr>
        <w:t xml:space="preserve"> </w:t>
      </w:r>
      <w:r w:rsidDel="006E11C0">
        <w:rPr>
          <w:sz w:val="24"/>
          <w:szCs w:val="24"/>
          <w:lang w:val="en-US"/>
        </w:rPr>
        <w:t xml:space="preserve"> </w:t>
      </w:r>
      <w:r w:rsidRPr="00100594">
        <w:rPr>
          <w:sz w:val="24"/>
          <w:szCs w:val="24"/>
          <w:lang w:val="en-US"/>
        </w:rPr>
        <w:t xml:space="preserve">14, </w:t>
      </w:r>
      <w:r>
        <w:rPr>
          <w:sz w:val="24"/>
          <w:szCs w:val="24"/>
          <w:lang w:val="en-US"/>
        </w:rPr>
        <w:t xml:space="preserve">pp. </w:t>
      </w:r>
      <w:r w:rsidRPr="00100594">
        <w:rPr>
          <w:sz w:val="24"/>
          <w:szCs w:val="24"/>
          <w:lang w:val="en-US"/>
        </w:rPr>
        <w:t>4365–4373</w:t>
      </w:r>
      <w:r>
        <w:rPr>
          <w:sz w:val="24"/>
          <w:szCs w:val="24"/>
          <w:lang w:val="en-US"/>
        </w:rPr>
        <w:t xml:space="preserve">, </w:t>
      </w:r>
      <w:hyperlink r:id="rId24" w:tgtFrame="_blank" w:history="1">
        <w:r w:rsidRPr="00100594">
          <w:rPr>
            <w:color w:val="0000FF"/>
            <w:sz w:val="24"/>
            <w:szCs w:val="24"/>
            <w:u w:val="single"/>
            <w:lang w:val="en-US"/>
          </w:rPr>
          <w:t>10.1002/j.1460-</w:t>
        </w:r>
        <w:proofErr w:type="gramStart"/>
        <w:r w:rsidRPr="00100594">
          <w:rPr>
            <w:color w:val="0000FF"/>
            <w:sz w:val="24"/>
            <w:szCs w:val="24"/>
            <w:u w:val="single"/>
            <w:lang w:val="en-US"/>
          </w:rPr>
          <w:t>2075.1995.tb</w:t>
        </w:r>
        <w:proofErr w:type="gramEnd"/>
        <w:r w:rsidRPr="00100594">
          <w:rPr>
            <w:color w:val="0000FF"/>
            <w:sz w:val="24"/>
            <w:szCs w:val="24"/>
            <w:u w:val="single"/>
            <w:lang w:val="en-US"/>
          </w:rPr>
          <w:t>00111.x</w:t>
        </w:r>
      </w:hyperlink>
      <w:r w:rsidRPr="00100594" w:rsidDel="004249C3">
        <w:rPr>
          <w:sz w:val="24"/>
          <w:szCs w:val="24"/>
          <w:lang w:val="en-US"/>
        </w:rPr>
        <w:t>.</w:t>
      </w:r>
    </w:p>
    <w:p w14:paraId="6AB0DD8C" w14:textId="77777777" w:rsidR="0069000B" w:rsidRPr="0069000B" w:rsidRDefault="0069000B" w:rsidP="0084556D">
      <w:pPr>
        <w:suppressAutoHyphens/>
        <w:spacing w:after="160" w:line="480" w:lineRule="auto"/>
        <w:jc w:val="both"/>
        <w:rPr>
          <w:lang w:val="en-US"/>
        </w:rPr>
      </w:pPr>
      <w:proofErr w:type="spellStart"/>
      <w:r w:rsidRPr="00203BC1">
        <w:rPr>
          <w:highlight w:val="yellow"/>
          <w:lang w:val="en-US"/>
        </w:rPr>
        <w:t>Święciło</w:t>
      </w:r>
      <w:proofErr w:type="spellEnd"/>
      <w:r w:rsidRPr="00203BC1">
        <w:rPr>
          <w:highlight w:val="yellow"/>
          <w:lang w:val="en-US"/>
        </w:rPr>
        <w:t xml:space="preserve">, A., </w:t>
      </w:r>
      <w:proofErr w:type="spellStart"/>
      <w:r w:rsidRPr="00203BC1">
        <w:rPr>
          <w:highlight w:val="yellow"/>
          <w:lang w:val="en-US"/>
        </w:rPr>
        <w:t>Januś</w:t>
      </w:r>
      <w:proofErr w:type="spellEnd"/>
      <w:r w:rsidRPr="00203BC1">
        <w:rPr>
          <w:highlight w:val="yellow"/>
          <w:lang w:val="en-US"/>
        </w:rPr>
        <w:t xml:space="preserve">, E., </w:t>
      </w:r>
      <w:proofErr w:type="spellStart"/>
      <w:r w:rsidRPr="00203BC1">
        <w:rPr>
          <w:highlight w:val="yellow"/>
          <w:lang w:val="en-US"/>
        </w:rPr>
        <w:t>Krzepiłko</w:t>
      </w:r>
      <w:proofErr w:type="spellEnd"/>
      <w:r w:rsidRPr="00203BC1">
        <w:rPr>
          <w:highlight w:val="yellow"/>
          <w:lang w:val="en-US"/>
        </w:rPr>
        <w:t xml:space="preserve">, A. </w:t>
      </w:r>
      <w:r w:rsidRPr="00203BC1">
        <w:rPr>
          <w:i/>
          <w:iCs/>
          <w:highlight w:val="yellow"/>
          <w:lang w:val="en-US"/>
        </w:rPr>
        <w:t>Skowrońska</w:t>
      </w:r>
      <w:r w:rsidRPr="00203BC1">
        <w:rPr>
          <w:i/>
          <w:iCs/>
          <w:highlight w:val="yellow"/>
          <w:lang w:val="en-US"/>
        </w:rPr>
        <w:t>, M</w:t>
      </w:r>
      <w:r w:rsidRPr="00203BC1">
        <w:rPr>
          <w:i/>
          <w:iCs/>
          <w:highlight w:val="yellow"/>
          <w:lang w:val="en-US"/>
        </w:rPr>
        <w:t>.</w:t>
      </w:r>
      <w:r w:rsidRPr="00203BC1">
        <w:rPr>
          <w:highlight w:val="yellow"/>
          <w:lang w:val="en-US"/>
        </w:rPr>
        <w:t xml:space="preserve"> The effect of DMSO on </w:t>
      </w:r>
      <w:r w:rsidRPr="00203BC1">
        <w:rPr>
          <w:i/>
          <w:iCs/>
          <w:highlight w:val="yellow"/>
          <w:lang w:val="en-US"/>
        </w:rPr>
        <w:t>Saccharomyces cerevisiae</w:t>
      </w:r>
      <w:r w:rsidRPr="00203BC1">
        <w:rPr>
          <w:highlight w:val="yellow"/>
          <w:lang w:val="en-US"/>
        </w:rPr>
        <w:t xml:space="preserve"> yeast with different energy metabolism and antioxidant status. </w:t>
      </w:r>
      <w:r w:rsidRPr="00203BC1">
        <w:rPr>
          <w:i/>
          <w:iCs/>
          <w:highlight w:val="yellow"/>
          <w:lang w:val="en-US"/>
        </w:rPr>
        <w:t>Sci Rep</w:t>
      </w:r>
      <w:r w:rsidRPr="00203BC1">
        <w:rPr>
          <w:i/>
          <w:iCs/>
          <w:highlight w:val="yellow"/>
          <w:lang w:val="en-US"/>
        </w:rPr>
        <w:t xml:space="preserve">, </w:t>
      </w:r>
      <w:r w:rsidRPr="00203BC1">
        <w:rPr>
          <w:highlight w:val="yellow"/>
          <w:lang w:val="en-US"/>
        </w:rPr>
        <w:t>2024,</w:t>
      </w:r>
      <w:r w:rsidRPr="00203BC1">
        <w:rPr>
          <w:highlight w:val="yellow"/>
          <w:lang w:val="en-US"/>
        </w:rPr>
        <w:t xml:space="preserve"> </w:t>
      </w:r>
      <w:r w:rsidRPr="00203BC1">
        <w:rPr>
          <w:highlight w:val="yellow"/>
          <w:lang w:val="en-US"/>
        </w:rPr>
        <w:t xml:space="preserve">Vol. </w:t>
      </w:r>
      <w:r w:rsidRPr="00BA073E">
        <w:rPr>
          <w:highlight w:val="yellow"/>
          <w:lang w:val="en-US"/>
        </w:rPr>
        <w:t>14</w:t>
      </w:r>
      <w:r w:rsidRPr="00553911">
        <w:rPr>
          <w:highlight w:val="yellow"/>
          <w:lang w:val="en-US"/>
        </w:rPr>
        <w:t>,</w:t>
      </w:r>
      <w:r w:rsidRPr="00203BC1">
        <w:rPr>
          <w:highlight w:val="yellow"/>
          <w:lang w:val="en-US"/>
        </w:rPr>
        <w:t xml:space="preserve"> </w:t>
      </w:r>
      <w:r w:rsidRPr="00203BC1">
        <w:rPr>
          <w:highlight w:val="yellow"/>
          <w:lang w:val="en-US"/>
        </w:rPr>
        <w:t xml:space="preserve">p. </w:t>
      </w:r>
      <w:r w:rsidRPr="00203BC1">
        <w:rPr>
          <w:highlight w:val="yellow"/>
          <w:lang w:val="en-US"/>
        </w:rPr>
        <w:t xml:space="preserve">21974. </w:t>
      </w:r>
      <w:hyperlink r:id="rId25" w:history="1">
        <w:r w:rsidRPr="00203BC1">
          <w:rPr>
            <w:color w:val="094FD1"/>
            <w:highlight w:val="yellow"/>
            <w:u w:val="single" w:color="094FD1"/>
            <w:lang w:val="en-US"/>
          </w:rPr>
          <w:t>https://doi.org/10.1038/s41598-024-72400-4</w:t>
        </w:r>
      </w:hyperlink>
    </w:p>
    <w:p w14:paraId="1E303AB3" w14:textId="77777777" w:rsidR="0069000B" w:rsidRDefault="0069000B" w:rsidP="007F0874">
      <w:pPr>
        <w:suppressAutoHyphens/>
        <w:spacing w:after="160" w:line="480" w:lineRule="auto"/>
        <w:jc w:val="both"/>
        <w:rPr>
          <w:lang w:val="en-US"/>
        </w:rPr>
      </w:pPr>
      <w:r w:rsidRPr="006050D1">
        <w:rPr>
          <w:lang w:val="en-US"/>
        </w:rPr>
        <w:lastRenderedPageBreak/>
        <w:t>Ter-Avanesyan</w:t>
      </w:r>
      <w:r>
        <w:rPr>
          <w:lang w:val="en-US"/>
        </w:rPr>
        <w:t xml:space="preserve">, </w:t>
      </w:r>
      <w:r w:rsidRPr="006050D1">
        <w:rPr>
          <w:lang w:val="en-US"/>
        </w:rPr>
        <w:t>M</w:t>
      </w:r>
      <w:r>
        <w:rPr>
          <w:lang w:val="en-US"/>
        </w:rPr>
        <w:t>.</w:t>
      </w:r>
      <w:r w:rsidRPr="006050D1">
        <w:rPr>
          <w:lang w:val="en-US"/>
        </w:rPr>
        <w:t>D</w:t>
      </w:r>
      <w:r>
        <w:rPr>
          <w:lang w:val="en-US"/>
        </w:rPr>
        <w:t>.</w:t>
      </w:r>
      <w:r w:rsidRPr="006050D1">
        <w:rPr>
          <w:lang w:val="en-US"/>
        </w:rPr>
        <w:t xml:space="preserve">, </w:t>
      </w:r>
      <w:proofErr w:type="spellStart"/>
      <w:r w:rsidRPr="006050D1">
        <w:rPr>
          <w:lang w:val="en-US"/>
        </w:rPr>
        <w:t>Dagkesamanskaya</w:t>
      </w:r>
      <w:proofErr w:type="spellEnd"/>
      <w:r>
        <w:rPr>
          <w:lang w:val="en-US"/>
        </w:rPr>
        <w:t>,</w:t>
      </w:r>
      <w:r w:rsidRPr="006050D1">
        <w:rPr>
          <w:lang w:val="en-US"/>
        </w:rPr>
        <w:t xml:space="preserve"> A</w:t>
      </w:r>
      <w:r>
        <w:rPr>
          <w:lang w:val="en-US"/>
        </w:rPr>
        <w:t>.</w:t>
      </w:r>
      <w:r w:rsidRPr="006050D1">
        <w:rPr>
          <w:lang w:val="en-US"/>
        </w:rPr>
        <w:t>R</w:t>
      </w:r>
      <w:r>
        <w:rPr>
          <w:lang w:val="en-US"/>
        </w:rPr>
        <w:t>.</w:t>
      </w:r>
      <w:r w:rsidRPr="006050D1">
        <w:rPr>
          <w:lang w:val="en-US"/>
        </w:rPr>
        <w:t>, Kushnirov</w:t>
      </w:r>
      <w:r>
        <w:rPr>
          <w:lang w:val="en-US"/>
        </w:rPr>
        <w:t>,</w:t>
      </w:r>
      <w:r w:rsidRPr="006050D1">
        <w:rPr>
          <w:lang w:val="en-US"/>
        </w:rPr>
        <w:t xml:space="preserve"> V</w:t>
      </w:r>
      <w:r>
        <w:rPr>
          <w:lang w:val="en-US"/>
        </w:rPr>
        <w:t>.</w:t>
      </w:r>
      <w:r w:rsidRPr="006050D1">
        <w:rPr>
          <w:lang w:val="en-US"/>
        </w:rPr>
        <w:t>V</w:t>
      </w:r>
      <w:r>
        <w:rPr>
          <w:lang w:val="en-US"/>
        </w:rPr>
        <w:t>.</w:t>
      </w:r>
      <w:r w:rsidRPr="006050D1">
        <w:rPr>
          <w:lang w:val="en-US"/>
        </w:rPr>
        <w:t>, Smirnov</w:t>
      </w:r>
      <w:r>
        <w:rPr>
          <w:lang w:val="en-US"/>
        </w:rPr>
        <w:t>,</w:t>
      </w:r>
      <w:r w:rsidRPr="006050D1">
        <w:rPr>
          <w:lang w:val="en-US"/>
        </w:rPr>
        <w:t xml:space="preserve"> V</w:t>
      </w:r>
      <w:r>
        <w:rPr>
          <w:lang w:val="en-US"/>
        </w:rPr>
        <w:t>.</w:t>
      </w:r>
      <w:r w:rsidRPr="006050D1">
        <w:rPr>
          <w:lang w:val="en-US"/>
        </w:rPr>
        <w:t xml:space="preserve">N. The </w:t>
      </w:r>
      <w:r w:rsidRPr="000E1BD9">
        <w:rPr>
          <w:i/>
          <w:iCs/>
          <w:lang w:val="en-US"/>
        </w:rPr>
        <w:t>SUP35</w:t>
      </w:r>
      <w:r w:rsidRPr="006050D1">
        <w:rPr>
          <w:lang w:val="en-US"/>
        </w:rPr>
        <w:t xml:space="preserve"> omnipotent suppressor gene is involved in the maintenance of the non-Mendelian determinant [</w:t>
      </w:r>
      <w:r w:rsidRPr="000E1BD9">
        <w:rPr>
          <w:i/>
          <w:iCs/>
          <w:lang w:val="en-US"/>
        </w:rPr>
        <w:t>PSI</w:t>
      </w:r>
      <w:r w:rsidRPr="000E1BD9">
        <w:rPr>
          <w:i/>
          <w:iCs/>
          <w:vertAlign w:val="superscript"/>
          <w:lang w:val="en-US"/>
        </w:rPr>
        <w:t>+</w:t>
      </w:r>
      <w:r w:rsidRPr="006050D1">
        <w:rPr>
          <w:lang w:val="en-US"/>
        </w:rPr>
        <w:t xml:space="preserve">] in the yeast </w:t>
      </w:r>
      <w:r w:rsidRPr="000E1BD9">
        <w:rPr>
          <w:i/>
          <w:iCs/>
          <w:lang w:val="en-US"/>
        </w:rPr>
        <w:t>Saccharomyces cerevisiae</w:t>
      </w:r>
      <w:r w:rsidRPr="006050D1">
        <w:rPr>
          <w:lang w:val="en-US"/>
        </w:rPr>
        <w:t xml:space="preserve">. </w:t>
      </w:r>
      <w:r w:rsidRPr="000E1BD9">
        <w:rPr>
          <w:i/>
          <w:iCs/>
          <w:lang w:val="en-US"/>
        </w:rPr>
        <w:t>Genetics</w:t>
      </w:r>
      <w:r w:rsidRPr="000E1BD9">
        <w:rPr>
          <w:lang w:val="en-US"/>
        </w:rPr>
        <w:t>. 1994;</w:t>
      </w:r>
      <w:r>
        <w:rPr>
          <w:lang w:val="en-US"/>
        </w:rPr>
        <w:t xml:space="preserve"> Vol. </w:t>
      </w:r>
      <w:r w:rsidRPr="000E1BD9">
        <w:rPr>
          <w:lang w:val="en-US"/>
        </w:rPr>
        <w:t>137</w:t>
      </w:r>
      <w:r>
        <w:rPr>
          <w:lang w:val="en-US"/>
        </w:rPr>
        <w:t>, no.</w:t>
      </w:r>
      <w:r w:rsidRPr="000E1BD9">
        <w:rPr>
          <w:lang w:val="en-US"/>
        </w:rPr>
        <w:t>3</w:t>
      </w:r>
      <w:r>
        <w:rPr>
          <w:lang w:val="en-US"/>
        </w:rPr>
        <w:t>, pp.</w:t>
      </w:r>
      <w:r w:rsidRPr="000E1BD9">
        <w:rPr>
          <w:lang w:val="en-US"/>
        </w:rPr>
        <w:t>671-676</w:t>
      </w:r>
      <w:r>
        <w:rPr>
          <w:lang w:val="en-US"/>
        </w:rPr>
        <w:t>,</w:t>
      </w:r>
      <w:r w:rsidRPr="000E1BD9">
        <w:rPr>
          <w:lang w:val="en-US"/>
        </w:rPr>
        <w:t xml:space="preserve"> doi:10.1093/genetics/137.3.671</w:t>
      </w:r>
    </w:p>
    <w:p w14:paraId="3B489BA7" w14:textId="77777777" w:rsidR="0069000B" w:rsidRPr="00E836CC" w:rsidRDefault="0069000B" w:rsidP="00E836CC">
      <w:pPr>
        <w:suppressAutoHyphens/>
        <w:spacing w:after="160" w:line="480" w:lineRule="auto"/>
        <w:jc w:val="both"/>
        <w:rPr>
          <w:lang w:val="en-US"/>
        </w:rPr>
      </w:pPr>
      <w:proofErr w:type="spellStart"/>
      <w:r w:rsidRPr="002F3FF7">
        <w:rPr>
          <w:lang w:val="en-US"/>
        </w:rPr>
        <w:t>Tjernberg</w:t>
      </w:r>
      <w:proofErr w:type="spellEnd"/>
      <w:r w:rsidRPr="002F3FF7">
        <w:rPr>
          <w:lang w:val="en-US"/>
        </w:rPr>
        <w:t xml:space="preserve"> A, Markova N, Griffiths WJ, Hallén D. DMSO-related effects in protein characterization. </w:t>
      </w:r>
      <w:r w:rsidRPr="00E836CC">
        <w:rPr>
          <w:i/>
          <w:iCs/>
          <w:lang w:val="en-US"/>
        </w:rPr>
        <w:t xml:space="preserve">J </w:t>
      </w:r>
      <w:proofErr w:type="spellStart"/>
      <w:r w:rsidRPr="00E836CC">
        <w:rPr>
          <w:i/>
          <w:iCs/>
          <w:lang w:val="en-US"/>
        </w:rPr>
        <w:t>Biomol</w:t>
      </w:r>
      <w:proofErr w:type="spellEnd"/>
      <w:r w:rsidRPr="00E836CC">
        <w:rPr>
          <w:i/>
          <w:iCs/>
          <w:lang w:val="en-US"/>
        </w:rPr>
        <w:t xml:space="preserve"> Screen</w:t>
      </w:r>
      <w:r w:rsidRPr="00E836CC">
        <w:rPr>
          <w:lang w:val="en-US"/>
        </w:rPr>
        <w:t>. 2006;</w:t>
      </w:r>
      <w:r>
        <w:rPr>
          <w:lang w:val="en-US"/>
        </w:rPr>
        <w:t xml:space="preserve"> Vol. </w:t>
      </w:r>
      <w:r w:rsidRPr="00E836CC">
        <w:rPr>
          <w:lang w:val="en-US"/>
        </w:rPr>
        <w:t>11</w:t>
      </w:r>
      <w:r>
        <w:rPr>
          <w:lang w:val="en-US"/>
        </w:rPr>
        <w:t xml:space="preserve">, No. </w:t>
      </w:r>
      <w:r w:rsidRPr="00E836CC">
        <w:rPr>
          <w:lang w:val="en-US"/>
        </w:rPr>
        <w:t>2</w:t>
      </w:r>
      <w:r>
        <w:rPr>
          <w:lang w:val="en-US"/>
        </w:rPr>
        <w:t xml:space="preserve">, pp. </w:t>
      </w:r>
      <w:r w:rsidRPr="00E836CC">
        <w:rPr>
          <w:lang w:val="en-US"/>
        </w:rPr>
        <w:t>131-137. doi:10.1177/1087057105284218</w:t>
      </w:r>
    </w:p>
    <w:p w14:paraId="6B88191A" w14:textId="77777777" w:rsidR="0069000B" w:rsidRPr="00290509" w:rsidRDefault="0069000B" w:rsidP="00E836CC">
      <w:pPr>
        <w:suppressAutoHyphens/>
        <w:spacing w:after="160" w:line="480" w:lineRule="auto"/>
        <w:jc w:val="both"/>
        <w:rPr>
          <w:lang w:val="en-US"/>
        </w:rPr>
      </w:pPr>
      <w:proofErr w:type="spellStart"/>
      <w:r w:rsidRPr="00290509">
        <w:rPr>
          <w:lang w:val="en-US"/>
        </w:rPr>
        <w:t>Tunçer</w:t>
      </w:r>
      <w:proofErr w:type="spellEnd"/>
      <w:r w:rsidRPr="00290509">
        <w:rPr>
          <w:lang w:val="en-US"/>
        </w:rPr>
        <w:t xml:space="preserve">, S., Gurbanov, R., Sheraj, I., </w:t>
      </w:r>
      <w:proofErr w:type="spellStart"/>
      <w:r w:rsidRPr="00290509">
        <w:rPr>
          <w:lang w:val="en-US"/>
        </w:rPr>
        <w:t>Esenturk</w:t>
      </w:r>
      <w:proofErr w:type="spellEnd"/>
      <w:r w:rsidRPr="00290509">
        <w:rPr>
          <w:lang w:val="en-US"/>
        </w:rPr>
        <w:t xml:space="preserve">, O., Banerjee, S. Low dose dimethyl sulfoxide driven gross molecular changes have the potential to interfere with various cellular processes. </w:t>
      </w:r>
      <w:r w:rsidRPr="00290509">
        <w:rPr>
          <w:i/>
          <w:iCs/>
          <w:lang w:val="en-US"/>
        </w:rPr>
        <w:t>Sci Rep</w:t>
      </w:r>
      <w:r w:rsidRPr="00290509">
        <w:rPr>
          <w:lang w:val="en-US"/>
        </w:rPr>
        <w:t xml:space="preserve">, 2018, Vol. 8, </w:t>
      </w:r>
      <w:r>
        <w:rPr>
          <w:lang w:val="en-US"/>
        </w:rPr>
        <w:t xml:space="preserve">p. </w:t>
      </w:r>
      <w:r w:rsidRPr="00290509">
        <w:rPr>
          <w:lang w:val="en-US"/>
        </w:rPr>
        <w:t xml:space="preserve">14828. </w:t>
      </w:r>
      <w:hyperlink r:id="rId26" w:history="1">
        <w:r w:rsidRPr="00290509">
          <w:rPr>
            <w:color w:val="094FD1"/>
            <w:u w:val="single" w:color="094FD1"/>
            <w:lang w:val="en-US"/>
          </w:rPr>
          <w:t>https://doi.org/10.1038/s41598-018-33234-z</w:t>
        </w:r>
      </w:hyperlink>
    </w:p>
    <w:p w14:paraId="5F37E691" w14:textId="77777777" w:rsidR="0069000B" w:rsidRDefault="0069000B" w:rsidP="00E836CC">
      <w:pPr>
        <w:suppressAutoHyphens/>
        <w:spacing w:after="160" w:line="480" w:lineRule="auto"/>
        <w:jc w:val="both"/>
        <w:rPr>
          <w:lang w:val="en-US"/>
        </w:rPr>
      </w:pPr>
      <w:r w:rsidRPr="00290509">
        <w:rPr>
          <w:lang w:val="en-US"/>
        </w:rPr>
        <w:t xml:space="preserve">Verheijen, M., Lienhard, M., </w:t>
      </w:r>
      <w:proofErr w:type="spellStart"/>
      <w:r w:rsidRPr="00290509">
        <w:rPr>
          <w:lang w:val="en-US"/>
        </w:rPr>
        <w:t>Schrooders</w:t>
      </w:r>
      <w:proofErr w:type="spellEnd"/>
      <w:r w:rsidRPr="00290509">
        <w:rPr>
          <w:lang w:val="en-US"/>
        </w:rPr>
        <w:t>, Y.</w:t>
      </w:r>
      <w:r>
        <w:rPr>
          <w:lang w:val="en-US"/>
        </w:rPr>
        <w:t xml:space="preserve">, Clayton., O., </w:t>
      </w:r>
      <w:proofErr w:type="spellStart"/>
      <w:r>
        <w:rPr>
          <w:lang w:val="en-US"/>
        </w:rPr>
        <w:t>Nudischer</w:t>
      </w:r>
      <w:proofErr w:type="spellEnd"/>
      <w:r>
        <w:rPr>
          <w:lang w:val="en-US"/>
        </w:rPr>
        <w:t xml:space="preserve">, R., </w:t>
      </w:r>
      <w:proofErr w:type="spellStart"/>
      <w:r>
        <w:rPr>
          <w:lang w:val="en-US"/>
        </w:rPr>
        <w:t>Boerno</w:t>
      </w:r>
      <w:proofErr w:type="spellEnd"/>
      <w:r>
        <w:rPr>
          <w:lang w:val="en-US"/>
        </w:rPr>
        <w:t xml:space="preserve">, S., Timmermann, B. </w:t>
      </w:r>
      <w:proofErr w:type="spellStart"/>
      <w:r>
        <w:rPr>
          <w:lang w:val="en-US"/>
        </w:rPr>
        <w:t>Selevek</w:t>
      </w:r>
      <w:proofErr w:type="spellEnd"/>
      <w:r>
        <w:rPr>
          <w:lang w:val="en-US"/>
        </w:rPr>
        <w:t xml:space="preserve">, N., </w:t>
      </w:r>
      <w:proofErr w:type="spellStart"/>
      <w:r>
        <w:rPr>
          <w:lang w:val="en-US"/>
        </w:rPr>
        <w:t>Schlapbach</w:t>
      </w:r>
      <w:proofErr w:type="spellEnd"/>
      <w:r>
        <w:rPr>
          <w:lang w:val="en-US"/>
        </w:rPr>
        <w:t xml:space="preserve">, R., </w:t>
      </w:r>
      <w:proofErr w:type="spellStart"/>
      <w:r>
        <w:rPr>
          <w:lang w:val="en-US"/>
        </w:rPr>
        <w:t>Gmuender</w:t>
      </w:r>
      <w:proofErr w:type="spellEnd"/>
      <w:r>
        <w:rPr>
          <w:lang w:val="en-US"/>
        </w:rPr>
        <w:t xml:space="preserve">, H., Gotta, S., </w:t>
      </w:r>
      <w:proofErr w:type="spellStart"/>
      <w:r>
        <w:rPr>
          <w:lang w:val="en-US"/>
        </w:rPr>
        <w:t>Geraedts</w:t>
      </w:r>
      <w:proofErr w:type="spellEnd"/>
      <w:r>
        <w:rPr>
          <w:lang w:val="en-US"/>
        </w:rPr>
        <w:t xml:space="preserve">, J., Herwig, R., Kleinjans, J., </w:t>
      </w:r>
      <w:proofErr w:type="spellStart"/>
      <w:r>
        <w:rPr>
          <w:lang w:val="en-US"/>
        </w:rPr>
        <w:t>Caiment</w:t>
      </w:r>
      <w:proofErr w:type="spellEnd"/>
      <w:r>
        <w:rPr>
          <w:lang w:val="en-US"/>
        </w:rPr>
        <w:t>, F</w:t>
      </w:r>
      <w:r w:rsidRPr="00290509">
        <w:rPr>
          <w:i/>
          <w:iCs/>
          <w:lang w:val="en-US"/>
        </w:rPr>
        <w:t>.</w:t>
      </w:r>
      <w:r w:rsidRPr="00290509">
        <w:rPr>
          <w:lang w:val="en-US"/>
        </w:rPr>
        <w:t xml:space="preserve"> DMSO induces drastic changes in human cellular processes and epigenetic landscape </w:t>
      </w:r>
      <w:r w:rsidRPr="00290509">
        <w:rPr>
          <w:i/>
          <w:iCs/>
          <w:lang w:val="en-US"/>
        </w:rPr>
        <w:t>in vitro</w:t>
      </w:r>
      <w:r w:rsidRPr="00290509">
        <w:rPr>
          <w:lang w:val="en-US"/>
        </w:rPr>
        <w:t xml:space="preserve">. </w:t>
      </w:r>
      <w:r w:rsidRPr="00790591">
        <w:rPr>
          <w:i/>
          <w:iCs/>
          <w:lang w:val="en-US"/>
        </w:rPr>
        <w:t>Sci Rep</w:t>
      </w:r>
      <w:r>
        <w:rPr>
          <w:i/>
          <w:iCs/>
          <w:lang w:val="en-US"/>
        </w:rPr>
        <w:t xml:space="preserve">, </w:t>
      </w:r>
      <w:r w:rsidRPr="00290509">
        <w:rPr>
          <w:lang w:val="en-US"/>
        </w:rPr>
        <w:t>2019</w:t>
      </w:r>
      <w:r>
        <w:rPr>
          <w:lang w:val="en-US"/>
        </w:rPr>
        <w:t>, Vol</w:t>
      </w:r>
      <w:r w:rsidRPr="00790591">
        <w:rPr>
          <w:lang w:val="en-US"/>
        </w:rPr>
        <w:t xml:space="preserve"> </w:t>
      </w:r>
      <w:r w:rsidRPr="00290509">
        <w:rPr>
          <w:lang w:val="en-US"/>
        </w:rPr>
        <w:t>9</w:t>
      </w:r>
      <w:r w:rsidRPr="00790591">
        <w:rPr>
          <w:lang w:val="en-US"/>
        </w:rPr>
        <w:t xml:space="preserve">, </w:t>
      </w:r>
      <w:r>
        <w:rPr>
          <w:lang w:val="en-US"/>
        </w:rPr>
        <w:t xml:space="preserve">p. </w:t>
      </w:r>
      <w:r w:rsidRPr="00790591">
        <w:rPr>
          <w:lang w:val="en-US"/>
        </w:rPr>
        <w:t>4641</w:t>
      </w:r>
      <w:r>
        <w:rPr>
          <w:lang w:val="en-US"/>
        </w:rPr>
        <w:t>,</w:t>
      </w:r>
      <w:r w:rsidRPr="00790591">
        <w:rPr>
          <w:lang w:val="en-US"/>
        </w:rPr>
        <w:t xml:space="preserve"> </w:t>
      </w:r>
      <w:hyperlink r:id="rId27" w:history="1">
        <w:r w:rsidRPr="00790591">
          <w:rPr>
            <w:color w:val="094FD1"/>
            <w:u w:val="single" w:color="094FD1"/>
            <w:lang w:val="en-US"/>
          </w:rPr>
          <w:t>https://doi.org/10.1038/s41598-019-40660-0</w:t>
        </w:r>
      </w:hyperlink>
    </w:p>
    <w:p w14:paraId="7E9526B5" w14:textId="77777777" w:rsidR="0069000B" w:rsidRPr="005D45EF" w:rsidRDefault="0069000B" w:rsidP="009E4E64">
      <w:pPr>
        <w:suppressAutoHyphens/>
        <w:spacing w:after="160" w:line="480" w:lineRule="auto"/>
        <w:jc w:val="both"/>
        <w:rPr>
          <w:lang w:val="en-US"/>
        </w:rPr>
      </w:pPr>
      <w:r w:rsidRPr="005D45EF">
        <w:rPr>
          <w:lang w:val="en-US"/>
        </w:rPr>
        <w:t xml:space="preserve">Whaley, D., </w:t>
      </w:r>
      <w:proofErr w:type="spellStart"/>
      <w:r w:rsidRPr="005D45EF">
        <w:rPr>
          <w:lang w:val="en-US"/>
        </w:rPr>
        <w:t>Damyar</w:t>
      </w:r>
      <w:proofErr w:type="spellEnd"/>
      <w:r w:rsidRPr="005D45EF">
        <w:rPr>
          <w:lang w:val="en-US"/>
        </w:rPr>
        <w:t xml:space="preserve">, K., Witek, R. P., Mendoza, A., Alexander, M., &amp; Lakey, J. R. Cryopreservation: An Overview of Principles and Cell-Specific Considerations. </w:t>
      </w:r>
      <w:r w:rsidRPr="005D45EF">
        <w:rPr>
          <w:i/>
          <w:iCs/>
          <w:lang w:val="en-US"/>
        </w:rPr>
        <w:t>Cell transplantation</w:t>
      </w:r>
      <w:r w:rsidRPr="005D45EF">
        <w:rPr>
          <w:lang w:val="en-US"/>
        </w:rPr>
        <w:t>,</w:t>
      </w:r>
      <w:r>
        <w:rPr>
          <w:lang w:val="en-US"/>
        </w:rPr>
        <w:t xml:space="preserve"> </w:t>
      </w:r>
      <w:r w:rsidRPr="005D45EF">
        <w:rPr>
          <w:lang w:val="en-US"/>
        </w:rPr>
        <w:t>2021</w:t>
      </w:r>
      <w:r>
        <w:rPr>
          <w:lang w:val="en-US"/>
        </w:rPr>
        <w:t xml:space="preserve">, Vol. </w:t>
      </w:r>
      <w:r w:rsidRPr="005D45EF">
        <w:rPr>
          <w:lang w:val="en-US"/>
        </w:rPr>
        <w:t xml:space="preserve">30, </w:t>
      </w:r>
      <w:r>
        <w:rPr>
          <w:lang w:val="en-US"/>
        </w:rPr>
        <w:t xml:space="preserve">p. </w:t>
      </w:r>
      <w:r w:rsidRPr="005D45EF">
        <w:rPr>
          <w:lang w:val="en-US"/>
        </w:rPr>
        <w:t>963689721999617</w:t>
      </w:r>
      <w:r>
        <w:rPr>
          <w:lang w:val="en-US"/>
        </w:rPr>
        <w:t xml:space="preserve">, </w:t>
      </w:r>
      <w:hyperlink r:id="rId28" w:history="1">
        <w:r w:rsidRPr="000465AA">
          <w:rPr>
            <w:rStyle w:val="a5"/>
            <w:lang w:val="en-US"/>
          </w:rPr>
          <w:t>https://doi.org/10.1177/0963689721999617</w:t>
        </w:r>
      </w:hyperlink>
    </w:p>
    <w:p w14:paraId="3AFAEC62" w14:textId="77777777" w:rsidR="0069000B" w:rsidRDefault="0069000B" w:rsidP="00C13DD0">
      <w:pPr>
        <w:suppressAutoHyphens/>
        <w:spacing w:after="160" w:line="480" w:lineRule="auto"/>
        <w:jc w:val="both"/>
        <w:rPr>
          <w:lang w:val="en-US"/>
        </w:rPr>
      </w:pPr>
      <w:r w:rsidRPr="00341E61">
        <w:rPr>
          <w:rStyle w:val="hlfld-contribauthor"/>
          <w:lang w:val="en-US"/>
        </w:rPr>
        <w:t>Wickner</w:t>
      </w:r>
      <w:r>
        <w:rPr>
          <w:rStyle w:val="hlfld-contribauthor"/>
          <w:lang w:val="en-US"/>
        </w:rPr>
        <w:t>, R.B.</w:t>
      </w:r>
      <w:r>
        <w:rPr>
          <w:lang w:val="en-US"/>
        </w:rPr>
        <w:t xml:space="preserve"> </w:t>
      </w:r>
      <w:r w:rsidRPr="00341E61">
        <w:rPr>
          <w:rStyle w:val="ml-1"/>
          <w:lang w:val="en-US"/>
        </w:rPr>
        <w:t>[</w:t>
      </w:r>
      <w:r w:rsidRPr="001C6372">
        <w:rPr>
          <w:rStyle w:val="ml-1"/>
          <w:i/>
          <w:iCs/>
          <w:lang w:val="en-US"/>
        </w:rPr>
        <w:t>URE3</w:t>
      </w:r>
      <w:r w:rsidRPr="00341E61">
        <w:rPr>
          <w:rStyle w:val="ml-1"/>
          <w:lang w:val="en-US"/>
        </w:rPr>
        <w:t xml:space="preserve">] as an Altered </w:t>
      </w:r>
      <w:r w:rsidRPr="00341E61">
        <w:rPr>
          <w:rStyle w:val="ml-1"/>
          <w:i/>
          <w:iCs/>
          <w:lang w:val="en-US"/>
        </w:rPr>
        <w:t>URE2</w:t>
      </w:r>
      <w:r w:rsidRPr="00341E61">
        <w:rPr>
          <w:rStyle w:val="ml-1"/>
          <w:lang w:val="en-US"/>
        </w:rPr>
        <w:t xml:space="preserve"> Protein: Evidence for a Prion Analog in </w:t>
      </w:r>
      <w:r w:rsidRPr="00341E61">
        <w:rPr>
          <w:rStyle w:val="ml-1"/>
          <w:i/>
          <w:iCs/>
          <w:lang w:val="en-US"/>
        </w:rPr>
        <w:t>Saccharomyces cerevisiae</w:t>
      </w:r>
      <w:r w:rsidRPr="00341E61">
        <w:rPr>
          <w:rStyle w:val="ml-1"/>
          <w:lang w:val="en-US"/>
        </w:rPr>
        <w:t>.</w:t>
      </w:r>
      <w:r>
        <w:rPr>
          <w:rStyle w:val="ml-1"/>
          <w:lang w:val="en-US"/>
        </w:rPr>
        <w:t xml:space="preserve"> </w:t>
      </w:r>
      <w:r w:rsidRPr="00341E61">
        <w:rPr>
          <w:rStyle w:val="ml-1"/>
          <w:i/>
          <w:iCs/>
          <w:lang w:val="en-US"/>
        </w:rPr>
        <w:t>Science</w:t>
      </w:r>
      <w:r>
        <w:rPr>
          <w:rStyle w:val="ml-1"/>
          <w:i/>
          <w:iCs/>
          <w:lang w:val="en-US"/>
        </w:rPr>
        <w:t xml:space="preserve">, </w:t>
      </w:r>
      <w:r w:rsidRPr="0084556D">
        <w:rPr>
          <w:rStyle w:val="ml-1"/>
          <w:highlight w:val="yellow"/>
          <w:lang w:val="en-US"/>
        </w:rPr>
        <w:t>1994, Vol</w:t>
      </w:r>
      <w:r w:rsidRPr="0084556D">
        <w:rPr>
          <w:rStyle w:val="ml-1"/>
          <w:lang w:val="en-US"/>
        </w:rPr>
        <w:t>.</w:t>
      </w:r>
      <w:r>
        <w:rPr>
          <w:rStyle w:val="ml-1"/>
          <w:i/>
          <w:iCs/>
          <w:lang w:val="en-US"/>
        </w:rPr>
        <w:t xml:space="preserve"> </w:t>
      </w:r>
      <w:r w:rsidRPr="00F57748">
        <w:rPr>
          <w:rStyle w:val="ml-1"/>
          <w:lang w:val="en-US"/>
        </w:rPr>
        <w:t>264</w:t>
      </w:r>
      <w:r w:rsidRPr="00341E61">
        <w:rPr>
          <w:rStyle w:val="ml-1"/>
          <w:lang w:val="en-US"/>
        </w:rPr>
        <w:t>,</w:t>
      </w:r>
      <w:r>
        <w:rPr>
          <w:rStyle w:val="ml-1"/>
          <w:lang w:val="en-US"/>
        </w:rPr>
        <w:t xml:space="preserve"> pp. </w:t>
      </w:r>
      <w:r w:rsidRPr="00341E61">
        <w:rPr>
          <w:rStyle w:val="ml-1"/>
          <w:lang w:val="en-US"/>
        </w:rPr>
        <w:t>566-569</w:t>
      </w:r>
      <w:r>
        <w:rPr>
          <w:rStyle w:val="ml-1"/>
          <w:lang w:val="en-US"/>
        </w:rPr>
        <w:t>. doi</w:t>
      </w:r>
      <w:r w:rsidRPr="00341E61">
        <w:rPr>
          <w:rStyle w:val="ml-1"/>
          <w:lang w:val="en-US"/>
        </w:rPr>
        <w:t>:</w:t>
      </w:r>
      <w:hyperlink r:id="rId29" w:history="1">
        <w:r w:rsidRPr="00341E61">
          <w:rPr>
            <w:rStyle w:val="a5"/>
            <w:lang w:val="en-US"/>
          </w:rPr>
          <w:t>10.1126/science.7909170</w:t>
        </w:r>
      </w:hyperlink>
    </w:p>
    <w:p w14:paraId="3AF85717" w14:textId="023D06B1" w:rsidR="0084556D" w:rsidRPr="004907DE" w:rsidRDefault="0069000B" w:rsidP="004907DE">
      <w:pPr>
        <w:suppressAutoHyphens/>
        <w:spacing w:after="160" w:line="480" w:lineRule="auto"/>
        <w:jc w:val="both"/>
      </w:pPr>
      <w:proofErr w:type="spellStart"/>
      <w:r w:rsidRPr="00DD331E">
        <w:rPr>
          <w:lang w:val="en-US"/>
        </w:rPr>
        <w:lastRenderedPageBreak/>
        <w:t>Zhouravleva</w:t>
      </w:r>
      <w:proofErr w:type="spellEnd"/>
      <w:r w:rsidRPr="00DD331E">
        <w:rPr>
          <w:lang w:val="en-US"/>
        </w:rPr>
        <w:t xml:space="preserve">, G., Frolova, L., Le Goff, X., </w:t>
      </w:r>
      <w:r w:rsidRPr="00203BC1">
        <w:rPr>
          <w:highlight w:val="yellow"/>
          <w:lang w:val="en-US"/>
        </w:rPr>
        <w:t xml:space="preserve">Le Guellec, R., Inge-Vechtomov, S., </w:t>
      </w:r>
      <w:proofErr w:type="spellStart"/>
      <w:r w:rsidRPr="00203BC1">
        <w:rPr>
          <w:highlight w:val="yellow"/>
          <w:lang w:val="en-US"/>
        </w:rPr>
        <w:t>Kisselev</w:t>
      </w:r>
      <w:proofErr w:type="spellEnd"/>
      <w:r w:rsidRPr="00203BC1">
        <w:rPr>
          <w:highlight w:val="yellow"/>
          <w:lang w:val="en-US"/>
        </w:rPr>
        <w:t>, L., &amp; Philippe, M</w:t>
      </w:r>
      <w:r w:rsidRPr="00DD331E">
        <w:rPr>
          <w:lang w:val="en-US"/>
        </w:rPr>
        <w:t xml:space="preserve">. Termination of translation in eukaryotes is governed by two interacting polypeptide chain release factors, eRF1 and eRF3, </w:t>
      </w:r>
      <w:r w:rsidRPr="00DD331E">
        <w:rPr>
          <w:i/>
          <w:iCs/>
          <w:lang w:val="en-US"/>
        </w:rPr>
        <w:t>EMBO J.</w:t>
      </w:r>
      <w:r w:rsidRPr="00DD331E">
        <w:rPr>
          <w:lang w:val="en-US"/>
        </w:rPr>
        <w:t>, 1995, vol. 14, pp. 4065–4072.</w:t>
      </w:r>
    </w:p>
    <w:p w14:paraId="0CF4DE94" w14:textId="4EE51C22" w:rsidR="00E7421B" w:rsidRPr="00100594" w:rsidRDefault="00ED4569" w:rsidP="00C936CD">
      <w:pPr>
        <w:widowControl w:val="0"/>
        <w:autoSpaceDE w:val="0"/>
        <w:autoSpaceDN w:val="0"/>
        <w:adjustRightInd w:val="0"/>
        <w:spacing w:before="160" w:after="160" w:line="480" w:lineRule="auto"/>
        <w:jc w:val="center"/>
      </w:pPr>
      <w:r>
        <w:t>ПОДПИСИ</w:t>
      </w:r>
      <w:r w:rsidRPr="00100594">
        <w:t xml:space="preserve"> </w:t>
      </w:r>
      <w:r>
        <w:t>К</w:t>
      </w:r>
      <w:r w:rsidRPr="00100594">
        <w:t xml:space="preserve"> </w:t>
      </w:r>
      <w:r>
        <w:t>РИСУНКАМ</w:t>
      </w:r>
    </w:p>
    <w:p w14:paraId="2790AFD7" w14:textId="0EB83F48" w:rsidR="00DA3B46" w:rsidRDefault="00EC5CFF" w:rsidP="00C936CD">
      <w:pPr>
        <w:suppressAutoHyphens/>
        <w:autoSpaceDE w:val="0"/>
        <w:autoSpaceDN w:val="0"/>
        <w:adjustRightInd w:val="0"/>
        <w:spacing w:after="160" w:line="480" w:lineRule="auto"/>
        <w:jc w:val="both"/>
        <w:rPr>
          <w:rFonts w:eastAsia="SimSun"/>
        </w:rPr>
      </w:pPr>
      <w:r>
        <w:rPr>
          <w:rFonts w:eastAsia="SimSun"/>
          <w:b/>
          <w:bCs/>
          <w:lang w:val="en-US"/>
        </w:rPr>
        <w:t>Fig</w:t>
      </w:r>
      <w:r w:rsidR="00E7421B" w:rsidRPr="00100594">
        <w:rPr>
          <w:rFonts w:eastAsia="SimSun"/>
          <w:b/>
          <w:bCs/>
        </w:rPr>
        <w:t>. 1.</w:t>
      </w:r>
      <w:r w:rsidR="00E7421B" w:rsidRPr="00100594">
        <w:rPr>
          <w:rFonts w:eastAsia="SimSun"/>
        </w:rPr>
        <w:t xml:space="preserve"> </w:t>
      </w:r>
      <w:r w:rsidR="00DA3B46" w:rsidRPr="00075229">
        <w:rPr>
          <w:rFonts w:eastAsia="SimSun"/>
          <w:b/>
          <w:bCs/>
          <w:lang w:val="en-US"/>
        </w:rPr>
        <w:t>DMSO</w:t>
      </w:r>
      <w:r w:rsidR="00DA3B46" w:rsidRPr="00075229">
        <w:rPr>
          <w:rFonts w:eastAsia="SimSun"/>
          <w:b/>
          <w:bCs/>
        </w:rPr>
        <w:t xml:space="preserve"> растворяет биомолекулярные конденсаты, но не амилоидные агрегаты </w:t>
      </w:r>
      <w:r w:rsidR="00DA3B46" w:rsidRPr="00075229">
        <w:rPr>
          <w:rFonts w:eastAsia="SimSun"/>
          <w:b/>
          <w:bCs/>
          <w:lang w:val="en-US"/>
        </w:rPr>
        <w:t>Sup</w:t>
      </w:r>
      <w:r w:rsidR="00DA3B46" w:rsidRPr="00075229">
        <w:rPr>
          <w:rFonts w:eastAsia="SimSun"/>
          <w:b/>
          <w:bCs/>
        </w:rPr>
        <w:t>35</w:t>
      </w:r>
      <w:r w:rsidR="00DA3B46" w:rsidRPr="00075229">
        <w:rPr>
          <w:rFonts w:eastAsia="SimSun"/>
          <w:b/>
          <w:bCs/>
          <w:lang w:val="en-US"/>
        </w:rPr>
        <w:t>NM</w:t>
      </w:r>
      <w:r w:rsidR="00DA3B46" w:rsidRPr="00DA3B46">
        <w:rPr>
          <w:rFonts w:eastAsia="SimSun"/>
        </w:rPr>
        <w:t>.</w:t>
      </w:r>
      <w:r w:rsidR="00516DB2" w:rsidRPr="00516DB2">
        <w:rPr>
          <w:rFonts w:eastAsia="SimSun"/>
        </w:rPr>
        <w:t xml:space="preserve"> </w:t>
      </w:r>
      <w:r w:rsidR="00075229">
        <w:rPr>
          <w:rFonts w:eastAsia="SimSun"/>
        </w:rPr>
        <w:t xml:space="preserve">Визуализация скоплений </w:t>
      </w:r>
      <w:r w:rsidR="00075229">
        <w:rPr>
          <w:rFonts w:eastAsia="SimSun"/>
          <w:lang w:val="en-US"/>
        </w:rPr>
        <w:t>Sup</w:t>
      </w:r>
      <w:r w:rsidR="00075229" w:rsidRPr="00075229">
        <w:rPr>
          <w:rFonts w:eastAsia="SimSun"/>
        </w:rPr>
        <w:t>35</w:t>
      </w:r>
      <w:r w:rsidR="00075229">
        <w:rPr>
          <w:rFonts w:eastAsia="SimSun"/>
          <w:lang w:val="en-US"/>
        </w:rPr>
        <w:t>NM</w:t>
      </w:r>
      <w:r w:rsidR="00075229" w:rsidRPr="00075229">
        <w:rPr>
          <w:rFonts w:eastAsia="SimSun"/>
        </w:rPr>
        <w:t xml:space="preserve"> </w:t>
      </w:r>
      <w:r w:rsidR="00075229">
        <w:rPr>
          <w:rFonts w:eastAsia="SimSun"/>
        </w:rPr>
        <w:t xml:space="preserve">в культуральной среде и </w:t>
      </w:r>
      <w:r w:rsidR="00270A83">
        <w:rPr>
          <w:rFonts w:eastAsia="SimSun"/>
        </w:rPr>
        <w:t>после инкубации клеток</w:t>
      </w:r>
      <w:r w:rsidR="000D0BC4">
        <w:rPr>
          <w:rFonts w:eastAsia="SimSun"/>
        </w:rPr>
        <w:t xml:space="preserve"> </w:t>
      </w:r>
      <w:r w:rsidR="00270A83">
        <w:rPr>
          <w:rFonts w:eastAsia="SimSun"/>
        </w:rPr>
        <w:t>в среде с добавлением</w:t>
      </w:r>
      <w:r w:rsidR="00B26525">
        <w:rPr>
          <w:rFonts w:eastAsia="SimSun"/>
        </w:rPr>
        <w:t xml:space="preserve"> </w:t>
      </w:r>
      <w:r w:rsidR="00075229" w:rsidRPr="00075229">
        <w:rPr>
          <w:rFonts w:eastAsia="SimSun"/>
        </w:rPr>
        <w:t xml:space="preserve">5% </w:t>
      </w:r>
      <w:r w:rsidR="00F95E00">
        <w:rPr>
          <w:rFonts w:eastAsia="SimSun"/>
        </w:rPr>
        <w:t>или</w:t>
      </w:r>
      <w:r w:rsidR="00075229">
        <w:rPr>
          <w:rFonts w:eastAsia="SimSun"/>
        </w:rPr>
        <w:t xml:space="preserve"> 10</w:t>
      </w:r>
      <w:r w:rsidR="00075229" w:rsidRPr="00075229">
        <w:rPr>
          <w:rFonts w:eastAsia="SimSun"/>
        </w:rPr>
        <w:t>%</w:t>
      </w:r>
      <w:r w:rsidR="00075229">
        <w:rPr>
          <w:rFonts w:eastAsia="SimSun"/>
        </w:rPr>
        <w:t xml:space="preserve"> </w:t>
      </w:r>
      <w:r w:rsidR="00075229">
        <w:rPr>
          <w:rFonts w:eastAsia="SimSun"/>
          <w:lang w:val="en-US"/>
        </w:rPr>
        <w:t>DMSO</w:t>
      </w:r>
      <w:r w:rsidR="00075229" w:rsidRPr="00075229">
        <w:rPr>
          <w:rFonts w:eastAsia="SimSun"/>
        </w:rPr>
        <w:t xml:space="preserve"> </w:t>
      </w:r>
      <w:r w:rsidR="00F95E00">
        <w:rPr>
          <w:rFonts w:eastAsia="SimSun"/>
        </w:rPr>
        <w:t>или же</w:t>
      </w:r>
      <w:r w:rsidR="00075229">
        <w:rPr>
          <w:rFonts w:eastAsia="SimSun"/>
        </w:rPr>
        <w:t xml:space="preserve"> 1,6 </w:t>
      </w:r>
      <w:proofErr w:type="spellStart"/>
      <w:r w:rsidR="00075229">
        <w:rPr>
          <w:rFonts w:eastAsia="SimSun"/>
        </w:rPr>
        <w:t>гександиол</w:t>
      </w:r>
      <w:r w:rsidR="00856533">
        <w:rPr>
          <w:rFonts w:eastAsia="SimSun"/>
        </w:rPr>
        <w:t>а</w:t>
      </w:r>
      <w:proofErr w:type="spellEnd"/>
      <w:r w:rsidR="00075229">
        <w:rPr>
          <w:rFonts w:eastAsia="SimSun"/>
        </w:rPr>
        <w:t xml:space="preserve"> (1,6-</w:t>
      </w:r>
      <w:r w:rsidR="00075229">
        <w:rPr>
          <w:rFonts w:eastAsia="SimSun"/>
          <w:lang w:val="en-US"/>
        </w:rPr>
        <w:t>Hex</w:t>
      </w:r>
      <w:r w:rsidR="00075229" w:rsidRPr="00075229">
        <w:rPr>
          <w:rFonts w:eastAsia="SimSun"/>
        </w:rPr>
        <w:t>.)</w:t>
      </w:r>
      <w:r w:rsidR="00D45149">
        <w:rPr>
          <w:rFonts w:eastAsia="SimSun"/>
        </w:rPr>
        <w:t xml:space="preserve"> в течение 10 минут</w:t>
      </w:r>
      <w:r w:rsidR="00075229" w:rsidRPr="00075229">
        <w:rPr>
          <w:rFonts w:eastAsia="SimSun"/>
        </w:rPr>
        <w:t xml:space="preserve"> </w:t>
      </w:r>
      <w:r w:rsidR="00075229">
        <w:rPr>
          <w:rFonts w:eastAsia="SimSun"/>
        </w:rPr>
        <w:t>в</w:t>
      </w:r>
      <w:r w:rsidR="00D45149">
        <w:rPr>
          <w:rFonts w:eastAsia="SimSun"/>
        </w:rPr>
        <w:t xml:space="preserve"> </w:t>
      </w:r>
      <w:r w:rsidR="00D45149" w:rsidRPr="00630C98">
        <w:rPr>
          <w:rFonts w:eastAsia="SimSun"/>
        </w:rPr>
        <w:t>(</w:t>
      </w:r>
      <w:r w:rsidR="00D45149">
        <w:rPr>
          <w:rFonts w:eastAsia="SimSun"/>
          <w:lang w:val="en-US"/>
        </w:rPr>
        <w:t>a</w:t>
      </w:r>
      <w:r w:rsidR="00D45149" w:rsidRPr="00630C98">
        <w:rPr>
          <w:rFonts w:eastAsia="SimSun"/>
        </w:rPr>
        <w:t>)</w:t>
      </w:r>
      <w:r w:rsidR="00075229" w:rsidRPr="00630C98">
        <w:rPr>
          <w:rFonts w:eastAsia="SimSun"/>
        </w:rPr>
        <w:t xml:space="preserve"> [</w:t>
      </w:r>
      <w:r w:rsidR="00075229" w:rsidRPr="00CD5B15">
        <w:rPr>
          <w:rFonts w:eastAsia="SimSun"/>
          <w:i/>
          <w:iCs/>
          <w:lang w:val="en-US"/>
        </w:rPr>
        <w:t>psi</w:t>
      </w:r>
      <w:r w:rsidR="00075229" w:rsidRPr="00630C98">
        <w:rPr>
          <w:rFonts w:eastAsia="SimSun"/>
          <w:i/>
          <w:iCs/>
          <w:vertAlign w:val="superscript"/>
        </w:rPr>
        <w:t>-</w:t>
      </w:r>
      <w:r w:rsidR="00075229" w:rsidRPr="00630C98">
        <w:rPr>
          <w:rFonts w:eastAsia="SimSun"/>
        </w:rPr>
        <w:t>][</w:t>
      </w:r>
      <w:r w:rsidR="00075229" w:rsidRPr="00CD5B15">
        <w:rPr>
          <w:rFonts w:eastAsia="SimSun"/>
          <w:i/>
          <w:iCs/>
          <w:lang w:val="en-US"/>
        </w:rPr>
        <w:t>pin</w:t>
      </w:r>
      <w:r w:rsidR="00075229" w:rsidRPr="00630C98">
        <w:rPr>
          <w:rFonts w:eastAsia="SimSun"/>
          <w:i/>
          <w:iCs/>
          <w:vertAlign w:val="superscript"/>
        </w:rPr>
        <w:t>-</w:t>
      </w:r>
      <w:r w:rsidR="00075229" w:rsidRPr="00630C98">
        <w:rPr>
          <w:rFonts w:eastAsia="SimSun"/>
        </w:rPr>
        <w:t xml:space="preserve">] </w:t>
      </w:r>
      <w:r w:rsidR="00075229">
        <w:rPr>
          <w:rFonts w:eastAsia="SimSun"/>
        </w:rPr>
        <w:t>и</w:t>
      </w:r>
      <w:r w:rsidR="00D45149">
        <w:rPr>
          <w:rFonts w:eastAsia="SimSun"/>
        </w:rPr>
        <w:t xml:space="preserve"> </w:t>
      </w:r>
      <w:r w:rsidR="00D45149" w:rsidRPr="00630C98">
        <w:rPr>
          <w:rFonts w:eastAsia="SimSun"/>
        </w:rPr>
        <w:t>(</w:t>
      </w:r>
      <w:r w:rsidR="00D45149">
        <w:rPr>
          <w:rFonts w:eastAsia="SimSun"/>
          <w:lang w:val="en-US"/>
        </w:rPr>
        <w:t>b</w:t>
      </w:r>
      <w:r w:rsidR="00D45149" w:rsidRPr="00630C98">
        <w:rPr>
          <w:rFonts w:eastAsia="SimSun"/>
        </w:rPr>
        <w:t>)</w:t>
      </w:r>
      <w:r w:rsidR="00075229" w:rsidRPr="00630C98">
        <w:rPr>
          <w:rFonts w:eastAsia="SimSun"/>
        </w:rPr>
        <w:t xml:space="preserve"> [</w:t>
      </w:r>
      <w:r w:rsidR="00075229" w:rsidRPr="00CD5B15">
        <w:rPr>
          <w:rFonts w:eastAsia="SimSun"/>
          <w:i/>
          <w:iCs/>
          <w:lang w:val="en-US"/>
        </w:rPr>
        <w:t>PSI</w:t>
      </w:r>
      <w:proofErr w:type="gramStart"/>
      <w:r w:rsidR="00075229" w:rsidRPr="00630C98">
        <w:rPr>
          <w:rFonts w:eastAsia="SimSun"/>
          <w:i/>
          <w:iCs/>
          <w:vertAlign w:val="superscript"/>
        </w:rPr>
        <w:t>+</w:t>
      </w:r>
      <w:r w:rsidR="00075229" w:rsidRPr="00630C98">
        <w:rPr>
          <w:rFonts w:eastAsia="SimSun"/>
        </w:rPr>
        <w:t>][</w:t>
      </w:r>
      <w:proofErr w:type="gramEnd"/>
      <w:r w:rsidR="00075229" w:rsidRPr="00CD5B15">
        <w:rPr>
          <w:rFonts w:eastAsia="SimSun"/>
          <w:i/>
          <w:iCs/>
          <w:lang w:val="en-US"/>
        </w:rPr>
        <w:t>PIN</w:t>
      </w:r>
      <w:r w:rsidR="00075229" w:rsidRPr="00630C98">
        <w:rPr>
          <w:rFonts w:eastAsia="SimSun"/>
          <w:i/>
          <w:iCs/>
          <w:vertAlign w:val="superscript"/>
        </w:rPr>
        <w:t>+</w:t>
      </w:r>
      <w:r w:rsidR="00075229" w:rsidRPr="00630C98">
        <w:rPr>
          <w:rFonts w:eastAsia="SimSun"/>
        </w:rPr>
        <w:t>]</w:t>
      </w:r>
      <w:r w:rsidR="003B6D87" w:rsidRPr="00630C98">
        <w:rPr>
          <w:rFonts w:eastAsia="SimSun"/>
        </w:rPr>
        <w:t xml:space="preserve"> </w:t>
      </w:r>
      <w:r w:rsidR="00B26525">
        <w:rPr>
          <w:rFonts w:eastAsia="SimSun"/>
        </w:rPr>
        <w:t>штамме</w:t>
      </w:r>
      <w:r w:rsidR="00B26525" w:rsidRPr="00630C98">
        <w:rPr>
          <w:rFonts w:eastAsia="SimSun"/>
        </w:rPr>
        <w:t xml:space="preserve">. </w:t>
      </w:r>
      <w:r w:rsidR="00B07F69">
        <w:rPr>
          <w:rFonts w:eastAsia="SimSun"/>
        </w:rPr>
        <w:t>(а) Добавление как 1,6-гександиола</w:t>
      </w:r>
      <w:r w:rsidR="004F61B5">
        <w:rPr>
          <w:rFonts w:eastAsia="SimSun"/>
        </w:rPr>
        <w:t xml:space="preserve">, так и </w:t>
      </w:r>
      <w:r w:rsidR="004F61B5">
        <w:rPr>
          <w:rFonts w:eastAsia="SimSun"/>
          <w:lang w:val="en-US"/>
        </w:rPr>
        <w:t>DMSO</w:t>
      </w:r>
      <w:r w:rsidR="004F61B5" w:rsidRPr="004F61B5">
        <w:rPr>
          <w:rFonts w:eastAsia="SimSun"/>
        </w:rPr>
        <w:t xml:space="preserve"> </w:t>
      </w:r>
      <w:r w:rsidR="004F61B5">
        <w:rPr>
          <w:rFonts w:eastAsia="SimSun"/>
        </w:rPr>
        <w:t xml:space="preserve">в культуральную среду приводит к растворению биомолекулярных конденсатов </w:t>
      </w:r>
      <w:r w:rsidR="004F61B5">
        <w:rPr>
          <w:rFonts w:eastAsia="SimSun"/>
          <w:lang w:val="en-US"/>
        </w:rPr>
        <w:t>Sup</w:t>
      </w:r>
      <w:r w:rsidR="004F61B5" w:rsidRPr="004F61B5">
        <w:rPr>
          <w:rFonts w:eastAsia="SimSun"/>
        </w:rPr>
        <w:t>35</w:t>
      </w:r>
      <w:r w:rsidR="004F61B5">
        <w:rPr>
          <w:rFonts w:eastAsia="SimSun"/>
          <w:lang w:val="en-US"/>
        </w:rPr>
        <w:t>NM</w:t>
      </w:r>
      <w:r w:rsidR="00BC21C2" w:rsidRPr="00BC21C2">
        <w:rPr>
          <w:rFonts w:eastAsia="SimSun"/>
        </w:rPr>
        <w:t xml:space="preserve"> </w:t>
      </w:r>
      <w:r w:rsidR="00BC21C2" w:rsidRPr="00630C98">
        <w:rPr>
          <w:rFonts w:eastAsia="SimSun"/>
        </w:rPr>
        <w:t>[</w:t>
      </w:r>
      <w:r w:rsidR="00BC21C2" w:rsidRPr="00CD5B15">
        <w:rPr>
          <w:rFonts w:eastAsia="SimSun"/>
          <w:i/>
          <w:iCs/>
          <w:lang w:val="en-US"/>
        </w:rPr>
        <w:t>psi</w:t>
      </w:r>
      <w:r w:rsidR="00BC21C2" w:rsidRPr="00630C98">
        <w:rPr>
          <w:rFonts w:eastAsia="SimSun"/>
          <w:i/>
          <w:iCs/>
          <w:vertAlign w:val="superscript"/>
        </w:rPr>
        <w:t>-</w:t>
      </w:r>
      <w:r w:rsidR="00BC21C2" w:rsidRPr="00630C98">
        <w:rPr>
          <w:rFonts w:eastAsia="SimSun"/>
        </w:rPr>
        <w:t>][</w:t>
      </w:r>
      <w:r w:rsidR="00BC21C2" w:rsidRPr="00CD5B15">
        <w:rPr>
          <w:rFonts w:eastAsia="SimSun"/>
          <w:i/>
          <w:iCs/>
          <w:lang w:val="en-US"/>
        </w:rPr>
        <w:t>pin</w:t>
      </w:r>
      <w:r w:rsidR="00BC21C2" w:rsidRPr="00630C98">
        <w:rPr>
          <w:rFonts w:eastAsia="SimSun"/>
          <w:i/>
          <w:iCs/>
          <w:vertAlign w:val="superscript"/>
        </w:rPr>
        <w:t>-</w:t>
      </w:r>
      <w:r w:rsidR="00BC21C2" w:rsidRPr="00630C98">
        <w:rPr>
          <w:rFonts w:eastAsia="SimSun"/>
        </w:rPr>
        <w:t>]</w:t>
      </w:r>
      <w:r w:rsidR="00BC21C2" w:rsidRPr="00BC21C2">
        <w:rPr>
          <w:rFonts w:eastAsia="SimSun"/>
        </w:rPr>
        <w:t xml:space="preserve"> </w:t>
      </w:r>
      <w:r w:rsidR="00BC21C2">
        <w:rPr>
          <w:rFonts w:eastAsia="SimSun"/>
        </w:rPr>
        <w:t>штамме</w:t>
      </w:r>
      <w:r w:rsidR="004F61B5" w:rsidRPr="004F61B5">
        <w:rPr>
          <w:rFonts w:eastAsia="SimSun"/>
        </w:rPr>
        <w:t>.</w:t>
      </w:r>
      <w:r w:rsidR="004F61B5" w:rsidRPr="00EA67B4">
        <w:rPr>
          <w:rFonts w:eastAsia="SimSun"/>
        </w:rPr>
        <w:t xml:space="preserve"> </w:t>
      </w:r>
      <w:r w:rsidR="00EA67B4" w:rsidRPr="00C14D06">
        <w:rPr>
          <w:rFonts w:eastAsia="SimSun"/>
        </w:rPr>
        <w:t>(</w:t>
      </w:r>
      <w:r w:rsidR="00EA67B4">
        <w:rPr>
          <w:rFonts w:eastAsia="SimSun"/>
          <w:lang w:val="en-US"/>
        </w:rPr>
        <w:t>b</w:t>
      </w:r>
      <w:r w:rsidR="00EA67B4" w:rsidRPr="00C14D06">
        <w:rPr>
          <w:rFonts w:eastAsia="SimSun"/>
        </w:rPr>
        <w:t>)</w:t>
      </w:r>
      <w:r w:rsidR="00C14D06" w:rsidRPr="00BC21C2">
        <w:rPr>
          <w:rFonts w:eastAsia="SimSun"/>
        </w:rPr>
        <w:t xml:space="preserve"> </w:t>
      </w:r>
      <w:r w:rsidR="00BC21C2">
        <w:rPr>
          <w:rFonts w:eastAsia="SimSun"/>
        </w:rPr>
        <w:t xml:space="preserve">Добавление как 1,6-гександиола, так и </w:t>
      </w:r>
      <w:r w:rsidR="00BC21C2">
        <w:rPr>
          <w:rFonts w:eastAsia="SimSun"/>
          <w:lang w:val="en-US"/>
        </w:rPr>
        <w:t>DMSO</w:t>
      </w:r>
      <w:r w:rsidR="00BC21C2" w:rsidRPr="00BC21C2">
        <w:rPr>
          <w:rFonts w:eastAsia="SimSun"/>
        </w:rPr>
        <w:t xml:space="preserve"> </w:t>
      </w:r>
      <w:r w:rsidR="00BC21C2">
        <w:rPr>
          <w:rFonts w:eastAsia="SimSun"/>
        </w:rPr>
        <w:t>не</w:t>
      </w:r>
      <w:r w:rsidR="002574E8">
        <w:rPr>
          <w:rFonts w:eastAsia="SimSun"/>
        </w:rPr>
        <w:t xml:space="preserve"> </w:t>
      </w:r>
      <w:r w:rsidR="00301A60">
        <w:rPr>
          <w:rFonts w:eastAsia="SimSun"/>
        </w:rPr>
        <w:t xml:space="preserve">приводит к снижению доли клеток с агрегатами в </w:t>
      </w:r>
      <w:r w:rsidR="00301A60" w:rsidRPr="00630C98">
        <w:rPr>
          <w:rFonts w:eastAsia="SimSun"/>
        </w:rPr>
        <w:t>[</w:t>
      </w:r>
      <w:r w:rsidR="00301A60" w:rsidRPr="00CD5B15">
        <w:rPr>
          <w:rFonts w:eastAsia="SimSun"/>
          <w:i/>
          <w:iCs/>
          <w:lang w:val="en-US"/>
        </w:rPr>
        <w:t>PSI</w:t>
      </w:r>
      <w:proofErr w:type="gramStart"/>
      <w:r w:rsidR="00301A60" w:rsidRPr="00630C98">
        <w:rPr>
          <w:rFonts w:eastAsia="SimSun"/>
          <w:i/>
          <w:iCs/>
          <w:vertAlign w:val="superscript"/>
        </w:rPr>
        <w:t>+</w:t>
      </w:r>
      <w:r w:rsidR="00301A60" w:rsidRPr="00630C98">
        <w:rPr>
          <w:rFonts w:eastAsia="SimSun"/>
        </w:rPr>
        <w:t>][</w:t>
      </w:r>
      <w:proofErr w:type="gramEnd"/>
      <w:r w:rsidR="00301A60" w:rsidRPr="00CD5B15">
        <w:rPr>
          <w:rFonts w:eastAsia="SimSun"/>
          <w:i/>
          <w:iCs/>
          <w:lang w:val="en-US"/>
        </w:rPr>
        <w:t>PIN</w:t>
      </w:r>
      <w:r w:rsidR="00301A60" w:rsidRPr="00630C98">
        <w:rPr>
          <w:rFonts w:eastAsia="SimSun"/>
          <w:i/>
          <w:iCs/>
          <w:vertAlign w:val="superscript"/>
        </w:rPr>
        <w:t>+</w:t>
      </w:r>
      <w:r w:rsidR="00301A60" w:rsidRPr="00630C98">
        <w:rPr>
          <w:rFonts w:eastAsia="SimSun"/>
        </w:rPr>
        <w:t>]</w:t>
      </w:r>
      <w:r w:rsidR="00301A60" w:rsidRPr="00301A60">
        <w:rPr>
          <w:rFonts w:eastAsia="SimSun"/>
        </w:rPr>
        <w:t xml:space="preserve"> </w:t>
      </w:r>
      <w:r w:rsidR="00301A60">
        <w:rPr>
          <w:rFonts w:eastAsia="SimSun"/>
        </w:rPr>
        <w:t>штамме.</w:t>
      </w:r>
      <w:r w:rsidR="0071525D">
        <w:rPr>
          <w:rFonts w:eastAsia="SimSun"/>
        </w:rPr>
        <w:t xml:space="preserve"> Для индукции </w:t>
      </w:r>
      <w:proofErr w:type="spellStart"/>
      <w:r w:rsidR="0071525D">
        <w:rPr>
          <w:rFonts w:eastAsia="SimSun"/>
        </w:rPr>
        <w:t>сверхпродукции</w:t>
      </w:r>
      <w:proofErr w:type="spellEnd"/>
      <w:r w:rsidR="0071525D">
        <w:rPr>
          <w:rFonts w:eastAsia="SimSun"/>
        </w:rPr>
        <w:t xml:space="preserve"> </w:t>
      </w:r>
      <w:r w:rsidR="0071525D">
        <w:rPr>
          <w:rFonts w:eastAsia="SimSun"/>
          <w:lang w:val="en-US"/>
        </w:rPr>
        <w:t>Sup</w:t>
      </w:r>
      <w:r w:rsidR="0071525D" w:rsidRPr="0071525D">
        <w:rPr>
          <w:rFonts w:eastAsia="SimSun"/>
        </w:rPr>
        <w:t>35</w:t>
      </w:r>
      <w:r w:rsidR="0071525D">
        <w:rPr>
          <w:rFonts w:eastAsia="SimSun"/>
          <w:lang w:val="en-US"/>
        </w:rPr>
        <w:t>NM</w:t>
      </w:r>
      <w:r w:rsidR="0071525D" w:rsidRPr="0071525D">
        <w:rPr>
          <w:rFonts w:eastAsia="SimSun"/>
        </w:rPr>
        <w:t xml:space="preserve"> </w:t>
      </w:r>
      <w:r w:rsidR="0071525D">
        <w:rPr>
          <w:rFonts w:eastAsia="SimSun"/>
        </w:rPr>
        <w:t>использовали (</w:t>
      </w:r>
      <w:r w:rsidR="0071525D">
        <w:rPr>
          <w:rFonts w:eastAsia="SimSun"/>
          <w:lang w:val="en-US"/>
        </w:rPr>
        <w:t>a</w:t>
      </w:r>
      <w:r w:rsidR="0071525D" w:rsidRPr="0071525D">
        <w:rPr>
          <w:rFonts w:eastAsia="SimSun"/>
        </w:rPr>
        <w:t>)</w:t>
      </w:r>
      <w:r w:rsidR="0071525D">
        <w:rPr>
          <w:rFonts w:eastAsia="SimSun"/>
        </w:rPr>
        <w:t>100</w:t>
      </w:r>
      <w:r w:rsidR="0071525D" w:rsidRPr="0071525D">
        <w:rPr>
          <w:rFonts w:eastAsia="SimSun"/>
        </w:rPr>
        <w:t>µ</w:t>
      </w:r>
      <w:r w:rsidR="0071525D">
        <w:rPr>
          <w:rFonts w:eastAsia="SimSun"/>
          <w:lang w:val="en-US"/>
        </w:rPr>
        <w:t>M</w:t>
      </w:r>
      <w:r w:rsidR="0071525D" w:rsidRPr="0071525D">
        <w:rPr>
          <w:rFonts w:eastAsia="SimSun"/>
        </w:rPr>
        <w:t xml:space="preserve"> </w:t>
      </w:r>
      <w:proofErr w:type="spellStart"/>
      <w:r w:rsidR="0071525D" w:rsidRPr="00CF0CAE">
        <w:rPr>
          <w:lang w:val="en-US"/>
        </w:rPr>
        <w:t>CuSO</w:t>
      </w:r>
      <w:proofErr w:type="spellEnd"/>
      <w:r w:rsidR="0071525D" w:rsidRPr="00590F69">
        <w:rPr>
          <w:rStyle w:val="s1"/>
          <w:sz w:val="24"/>
          <w:szCs w:val="24"/>
          <w:vertAlign w:val="subscript"/>
        </w:rPr>
        <w:t>4</w:t>
      </w:r>
      <w:r w:rsidR="0071525D" w:rsidRPr="0071525D">
        <w:rPr>
          <w:rStyle w:val="s1"/>
          <w:sz w:val="24"/>
          <w:szCs w:val="24"/>
          <w:vertAlign w:val="subscript"/>
        </w:rPr>
        <w:t xml:space="preserve"> </w:t>
      </w:r>
      <w:r w:rsidR="0071525D" w:rsidRPr="0071525D">
        <w:rPr>
          <w:rStyle w:val="s1"/>
          <w:sz w:val="24"/>
          <w:szCs w:val="24"/>
        </w:rPr>
        <w:t>в</w:t>
      </w:r>
      <w:r w:rsidR="0071525D">
        <w:rPr>
          <w:rStyle w:val="s1"/>
          <w:sz w:val="24"/>
          <w:szCs w:val="24"/>
          <w:vertAlign w:val="subscript"/>
        </w:rPr>
        <w:t xml:space="preserve"> </w:t>
      </w:r>
      <w:r w:rsidR="0071525D" w:rsidRPr="00630C98">
        <w:rPr>
          <w:rFonts w:eastAsia="SimSun"/>
        </w:rPr>
        <w:t>[</w:t>
      </w:r>
      <w:r w:rsidR="0071525D" w:rsidRPr="00CD5B15">
        <w:rPr>
          <w:rFonts w:eastAsia="SimSun"/>
          <w:i/>
          <w:iCs/>
          <w:lang w:val="en-US"/>
        </w:rPr>
        <w:t>psi</w:t>
      </w:r>
      <w:r w:rsidR="0071525D" w:rsidRPr="00630C98">
        <w:rPr>
          <w:rFonts w:eastAsia="SimSun"/>
          <w:i/>
          <w:iCs/>
          <w:vertAlign w:val="superscript"/>
        </w:rPr>
        <w:t>-</w:t>
      </w:r>
      <w:r w:rsidR="0071525D" w:rsidRPr="00630C98">
        <w:rPr>
          <w:rFonts w:eastAsia="SimSun"/>
        </w:rPr>
        <w:t>][</w:t>
      </w:r>
      <w:r w:rsidR="0071525D" w:rsidRPr="00CD5B15">
        <w:rPr>
          <w:rFonts w:eastAsia="SimSun"/>
          <w:i/>
          <w:iCs/>
          <w:lang w:val="en-US"/>
        </w:rPr>
        <w:t>pin</w:t>
      </w:r>
      <w:r w:rsidR="0071525D" w:rsidRPr="00630C98">
        <w:rPr>
          <w:rFonts w:eastAsia="SimSun"/>
          <w:i/>
          <w:iCs/>
          <w:vertAlign w:val="superscript"/>
        </w:rPr>
        <w:t>-</w:t>
      </w:r>
      <w:r w:rsidR="0071525D" w:rsidRPr="00630C98">
        <w:rPr>
          <w:rFonts w:eastAsia="SimSun"/>
        </w:rPr>
        <w:t>]</w:t>
      </w:r>
      <w:r w:rsidR="0071525D" w:rsidRPr="00BC21C2">
        <w:rPr>
          <w:rFonts w:eastAsia="SimSun"/>
        </w:rPr>
        <w:t xml:space="preserve"> </w:t>
      </w:r>
      <w:r w:rsidR="0071525D">
        <w:rPr>
          <w:rFonts w:eastAsia="SimSun"/>
        </w:rPr>
        <w:t>штамме</w:t>
      </w:r>
      <w:r w:rsidR="0071525D" w:rsidRPr="0071525D">
        <w:rPr>
          <w:rFonts w:eastAsia="SimSun"/>
        </w:rPr>
        <w:t xml:space="preserve">; </w:t>
      </w:r>
      <w:r w:rsidR="0071525D">
        <w:rPr>
          <w:rFonts w:eastAsia="SimSun"/>
        </w:rPr>
        <w:t>(</w:t>
      </w:r>
      <w:r w:rsidR="0071525D">
        <w:rPr>
          <w:rFonts w:eastAsia="SimSun"/>
          <w:lang w:val="en-US"/>
        </w:rPr>
        <w:t>b</w:t>
      </w:r>
      <w:r w:rsidR="0071525D" w:rsidRPr="0071525D">
        <w:rPr>
          <w:rFonts w:eastAsia="SimSun"/>
        </w:rPr>
        <w:t>)</w:t>
      </w:r>
      <w:r w:rsidR="00910989" w:rsidRPr="00F30E21">
        <w:rPr>
          <w:rFonts w:eastAsia="SimSun"/>
        </w:rPr>
        <w:t xml:space="preserve"> </w:t>
      </w:r>
      <w:r w:rsidR="0071525D" w:rsidRPr="0071525D">
        <w:rPr>
          <w:rFonts w:eastAsia="SimSun"/>
        </w:rPr>
        <w:t>5</w:t>
      </w:r>
      <w:r w:rsidR="0071525D">
        <w:rPr>
          <w:rFonts w:eastAsia="SimSun"/>
        </w:rPr>
        <w:t>0</w:t>
      </w:r>
      <w:r w:rsidR="0071525D" w:rsidRPr="0071525D">
        <w:rPr>
          <w:rFonts w:eastAsia="SimSun"/>
        </w:rPr>
        <w:t>µ</w:t>
      </w:r>
      <w:r w:rsidR="0071525D">
        <w:rPr>
          <w:rFonts w:eastAsia="SimSun"/>
          <w:lang w:val="en-US"/>
        </w:rPr>
        <w:t>M</w:t>
      </w:r>
      <w:r w:rsidR="0071525D" w:rsidRPr="0071525D">
        <w:rPr>
          <w:rFonts w:eastAsia="SimSun"/>
        </w:rPr>
        <w:t xml:space="preserve"> </w:t>
      </w:r>
      <w:proofErr w:type="spellStart"/>
      <w:r w:rsidR="0071525D" w:rsidRPr="00CF0CAE">
        <w:rPr>
          <w:lang w:val="en-US"/>
        </w:rPr>
        <w:t>CuSO</w:t>
      </w:r>
      <w:proofErr w:type="spellEnd"/>
      <w:r w:rsidR="0071525D" w:rsidRPr="00590F69">
        <w:rPr>
          <w:rStyle w:val="s1"/>
          <w:sz w:val="24"/>
          <w:szCs w:val="24"/>
          <w:vertAlign w:val="subscript"/>
        </w:rPr>
        <w:t>4</w:t>
      </w:r>
      <w:r w:rsidR="0071525D" w:rsidRPr="0071525D">
        <w:rPr>
          <w:rStyle w:val="s1"/>
          <w:sz w:val="24"/>
          <w:szCs w:val="24"/>
          <w:vertAlign w:val="subscript"/>
        </w:rPr>
        <w:t xml:space="preserve"> </w:t>
      </w:r>
      <w:r w:rsidR="0071525D" w:rsidRPr="0071525D">
        <w:rPr>
          <w:rStyle w:val="s1"/>
          <w:sz w:val="24"/>
          <w:szCs w:val="24"/>
        </w:rPr>
        <w:t>в</w:t>
      </w:r>
      <w:r w:rsidR="0071525D">
        <w:rPr>
          <w:rStyle w:val="s1"/>
          <w:sz w:val="24"/>
          <w:szCs w:val="24"/>
          <w:vertAlign w:val="subscript"/>
        </w:rPr>
        <w:t xml:space="preserve"> </w:t>
      </w:r>
      <w:r w:rsidR="00CC4EAC" w:rsidRPr="00630C98">
        <w:rPr>
          <w:rFonts w:eastAsia="SimSun"/>
        </w:rPr>
        <w:t>[</w:t>
      </w:r>
      <w:r w:rsidR="00CC4EAC" w:rsidRPr="00CD5B15">
        <w:rPr>
          <w:rFonts w:eastAsia="SimSun"/>
          <w:i/>
          <w:iCs/>
          <w:lang w:val="en-US"/>
        </w:rPr>
        <w:t>PSI</w:t>
      </w:r>
      <w:proofErr w:type="gramStart"/>
      <w:r w:rsidR="00CC4EAC" w:rsidRPr="00630C98">
        <w:rPr>
          <w:rFonts w:eastAsia="SimSun"/>
          <w:i/>
          <w:iCs/>
          <w:vertAlign w:val="superscript"/>
        </w:rPr>
        <w:t>+</w:t>
      </w:r>
      <w:r w:rsidR="00CC4EAC" w:rsidRPr="00630C98">
        <w:rPr>
          <w:rFonts w:eastAsia="SimSun"/>
        </w:rPr>
        <w:t>][</w:t>
      </w:r>
      <w:proofErr w:type="gramEnd"/>
      <w:r w:rsidR="00CC4EAC" w:rsidRPr="00CD5B15">
        <w:rPr>
          <w:rFonts w:eastAsia="SimSun"/>
          <w:i/>
          <w:iCs/>
          <w:lang w:val="en-US"/>
        </w:rPr>
        <w:t>PIN</w:t>
      </w:r>
      <w:r w:rsidR="00CC4EAC" w:rsidRPr="00630C98">
        <w:rPr>
          <w:rFonts w:eastAsia="SimSun"/>
          <w:i/>
          <w:iCs/>
          <w:vertAlign w:val="superscript"/>
        </w:rPr>
        <w:t>+</w:t>
      </w:r>
      <w:r w:rsidR="00CC4EAC" w:rsidRPr="00630C98">
        <w:rPr>
          <w:rFonts w:eastAsia="SimSun"/>
        </w:rPr>
        <w:t>]</w:t>
      </w:r>
      <w:r w:rsidR="00CC4EAC" w:rsidRPr="00301A60">
        <w:rPr>
          <w:rFonts w:eastAsia="SimSun"/>
        </w:rPr>
        <w:t xml:space="preserve"> </w:t>
      </w:r>
      <w:r w:rsidR="0071525D">
        <w:rPr>
          <w:rFonts w:eastAsia="SimSun"/>
        </w:rPr>
        <w:t>штамме</w:t>
      </w:r>
      <w:r w:rsidR="00551394" w:rsidRPr="00551394">
        <w:rPr>
          <w:rFonts w:eastAsia="SimSun"/>
        </w:rPr>
        <w:t>.</w:t>
      </w:r>
      <w:r w:rsidR="00F30E21" w:rsidRPr="00F30E21">
        <w:rPr>
          <w:rFonts w:eastAsia="SimSun"/>
        </w:rPr>
        <w:t xml:space="preserve"> </w:t>
      </w:r>
      <w:r w:rsidR="00F30E21">
        <w:rPr>
          <w:rFonts w:eastAsia="SimSun"/>
        </w:rPr>
        <w:t>Масштабная линейка соответствует 5</w:t>
      </w:r>
      <w:r w:rsidR="00F30E21" w:rsidRPr="00B42EA9">
        <w:rPr>
          <w:rFonts w:eastAsia="SimSun"/>
        </w:rPr>
        <w:t>µ</w:t>
      </w:r>
      <w:r w:rsidR="00F30E21">
        <w:rPr>
          <w:rFonts w:eastAsia="SimSun"/>
        </w:rPr>
        <w:t xml:space="preserve">м. </w:t>
      </w:r>
      <w:r w:rsidR="00B42EA9">
        <w:rPr>
          <w:rFonts w:eastAsia="SimSun"/>
        </w:rPr>
        <w:t xml:space="preserve">На графиках приведены данные обработки </w:t>
      </w:r>
      <w:r w:rsidR="00A50263">
        <w:rPr>
          <w:rFonts w:eastAsia="SimSun"/>
        </w:rPr>
        <w:t>четырех</w:t>
      </w:r>
      <w:r w:rsidR="00B42EA9">
        <w:rPr>
          <w:rFonts w:eastAsia="SimSun"/>
        </w:rPr>
        <w:t xml:space="preserve"> биологических </w:t>
      </w:r>
      <w:proofErr w:type="spellStart"/>
      <w:r w:rsidR="00B42EA9">
        <w:rPr>
          <w:rFonts w:eastAsia="SimSun"/>
        </w:rPr>
        <w:t>повторностей</w:t>
      </w:r>
      <w:proofErr w:type="spellEnd"/>
      <w:r w:rsidR="00E544E6">
        <w:rPr>
          <w:rFonts w:eastAsia="SimSun"/>
        </w:rPr>
        <w:t xml:space="preserve">, </w:t>
      </w:r>
      <w:r w:rsidR="008924FB">
        <w:rPr>
          <w:rFonts w:eastAsia="SimSun"/>
        </w:rPr>
        <w:t>показано</w:t>
      </w:r>
      <w:r w:rsidR="00E544E6">
        <w:rPr>
          <w:rFonts w:eastAsia="SimSun"/>
        </w:rPr>
        <w:t xml:space="preserve"> </w:t>
      </w:r>
      <w:r w:rsidR="00E544E6" w:rsidRPr="00E544E6">
        <w:rPr>
          <w:rFonts w:eastAsia="SimSun"/>
        </w:rPr>
        <w:t>с</w:t>
      </w:r>
      <w:r w:rsidR="00E544E6">
        <w:rPr>
          <w:rFonts w:eastAsia="SimSun"/>
        </w:rPr>
        <w:t xml:space="preserve">реднеквадратическое отклонение. </w:t>
      </w:r>
      <w:r w:rsidR="00B520BD" w:rsidRPr="00B520BD">
        <w:rPr>
          <w:rFonts w:eastAsia="SimSun"/>
        </w:rPr>
        <w:t xml:space="preserve">*** - </w:t>
      </w:r>
      <w:r w:rsidR="00B520BD">
        <w:rPr>
          <w:rFonts w:eastAsia="SimSun"/>
        </w:rPr>
        <w:t xml:space="preserve">точный тест Фишера, </w:t>
      </w:r>
      <w:r w:rsidR="00B520BD">
        <w:rPr>
          <w:rFonts w:eastAsia="SimSun"/>
          <w:lang w:val="en-US"/>
        </w:rPr>
        <w:t>p</w:t>
      </w:r>
      <w:r w:rsidR="00B520BD" w:rsidRPr="00B520BD">
        <w:rPr>
          <w:rFonts w:eastAsia="SimSun"/>
        </w:rPr>
        <w:t>-</w:t>
      </w:r>
      <w:r w:rsidR="00B520BD">
        <w:rPr>
          <w:rFonts w:eastAsia="SimSun"/>
          <w:lang w:val="en-US"/>
        </w:rPr>
        <w:t>value</w:t>
      </w:r>
      <w:r w:rsidR="00B520BD" w:rsidRPr="00B520BD">
        <w:rPr>
          <w:rFonts w:eastAsia="SimSun"/>
        </w:rPr>
        <w:t xml:space="preserve"> &lt; 0.</w:t>
      </w:r>
      <w:r w:rsidR="00B520BD" w:rsidRPr="00E9355E">
        <w:rPr>
          <w:rFonts w:eastAsia="SimSun"/>
        </w:rPr>
        <w:t>001</w:t>
      </w:r>
      <w:r w:rsidR="00940EAE" w:rsidRPr="00E9355E">
        <w:rPr>
          <w:rFonts w:eastAsia="SimSun"/>
        </w:rPr>
        <w:t>.</w:t>
      </w:r>
      <w:r w:rsidR="006B043C">
        <w:rPr>
          <w:rFonts w:eastAsia="SimSun"/>
        </w:rPr>
        <w:t xml:space="preserve"> Данные по каждой повторности представлены </w:t>
      </w:r>
      <w:r w:rsidR="006B043C" w:rsidRPr="00C16A94">
        <w:rPr>
          <w:rFonts w:eastAsia="SimSun"/>
        </w:rPr>
        <w:t xml:space="preserve">в таблице </w:t>
      </w:r>
      <w:r w:rsidR="006B043C" w:rsidRPr="00C16A94">
        <w:rPr>
          <w:rFonts w:eastAsia="SimSun"/>
          <w:lang w:val="en-US"/>
        </w:rPr>
        <w:t>S</w:t>
      </w:r>
      <w:r w:rsidR="00CD62ED" w:rsidRPr="00DB5D27">
        <w:rPr>
          <w:rFonts w:eastAsia="SimSun"/>
        </w:rPr>
        <w:t>1</w:t>
      </w:r>
      <w:r w:rsidR="006B043C" w:rsidRPr="00C16A94">
        <w:rPr>
          <w:rFonts w:eastAsia="SimSun"/>
        </w:rPr>
        <w:t>.</w:t>
      </w:r>
    </w:p>
    <w:p w14:paraId="3AAAD525" w14:textId="4D606E45" w:rsidR="00B8456C" w:rsidRPr="009217FD" w:rsidRDefault="00B8456C" w:rsidP="00C936CD">
      <w:pPr>
        <w:suppressAutoHyphens/>
        <w:autoSpaceDE w:val="0"/>
        <w:autoSpaceDN w:val="0"/>
        <w:adjustRightInd w:val="0"/>
        <w:spacing w:after="160" w:line="480" w:lineRule="auto"/>
        <w:jc w:val="both"/>
        <w:rPr>
          <w:rFonts w:eastAsia="SimSun"/>
          <w:lang w:val="en-US"/>
        </w:rPr>
      </w:pPr>
      <w:r w:rsidRPr="009217FD">
        <w:rPr>
          <w:rFonts w:eastAsia="SimSun"/>
          <w:b/>
          <w:lang w:val="en-US"/>
        </w:rPr>
        <w:t xml:space="preserve">Fig. 1. DMSO dissolves biomolecular condensates but not amyloid aggregates of Sup35NM. </w:t>
      </w:r>
      <w:r w:rsidRPr="009217FD">
        <w:rPr>
          <w:rFonts w:eastAsia="SimSun"/>
          <w:lang w:val="en-US"/>
        </w:rPr>
        <w:t>Fluorescence micrographs and quantification of Sup35NM foci in cells imaged directly in growth medium and after a 10</w:t>
      </w:r>
      <w:r w:rsidRPr="009217FD">
        <w:rPr>
          <w:rFonts w:ascii="MS Mincho" w:eastAsia="SimSun" w:hAnsi="MS Mincho" w:cs="MS Mincho"/>
          <w:lang w:val="en-US"/>
        </w:rPr>
        <w:t>‑</w:t>
      </w:r>
      <w:r w:rsidRPr="009217FD">
        <w:rPr>
          <w:rFonts w:eastAsia="SimSun"/>
          <w:lang w:val="en-US"/>
        </w:rPr>
        <w:t>min incubation in medium containing 5</w:t>
      </w:r>
      <w:r>
        <w:rPr>
          <w:rFonts w:eastAsia="SimSun"/>
          <w:lang w:val="en-US"/>
        </w:rPr>
        <w:t xml:space="preserve"> </w:t>
      </w:r>
      <w:r w:rsidRPr="009217FD">
        <w:rPr>
          <w:rFonts w:eastAsia="SimSun"/>
          <w:lang w:val="en-US"/>
        </w:rPr>
        <w:t>% or 10</w:t>
      </w:r>
      <w:r>
        <w:rPr>
          <w:rFonts w:eastAsia="SimSun"/>
          <w:lang w:val="en-US"/>
        </w:rPr>
        <w:t> </w:t>
      </w:r>
      <w:r w:rsidRPr="009217FD">
        <w:rPr>
          <w:rFonts w:eastAsia="SimSun"/>
          <w:lang w:val="en-US"/>
        </w:rPr>
        <w:t>% DMSO or 1,6</w:t>
      </w:r>
      <w:r w:rsidRPr="009217FD">
        <w:rPr>
          <w:rFonts w:ascii="MS Mincho" w:eastAsia="SimSun" w:hAnsi="MS Mincho" w:cs="MS Mincho"/>
          <w:lang w:val="en-US"/>
        </w:rPr>
        <w:t>‑</w:t>
      </w:r>
      <w:r w:rsidRPr="009217FD">
        <w:rPr>
          <w:rFonts w:eastAsia="SimSun"/>
          <w:lang w:val="en-US"/>
        </w:rPr>
        <w:t>hexanediol (1,6</w:t>
      </w:r>
      <w:r w:rsidRPr="009217FD">
        <w:rPr>
          <w:rFonts w:ascii="MS Mincho" w:eastAsia="SimSun" w:hAnsi="MS Mincho" w:cs="MS Mincho"/>
          <w:lang w:val="en-US"/>
        </w:rPr>
        <w:t>‑</w:t>
      </w:r>
      <w:r w:rsidRPr="009217FD">
        <w:rPr>
          <w:rFonts w:eastAsia="SimSun"/>
          <w:lang w:val="en-US"/>
        </w:rPr>
        <w:t>Hex</w:t>
      </w:r>
      <w:r w:rsidR="00D60C8A">
        <w:rPr>
          <w:rFonts w:eastAsia="SimSun"/>
          <w:lang w:val="en-US"/>
        </w:rPr>
        <w:t>.</w:t>
      </w:r>
      <w:r w:rsidRPr="009217FD">
        <w:rPr>
          <w:rFonts w:eastAsia="SimSun"/>
          <w:lang w:val="en-US"/>
        </w:rPr>
        <w:t xml:space="preserve">) (a) </w:t>
      </w:r>
      <w:r w:rsidR="009217FD" w:rsidRPr="009217FD">
        <w:rPr>
          <w:rFonts w:eastAsia="SimSun"/>
          <w:lang w:val="en-US"/>
        </w:rPr>
        <w:t>[</w:t>
      </w:r>
      <w:r w:rsidR="009217FD" w:rsidRPr="00CD5B15">
        <w:rPr>
          <w:rFonts w:eastAsia="SimSun"/>
          <w:i/>
          <w:iCs/>
          <w:lang w:val="en-US"/>
        </w:rPr>
        <w:t>psi</w:t>
      </w:r>
      <w:r w:rsidR="009217FD" w:rsidRPr="009217FD">
        <w:rPr>
          <w:rFonts w:eastAsia="SimSun"/>
          <w:i/>
          <w:iCs/>
          <w:vertAlign w:val="superscript"/>
          <w:lang w:val="en-US"/>
        </w:rPr>
        <w:t>-</w:t>
      </w:r>
      <w:r w:rsidR="009217FD" w:rsidRPr="009217FD">
        <w:rPr>
          <w:rFonts w:eastAsia="SimSun"/>
          <w:lang w:val="en-US"/>
        </w:rPr>
        <w:t>][</w:t>
      </w:r>
      <w:r w:rsidR="009217FD" w:rsidRPr="00CD5B15">
        <w:rPr>
          <w:rFonts w:eastAsia="SimSun"/>
          <w:i/>
          <w:iCs/>
          <w:lang w:val="en-US"/>
        </w:rPr>
        <w:t>pin</w:t>
      </w:r>
      <w:r w:rsidR="009217FD" w:rsidRPr="009217FD">
        <w:rPr>
          <w:rFonts w:eastAsia="SimSun"/>
          <w:i/>
          <w:iCs/>
          <w:vertAlign w:val="superscript"/>
          <w:lang w:val="en-US"/>
        </w:rPr>
        <w:t>-</w:t>
      </w:r>
      <w:r w:rsidR="009217FD" w:rsidRPr="009217FD">
        <w:rPr>
          <w:rFonts w:eastAsia="SimSun"/>
          <w:lang w:val="en-US"/>
        </w:rPr>
        <w:t xml:space="preserve">] </w:t>
      </w:r>
      <w:r w:rsidRPr="009217FD">
        <w:rPr>
          <w:rFonts w:eastAsia="SimSun"/>
          <w:lang w:val="en-US"/>
        </w:rPr>
        <w:t xml:space="preserve">strain; (b) </w:t>
      </w:r>
      <w:r w:rsidR="009217FD" w:rsidRPr="009217FD">
        <w:rPr>
          <w:rFonts w:eastAsia="SimSun"/>
          <w:lang w:val="en-US"/>
        </w:rPr>
        <w:t>[</w:t>
      </w:r>
      <w:r w:rsidR="009217FD" w:rsidRPr="00CD5B15">
        <w:rPr>
          <w:rFonts w:eastAsia="SimSun"/>
          <w:i/>
          <w:iCs/>
          <w:lang w:val="en-US"/>
        </w:rPr>
        <w:t>PSI</w:t>
      </w:r>
      <w:proofErr w:type="gramStart"/>
      <w:r w:rsidR="009217FD" w:rsidRPr="009217FD">
        <w:rPr>
          <w:rFonts w:eastAsia="SimSun"/>
          <w:i/>
          <w:iCs/>
          <w:vertAlign w:val="superscript"/>
          <w:lang w:val="en-US"/>
        </w:rPr>
        <w:t>+</w:t>
      </w:r>
      <w:r w:rsidR="009217FD" w:rsidRPr="009217FD">
        <w:rPr>
          <w:rFonts w:eastAsia="SimSun"/>
          <w:lang w:val="en-US"/>
        </w:rPr>
        <w:t>][</w:t>
      </w:r>
      <w:proofErr w:type="gramEnd"/>
      <w:r w:rsidR="009217FD" w:rsidRPr="00CD5B15">
        <w:rPr>
          <w:rFonts w:eastAsia="SimSun"/>
          <w:i/>
          <w:iCs/>
          <w:lang w:val="en-US"/>
        </w:rPr>
        <w:t>PIN</w:t>
      </w:r>
      <w:r w:rsidR="009217FD" w:rsidRPr="009217FD">
        <w:rPr>
          <w:rFonts w:eastAsia="SimSun"/>
          <w:i/>
          <w:iCs/>
          <w:vertAlign w:val="superscript"/>
          <w:lang w:val="en-US"/>
        </w:rPr>
        <w:t>+</w:t>
      </w:r>
      <w:r w:rsidR="009217FD" w:rsidRPr="009217FD">
        <w:rPr>
          <w:rFonts w:eastAsia="SimSun"/>
          <w:lang w:val="en-US"/>
        </w:rPr>
        <w:t>]</w:t>
      </w:r>
      <w:r w:rsidRPr="009217FD">
        <w:rPr>
          <w:rFonts w:eastAsia="SimSun"/>
          <w:lang w:val="en-US"/>
        </w:rPr>
        <w:t xml:space="preserve"> strain. In the </w:t>
      </w:r>
      <w:r w:rsidR="009217FD" w:rsidRPr="009217FD">
        <w:rPr>
          <w:rFonts w:eastAsia="SimSun"/>
          <w:lang w:val="en-US"/>
        </w:rPr>
        <w:t>[</w:t>
      </w:r>
      <w:r w:rsidR="009217FD" w:rsidRPr="00CD5B15">
        <w:rPr>
          <w:rFonts w:eastAsia="SimSun"/>
          <w:i/>
          <w:iCs/>
          <w:lang w:val="en-US"/>
        </w:rPr>
        <w:t>psi</w:t>
      </w:r>
      <w:r w:rsidR="009217FD" w:rsidRPr="009217FD">
        <w:rPr>
          <w:rFonts w:eastAsia="SimSun"/>
          <w:i/>
          <w:iCs/>
          <w:vertAlign w:val="superscript"/>
          <w:lang w:val="en-US"/>
        </w:rPr>
        <w:t>-</w:t>
      </w:r>
      <w:r w:rsidR="009217FD" w:rsidRPr="009217FD">
        <w:rPr>
          <w:rFonts w:eastAsia="SimSun"/>
          <w:lang w:val="en-US"/>
        </w:rPr>
        <w:t>][</w:t>
      </w:r>
      <w:r w:rsidR="009217FD" w:rsidRPr="00CD5B15">
        <w:rPr>
          <w:rFonts w:eastAsia="SimSun"/>
          <w:i/>
          <w:iCs/>
          <w:lang w:val="en-US"/>
        </w:rPr>
        <w:t>pin</w:t>
      </w:r>
      <w:r w:rsidR="009217FD" w:rsidRPr="009217FD">
        <w:rPr>
          <w:rFonts w:eastAsia="SimSun"/>
          <w:i/>
          <w:iCs/>
          <w:vertAlign w:val="superscript"/>
          <w:lang w:val="en-US"/>
        </w:rPr>
        <w:t>-</w:t>
      </w:r>
      <w:r w:rsidR="009217FD" w:rsidRPr="009217FD">
        <w:rPr>
          <w:rFonts w:eastAsia="SimSun"/>
          <w:lang w:val="en-US"/>
        </w:rPr>
        <w:t xml:space="preserve">] </w:t>
      </w:r>
      <w:r w:rsidRPr="009217FD">
        <w:rPr>
          <w:rFonts w:eastAsia="SimSun"/>
          <w:lang w:val="en-US"/>
        </w:rPr>
        <w:t>strain (a), both 1,6</w:t>
      </w:r>
      <w:r w:rsidRPr="009217FD">
        <w:rPr>
          <w:rFonts w:ascii="MS Mincho" w:eastAsia="MS Mincho" w:hAnsi="MS Mincho" w:cs="MS Mincho" w:hint="eastAsia"/>
          <w:lang w:val="en-US"/>
        </w:rPr>
        <w:t>‑</w:t>
      </w:r>
      <w:r w:rsidRPr="009217FD">
        <w:rPr>
          <w:rFonts w:eastAsia="SimSun"/>
          <w:lang w:val="en-US"/>
        </w:rPr>
        <w:t xml:space="preserve">hexanediol and DMSO lead to dissolution of Sup35NM condensates. In the </w:t>
      </w:r>
      <w:r w:rsidR="009217FD" w:rsidRPr="005955A2">
        <w:rPr>
          <w:rFonts w:eastAsia="SimSun"/>
          <w:lang w:val="en-US"/>
        </w:rPr>
        <w:t>[</w:t>
      </w:r>
      <w:r w:rsidR="009217FD" w:rsidRPr="00CD5B15">
        <w:rPr>
          <w:rFonts w:eastAsia="SimSun"/>
          <w:i/>
          <w:iCs/>
          <w:lang w:val="en-US"/>
        </w:rPr>
        <w:t>PSI</w:t>
      </w:r>
      <w:proofErr w:type="gramStart"/>
      <w:r w:rsidR="009217FD" w:rsidRPr="005955A2">
        <w:rPr>
          <w:rFonts w:eastAsia="SimSun"/>
          <w:i/>
          <w:iCs/>
          <w:vertAlign w:val="superscript"/>
          <w:lang w:val="en-US"/>
        </w:rPr>
        <w:t>+</w:t>
      </w:r>
      <w:r w:rsidR="009217FD" w:rsidRPr="005955A2">
        <w:rPr>
          <w:rFonts w:eastAsia="SimSun"/>
          <w:lang w:val="en-US"/>
        </w:rPr>
        <w:t>][</w:t>
      </w:r>
      <w:proofErr w:type="gramEnd"/>
      <w:r w:rsidR="009217FD" w:rsidRPr="00CD5B15">
        <w:rPr>
          <w:rFonts w:eastAsia="SimSun"/>
          <w:i/>
          <w:iCs/>
          <w:lang w:val="en-US"/>
        </w:rPr>
        <w:t>PIN</w:t>
      </w:r>
      <w:r w:rsidR="009217FD" w:rsidRPr="005955A2">
        <w:rPr>
          <w:rFonts w:eastAsia="SimSun"/>
          <w:i/>
          <w:iCs/>
          <w:vertAlign w:val="superscript"/>
          <w:lang w:val="en-US"/>
        </w:rPr>
        <w:t>+</w:t>
      </w:r>
      <w:r w:rsidR="009217FD" w:rsidRPr="005955A2">
        <w:rPr>
          <w:rFonts w:eastAsia="SimSun"/>
          <w:lang w:val="en-US"/>
        </w:rPr>
        <w:t>]</w:t>
      </w:r>
      <w:r w:rsidRPr="009217FD">
        <w:rPr>
          <w:rFonts w:eastAsia="SimSun"/>
          <w:lang w:val="en-US"/>
        </w:rPr>
        <w:t xml:space="preserve"> strain (b), neither 1,6</w:t>
      </w:r>
      <w:r w:rsidRPr="009217FD">
        <w:rPr>
          <w:rFonts w:ascii="MS Mincho" w:eastAsia="MS Mincho" w:hAnsi="MS Mincho" w:cs="MS Mincho" w:hint="eastAsia"/>
          <w:lang w:val="en-US"/>
        </w:rPr>
        <w:t>‑</w:t>
      </w:r>
      <w:r w:rsidRPr="009217FD">
        <w:rPr>
          <w:rFonts w:eastAsia="SimSun"/>
          <w:lang w:val="en-US"/>
        </w:rPr>
        <w:t xml:space="preserve">hexanediol nor DMSO reduces the fraction of cells with aggregates. Sup35NM overexpression was induced with 100 µM </w:t>
      </w:r>
      <w:r w:rsidRPr="009217FD">
        <w:rPr>
          <w:rFonts w:eastAsia="SimSun"/>
          <w:lang w:val="en-US"/>
        </w:rPr>
        <w:lastRenderedPageBreak/>
        <w:t>CuSO4 in (a) and 50 µM CuSO4 in (b). Scale bar, 5 µm. Graphs show mean ± SD from four biological replicates (n = 4). *** indicates Fisher’s exact test, p &lt; 0.001. Data for each replicate are provided in Table S1.</w:t>
      </w:r>
    </w:p>
    <w:p w14:paraId="0FD1A99F" w14:textId="66C54E2B" w:rsidR="009217FD" w:rsidRPr="00100594" w:rsidRDefault="00E7421B" w:rsidP="00E923B2">
      <w:pPr>
        <w:suppressAutoHyphens/>
        <w:autoSpaceDE w:val="0"/>
        <w:autoSpaceDN w:val="0"/>
        <w:adjustRightInd w:val="0"/>
        <w:spacing w:after="160" w:line="480" w:lineRule="auto"/>
        <w:jc w:val="both"/>
        <w:rPr>
          <w:lang w:val="en-US"/>
        </w:rPr>
      </w:pPr>
      <w:r w:rsidRPr="0083632A">
        <w:rPr>
          <w:rFonts w:eastAsia="SimSun"/>
          <w:b/>
          <w:lang w:val="en-US"/>
        </w:rPr>
        <w:t>Fig</w:t>
      </w:r>
      <w:r w:rsidRPr="00091483">
        <w:rPr>
          <w:rFonts w:eastAsia="SimSun"/>
          <w:b/>
        </w:rPr>
        <w:t xml:space="preserve">. 2. </w:t>
      </w:r>
      <w:r w:rsidR="00350037">
        <w:rPr>
          <w:rFonts w:eastAsia="SimSun"/>
          <w:b/>
        </w:rPr>
        <w:t>Анализ</w:t>
      </w:r>
      <w:r w:rsidR="00350037" w:rsidRPr="00350037">
        <w:rPr>
          <w:rFonts w:eastAsia="SimSun"/>
          <w:b/>
        </w:rPr>
        <w:t xml:space="preserve"> </w:t>
      </w:r>
      <w:r w:rsidR="00350037">
        <w:rPr>
          <w:rFonts w:eastAsia="SimSun"/>
          <w:b/>
        </w:rPr>
        <w:t>жидких</w:t>
      </w:r>
      <w:r w:rsidR="00350037" w:rsidRPr="00350037">
        <w:rPr>
          <w:rFonts w:eastAsia="SimSun"/>
          <w:b/>
        </w:rPr>
        <w:t xml:space="preserve"> </w:t>
      </w:r>
      <w:r w:rsidR="00350037">
        <w:rPr>
          <w:rFonts w:eastAsia="SimSun"/>
          <w:b/>
        </w:rPr>
        <w:t>свойств</w:t>
      </w:r>
      <w:r w:rsidR="00350037" w:rsidRPr="00350037">
        <w:rPr>
          <w:rFonts w:eastAsia="SimSun"/>
          <w:b/>
        </w:rPr>
        <w:t xml:space="preserve"> </w:t>
      </w:r>
      <w:r w:rsidR="00C569FB">
        <w:rPr>
          <w:rFonts w:eastAsia="SimSun"/>
          <w:b/>
        </w:rPr>
        <w:t>скоплений</w:t>
      </w:r>
      <w:r w:rsidR="00350037" w:rsidRPr="00350037">
        <w:rPr>
          <w:rFonts w:eastAsia="SimSun"/>
          <w:b/>
        </w:rPr>
        <w:t xml:space="preserve"> </w:t>
      </w:r>
      <w:r w:rsidR="00350037">
        <w:rPr>
          <w:rFonts w:eastAsia="SimSun"/>
          <w:b/>
          <w:lang w:val="en-US"/>
        </w:rPr>
        <w:t>Sup</w:t>
      </w:r>
      <w:r w:rsidR="00350037" w:rsidRPr="00350037">
        <w:rPr>
          <w:rFonts w:eastAsia="SimSun"/>
          <w:b/>
        </w:rPr>
        <w:t>35</w:t>
      </w:r>
      <w:r w:rsidR="00350037">
        <w:rPr>
          <w:rFonts w:eastAsia="SimSun"/>
          <w:b/>
          <w:lang w:val="en-US"/>
        </w:rPr>
        <w:t>NM</w:t>
      </w:r>
      <w:r w:rsidR="00350037" w:rsidRPr="00350037">
        <w:rPr>
          <w:rFonts w:eastAsia="SimSun"/>
          <w:b/>
        </w:rPr>
        <w:t>-</w:t>
      </w:r>
      <w:r w:rsidR="00350037">
        <w:rPr>
          <w:rFonts w:eastAsia="SimSun"/>
          <w:b/>
          <w:lang w:val="en-US"/>
        </w:rPr>
        <w:t>RFPT</w:t>
      </w:r>
      <w:r w:rsidR="00350037">
        <w:rPr>
          <w:rFonts w:eastAsia="SimSun"/>
          <w:b/>
        </w:rPr>
        <w:t xml:space="preserve"> с помощью </w:t>
      </w:r>
      <w:r w:rsidR="00350037">
        <w:rPr>
          <w:rFonts w:eastAsia="SimSun"/>
          <w:b/>
          <w:lang w:val="en-US"/>
        </w:rPr>
        <w:t>FRAP</w:t>
      </w:r>
      <w:r w:rsidR="00350037" w:rsidRPr="00100594">
        <w:rPr>
          <w:rFonts w:eastAsia="SimSun"/>
          <w:b/>
        </w:rPr>
        <w:t xml:space="preserve">. </w:t>
      </w:r>
      <w:r w:rsidR="00E9402D">
        <w:rPr>
          <w:rFonts w:eastAsia="SimSun"/>
          <w:bCs/>
        </w:rPr>
        <w:t xml:space="preserve">Анализ восстановления флуоресценции после </w:t>
      </w:r>
      <w:proofErr w:type="spellStart"/>
      <w:r w:rsidR="00E9402D">
        <w:rPr>
          <w:rFonts w:eastAsia="SimSun"/>
          <w:bCs/>
        </w:rPr>
        <w:t>фотообесцвечивания</w:t>
      </w:r>
      <w:proofErr w:type="spellEnd"/>
      <w:r w:rsidR="00E9402D">
        <w:rPr>
          <w:rFonts w:eastAsia="SimSun"/>
          <w:bCs/>
        </w:rPr>
        <w:t xml:space="preserve"> скоплений</w:t>
      </w:r>
      <w:r w:rsidR="00237BDB" w:rsidRPr="00237BDB">
        <w:rPr>
          <w:rFonts w:eastAsia="SimSun"/>
          <w:bCs/>
        </w:rPr>
        <w:t xml:space="preserve"> </w:t>
      </w:r>
      <w:proofErr w:type="spellStart"/>
      <w:r w:rsidR="00237BDB">
        <w:rPr>
          <w:rFonts w:eastAsia="SimSun"/>
          <w:bCs/>
        </w:rPr>
        <w:t>сверхпродуцированного</w:t>
      </w:r>
      <w:proofErr w:type="spellEnd"/>
      <w:r w:rsidR="00237BDB">
        <w:rPr>
          <w:rFonts w:eastAsia="SimSun"/>
          <w:bCs/>
        </w:rPr>
        <w:t xml:space="preserve"> </w:t>
      </w:r>
      <w:r w:rsidR="00237BDB">
        <w:rPr>
          <w:rFonts w:eastAsia="SimSun"/>
          <w:bCs/>
          <w:lang w:val="en-US"/>
        </w:rPr>
        <w:t>Sup</w:t>
      </w:r>
      <w:r w:rsidR="00237BDB" w:rsidRPr="00C47C07">
        <w:rPr>
          <w:rFonts w:eastAsia="SimSun"/>
          <w:bCs/>
        </w:rPr>
        <w:t>35</w:t>
      </w:r>
      <w:r w:rsidR="00237BDB">
        <w:rPr>
          <w:rFonts w:eastAsia="SimSun"/>
          <w:bCs/>
          <w:lang w:val="en-US"/>
        </w:rPr>
        <w:t>NM</w:t>
      </w:r>
      <w:r w:rsidR="00237BDB" w:rsidRPr="00C47C07">
        <w:rPr>
          <w:rFonts w:eastAsia="SimSun"/>
          <w:bCs/>
        </w:rPr>
        <w:t>-</w:t>
      </w:r>
      <w:r w:rsidR="00237BDB">
        <w:rPr>
          <w:rFonts w:eastAsia="SimSun"/>
          <w:bCs/>
          <w:lang w:val="en-US"/>
        </w:rPr>
        <w:t>RFPT</w:t>
      </w:r>
      <w:r w:rsidR="007D5303">
        <w:rPr>
          <w:rFonts w:eastAsia="SimSun"/>
          <w:bCs/>
        </w:rPr>
        <w:t xml:space="preserve"> в</w:t>
      </w:r>
      <w:r w:rsidR="00237BDB">
        <w:rPr>
          <w:rFonts w:eastAsia="SimSun"/>
          <w:bCs/>
        </w:rPr>
        <w:t xml:space="preserve"> </w:t>
      </w:r>
      <w:r w:rsidR="00C47C07" w:rsidRPr="00C47C07">
        <w:rPr>
          <w:rFonts w:eastAsia="SimSun"/>
          <w:bCs/>
        </w:rPr>
        <w:t>[</w:t>
      </w:r>
      <w:r w:rsidR="00C47C07" w:rsidRPr="00C47C07">
        <w:rPr>
          <w:rFonts w:eastAsia="SimSun"/>
          <w:bCs/>
          <w:i/>
          <w:iCs/>
          <w:lang w:val="en-US"/>
        </w:rPr>
        <w:t>psi</w:t>
      </w:r>
      <w:r w:rsidR="00C47C07" w:rsidRPr="00C47C07">
        <w:rPr>
          <w:rFonts w:eastAsia="SimSun"/>
          <w:bCs/>
          <w:i/>
          <w:iCs/>
          <w:vertAlign w:val="superscript"/>
        </w:rPr>
        <w:t>-</w:t>
      </w:r>
      <w:r w:rsidR="00C47C07" w:rsidRPr="00C47C07">
        <w:rPr>
          <w:rFonts w:eastAsia="SimSun"/>
          <w:bCs/>
        </w:rPr>
        <w:t>][</w:t>
      </w:r>
      <w:r w:rsidR="00C47C07" w:rsidRPr="00C47C07">
        <w:rPr>
          <w:rFonts w:eastAsia="SimSun"/>
          <w:bCs/>
          <w:i/>
          <w:iCs/>
          <w:lang w:val="en-US"/>
        </w:rPr>
        <w:t>pin</w:t>
      </w:r>
      <w:r w:rsidR="00C47C07" w:rsidRPr="00C47C07">
        <w:rPr>
          <w:rFonts w:eastAsia="SimSun"/>
          <w:bCs/>
          <w:i/>
          <w:iCs/>
          <w:vertAlign w:val="superscript"/>
        </w:rPr>
        <w:t>-</w:t>
      </w:r>
      <w:r w:rsidR="00C47C07" w:rsidRPr="00C47C07">
        <w:rPr>
          <w:rFonts w:eastAsia="SimSun"/>
          <w:bCs/>
        </w:rPr>
        <w:t xml:space="preserve">] </w:t>
      </w:r>
      <w:r w:rsidR="00C47C07">
        <w:rPr>
          <w:rFonts w:eastAsia="SimSun"/>
          <w:bCs/>
        </w:rPr>
        <w:t xml:space="preserve">и </w:t>
      </w:r>
      <w:r w:rsidR="00C47C07" w:rsidRPr="00C47C07">
        <w:rPr>
          <w:rFonts w:eastAsia="SimSun"/>
          <w:bCs/>
        </w:rPr>
        <w:t>[</w:t>
      </w:r>
      <w:r w:rsidR="00C47C07" w:rsidRPr="00C47C07">
        <w:rPr>
          <w:rFonts w:eastAsia="SimSun"/>
          <w:bCs/>
          <w:i/>
          <w:iCs/>
          <w:lang w:val="en-US"/>
        </w:rPr>
        <w:t>PSI</w:t>
      </w:r>
      <w:proofErr w:type="gramStart"/>
      <w:r w:rsidR="00C47C07" w:rsidRPr="00C47C07">
        <w:rPr>
          <w:rFonts w:eastAsia="SimSun"/>
          <w:bCs/>
          <w:i/>
          <w:iCs/>
          <w:vertAlign w:val="superscript"/>
        </w:rPr>
        <w:t>+</w:t>
      </w:r>
      <w:r w:rsidR="00C47C07" w:rsidRPr="00C47C07">
        <w:rPr>
          <w:rFonts w:eastAsia="SimSun"/>
          <w:bCs/>
        </w:rPr>
        <w:t>][</w:t>
      </w:r>
      <w:proofErr w:type="gramEnd"/>
      <w:r w:rsidR="00C47C07" w:rsidRPr="00C47C07">
        <w:rPr>
          <w:rFonts w:eastAsia="SimSun"/>
          <w:bCs/>
          <w:i/>
          <w:iCs/>
          <w:lang w:val="en-US"/>
        </w:rPr>
        <w:t>PIN</w:t>
      </w:r>
      <w:r w:rsidR="00C47C07" w:rsidRPr="00C47C07">
        <w:rPr>
          <w:rFonts w:eastAsia="SimSun"/>
          <w:bCs/>
          <w:i/>
          <w:iCs/>
          <w:vertAlign w:val="superscript"/>
        </w:rPr>
        <w:t>+</w:t>
      </w:r>
      <w:r w:rsidR="00C47C07" w:rsidRPr="00C47C07">
        <w:rPr>
          <w:rFonts w:eastAsia="SimSun"/>
          <w:bCs/>
        </w:rPr>
        <w:t xml:space="preserve">] </w:t>
      </w:r>
      <w:r w:rsidR="00C47C07">
        <w:rPr>
          <w:rFonts w:eastAsia="SimSun"/>
          <w:bCs/>
        </w:rPr>
        <w:t xml:space="preserve">штаммах. </w:t>
      </w:r>
      <w:r w:rsidR="009C303D">
        <w:rPr>
          <w:rFonts w:eastAsia="SimSun"/>
          <w:bCs/>
        </w:rPr>
        <w:t>Зеленым кругом обозначена зона выжигания.</w:t>
      </w:r>
      <w:r w:rsidR="00AF59A2">
        <w:rPr>
          <w:rFonts w:eastAsia="SimSun"/>
          <w:bCs/>
        </w:rPr>
        <w:t xml:space="preserve"> </w:t>
      </w:r>
      <w:r w:rsidR="00E24BB1">
        <w:rPr>
          <w:rFonts w:eastAsia="SimSun"/>
          <w:bCs/>
        </w:rPr>
        <w:t>Масштабная линейка соответствует 5</w:t>
      </w:r>
      <w:r w:rsidR="00E24BB1" w:rsidRPr="00E24BB1">
        <w:rPr>
          <w:rFonts w:eastAsia="SimSun"/>
          <w:bCs/>
        </w:rPr>
        <w:t>µ</w:t>
      </w:r>
      <w:r w:rsidR="00E24BB1">
        <w:rPr>
          <w:rFonts w:eastAsia="SimSun"/>
          <w:bCs/>
          <w:lang w:val="en-US"/>
        </w:rPr>
        <w:t>m</w:t>
      </w:r>
      <w:r w:rsidR="00E24BB1" w:rsidRPr="005F2167">
        <w:rPr>
          <w:rFonts w:eastAsia="SimSun"/>
          <w:bCs/>
        </w:rPr>
        <w:t xml:space="preserve">. </w:t>
      </w:r>
      <w:r w:rsidR="00AF59A2">
        <w:rPr>
          <w:rFonts w:eastAsia="SimSun"/>
          <w:bCs/>
        </w:rPr>
        <w:t>Анализ проведен для не менее 18 образцов, п</w:t>
      </w:r>
      <w:r w:rsidR="009C303D">
        <w:rPr>
          <w:rFonts w:eastAsia="SimSun"/>
          <w:bCs/>
        </w:rPr>
        <w:t>риведены средние значения</w:t>
      </w:r>
      <w:r w:rsidR="00506A23" w:rsidRPr="009C3029">
        <w:rPr>
          <w:rFonts w:eastAsia="SimSun"/>
          <w:bCs/>
        </w:rPr>
        <w:t xml:space="preserve"> </w:t>
      </w:r>
      <w:r w:rsidR="00506A23" w:rsidRPr="009C3029">
        <w:t>±</w:t>
      </w:r>
      <w:r w:rsidR="00506A23">
        <w:t xml:space="preserve"> стандартное отклонение.</w:t>
      </w:r>
      <w:r w:rsidR="00AF59A2">
        <w:t xml:space="preserve"> </w:t>
      </w:r>
      <w:r w:rsidR="00E24BB1">
        <w:t>Данные</w:t>
      </w:r>
      <w:r w:rsidR="00E24BB1" w:rsidRPr="00100594">
        <w:rPr>
          <w:lang w:val="en-US"/>
        </w:rPr>
        <w:t xml:space="preserve"> </w:t>
      </w:r>
      <w:r w:rsidR="00E24BB1">
        <w:t>по</w:t>
      </w:r>
      <w:r w:rsidR="00E24BB1" w:rsidRPr="00100594">
        <w:rPr>
          <w:lang w:val="en-US"/>
        </w:rPr>
        <w:t xml:space="preserve"> </w:t>
      </w:r>
      <w:r w:rsidR="00E24BB1">
        <w:t>каждой</w:t>
      </w:r>
      <w:r w:rsidR="00E24BB1" w:rsidRPr="00100594">
        <w:rPr>
          <w:lang w:val="en-US"/>
        </w:rPr>
        <w:t xml:space="preserve"> </w:t>
      </w:r>
      <w:r w:rsidR="00E24BB1">
        <w:t>повторности</w:t>
      </w:r>
      <w:r w:rsidR="00E24BB1" w:rsidRPr="00100594">
        <w:rPr>
          <w:lang w:val="en-US"/>
        </w:rPr>
        <w:t xml:space="preserve"> </w:t>
      </w:r>
      <w:r w:rsidR="00E24BB1">
        <w:t>представлены</w:t>
      </w:r>
      <w:r w:rsidR="00E24BB1" w:rsidRPr="00100594">
        <w:rPr>
          <w:lang w:val="en-US"/>
        </w:rPr>
        <w:t xml:space="preserve"> </w:t>
      </w:r>
      <w:r w:rsidR="00E24BB1">
        <w:t>в</w:t>
      </w:r>
      <w:r w:rsidR="00E24BB1" w:rsidRPr="00100594">
        <w:rPr>
          <w:lang w:val="en-US"/>
        </w:rPr>
        <w:t xml:space="preserve"> </w:t>
      </w:r>
      <w:r w:rsidR="00E24BB1" w:rsidRPr="00C16A94">
        <w:t>таблице</w:t>
      </w:r>
      <w:r w:rsidR="00E24BB1" w:rsidRPr="00100594">
        <w:rPr>
          <w:lang w:val="en-US"/>
        </w:rPr>
        <w:t xml:space="preserve"> </w:t>
      </w:r>
      <w:r w:rsidR="00E24BB1" w:rsidRPr="00C16A94">
        <w:rPr>
          <w:lang w:val="en-US"/>
        </w:rPr>
        <w:t>S</w:t>
      </w:r>
      <w:r w:rsidR="004C68A9">
        <w:rPr>
          <w:lang w:val="en-US"/>
        </w:rPr>
        <w:t>2</w:t>
      </w:r>
      <w:r w:rsidR="00E24BB1" w:rsidRPr="00100594">
        <w:rPr>
          <w:lang w:val="en-US"/>
        </w:rPr>
        <w:t>.</w:t>
      </w:r>
    </w:p>
    <w:p w14:paraId="68319DBF" w14:textId="3A54B3AB" w:rsidR="009217FD" w:rsidRPr="00100594" w:rsidRDefault="009217FD" w:rsidP="00E923B2">
      <w:pPr>
        <w:suppressAutoHyphens/>
        <w:autoSpaceDE w:val="0"/>
        <w:autoSpaceDN w:val="0"/>
        <w:adjustRightInd w:val="0"/>
        <w:spacing w:after="160" w:line="480" w:lineRule="auto"/>
        <w:jc w:val="both"/>
        <w:rPr>
          <w:lang w:val="en-US"/>
        </w:rPr>
      </w:pPr>
      <w:r w:rsidRPr="009217FD">
        <w:rPr>
          <w:lang w:val="en-US"/>
        </w:rPr>
        <w:t xml:space="preserve">Fig. 2. </w:t>
      </w:r>
      <w:r w:rsidRPr="009217FD">
        <w:rPr>
          <w:b/>
          <w:lang w:val="en-US"/>
        </w:rPr>
        <w:t>Liquid-like properties of Sup35NM</w:t>
      </w:r>
      <w:r w:rsidRPr="009217FD">
        <w:rPr>
          <w:rFonts w:ascii="MS Mincho" w:hAnsi="MS Mincho" w:cs="MS Mincho"/>
          <w:b/>
          <w:lang w:val="en-US"/>
        </w:rPr>
        <w:t>‑</w:t>
      </w:r>
      <w:r w:rsidRPr="009217FD">
        <w:rPr>
          <w:b/>
          <w:lang w:val="en-US"/>
        </w:rPr>
        <w:t>RFPT assemblies assessed by FRAP.</w:t>
      </w:r>
      <w:r w:rsidRPr="009217FD">
        <w:rPr>
          <w:lang w:val="en-US"/>
        </w:rPr>
        <w:t xml:space="preserve"> Representative pre</w:t>
      </w:r>
      <w:r w:rsidRPr="009217FD">
        <w:rPr>
          <w:rFonts w:ascii="MS Mincho" w:eastAsia="MS Mincho" w:hAnsi="MS Mincho" w:cs="MS Mincho" w:hint="eastAsia"/>
          <w:lang w:val="en-US"/>
        </w:rPr>
        <w:t>‑</w:t>
      </w:r>
      <w:r w:rsidRPr="009217FD">
        <w:rPr>
          <w:lang w:val="en-US"/>
        </w:rPr>
        <w:t xml:space="preserve"> and post</w:t>
      </w:r>
      <w:r w:rsidRPr="009217FD">
        <w:rPr>
          <w:rFonts w:ascii="MS Mincho" w:eastAsia="MS Mincho" w:hAnsi="MS Mincho" w:cs="MS Mincho" w:hint="eastAsia"/>
          <w:lang w:val="en-US"/>
        </w:rPr>
        <w:t>‑</w:t>
      </w:r>
      <w:r w:rsidRPr="009217FD">
        <w:rPr>
          <w:lang w:val="en-US"/>
        </w:rPr>
        <w:t>bleach images (left) and averaged fluorescence recovery curves (right) for Sup35NM</w:t>
      </w:r>
      <w:r w:rsidRPr="009217FD">
        <w:rPr>
          <w:rFonts w:ascii="MS Mincho" w:eastAsia="MS Mincho" w:hAnsi="MS Mincho" w:cs="MS Mincho" w:hint="eastAsia"/>
          <w:lang w:val="en-US"/>
        </w:rPr>
        <w:t>‑</w:t>
      </w:r>
      <w:r w:rsidRPr="009217FD">
        <w:rPr>
          <w:lang w:val="en-US"/>
        </w:rPr>
        <w:t xml:space="preserve">RFPT foci in </w:t>
      </w:r>
      <w:r w:rsidRPr="009217FD">
        <w:rPr>
          <w:rFonts w:eastAsia="SimSun"/>
          <w:bCs/>
          <w:lang w:val="en-US"/>
        </w:rPr>
        <w:t>[</w:t>
      </w:r>
      <w:r w:rsidRPr="00C47C07">
        <w:rPr>
          <w:rFonts w:eastAsia="SimSun"/>
          <w:bCs/>
          <w:i/>
          <w:iCs/>
          <w:lang w:val="en-US"/>
        </w:rPr>
        <w:t>psi</w:t>
      </w:r>
      <w:r w:rsidRPr="009217FD">
        <w:rPr>
          <w:rFonts w:eastAsia="SimSun"/>
          <w:bCs/>
          <w:i/>
          <w:iCs/>
          <w:vertAlign w:val="superscript"/>
          <w:lang w:val="en-US"/>
        </w:rPr>
        <w:t>-</w:t>
      </w:r>
      <w:r w:rsidRPr="009217FD">
        <w:rPr>
          <w:rFonts w:eastAsia="SimSun"/>
          <w:bCs/>
          <w:lang w:val="en-US"/>
        </w:rPr>
        <w:t>][</w:t>
      </w:r>
      <w:r w:rsidRPr="00C47C07">
        <w:rPr>
          <w:rFonts w:eastAsia="SimSun"/>
          <w:bCs/>
          <w:i/>
          <w:iCs/>
          <w:lang w:val="en-US"/>
        </w:rPr>
        <w:t>pin</w:t>
      </w:r>
      <w:r w:rsidRPr="009217FD">
        <w:rPr>
          <w:rFonts w:eastAsia="SimSun"/>
          <w:bCs/>
          <w:i/>
          <w:iCs/>
          <w:vertAlign w:val="superscript"/>
          <w:lang w:val="en-US"/>
        </w:rPr>
        <w:t>-</w:t>
      </w:r>
      <w:r w:rsidRPr="009217FD">
        <w:rPr>
          <w:rFonts w:eastAsia="SimSun"/>
          <w:bCs/>
          <w:lang w:val="en-US"/>
        </w:rPr>
        <w:t xml:space="preserve">] </w:t>
      </w:r>
      <w:r>
        <w:rPr>
          <w:lang w:val="en-US"/>
        </w:rPr>
        <w:t xml:space="preserve">and </w:t>
      </w:r>
      <w:r w:rsidRPr="009217FD">
        <w:rPr>
          <w:rFonts w:eastAsia="SimSun"/>
          <w:bCs/>
          <w:lang w:val="en-US"/>
        </w:rPr>
        <w:t>[</w:t>
      </w:r>
      <w:r w:rsidRPr="00C47C07">
        <w:rPr>
          <w:rFonts w:eastAsia="SimSun"/>
          <w:bCs/>
          <w:i/>
          <w:iCs/>
          <w:lang w:val="en-US"/>
        </w:rPr>
        <w:t>PSI</w:t>
      </w:r>
      <w:proofErr w:type="gramStart"/>
      <w:r w:rsidRPr="009217FD">
        <w:rPr>
          <w:rFonts w:eastAsia="SimSun"/>
          <w:bCs/>
          <w:i/>
          <w:iCs/>
          <w:vertAlign w:val="superscript"/>
          <w:lang w:val="en-US"/>
        </w:rPr>
        <w:t>+</w:t>
      </w:r>
      <w:r w:rsidRPr="009217FD">
        <w:rPr>
          <w:rFonts w:eastAsia="SimSun"/>
          <w:bCs/>
          <w:lang w:val="en-US"/>
        </w:rPr>
        <w:t>][</w:t>
      </w:r>
      <w:proofErr w:type="gramEnd"/>
      <w:r w:rsidRPr="00C47C07">
        <w:rPr>
          <w:rFonts w:eastAsia="SimSun"/>
          <w:bCs/>
          <w:i/>
          <w:iCs/>
          <w:lang w:val="en-US"/>
        </w:rPr>
        <w:t>PIN</w:t>
      </w:r>
      <w:r w:rsidRPr="009217FD">
        <w:rPr>
          <w:rFonts w:eastAsia="SimSun"/>
          <w:bCs/>
          <w:i/>
          <w:iCs/>
          <w:vertAlign w:val="superscript"/>
          <w:lang w:val="en-US"/>
        </w:rPr>
        <w:t>+</w:t>
      </w:r>
      <w:r w:rsidRPr="009217FD">
        <w:rPr>
          <w:rFonts w:eastAsia="SimSun"/>
          <w:bCs/>
          <w:lang w:val="en-US"/>
        </w:rPr>
        <w:t xml:space="preserve">] </w:t>
      </w:r>
      <w:r w:rsidRPr="009217FD">
        <w:rPr>
          <w:lang w:val="en-US"/>
        </w:rPr>
        <w:t xml:space="preserve">strains following photobleaching. The bleached region is indicated by the green circle. Scale bar, 5 µm. Data are from at least 18 independent samples (n ≥ 18); curves and error bars show mean ± SD. </w:t>
      </w:r>
      <w:r w:rsidRPr="00100594">
        <w:rPr>
          <w:lang w:val="en-US"/>
        </w:rPr>
        <w:t>Individual replicate data are provided in Table S</w:t>
      </w:r>
      <w:r w:rsidR="00D223CF">
        <w:rPr>
          <w:lang w:val="en-US"/>
        </w:rPr>
        <w:t>2</w:t>
      </w:r>
      <w:r w:rsidRPr="00100594">
        <w:rPr>
          <w:lang w:val="en-US"/>
        </w:rPr>
        <w:t>.</w:t>
      </w:r>
    </w:p>
    <w:p w14:paraId="1FD7AF14" w14:textId="5E7D7E1C" w:rsidR="00E9402D" w:rsidRPr="00100594" w:rsidRDefault="00E9402D" w:rsidP="00E923B2">
      <w:pPr>
        <w:suppressAutoHyphens/>
        <w:autoSpaceDE w:val="0"/>
        <w:autoSpaceDN w:val="0"/>
        <w:adjustRightInd w:val="0"/>
        <w:spacing w:after="160" w:line="480" w:lineRule="auto"/>
        <w:jc w:val="both"/>
        <w:rPr>
          <w:lang w:val="en-US"/>
        </w:rPr>
      </w:pPr>
    </w:p>
    <w:p w14:paraId="29345376" w14:textId="0F5BF3F5" w:rsidR="00785685" w:rsidRPr="009217FD" w:rsidRDefault="00EC5CFF" w:rsidP="00A66BF7">
      <w:pPr>
        <w:suppressAutoHyphens/>
        <w:spacing w:afterLines="160" w:after="384" w:line="480" w:lineRule="auto"/>
        <w:ind w:left="-142" w:firstLine="720"/>
        <w:contextualSpacing/>
        <w:jc w:val="center"/>
        <w:rPr>
          <w:rFonts w:eastAsia="SimSun"/>
          <w:lang w:val="en-US"/>
        </w:rPr>
      </w:pPr>
      <w:r w:rsidRPr="00100594">
        <w:rPr>
          <w:rFonts w:eastAsia="SimSun"/>
          <w:lang w:val="en-US"/>
        </w:rPr>
        <w:br w:type="page"/>
      </w:r>
      <w:r w:rsidR="009217FD">
        <w:rPr>
          <w:rFonts w:eastAsia="SimSun"/>
          <w:lang w:val="en-US"/>
        </w:rPr>
        <w:lastRenderedPageBreak/>
        <w:t>FIGURE</w:t>
      </w:r>
      <w:r w:rsidR="003F2359">
        <w:rPr>
          <w:rFonts w:eastAsia="SimSun"/>
          <w:lang w:val="en-US"/>
        </w:rPr>
        <w:t>S</w:t>
      </w:r>
    </w:p>
    <w:p w14:paraId="620688F5" w14:textId="68B44276" w:rsidR="00D9495B" w:rsidRPr="00100594" w:rsidRDefault="009217FD" w:rsidP="00D9495B">
      <w:pPr>
        <w:suppressAutoHyphens/>
        <w:autoSpaceDE w:val="0"/>
        <w:autoSpaceDN w:val="0"/>
        <w:adjustRightInd w:val="0"/>
        <w:spacing w:afterLines="160" w:after="384" w:line="480" w:lineRule="auto"/>
        <w:jc w:val="both"/>
        <w:rPr>
          <w:rFonts w:eastAsia="SimSun"/>
          <w:b/>
          <w:lang w:val="en-US"/>
        </w:rPr>
      </w:pPr>
      <w:r>
        <w:rPr>
          <w:rFonts w:eastAsia="SimSun"/>
          <w:b/>
          <w:noProof/>
        </w:rPr>
        <w:drawing>
          <wp:inline distT="0" distB="0" distL="0" distR="0" wp14:anchorId="4DC1AC4D" wp14:editId="5E25BC43">
            <wp:extent cx="6105525" cy="32766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Rot="1" noChangeAspect="1" noEditPoints="1" noChangeArrowheads="1" noCrop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1FBF" w:rsidRPr="00100594">
        <w:rPr>
          <w:rFonts w:eastAsia="SimSun"/>
          <w:bCs/>
          <w:lang w:val="en-US"/>
        </w:rPr>
        <w:t xml:space="preserve">                             </w:t>
      </w:r>
      <w:r w:rsidR="00A66BF7" w:rsidRPr="00100594">
        <w:rPr>
          <w:rFonts w:eastAsia="SimSun"/>
          <w:bCs/>
          <w:lang w:val="en-US"/>
        </w:rPr>
        <w:t xml:space="preserve">               </w:t>
      </w:r>
      <w:r w:rsidR="00E7421B" w:rsidRPr="00100594">
        <w:rPr>
          <w:rFonts w:eastAsia="SimSun"/>
          <w:bCs/>
          <w:lang w:val="en-US"/>
        </w:rPr>
        <w:t>(</w:t>
      </w:r>
      <w:r w:rsidR="00E7421B" w:rsidRPr="008F47A0">
        <w:rPr>
          <w:rFonts w:eastAsia="SimSun"/>
          <w:bCs/>
          <w:lang w:val="en-US"/>
        </w:rPr>
        <w:t>a</w:t>
      </w:r>
      <w:r w:rsidR="00E7421B" w:rsidRPr="00100594">
        <w:rPr>
          <w:rFonts w:eastAsia="SimSun"/>
          <w:bCs/>
          <w:lang w:val="en-US"/>
        </w:rPr>
        <w:t xml:space="preserve">)                                                     </w:t>
      </w:r>
      <w:proofErr w:type="gramStart"/>
      <w:r w:rsidR="00E7421B" w:rsidRPr="00100594">
        <w:rPr>
          <w:rFonts w:eastAsia="SimSun"/>
          <w:bCs/>
          <w:lang w:val="en-US"/>
        </w:rPr>
        <w:t xml:space="preserve">   (</w:t>
      </w:r>
      <w:proofErr w:type="gramEnd"/>
      <w:r w:rsidR="00E7421B" w:rsidRPr="008F47A0">
        <w:rPr>
          <w:rFonts w:eastAsia="SimSun"/>
          <w:bCs/>
          <w:lang w:val="en-US"/>
        </w:rPr>
        <w:t>b</w:t>
      </w:r>
      <w:r w:rsidR="00E7421B" w:rsidRPr="00100594">
        <w:rPr>
          <w:rFonts w:eastAsia="SimSun"/>
          <w:bCs/>
          <w:lang w:val="en-US"/>
        </w:rPr>
        <w:t>)</w:t>
      </w:r>
    </w:p>
    <w:p w14:paraId="6B4AEEF3" w14:textId="10CF08B4" w:rsidR="006D1519" w:rsidRPr="008F47A0" w:rsidRDefault="009217FD" w:rsidP="00D9495B">
      <w:pPr>
        <w:suppressAutoHyphens/>
        <w:autoSpaceDE w:val="0"/>
        <w:autoSpaceDN w:val="0"/>
        <w:adjustRightInd w:val="0"/>
        <w:spacing w:afterLines="160" w:after="384" w:line="480" w:lineRule="auto"/>
        <w:jc w:val="center"/>
        <w:rPr>
          <w:rFonts w:eastAsia="SimSun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2473CB" wp14:editId="58DF6C49">
            <wp:simplePos x="0" y="0"/>
            <wp:positionH relativeFrom="page">
              <wp:posOffset>654685</wp:posOffset>
            </wp:positionH>
            <wp:positionV relativeFrom="paragraph">
              <wp:posOffset>630555</wp:posOffset>
            </wp:positionV>
            <wp:extent cx="6253480" cy="2484120"/>
            <wp:effectExtent l="0" t="0" r="0" b="0"/>
            <wp:wrapTopAndBottom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480" cy="248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2EAD">
        <w:rPr>
          <w:rFonts w:eastAsia="SimSun"/>
          <w:b/>
          <w:lang w:val="en-US"/>
        </w:rPr>
        <w:t>Fig</w:t>
      </w:r>
      <w:r w:rsidR="006D1519" w:rsidRPr="008F47A0">
        <w:rPr>
          <w:rFonts w:eastAsia="SimSun"/>
          <w:b/>
          <w:lang w:val="en-US"/>
        </w:rPr>
        <w:t xml:space="preserve">. </w:t>
      </w:r>
      <w:r w:rsidR="0030683F" w:rsidRPr="008F47A0">
        <w:rPr>
          <w:rFonts w:eastAsia="SimSun"/>
          <w:b/>
          <w:lang w:val="en-US"/>
        </w:rPr>
        <w:t>1</w:t>
      </w:r>
    </w:p>
    <w:p w14:paraId="5D697A7E" w14:textId="7036028D" w:rsidR="00E43271" w:rsidRPr="008F47A0" w:rsidRDefault="008F47A0" w:rsidP="00E43271">
      <w:pPr>
        <w:suppressAutoHyphens/>
        <w:autoSpaceDE w:val="0"/>
        <w:autoSpaceDN w:val="0"/>
        <w:adjustRightInd w:val="0"/>
        <w:spacing w:afterLines="160" w:after="384" w:line="480" w:lineRule="auto"/>
        <w:jc w:val="both"/>
        <w:rPr>
          <w:rFonts w:eastAsia="SimSun"/>
          <w:bCs/>
          <w:lang w:val="en-US"/>
        </w:rPr>
      </w:pPr>
      <w:r>
        <w:rPr>
          <w:rFonts w:eastAsia="SimSun"/>
          <w:bCs/>
          <w:lang w:val="en-US"/>
        </w:rPr>
        <w:t xml:space="preserve">                                 </w:t>
      </w:r>
      <w:r w:rsidR="00E43271" w:rsidRPr="008F47A0">
        <w:rPr>
          <w:rFonts w:eastAsia="SimSun"/>
          <w:bCs/>
          <w:lang w:val="en-US"/>
        </w:rPr>
        <w:t xml:space="preserve">(a)              </w:t>
      </w:r>
      <w:r>
        <w:rPr>
          <w:rFonts w:eastAsia="SimSun"/>
          <w:bCs/>
          <w:lang w:val="en-US"/>
        </w:rPr>
        <w:t xml:space="preserve">                     </w:t>
      </w:r>
      <w:r w:rsidR="00E43271" w:rsidRPr="008F47A0">
        <w:rPr>
          <w:rFonts w:eastAsia="SimSun"/>
          <w:bCs/>
          <w:lang w:val="en-US"/>
        </w:rPr>
        <w:t xml:space="preserve">                                       </w:t>
      </w:r>
      <w:proofErr w:type="gramStart"/>
      <w:r w:rsidR="00E43271" w:rsidRPr="008F47A0">
        <w:rPr>
          <w:rFonts w:eastAsia="SimSun"/>
          <w:bCs/>
          <w:lang w:val="en-US"/>
        </w:rPr>
        <w:t xml:space="preserve">   (</w:t>
      </w:r>
      <w:proofErr w:type="gramEnd"/>
      <w:r w:rsidR="00E43271" w:rsidRPr="008F47A0">
        <w:rPr>
          <w:rFonts w:eastAsia="SimSun"/>
          <w:bCs/>
          <w:lang w:val="en-US"/>
        </w:rPr>
        <w:t>b)</w:t>
      </w:r>
    </w:p>
    <w:p w14:paraId="2052D0C3" w14:textId="718D9982" w:rsidR="00AF709B" w:rsidRPr="00890EAE" w:rsidRDefault="008D2EAD" w:rsidP="00E43271">
      <w:pPr>
        <w:suppressAutoHyphens/>
        <w:autoSpaceDE w:val="0"/>
        <w:autoSpaceDN w:val="0"/>
        <w:adjustRightInd w:val="0"/>
        <w:spacing w:afterLines="160" w:after="384" w:line="480" w:lineRule="auto"/>
        <w:jc w:val="center"/>
        <w:rPr>
          <w:rFonts w:eastAsia="SimSun"/>
          <w:b/>
          <w:lang w:val="en-US"/>
        </w:rPr>
      </w:pPr>
      <w:r>
        <w:rPr>
          <w:rFonts w:eastAsia="SimSun"/>
          <w:b/>
          <w:lang w:val="en-US"/>
        </w:rPr>
        <w:t>Fig</w:t>
      </w:r>
      <w:r w:rsidR="00AF709B" w:rsidRPr="008F47A0">
        <w:rPr>
          <w:rFonts w:eastAsia="SimSun"/>
          <w:b/>
          <w:lang w:val="en-US"/>
        </w:rPr>
        <w:t>. 2</w:t>
      </w:r>
    </w:p>
    <w:sectPr w:rsidR="00AF709B" w:rsidRPr="00890EAE" w:rsidSect="00CA4DBD">
      <w:pgSz w:w="11906" w:h="16838"/>
      <w:pgMar w:top="1418" w:right="1418" w:bottom="1418" w:left="1701" w:header="720" w:footer="97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81DF69" w14:textId="77777777" w:rsidR="00CD1C16" w:rsidRDefault="00CD1C16">
      <w:r>
        <w:separator/>
      </w:r>
    </w:p>
  </w:endnote>
  <w:endnote w:type="continuationSeparator" w:id="0">
    <w:p w14:paraId="30BBB658" w14:textId="77777777" w:rsidR="00CD1C16" w:rsidRDefault="00CD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4ECA37" w14:textId="77777777" w:rsidR="00665B9D" w:rsidRDefault="00665B9D">
    <w:pPr>
      <w:pStyle w:val="a3"/>
      <w:jc w:val="center"/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027682">
      <w:rPr>
        <w:rStyle w:val="a4"/>
        <w:noProof/>
      </w:rPr>
      <w:t>20</w:t>
    </w:r>
    <w:r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E0EC3F" w14:textId="77777777" w:rsidR="00CD1C16" w:rsidRDefault="00CD1C16">
      <w:r>
        <w:separator/>
      </w:r>
    </w:p>
  </w:footnote>
  <w:footnote w:type="continuationSeparator" w:id="0">
    <w:p w14:paraId="56893C78" w14:textId="77777777" w:rsidR="00CD1C16" w:rsidRDefault="00CD1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F0E2A"/>
    <w:multiLevelType w:val="hybridMultilevel"/>
    <w:tmpl w:val="0BBA3B6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C72E9"/>
    <w:multiLevelType w:val="hybridMultilevel"/>
    <w:tmpl w:val="31981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A3999"/>
    <w:multiLevelType w:val="hybridMultilevel"/>
    <w:tmpl w:val="D4C08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D39DD"/>
    <w:multiLevelType w:val="hybridMultilevel"/>
    <w:tmpl w:val="1A02343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4" w15:restartNumberingAfterBreak="0">
    <w:nsid w:val="0D594E05"/>
    <w:multiLevelType w:val="hybridMultilevel"/>
    <w:tmpl w:val="BB9C090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5D61C4"/>
    <w:multiLevelType w:val="hybridMultilevel"/>
    <w:tmpl w:val="C32CE58C"/>
    <w:lvl w:ilvl="0" w:tplc="485208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37BBE"/>
    <w:multiLevelType w:val="hybridMultilevel"/>
    <w:tmpl w:val="11007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0D82"/>
    <w:multiLevelType w:val="hybridMultilevel"/>
    <w:tmpl w:val="4798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D2058"/>
    <w:multiLevelType w:val="hybridMultilevel"/>
    <w:tmpl w:val="FE9E84A2"/>
    <w:lvl w:ilvl="0" w:tplc="CFF2044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A245F"/>
    <w:multiLevelType w:val="hybridMultilevel"/>
    <w:tmpl w:val="1C3A3F0C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0F7047"/>
    <w:multiLevelType w:val="hybridMultilevel"/>
    <w:tmpl w:val="73A4CB4A"/>
    <w:lvl w:ilvl="0" w:tplc="5A0E1E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C6602EA"/>
    <w:multiLevelType w:val="hybridMultilevel"/>
    <w:tmpl w:val="A7BEA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8439C"/>
    <w:multiLevelType w:val="hybridMultilevel"/>
    <w:tmpl w:val="EEF86376"/>
    <w:lvl w:ilvl="0" w:tplc="77FEB65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C76537"/>
    <w:multiLevelType w:val="hybridMultilevel"/>
    <w:tmpl w:val="1CD44656"/>
    <w:lvl w:ilvl="0" w:tplc="3FF2784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306D"/>
    <w:multiLevelType w:val="hybridMultilevel"/>
    <w:tmpl w:val="35EE4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C6F6C"/>
    <w:multiLevelType w:val="hybridMultilevel"/>
    <w:tmpl w:val="B874C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80444"/>
    <w:multiLevelType w:val="hybridMultilevel"/>
    <w:tmpl w:val="9A74D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33204"/>
    <w:multiLevelType w:val="hybridMultilevel"/>
    <w:tmpl w:val="F02C5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4885E">
      <w:start w:val="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911CD"/>
    <w:multiLevelType w:val="multilevel"/>
    <w:tmpl w:val="500A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D25A2"/>
    <w:multiLevelType w:val="multilevel"/>
    <w:tmpl w:val="D99A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AE7465"/>
    <w:multiLevelType w:val="hybridMultilevel"/>
    <w:tmpl w:val="BD781C72"/>
    <w:lvl w:ilvl="0" w:tplc="CFF2044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84999"/>
    <w:multiLevelType w:val="hybridMultilevel"/>
    <w:tmpl w:val="8D1CE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EB2A96"/>
    <w:multiLevelType w:val="hybridMultilevel"/>
    <w:tmpl w:val="1F3E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66792"/>
    <w:multiLevelType w:val="hybridMultilevel"/>
    <w:tmpl w:val="10A84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D72D3"/>
    <w:multiLevelType w:val="multilevel"/>
    <w:tmpl w:val="9C66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71220">
    <w:abstractNumId w:val="3"/>
  </w:num>
  <w:num w:numId="2" w16cid:durableId="269749734">
    <w:abstractNumId w:val="0"/>
  </w:num>
  <w:num w:numId="3" w16cid:durableId="1838769584">
    <w:abstractNumId w:val="12"/>
  </w:num>
  <w:num w:numId="4" w16cid:durableId="1476097862">
    <w:abstractNumId w:val="9"/>
  </w:num>
  <w:num w:numId="5" w16cid:durableId="1090586560">
    <w:abstractNumId w:val="16"/>
  </w:num>
  <w:num w:numId="6" w16cid:durableId="1987926576">
    <w:abstractNumId w:val="4"/>
  </w:num>
  <w:num w:numId="7" w16cid:durableId="239219715">
    <w:abstractNumId w:val="10"/>
  </w:num>
  <w:num w:numId="8" w16cid:durableId="764808035">
    <w:abstractNumId w:val="20"/>
  </w:num>
  <w:num w:numId="9" w16cid:durableId="815877977">
    <w:abstractNumId w:val="8"/>
  </w:num>
  <w:num w:numId="10" w16cid:durableId="55324160">
    <w:abstractNumId w:val="5"/>
  </w:num>
  <w:num w:numId="11" w16cid:durableId="1257976398">
    <w:abstractNumId w:val="22"/>
  </w:num>
  <w:num w:numId="12" w16cid:durableId="1444304155">
    <w:abstractNumId w:val="23"/>
  </w:num>
  <w:num w:numId="13" w16cid:durableId="305866607">
    <w:abstractNumId w:val="21"/>
  </w:num>
  <w:num w:numId="14" w16cid:durableId="682242291">
    <w:abstractNumId w:val="6"/>
  </w:num>
  <w:num w:numId="15" w16cid:durableId="1791048497">
    <w:abstractNumId w:val="17"/>
  </w:num>
  <w:num w:numId="16" w16cid:durableId="536938682">
    <w:abstractNumId w:val="15"/>
  </w:num>
  <w:num w:numId="17" w16cid:durableId="545025819">
    <w:abstractNumId w:val="2"/>
  </w:num>
  <w:num w:numId="18" w16cid:durableId="489443024">
    <w:abstractNumId w:val="13"/>
  </w:num>
  <w:num w:numId="19" w16cid:durableId="1858733857">
    <w:abstractNumId w:val="11"/>
  </w:num>
  <w:num w:numId="20" w16cid:durableId="1199584356">
    <w:abstractNumId w:val="14"/>
  </w:num>
  <w:num w:numId="21" w16cid:durableId="880746533">
    <w:abstractNumId w:val="7"/>
  </w:num>
  <w:num w:numId="22" w16cid:durableId="234509750">
    <w:abstractNumId w:val="1"/>
  </w:num>
  <w:num w:numId="23" w16cid:durableId="362364232">
    <w:abstractNumId w:val="18"/>
  </w:num>
  <w:num w:numId="24" w16cid:durableId="956256982">
    <w:abstractNumId w:val="19"/>
  </w:num>
  <w:num w:numId="25" w16cid:durableId="52896138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ADB"/>
    <w:rsid w:val="000014DB"/>
    <w:rsid w:val="000015A8"/>
    <w:rsid w:val="00002AE7"/>
    <w:rsid w:val="000037FA"/>
    <w:rsid w:val="00004196"/>
    <w:rsid w:val="000053A8"/>
    <w:rsid w:val="00005F38"/>
    <w:rsid w:val="000062BE"/>
    <w:rsid w:val="00006B08"/>
    <w:rsid w:val="0001001A"/>
    <w:rsid w:val="000101D8"/>
    <w:rsid w:val="00010EDF"/>
    <w:rsid w:val="000129F5"/>
    <w:rsid w:val="00013681"/>
    <w:rsid w:val="0001519B"/>
    <w:rsid w:val="0001667A"/>
    <w:rsid w:val="000169A7"/>
    <w:rsid w:val="000201D9"/>
    <w:rsid w:val="00021211"/>
    <w:rsid w:val="000220F3"/>
    <w:rsid w:val="00022F50"/>
    <w:rsid w:val="000236CA"/>
    <w:rsid w:val="00024460"/>
    <w:rsid w:val="00025086"/>
    <w:rsid w:val="000261FF"/>
    <w:rsid w:val="00027682"/>
    <w:rsid w:val="00027694"/>
    <w:rsid w:val="00027E16"/>
    <w:rsid w:val="00030277"/>
    <w:rsid w:val="00030EF0"/>
    <w:rsid w:val="000314D0"/>
    <w:rsid w:val="000330DC"/>
    <w:rsid w:val="000345E8"/>
    <w:rsid w:val="00037705"/>
    <w:rsid w:val="00037C65"/>
    <w:rsid w:val="00040067"/>
    <w:rsid w:val="00040F1C"/>
    <w:rsid w:val="00041CB8"/>
    <w:rsid w:val="0004491F"/>
    <w:rsid w:val="00045BEA"/>
    <w:rsid w:val="00045FCF"/>
    <w:rsid w:val="000465AA"/>
    <w:rsid w:val="00046EA3"/>
    <w:rsid w:val="00046F5E"/>
    <w:rsid w:val="0005011E"/>
    <w:rsid w:val="000501EF"/>
    <w:rsid w:val="000513F4"/>
    <w:rsid w:val="00052956"/>
    <w:rsid w:val="00055CA7"/>
    <w:rsid w:val="00055D51"/>
    <w:rsid w:val="000568F1"/>
    <w:rsid w:val="00057C5F"/>
    <w:rsid w:val="00057CDE"/>
    <w:rsid w:val="00060764"/>
    <w:rsid w:val="000614F1"/>
    <w:rsid w:val="000617E9"/>
    <w:rsid w:val="00061E5A"/>
    <w:rsid w:val="00062427"/>
    <w:rsid w:val="00062AF4"/>
    <w:rsid w:val="00062E09"/>
    <w:rsid w:val="00062EA3"/>
    <w:rsid w:val="00064B7A"/>
    <w:rsid w:val="00066DBD"/>
    <w:rsid w:val="000675EF"/>
    <w:rsid w:val="000718C1"/>
    <w:rsid w:val="00072584"/>
    <w:rsid w:val="00072BA6"/>
    <w:rsid w:val="00075229"/>
    <w:rsid w:val="00080F5E"/>
    <w:rsid w:val="00082A5F"/>
    <w:rsid w:val="00083C0C"/>
    <w:rsid w:val="00084671"/>
    <w:rsid w:val="00085834"/>
    <w:rsid w:val="00086F22"/>
    <w:rsid w:val="0008730E"/>
    <w:rsid w:val="00091483"/>
    <w:rsid w:val="00091630"/>
    <w:rsid w:val="00091724"/>
    <w:rsid w:val="00092B5D"/>
    <w:rsid w:val="00093343"/>
    <w:rsid w:val="0009396C"/>
    <w:rsid w:val="0009570B"/>
    <w:rsid w:val="00095D0B"/>
    <w:rsid w:val="00095EBB"/>
    <w:rsid w:val="000961DE"/>
    <w:rsid w:val="00096CD6"/>
    <w:rsid w:val="00097373"/>
    <w:rsid w:val="000978B5"/>
    <w:rsid w:val="000A0007"/>
    <w:rsid w:val="000A069F"/>
    <w:rsid w:val="000A254B"/>
    <w:rsid w:val="000A2DF4"/>
    <w:rsid w:val="000A3449"/>
    <w:rsid w:val="000A6639"/>
    <w:rsid w:val="000A707B"/>
    <w:rsid w:val="000A7455"/>
    <w:rsid w:val="000B04FF"/>
    <w:rsid w:val="000B1CD7"/>
    <w:rsid w:val="000B2304"/>
    <w:rsid w:val="000B3C5A"/>
    <w:rsid w:val="000B5531"/>
    <w:rsid w:val="000B786A"/>
    <w:rsid w:val="000B7FE3"/>
    <w:rsid w:val="000C0324"/>
    <w:rsid w:val="000C17E1"/>
    <w:rsid w:val="000C3A7F"/>
    <w:rsid w:val="000C482D"/>
    <w:rsid w:val="000C7E96"/>
    <w:rsid w:val="000D063F"/>
    <w:rsid w:val="000D0BC4"/>
    <w:rsid w:val="000D4C96"/>
    <w:rsid w:val="000D4FF8"/>
    <w:rsid w:val="000D7013"/>
    <w:rsid w:val="000D75A5"/>
    <w:rsid w:val="000E02A6"/>
    <w:rsid w:val="000E1BD9"/>
    <w:rsid w:val="000E669D"/>
    <w:rsid w:val="000E6E7F"/>
    <w:rsid w:val="000E7C5E"/>
    <w:rsid w:val="000F1C82"/>
    <w:rsid w:val="000F2472"/>
    <w:rsid w:val="000F2613"/>
    <w:rsid w:val="000F39ED"/>
    <w:rsid w:val="000F4C3B"/>
    <w:rsid w:val="000F5E8A"/>
    <w:rsid w:val="000F76C6"/>
    <w:rsid w:val="000F7C1A"/>
    <w:rsid w:val="00100594"/>
    <w:rsid w:val="00101099"/>
    <w:rsid w:val="00101579"/>
    <w:rsid w:val="00101FE5"/>
    <w:rsid w:val="0010225F"/>
    <w:rsid w:val="001030B7"/>
    <w:rsid w:val="00104384"/>
    <w:rsid w:val="00104AD1"/>
    <w:rsid w:val="00104D42"/>
    <w:rsid w:val="0010589D"/>
    <w:rsid w:val="00106395"/>
    <w:rsid w:val="00106591"/>
    <w:rsid w:val="00106E00"/>
    <w:rsid w:val="00113334"/>
    <w:rsid w:val="001160F1"/>
    <w:rsid w:val="0011625C"/>
    <w:rsid w:val="001179FC"/>
    <w:rsid w:val="00120912"/>
    <w:rsid w:val="00120FFD"/>
    <w:rsid w:val="0012187E"/>
    <w:rsid w:val="00123845"/>
    <w:rsid w:val="001269AE"/>
    <w:rsid w:val="00127D98"/>
    <w:rsid w:val="00131F76"/>
    <w:rsid w:val="001330DA"/>
    <w:rsid w:val="00134661"/>
    <w:rsid w:val="00135C49"/>
    <w:rsid w:val="00136240"/>
    <w:rsid w:val="00136BDF"/>
    <w:rsid w:val="00137500"/>
    <w:rsid w:val="001376FE"/>
    <w:rsid w:val="001379A6"/>
    <w:rsid w:val="001414EF"/>
    <w:rsid w:val="0014160D"/>
    <w:rsid w:val="001418EC"/>
    <w:rsid w:val="00141E33"/>
    <w:rsid w:val="00141ED5"/>
    <w:rsid w:val="00142004"/>
    <w:rsid w:val="0014250D"/>
    <w:rsid w:val="00142D94"/>
    <w:rsid w:val="00143BC1"/>
    <w:rsid w:val="001446DF"/>
    <w:rsid w:val="00144F40"/>
    <w:rsid w:val="001463A7"/>
    <w:rsid w:val="00146419"/>
    <w:rsid w:val="00153783"/>
    <w:rsid w:val="001550E7"/>
    <w:rsid w:val="001632EB"/>
    <w:rsid w:val="00164EB7"/>
    <w:rsid w:val="0016505E"/>
    <w:rsid w:val="00166204"/>
    <w:rsid w:val="00167144"/>
    <w:rsid w:val="0017650F"/>
    <w:rsid w:val="00180135"/>
    <w:rsid w:val="00180B78"/>
    <w:rsid w:val="00181237"/>
    <w:rsid w:val="001813EE"/>
    <w:rsid w:val="00181838"/>
    <w:rsid w:val="00181A38"/>
    <w:rsid w:val="001839F8"/>
    <w:rsid w:val="00184019"/>
    <w:rsid w:val="00185385"/>
    <w:rsid w:val="001857AA"/>
    <w:rsid w:val="00185E95"/>
    <w:rsid w:val="001878F7"/>
    <w:rsid w:val="001915EE"/>
    <w:rsid w:val="001917CE"/>
    <w:rsid w:val="001925D5"/>
    <w:rsid w:val="00196506"/>
    <w:rsid w:val="001A1257"/>
    <w:rsid w:val="001A23C4"/>
    <w:rsid w:val="001A23EC"/>
    <w:rsid w:val="001A3280"/>
    <w:rsid w:val="001A3952"/>
    <w:rsid w:val="001A3ADB"/>
    <w:rsid w:val="001B0381"/>
    <w:rsid w:val="001B27EA"/>
    <w:rsid w:val="001B3E6D"/>
    <w:rsid w:val="001B5E84"/>
    <w:rsid w:val="001B727D"/>
    <w:rsid w:val="001C045B"/>
    <w:rsid w:val="001C1484"/>
    <w:rsid w:val="001C21CC"/>
    <w:rsid w:val="001C293E"/>
    <w:rsid w:val="001C6372"/>
    <w:rsid w:val="001C78A0"/>
    <w:rsid w:val="001D2189"/>
    <w:rsid w:val="001D569F"/>
    <w:rsid w:val="001D6C49"/>
    <w:rsid w:val="001E1429"/>
    <w:rsid w:val="001E1609"/>
    <w:rsid w:val="001E1DC0"/>
    <w:rsid w:val="001E4D09"/>
    <w:rsid w:val="001E608F"/>
    <w:rsid w:val="001E787A"/>
    <w:rsid w:val="001F2B9D"/>
    <w:rsid w:val="001F633A"/>
    <w:rsid w:val="00200B5F"/>
    <w:rsid w:val="00201DE5"/>
    <w:rsid w:val="002037B1"/>
    <w:rsid w:val="00203BC1"/>
    <w:rsid w:val="00204F7A"/>
    <w:rsid w:val="00206052"/>
    <w:rsid w:val="00207F71"/>
    <w:rsid w:val="00212341"/>
    <w:rsid w:val="00212454"/>
    <w:rsid w:val="00214725"/>
    <w:rsid w:val="00220866"/>
    <w:rsid w:val="00220B30"/>
    <w:rsid w:val="00222978"/>
    <w:rsid w:val="002251F3"/>
    <w:rsid w:val="00225576"/>
    <w:rsid w:val="002260DE"/>
    <w:rsid w:val="00231045"/>
    <w:rsid w:val="0023238C"/>
    <w:rsid w:val="002348B5"/>
    <w:rsid w:val="0023508F"/>
    <w:rsid w:val="0023755A"/>
    <w:rsid w:val="00237BDB"/>
    <w:rsid w:val="00240F0E"/>
    <w:rsid w:val="002411BE"/>
    <w:rsid w:val="002435E9"/>
    <w:rsid w:val="00244325"/>
    <w:rsid w:val="00244927"/>
    <w:rsid w:val="002465DA"/>
    <w:rsid w:val="00246EF3"/>
    <w:rsid w:val="0025229F"/>
    <w:rsid w:val="00254453"/>
    <w:rsid w:val="00254CC0"/>
    <w:rsid w:val="00254D2D"/>
    <w:rsid w:val="002566B4"/>
    <w:rsid w:val="002574E8"/>
    <w:rsid w:val="00260468"/>
    <w:rsid w:val="00262190"/>
    <w:rsid w:val="00263565"/>
    <w:rsid w:val="002659D7"/>
    <w:rsid w:val="0026783A"/>
    <w:rsid w:val="00270A74"/>
    <w:rsid w:val="00270A83"/>
    <w:rsid w:val="00270A85"/>
    <w:rsid w:val="00270DBE"/>
    <w:rsid w:val="002721E9"/>
    <w:rsid w:val="00272F11"/>
    <w:rsid w:val="002761C6"/>
    <w:rsid w:val="002766E9"/>
    <w:rsid w:val="00276AE1"/>
    <w:rsid w:val="00280503"/>
    <w:rsid w:val="00280A02"/>
    <w:rsid w:val="00283BA8"/>
    <w:rsid w:val="002840AE"/>
    <w:rsid w:val="00284E96"/>
    <w:rsid w:val="00287AB1"/>
    <w:rsid w:val="00290509"/>
    <w:rsid w:val="00290CF1"/>
    <w:rsid w:val="00291023"/>
    <w:rsid w:val="0029249E"/>
    <w:rsid w:val="002927B8"/>
    <w:rsid w:val="00292DD6"/>
    <w:rsid w:val="00292F20"/>
    <w:rsid w:val="0029349A"/>
    <w:rsid w:val="002939F6"/>
    <w:rsid w:val="00295D7D"/>
    <w:rsid w:val="0029624D"/>
    <w:rsid w:val="002A00AA"/>
    <w:rsid w:val="002A0EB2"/>
    <w:rsid w:val="002A1D42"/>
    <w:rsid w:val="002A22FD"/>
    <w:rsid w:val="002A49E9"/>
    <w:rsid w:val="002A50DF"/>
    <w:rsid w:val="002A6605"/>
    <w:rsid w:val="002A66AF"/>
    <w:rsid w:val="002A68CE"/>
    <w:rsid w:val="002B00E6"/>
    <w:rsid w:val="002B2122"/>
    <w:rsid w:val="002B41C3"/>
    <w:rsid w:val="002B5581"/>
    <w:rsid w:val="002C6722"/>
    <w:rsid w:val="002D027C"/>
    <w:rsid w:val="002D3347"/>
    <w:rsid w:val="002D3E9C"/>
    <w:rsid w:val="002D6191"/>
    <w:rsid w:val="002D6229"/>
    <w:rsid w:val="002D7578"/>
    <w:rsid w:val="002E0B3D"/>
    <w:rsid w:val="002E12E8"/>
    <w:rsid w:val="002E16C7"/>
    <w:rsid w:val="002E351A"/>
    <w:rsid w:val="002E6170"/>
    <w:rsid w:val="002E61E8"/>
    <w:rsid w:val="002F0279"/>
    <w:rsid w:val="002F14CF"/>
    <w:rsid w:val="002F3314"/>
    <w:rsid w:val="002F3B86"/>
    <w:rsid w:val="002F3FF7"/>
    <w:rsid w:val="002F4195"/>
    <w:rsid w:val="002F464E"/>
    <w:rsid w:val="002F624B"/>
    <w:rsid w:val="002F6E28"/>
    <w:rsid w:val="002F70CC"/>
    <w:rsid w:val="002F78A8"/>
    <w:rsid w:val="0030079A"/>
    <w:rsid w:val="00301A60"/>
    <w:rsid w:val="003031AD"/>
    <w:rsid w:val="00303F76"/>
    <w:rsid w:val="0030683F"/>
    <w:rsid w:val="00307469"/>
    <w:rsid w:val="00307DAB"/>
    <w:rsid w:val="003141FD"/>
    <w:rsid w:val="00315D52"/>
    <w:rsid w:val="003160AA"/>
    <w:rsid w:val="00317FBD"/>
    <w:rsid w:val="003205C3"/>
    <w:rsid w:val="00320805"/>
    <w:rsid w:val="00320E69"/>
    <w:rsid w:val="00321721"/>
    <w:rsid w:val="003217B6"/>
    <w:rsid w:val="003220CA"/>
    <w:rsid w:val="003250D4"/>
    <w:rsid w:val="003256F9"/>
    <w:rsid w:val="0033174F"/>
    <w:rsid w:val="00332DEF"/>
    <w:rsid w:val="00332E4D"/>
    <w:rsid w:val="00332EBA"/>
    <w:rsid w:val="00334F30"/>
    <w:rsid w:val="00336E8E"/>
    <w:rsid w:val="003401BB"/>
    <w:rsid w:val="0034197B"/>
    <w:rsid w:val="00341E61"/>
    <w:rsid w:val="00345C4B"/>
    <w:rsid w:val="00346051"/>
    <w:rsid w:val="00346B3E"/>
    <w:rsid w:val="00350037"/>
    <w:rsid w:val="00350656"/>
    <w:rsid w:val="0035153A"/>
    <w:rsid w:val="00352BCC"/>
    <w:rsid w:val="003538AF"/>
    <w:rsid w:val="0035613F"/>
    <w:rsid w:val="00356A31"/>
    <w:rsid w:val="00356FFA"/>
    <w:rsid w:val="00360080"/>
    <w:rsid w:val="00362E59"/>
    <w:rsid w:val="00365130"/>
    <w:rsid w:val="0036584A"/>
    <w:rsid w:val="003663C8"/>
    <w:rsid w:val="003667D4"/>
    <w:rsid w:val="003703BC"/>
    <w:rsid w:val="0037095E"/>
    <w:rsid w:val="00371421"/>
    <w:rsid w:val="0037349D"/>
    <w:rsid w:val="003736A5"/>
    <w:rsid w:val="00374D0E"/>
    <w:rsid w:val="00374E28"/>
    <w:rsid w:val="003758ED"/>
    <w:rsid w:val="00377F84"/>
    <w:rsid w:val="00382CDE"/>
    <w:rsid w:val="003836E6"/>
    <w:rsid w:val="003838D1"/>
    <w:rsid w:val="00384072"/>
    <w:rsid w:val="0039104A"/>
    <w:rsid w:val="003915B9"/>
    <w:rsid w:val="00392640"/>
    <w:rsid w:val="003955F4"/>
    <w:rsid w:val="003955FF"/>
    <w:rsid w:val="00395779"/>
    <w:rsid w:val="00396991"/>
    <w:rsid w:val="003A0C86"/>
    <w:rsid w:val="003A10E5"/>
    <w:rsid w:val="003A1FC1"/>
    <w:rsid w:val="003A27F9"/>
    <w:rsid w:val="003A4C7C"/>
    <w:rsid w:val="003A63AA"/>
    <w:rsid w:val="003A6AC2"/>
    <w:rsid w:val="003A7829"/>
    <w:rsid w:val="003B135A"/>
    <w:rsid w:val="003B1A0F"/>
    <w:rsid w:val="003B31B0"/>
    <w:rsid w:val="003B3385"/>
    <w:rsid w:val="003B4072"/>
    <w:rsid w:val="003B56F9"/>
    <w:rsid w:val="003B5D4E"/>
    <w:rsid w:val="003B6D87"/>
    <w:rsid w:val="003B7A73"/>
    <w:rsid w:val="003C3513"/>
    <w:rsid w:val="003C3E19"/>
    <w:rsid w:val="003C61CB"/>
    <w:rsid w:val="003D2C00"/>
    <w:rsid w:val="003D4D38"/>
    <w:rsid w:val="003D746B"/>
    <w:rsid w:val="003E063E"/>
    <w:rsid w:val="003E1EA0"/>
    <w:rsid w:val="003E415C"/>
    <w:rsid w:val="003E62D4"/>
    <w:rsid w:val="003E63F3"/>
    <w:rsid w:val="003F2359"/>
    <w:rsid w:val="003F3ADB"/>
    <w:rsid w:val="003F41E6"/>
    <w:rsid w:val="003F48D2"/>
    <w:rsid w:val="003F4943"/>
    <w:rsid w:val="003F5627"/>
    <w:rsid w:val="003F5687"/>
    <w:rsid w:val="003F587D"/>
    <w:rsid w:val="003F5C93"/>
    <w:rsid w:val="003F6018"/>
    <w:rsid w:val="004006F0"/>
    <w:rsid w:val="00402407"/>
    <w:rsid w:val="00402EC4"/>
    <w:rsid w:val="00402ED9"/>
    <w:rsid w:val="00403EB2"/>
    <w:rsid w:val="00405668"/>
    <w:rsid w:val="00405F7E"/>
    <w:rsid w:val="004062D3"/>
    <w:rsid w:val="00407BAA"/>
    <w:rsid w:val="00410C67"/>
    <w:rsid w:val="00412892"/>
    <w:rsid w:val="00415847"/>
    <w:rsid w:val="00421C9A"/>
    <w:rsid w:val="00422045"/>
    <w:rsid w:val="00422364"/>
    <w:rsid w:val="00423343"/>
    <w:rsid w:val="00423B0F"/>
    <w:rsid w:val="004249C3"/>
    <w:rsid w:val="004261D4"/>
    <w:rsid w:val="004267DF"/>
    <w:rsid w:val="00430904"/>
    <w:rsid w:val="00431BF3"/>
    <w:rsid w:val="00432F0C"/>
    <w:rsid w:val="004368C0"/>
    <w:rsid w:val="004371A1"/>
    <w:rsid w:val="00440AF5"/>
    <w:rsid w:val="004413EE"/>
    <w:rsid w:val="00441E71"/>
    <w:rsid w:val="00442C0B"/>
    <w:rsid w:val="004449AE"/>
    <w:rsid w:val="00450BD5"/>
    <w:rsid w:val="00451136"/>
    <w:rsid w:val="00454093"/>
    <w:rsid w:val="00455300"/>
    <w:rsid w:val="00456159"/>
    <w:rsid w:val="004568EA"/>
    <w:rsid w:val="00456E60"/>
    <w:rsid w:val="00461F55"/>
    <w:rsid w:val="00465E2A"/>
    <w:rsid w:val="0046628B"/>
    <w:rsid w:val="00466EF2"/>
    <w:rsid w:val="00473B91"/>
    <w:rsid w:val="00474C9B"/>
    <w:rsid w:val="00476AE6"/>
    <w:rsid w:val="00476DAC"/>
    <w:rsid w:val="0047711A"/>
    <w:rsid w:val="00483A38"/>
    <w:rsid w:val="00485119"/>
    <w:rsid w:val="00485E5D"/>
    <w:rsid w:val="00486CC3"/>
    <w:rsid w:val="0049003F"/>
    <w:rsid w:val="004907DE"/>
    <w:rsid w:val="00493894"/>
    <w:rsid w:val="004957CD"/>
    <w:rsid w:val="004979B0"/>
    <w:rsid w:val="004A0282"/>
    <w:rsid w:val="004A0F46"/>
    <w:rsid w:val="004A14CB"/>
    <w:rsid w:val="004A1528"/>
    <w:rsid w:val="004A33D9"/>
    <w:rsid w:val="004A4AFA"/>
    <w:rsid w:val="004A6B0C"/>
    <w:rsid w:val="004B0ABD"/>
    <w:rsid w:val="004B11AA"/>
    <w:rsid w:val="004B151D"/>
    <w:rsid w:val="004B1880"/>
    <w:rsid w:val="004B1AF4"/>
    <w:rsid w:val="004B249F"/>
    <w:rsid w:val="004B24CD"/>
    <w:rsid w:val="004B41E0"/>
    <w:rsid w:val="004B65A8"/>
    <w:rsid w:val="004B75EC"/>
    <w:rsid w:val="004B7A0F"/>
    <w:rsid w:val="004C4A6A"/>
    <w:rsid w:val="004C68A9"/>
    <w:rsid w:val="004C6F42"/>
    <w:rsid w:val="004D41AA"/>
    <w:rsid w:val="004D5EEB"/>
    <w:rsid w:val="004D6E6B"/>
    <w:rsid w:val="004E04F4"/>
    <w:rsid w:val="004E139B"/>
    <w:rsid w:val="004E1AD1"/>
    <w:rsid w:val="004E3071"/>
    <w:rsid w:val="004E4A42"/>
    <w:rsid w:val="004E6326"/>
    <w:rsid w:val="004E6E70"/>
    <w:rsid w:val="004F02F3"/>
    <w:rsid w:val="004F253A"/>
    <w:rsid w:val="004F4F7C"/>
    <w:rsid w:val="004F519F"/>
    <w:rsid w:val="004F5280"/>
    <w:rsid w:val="004F61B5"/>
    <w:rsid w:val="004F6551"/>
    <w:rsid w:val="00501070"/>
    <w:rsid w:val="005016AC"/>
    <w:rsid w:val="0050460C"/>
    <w:rsid w:val="0050500C"/>
    <w:rsid w:val="00506A23"/>
    <w:rsid w:val="00507B06"/>
    <w:rsid w:val="00507D37"/>
    <w:rsid w:val="00512EFE"/>
    <w:rsid w:val="00513B27"/>
    <w:rsid w:val="00513CBB"/>
    <w:rsid w:val="00513CE8"/>
    <w:rsid w:val="00513F9D"/>
    <w:rsid w:val="00514EF1"/>
    <w:rsid w:val="005159A0"/>
    <w:rsid w:val="00515AB3"/>
    <w:rsid w:val="00516B58"/>
    <w:rsid w:val="00516DB2"/>
    <w:rsid w:val="0052024D"/>
    <w:rsid w:val="005250EC"/>
    <w:rsid w:val="00530016"/>
    <w:rsid w:val="00530843"/>
    <w:rsid w:val="00531617"/>
    <w:rsid w:val="00532D7F"/>
    <w:rsid w:val="00533624"/>
    <w:rsid w:val="005343C4"/>
    <w:rsid w:val="005354EA"/>
    <w:rsid w:val="005360C5"/>
    <w:rsid w:val="00541BC7"/>
    <w:rsid w:val="005448C9"/>
    <w:rsid w:val="00544B33"/>
    <w:rsid w:val="00545339"/>
    <w:rsid w:val="00545AC7"/>
    <w:rsid w:val="00546766"/>
    <w:rsid w:val="005503AE"/>
    <w:rsid w:val="00551394"/>
    <w:rsid w:val="005521B2"/>
    <w:rsid w:val="00553911"/>
    <w:rsid w:val="0055435E"/>
    <w:rsid w:val="00554AF9"/>
    <w:rsid w:val="005554C6"/>
    <w:rsid w:val="00555C65"/>
    <w:rsid w:val="00557D9B"/>
    <w:rsid w:val="00557E8B"/>
    <w:rsid w:val="005605D5"/>
    <w:rsid w:val="005615F6"/>
    <w:rsid w:val="0056307E"/>
    <w:rsid w:val="00563EF6"/>
    <w:rsid w:val="005641EE"/>
    <w:rsid w:val="0056423D"/>
    <w:rsid w:val="00564F6A"/>
    <w:rsid w:val="00570089"/>
    <w:rsid w:val="00572198"/>
    <w:rsid w:val="0057285F"/>
    <w:rsid w:val="00572B01"/>
    <w:rsid w:val="005773C3"/>
    <w:rsid w:val="00580A10"/>
    <w:rsid w:val="00582F3C"/>
    <w:rsid w:val="0058472D"/>
    <w:rsid w:val="00585DDD"/>
    <w:rsid w:val="00586265"/>
    <w:rsid w:val="005879FA"/>
    <w:rsid w:val="00590F69"/>
    <w:rsid w:val="00594CC7"/>
    <w:rsid w:val="00596605"/>
    <w:rsid w:val="00597537"/>
    <w:rsid w:val="0059773A"/>
    <w:rsid w:val="00597F14"/>
    <w:rsid w:val="005A4033"/>
    <w:rsid w:val="005A41B1"/>
    <w:rsid w:val="005A55E4"/>
    <w:rsid w:val="005A5ADC"/>
    <w:rsid w:val="005A5ED6"/>
    <w:rsid w:val="005A67EE"/>
    <w:rsid w:val="005A6AD7"/>
    <w:rsid w:val="005B32C2"/>
    <w:rsid w:val="005B3AC5"/>
    <w:rsid w:val="005B4A45"/>
    <w:rsid w:val="005B4C98"/>
    <w:rsid w:val="005B5472"/>
    <w:rsid w:val="005C0458"/>
    <w:rsid w:val="005C1305"/>
    <w:rsid w:val="005C351E"/>
    <w:rsid w:val="005C3BAC"/>
    <w:rsid w:val="005C444C"/>
    <w:rsid w:val="005C649C"/>
    <w:rsid w:val="005C66DC"/>
    <w:rsid w:val="005C7429"/>
    <w:rsid w:val="005D047D"/>
    <w:rsid w:val="005D3DED"/>
    <w:rsid w:val="005D45EF"/>
    <w:rsid w:val="005D6929"/>
    <w:rsid w:val="005D754A"/>
    <w:rsid w:val="005D7FD4"/>
    <w:rsid w:val="005E14BB"/>
    <w:rsid w:val="005E1A8E"/>
    <w:rsid w:val="005E22B0"/>
    <w:rsid w:val="005E2F2A"/>
    <w:rsid w:val="005E505D"/>
    <w:rsid w:val="005E52F8"/>
    <w:rsid w:val="005F1D1A"/>
    <w:rsid w:val="005F2167"/>
    <w:rsid w:val="005F372D"/>
    <w:rsid w:val="005F3CF7"/>
    <w:rsid w:val="005F3F5F"/>
    <w:rsid w:val="005F48C9"/>
    <w:rsid w:val="005F639B"/>
    <w:rsid w:val="005F6AB7"/>
    <w:rsid w:val="005F7897"/>
    <w:rsid w:val="005F7E72"/>
    <w:rsid w:val="0060091D"/>
    <w:rsid w:val="00600AAA"/>
    <w:rsid w:val="00604A78"/>
    <w:rsid w:val="006050D1"/>
    <w:rsid w:val="006050E0"/>
    <w:rsid w:val="00606CC9"/>
    <w:rsid w:val="00607353"/>
    <w:rsid w:val="0061012A"/>
    <w:rsid w:val="00611CA7"/>
    <w:rsid w:val="00614B82"/>
    <w:rsid w:val="00614E51"/>
    <w:rsid w:val="00617157"/>
    <w:rsid w:val="00623CD1"/>
    <w:rsid w:val="00623D57"/>
    <w:rsid w:val="0062539E"/>
    <w:rsid w:val="0062552C"/>
    <w:rsid w:val="0062762F"/>
    <w:rsid w:val="0063091E"/>
    <w:rsid w:val="00630C98"/>
    <w:rsid w:val="00631716"/>
    <w:rsid w:val="00634B0F"/>
    <w:rsid w:val="00634D93"/>
    <w:rsid w:val="0063549F"/>
    <w:rsid w:val="006357BE"/>
    <w:rsid w:val="00635BDD"/>
    <w:rsid w:val="00635CA8"/>
    <w:rsid w:val="00637909"/>
    <w:rsid w:val="00637E9F"/>
    <w:rsid w:val="00640FE6"/>
    <w:rsid w:val="00641415"/>
    <w:rsid w:val="006431C4"/>
    <w:rsid w:val="0064433C"/>
    <w:rsid w:val="00644653"/>
    <w:rsid w:val="0064706C"/>
    <w:rsid w:val="006474B8"/>
    <w:rsid w:val="00651010"/>
    <w:rsid w:val="00651E49"/>
    <w:rsid w:val="00656DEC"/>
    <w:rsid w:val="00657152"/>
    <w:rsid w:val="00660BBE"/>
    <w:rsid w:val="00661387"/>
    <w:rsid w:val="00663D37"/>
    <w:rsid w:val="00664EA6"/>
    <w:rsid w:val="00665AAF"/>
    <w:rsid w:val="00665B9D"/>
    <w:rsid w:val="006660E1"/>
    <w:rsid w:val="00670BED"/>
    <w:rsid w:val="006714EC"/>
    <w:rsid w:val="00671621"/>
    <w:rsid w:val="00671D8F"/>
    <w:rsid w:val="00673A8A"/>
    <w:rsid w:val="00674018"/>
    <w:rsid w:val="006768E1"/>
    <w:rsid w:val="00676F96"/>
    <w:rsid w:val="006771FA"/>
    <w:rsid w:val="00677280"/>
    <w:rsid w:val="00677983"/>
    <w:rsid w:val="0068094E"/>
    <w:rsid w:val="0068162F"/>
    <w:rsid w:val="00682072"/>
    <w:rsid w:val="00682E9B"/>
    <w:rsid w:val="00683566"/>
    <w:rsid w:val="006843F7"/>
    <w:rsid w:val="006849ED"/>
    <w:rsid w:val="0068500B"/>
    <w:rsid w:val="00685EBB"/>
    <w:rsid w:val="00687141"/>
    <w:rsid w:val="0069000B"/>
    <w:rsid w:val="0069236C"/>
    <w:rsid w:val="00693467"/>
    <w:rsid w:val="00694F80"/>
    <w:rsid w:val="0069675B"/>
    <w:rsid w:val="00696915"/>
    <w:rsid w:val="00696CDA"/>
    <w:rsid w:val="00696EE3"/>
    <w:rsid w:val="006A121D"/>
    <w:rsid w:val="006A274E"/>
    <w:rsid w:val="006A2DFE"/>
    <w:rsid w:val="006A4138"/>
    <w:rsid w:val="006A4F4B"/>
    <w:rsid w:val="006A52CC"/>
    <w:rsid w:val="006B043C"/>
    <w:rsid w:val="006B16AB"/>
    <w:rsid w:val="006B1A10"/>
    <w:rsid w:val="006B3AFB"/>
    <w:rsid w:val="006B3E5B"/>
    <w:rsid w:val="006B5E88"/>
    <w:rsid w:val="006B74AB"/>
    <w:rsid w:val="006C0DE6"/>
    <w:rsid w:val="006C0ED7"/>
    <w:rsid w:val="006C2203"/>
    <w:rsid w:val="006C23D7"/>
    <w:rsid w:val="006C35D4"/>
    <w:rsid w:val="006C5766"/>
    <w:rsid w:val="006C576F"/>
    <w:rsid w:val="006D01C7"/>
    <w:rsid w:val="006D1057"/>
    <w:rsid w:val="006D1519"/>
    <w:rsid w:val="006D1DCB"/>
    <w:rsid w:val="006D1E57"/>
    <w:rsid w:val="006D34CB"/>
    <w:rsid w:val="006D5D06"/>
    <w:rsid w:val="006D5E40"/>
    <w:rsid w:val="006D62B4"/>
    <w:rsid w:val="006D6FF5"/>
    <w:rsid w:val="006D780F"/>
    <w:rsid w:val="006E0CDF"/>
    <w:rsid w:val="006E11C0"/>
    <w:rsid w:val="006E53AE"/>
    <w:rsid w:val="006E6C17"/>
    <w:rsid w:val="006E700F"/>
    <w:rsid w:val="006F00C0"/>
    <w:rsid w:val="006F0189"/>
    <w:rsid w:val="006F0817"/>
    <w:rsid w:val="006F10FA"/>
    <w:rsid w:val="006F338B"/>
    <w:rsid w:val="006F4486"/>
    <w:rsid w:val="006F5400"/>
    <w:rsid w:val="006F54BF"/>
    <w:rsid w:val="006F551C"/>
    <w:rsid w:val="006F5B6D"/>
    <w:rsid w:val="006F779C"/>
    <w:rsid w:val="0070020B"/>
    <w:rsid w:val="00702ACC"/>
    <w:rsid w:val="00704EBF"/>
    <w:rsid w:val="00707146"/>
    <w:rsid w:val="00710CAE"/>
    <w:rsid w:val="00711BCC"/>
    <w:rsid w:val="007133BE"/>
    <w:rsid w:val="0071525D"/>
    <w:rsid w:val="00715767"/>
    <w:rsid w:val="007165EC"/>
    <w:rsid w:val="00717A04"/>
    <w:rsid w:val="00721EC0"/>
    <w:rsid w:val="00722912"/>
    <w:rsid w:val="00724F3E"/>
    <w:rsid w:val="0072534B"/>
    <w:rsid w:val="00725F5A"/>
    <w:rsid w:val="00730AAD"/>
    <w:rsid w:val="007316F0"/>
    <w:rsid w:val="00731D22"/>
    <w:rsid w:val="007335DF"/>
    <w:rsid w:val="00733AA0"/>
    <w:rsid w:val="00736297"/>
    <w:rsid w:val="00736FF9"/>
    <w:rsid w:val="00737C82"/>
    <w:rsid w:val="007415C1"/>
    <w:rsid w:val="0074354E"/>
    <w:rsid w:val="00743A0D"/>
    <w:rsid w:val="00744599"/>
    <w:rsid w:val="00745180"/>
    <w:rsid w:val="00745E99"/>
    <w:rsid w:val="007502C4"/>
    <w:rsid w:val="0075115E"/>
    <w:rsid w:val="007535D1"/>
    <w:rsid w:val="00754C14"/>
    <w:rsid w:val="00761E6B"/>
    <w:rsid w:val="00763ACF"/>
    <w:rsid w:val="00764EE3"/>
    <w:rsid w:val="007663DB"/>
    <w:rsid w:val="007700D3"/>
    <w:rsid w:val="007714E4"/>
    <w:rsid w:val="00771EA3"/>
    <w:rsid w:val="00773410"/>
    <w:rsid w:val="007736DE"/>
    <w:rsid w:val="00775326"/>
    <w:rsid w:val="007759F1"/>
    <w:rsid w:val="00775DDE"/>
    <w:rsid w:val="00776CB6"/>
    <w:rsid w:val="0078063C"/>
    <w:rsid w:val="007814BF"/>
    <w:rsid w:val="00781FBF"/>
    <w:rsid w:val="00784273"/>
    <w:rsid w:val="00785685"/>
    <w:rsid w:val="00786095"/>
    <w:rsid w:val="007862B2"/>
    <w:rsid w:val="00786533"/>
    <w:rsid w:val="007876DF"/>
    <w:rsid w:val="00790591"/>
    <w:rsid w:val="007907C4"/>
    <w:rsid w:val="00791D6B"/>
    <w:rsid w:val="007928FC"/>
    <w:rsid w:val="0079381F"/>
    <w:rsid w:val="007949A5"/>
    <w:rsid w:val="007960C1"/>
    <w:rsid w:val="007972B6"/>
    <w:rsid w:val="007A1A04"/>
    <w:rsid w:val="007A1A13"/>
    <w:rsid w:val="007A4004"/>
    <w:rsid w:val="007A573C"/>
    <w:rsid w:val="007A6061"/>
    <w:rsid w:val="007B46C7"/>
    <w:rsid w:val="007B7556"/>
    <w:rsid w:val="007B7AFE"/>
    <w:rsid w:val="007C2BE6"/>
    <w:rsid w:val="007C49BD"/>
    <w:rsid w:val="007C49FC"/>
    <w:rsid w:val="007C58B4"/>
    <w:rsid w:val="007C6463"/>
    <w:rsid w:val="007C6EBE"/>
    <w:rsid w:val="007D1172"/>
    <w:rsid w:val="007D1A3E"/>
    <w:rsid w:val="007D50B6"/>
    <w:rsid w:val="007D5303"/>
    <w:rsid w:val="007D553E"/>
    <w:rsid w:val="007D6156"/>
    <w:rsid w:val="007E040F"/>
    <w:rsid w:val="007E1612"/>
    <w:rsid w:val="007E1894"/>
    <w:rsid w:val="007E3AD0"/>
    <w:rsid w:val="007E3EE1"/>
    <w:rsid w:val="007E5D01"/>
    <w:rsid w:val="007F0874"/>
    <w:rsid w:val="007F0C40"/>
    <w:rsid w:val="007F1770"/>
    <w:rsid w:val="007F17D3"/>
    <w:rsid w:val="007F382D"/>
    <w:rsid w:val="007F46F6"/>
    <w:rsid w:val="007F5032"/>
    <w:rsid w:val="007F56C4"/>
    <w:rsid w:val="007F7A8F"/>
    <w:rsid w:val="007F7AC0"/>
    <w:rsid w:val="008039FA"/>
    <w:rsid w:val="0080493F"/>
    <w:rsid w:val="00806D03"/>
    <w:rsid w:val="00810F35"/>
    <w:rsid w:val="00810F69"/>
    <w:rsid w:val="00811391"/>
    <w:rsid w:val="008146C1"/>
    <w:rsid w:val="008175DB"/>
    <w:rsid w:val="00820751"/>
    <w:rsid w:val="00821531"/>
    <w:rsid w:val="008221B1"/>
    <w:rsid w:val="00823715"/>
    <w:rsid w:val="00827138"/>
    <w:rsid w:val="00830720"/>
    <w:rsid w:val="00831188"/>
    <w:rsid w:val="00831F47"/>
    <w:rsid w:val="00833002"/>
    <w:rsid w:val="008339DA"/>
    <w:rsid w:val="0083632A"/>
    <w:rsid w:val="008367C5"/>
    <w:rsid w:val="00837684"/>
    <w:rsid w:val="0083786A"/>
    <w:rsid w:val="00840A62"/>
    <w:rsid w:val="008437B3"/>
    <w:rsid w:val="0084556D"/>
    <w:rsid w:val="00845F05"/>
    <w:rsid w:val="008465A6"/>
    <w:rsid w:val="0085009E"/>
    <w:rsid w:val="00850EA8"/>
    <w:rsid w:val="00851B92"/>
    <w:rsid w:val="00851BF8"/>
    <w:rsid w:val="008559E4"/>
    <w:rsid w:val="00856533"/>
    <w:rsid w:val="008578A3"/>
    <w:rsid w:val="00861005"/>
    <w:rsid w:val="00862E64"/>
    <w:rsid w:val="008639BE"/>
    <w:rsid w:val="0086402C"/>
    <w:rsid w:val="00864712"/>
    <w:rsid w:val="00865CF5"/>
    <w:rsid w:val="008676EE"/>
    <w:rsid w:val="0086779D"/>
    <w:rsid w:val="00867883"/>
    <w:rsid w:val="008700F8"/>
    <w:rsid w:val="00870E40"/>
    <w:rsid w:val="0087199A"/>
    <w:rsid w:val="008734CC"/>
    <w:rsid w:val="00874013"/>
    <w:rsid w:val="00875745"/>
    <w:rsid w:val="00876F42"/>
    <w:rsid w:val="0087733C"/>
    <w:rsid w:val="00880E5E"/>
    <w:rsid w:val="00881BD2"/>
    <w:rsid w:val="008834AD"/>
    <w:rsid w:val="008838C2"/>
    <w:rsid w:val="00883F18"/>
    <w:rsid w:val="0088418B"/>
    <w:rsid w:val="00884EFC"/>
    <w:rsid w:val="0088640C"/>
    <w:rsid w:val="0088724C"/>
    <w:rsid w:val="008879E9"/>
    <w:rsid w:val="00890EAE"/>
    <w:rsid w:val="008924FB"/>
    <w:rsid w:val="0089463D"/>
    <w:rsid w:val="008978B1"/>
    <w:rsid w:val="008979AE"/>
    <w:rsid w:val="00897EA4"/>
    <w:rsid w:val="008A27A1"/>
    <w:rsid w:val="008A55FA"/>
    <w:rsid w:val="008A6CD4"/>
    <w:rsid w:val="008A7506"/>
    <w:rsid w:val="008A7A7C"/>
    <w:rsid w:val="008B3D6C"/>
    <w:rsid w:val="008B4076"/>
    <w:rsid w:val="008B784B"/>
    <w:rsid w:val="008C1666"/>
    <w:rsid w:val="008C1E25"/>
    <w:rsid w:val="008C2350"/>
    <w:rsid w:val="008C4877"/>
    <w:rsid w:val="008D137A"/>
    <w:rsid w:val="008D22E5"/>
    <w:rsid w:val="008D2EAD"/>
    <w:rsid w:val="008D34CC"/>
    <w:rsid w:val="008D3711"/>
    <w:rsid w:val="008D514F"/>
    <w:rsid w:val="008D52AB"/>
    <w:rsid w:val="008D7A46"/>
    <w:rsid w:val="008E059F"/>
    <w:rsid w:val="008E312C"/>
    <w:rsid w:val="008E3B58"/>
    <w:rsid w:val="008E61AC"/>
    <w:rsid w:val="008E6996"/>
    <w:rsid w:val="008E78DE"/>
    <w:rsid w:val="008E7C9C"/>
    <w:rsid w:val="008E7E50"/>
    <w:rsid w:val="008F0F18"/>
    <w:rsid w:val="008F28B7"/>
    <w:rsid w:val="008F47A0"/>
    <w:rsid w:val="00901BFB"/>
    <w:rsid w:val="00902239"/>
    <w:rsid w:val="00903EBA"/>
    <w:rsid w:val="0090558C"/>
    <w:rsid w:val="009074D4"/>
    <w:rsid w:val="00907A83"/>
    <w:rsid w:val="00910989"/>
    <w:rsid w:val="009144D8"/>
    <w:rsid w:val="0091454B"/>
    <w:rsid w:val="009146E5"/>
    <w:rsid w:val="00914BF0"/>
    <w:rsid w:val="0091602E"/>
    <w:rsid w:val="009175F7"/>
    <w:rsid w:val="009178B5"/>
    <w:rsid w:val="009205A7"/>
    <w:rsid w:val="009214A9"/>
    <w:rsid w:val="009217FD"/>
    <w:rsid w:val="009226CB"/>
    <w:rsid w:val="00922ED1"/>
    <w:rsid w:val="00924FE9"/>
    <w:rsid w:val="00925565"/>
    <w:rsid w:val="00925D7A"/>
    <w:rsid w:val="00925DE1"/>
    <w:rsid w:val="00930324"/>
    <w:rsid w:val="00930DE3"/>
    <w:rsid w:val="00931DF8"/>
    <w:rsid w:val="00933E4A"/>
    <w:rsid w:val="00937693"/>
    <w:rsid w:val="00940179"/>
    <w:rsid w:val="009404E1"/>
    <w:rsid w:val="00940EAE"/>
    <w:rsid w:val="009410E1"/>
    <w:rsid w:val="0094293E"/>
    <w:rsid w:val="00942F49"/>
    <w:rsid w:val="00946BBD"/>
    <w:rsid w:val="009472DB"/>
    <w:rsid w:val="00947F5D"/>
    <w:rsid w:val="009511A0"/>
    <w:rsid w:val="00951BE5"/>
    <w:rsid w:val="009522B2"/>
    <w:rsid w:val="0095682E"/>
    <w:rsid w:val="0095691D"/>
    <w:rsid w:val="00960920"/>
    <w:rsid w:val="009634AE"/>
    <w:rsid w:val="00963E02"/>
    <w:rsid w:val="00963FD5"/>
    <w:rsid w:val="009641EE"/>
    <w:rsid w:val="00964C3C"/>
    <w:rsid w:val="0096668D"/>
    <w:rsid w:val="0096717A"/>
    <w:rsid w:val="00967A04"/>
    <w:rsid w:val="00967B46"/>
    <w:rsid w:val="0097179A"/>
    <w:rsid w:val="00973F97"/>
    <w:rsid w:val="00974AC5"/>
    <w:rsid w:val="00976212"/>
    <w:rsid w:val="009842E4"/>
    <w:rsid w:val="00984CAF"/>
    <w:rsid w:val="00985713"/>
    <w:rsid w:val="00985BEB"/>
    <w:rsid w:val="00986430"/>
    <w:rsid w:val="00986B23"/>
    <w:rsid w:val="009914A7"/>
    <w:rsid w:val="00991D22"/>
    <w:rsid w:val="00992E32"/>
    <w:rsid w:val="009940A1"/>
    <w:rsid w:val="009948B0"/>
    <w:rsid w:val="0099567E"/>
    <w:rsid w:val="00995A0D"/>
    <w:rsid w:val="00995D53"/>
    <w:rsid w:val="0099650F"/>
    <w:rsid w:val="00997182"/>
    <w:rsid w:val="00997859"/>
    <w:rsid w:val="00997EA4"/>
    <w:rsid w:val="009A0DF4"/>
    <w:rsid w:val="009A19AC"/>
    <w:rsid w:val="009A1A56"/>
    <w:rsid w:val="009A2812"/>
    <w:rsid w:val="009A2AAB"/>
    <w:rsid w:val="009A2BEA"/>
    <w:rsid w:val="009A2DCB"/>
    <w:rsid w:val="009A37AA"/>
    <w:rsid w:val="009A45AE"/>
    <w:rsid w:val="009A4E14"/>
    <w:rsid w:val="009A6186"/>
    <w:rsid w:val="009A6962"/>
    <w:rsid w:val="009A75C4"/>
    <w:rsid w:val="009B1141"/>
    <w:rsid w:val="009B13BC"/>
    <w:rsid w:val="009B2888"/>
    <w:rsid w:val="009B2FCC"/>
    <w:rsid w:val="009B538C"/>
    <w:rsid w:val="009B73AF"/>
    <w:rsid w:val="009B7BFB"/>
    <w:rsid w:val="009C1093"/>
    <w:rsid w:val="009C116C"/>
    <w:rsid w:val="009C22B4"/>
    <w:rsid w:val="009C3029"/>
    <w:rsid w:val="009C303D"/>
    <w:rsid w:val="009C5518"/>
    <w:rsid w:val="009C6807"/>
    <w:rsid w:val="009C69C5"/>
    <w:rsid w:val="009C7256"/>
    <w:rsid w:val="009D0499"/>
    <w:rsid w:val="009D0ACE"/>
    <w:rsid w:val="009D0DDA"/>
    <w:rsid w:val="009D0F8A"/>
    <w:rsid w:val="009D2ED8"/>
    <w:rsid w:val="009D315C"/>
    <w:rsid w:val="009D3C4F"/>
    <w:rsid w:val="009D3E8C"/>
    <w:rsid w:val="009D71A0"/>
    <w:rsid w:val="009D7604"/>
    <w:rsid w:val="009D7824"/>
    <w:rsid w:val="009E191A"/>
    <w:rsid w:val="009E1DD1"/>
    <w:rsid w:val="009E3ADD"/>
    <w:rsid w:val="009E4327"/>
    <w:rsid w:val="009E4E64"/>
    <w:rsid w:val="009E6154"/>
    <w:rsid w:val="009E71AC"/>
    <w:rsid w:val="009E7872"/>
    <w:rsid w:val="009F0705"/>
    <w:rsid w:val="009F1A20"/>
    <w:rsid w:val="009F2A97"/>
    <w:rsid w:val="009F35D3"/>
    <w:rsid w:val="009F413C"/>
    <w:rsid w:val="009F5144"/>
    <w:rsid w:val="009F526F"/>
    <w:rsid w:val="009F6675"/>
    <w:rsid w:val="00A00232"/>
    <w:rsid w:val="00A0061B"/>
    <w:rsid w:val="00A0098A"/>
    <w:rsid w:val="00A04F0A"/>
    <w:rsid w:val="00A06E21"/>
    <w:rsid w:val="00A1013C"/>
    <w:rsid w:val="00A10AB8"/>
    <w:rsid w:val="00A141A6"/>
    <w:rsid w:val="00A159DE"/>
    <w:rsid w:val="00A15F67"/>
    <w:rsid w:val="00A15FD5"/>
    <w:rsid w:val="00A1728A"/>
    <w:rsid w:val="00A21054"/>
    <w:rsid w:val="00A21EB4"/>
    <w:rsid w:val="00A2234E"/>
    <w:rsid w:val="00A23276"/>
    <w:rsid w:val="00A23952"/>
    <w:rsid w:val="00A23E50"/>
    <w:rsid w:val="00A27344"/>
    <w:rsid w:val="00A27A13"/>
    <w:rsid w:val="00A31D03"/>
    <w:rsid w:val="00A34206"/>
    <w:rsid w:val="00A344B7"/>
    <w:rsid w:val="00A35BC8"/>
    <w:rsid w:val="00A37D0A"/>
    <w:rsid w:val="00A405BB"/>
    <w:rsid w:val="00A414A4"/>
    <w:rsid w:val="00A4254C"/>
    <w:rsid w:val="00A427DD"/>
    <w:rsid w:val="00A433D1"/>
    <w:rsid w:val="00A435AF"/>
    <w:rsid w:val="00A439EC"/>
    <w:rsid w:val="00A449D3"/>
    <w:rsid w:val="00A4799D"/>
    <w:rsid w:val="00A50263"/>
    <w:rsid w:val="00A51419"/>
    <w:rsid w:val="00A516AA"/>
    <w:rsid w:val="00A52CDC"/>
    <w:rsid w:val="00A53330"/>
    <w:rsid w:val="00A553D6"/>
    <w:rsid w:val="00A564F5"/>
    <w:rsid w:val="00A569FC"/>
    <w:rsid w:val="00A57E88"/>
    <w:rsid w:val="00A60738"/>
    <w:rsid w:val="00A614C7"/>
    <w:rsid w:val="00A62B4A"/>
    <w:rsid w:val="00A64C7D"/>
    <w:rsid w:val="00A65DB1"/>
    <w:rsid w:val="00A65E34"/>
    <w:rsid w:val="00A662A7"/>
    <w:rsid w:val="00A662B0"/>
    <w:rsid w:val="00A664A1"/>
    <w:rsid w:val="00A66BF7"/>
    <w:rsid w:val="00A67006"/>
    <w:rsid w:val="00A67CC1"/>
    <w:rsid w:val="00A725B5"/>
    <w:rsid w:val="00A72C0F"/>
    <w:rsid w:val="00A765F2"/>
    <w:rsid w:val="00A76DEC"/>
    <w:rsid w:val="00A80CDB"/>
    <w:rsid w:val="00A826D3"/>
    <w:rsid w:val="00A832B8"/>
    <w:rsid w:val="00A8347A"/>
    <w:rsid w:val="00A83577"/>
    <w:rsid w:val="00A83CE8"/>
    <w:rsid w:val="00A85F7D"/>
    <w:rsid w:val="00A866C2"/>
    <w:rsid w:val="00A87F0B"/>
    <w:rsid w:val="00A90083"/>
    <w:rsid w:val="00A90C6B"/>
    <w:rsid w:val="00A91E82"/>
    <w:rsid w:val="00A9246B"/>
    <w:rsid w:val="00A948D2"/>
    <w:rsid w:val="00A95B95"/>
    <w:rsid w:val="00AA1D3E"/>
    <w:rsid w:val="00AA1E03"/>
    <w:rsid w:val="00AA25F0"/>
    <w:rsid w:val="00AA52DD"/>
    <w:rsid w:val="00AA5F05"/>
    <w:rsid w:val="00AA6378"/>
    <w:rsid w:val="00AA6E49"/>
    <w:rsid w:val="00AA7B6E"/>
    <w:rsid w:val="00AB0322"/>
    <w:rsid w:val="00AB0B1B"/>
    <w:rsid w:val="00AB139E"/>
    <w:rsid w:val="00AB42AB"/>
    <w:rsid w:val="00AC12A9"/>
    <w:rsid w:val="00AC6B47"/>
    <w:rsid w:val="00AD0ED2"/>
    <w:rsid w:val="00AD1597"/>
    <w:rsid w:val="00AD2121"/>
    <w:rsid w:val="00AD219C"/>
    <w:rsid w:val="00AD239F"/>
    <w:rsid w:val="00AE2178"/>
    <w:rsid w:val="00AE2354"/>
    <w:rsid w:val="00AE379A"/>
    <w:rsid w:val="00AE6FD3"/>
    <w:rsid w:val="00AE7579"/>
    <w:rsid w:val="00AF02A0"/>
    <w:rsid w:val="00AF2A25"/>
    <w:rsid w:val="00AF37B9"/>
    <w:rsid w:val="00AF459B"/>
    <w:rsid w:val="00AF4A78"/>
    <w:rsid w:val="00AF59A2"/>
    <w:rsid w:val="00AF709B"/>
    <w:rsid w:val="00AF754D"/>
    <w:rsid w:val="00AF7B94"/>
    <w:rsid w:val="00B01139"/>
    <w:rsid w:val="00B01199"/>
    <w:rsid w:val="00B0266E"/>
    <w:rsid w:val="00B02D0F"/>
    <w:rsid w:val="00B03421"/>
    <w:rsid w:val="00B04260"/>
    <w:rsid w:val="00B04B7E"/>
    <w:rsid w:val="00B052B3"/>
    <w:rsid w:val="00B05B70"/>
    <w:rsid w:val="00B07102"/>
    <w:rsid w:val="00B07F69"/>
    <w:rsid w:val="00B10CDC"/>
    <w:rsid w:val="00B135BD"/>
    <w:rsid w:val="00B144F0"/>
    <w:rsid w:val="00B14DBF"/>
    <w:rsid w:val="00B20FA3"/>
    <w:rsid w:val="00B21446"/>
    <w:rsid w:val="00B21D47"/>
    <w:rsid w:val="00B26525"/>
    <w:rsid w:val="00B26570"/>
    <w:rsid w:val="00B26B3E"/>
    <w:rsid w:val="00B26DD6"/>
    <w:rsid w:val="00B30217"/>
    <w:rsid w:val="00B3073C"/>
    <w:rsid w:val="00B30A8A"/>
    <w:rsid w:val="00B3748F"/>
    <w:rsid w:val="00B375F4"/>
    <w:rsid w:val="00B37E85"/>
    <w:rsid w:val="00B42EA9"/>
    <w:rsid w:val="00B4560F"/>
    <w:rsid w:val="00B45711"/>
    <w:rsid w:val="00B464D7"/>
    <w:rsid w:val="00B4751E"/>
    <w:rsid w:val="00B47754"/>
    <w:rsid w:val="00B47E3A"/>
    <w:rsid w:val="00B5003D"/>
    <w:rsid w:val="00B51712"/>
    <w:rsid w:val="00B520BD"/>
    <w:rsid w:val="00B52489"/>
    <w:rsid w:val="00B62ADC"/>
    <w:rsid w:val="00B636FB"/>
    <w:rsid w:val="00B638CE"/>
    <w:rsid w:val="00B638E9"/>
    <w:rsid w:val="00B670E8"/>
    <w:rsid w:val="00B70633"/>
    <w:rsid w:val="00B706A0"/>
    <w:rsid w:val="00B706BF"/>
    <w:rsid w:val="00B71A23"/>
    <w:rsid w:val="00B71AE4"/>
    <w:rsid w:val="00B75437"/>
    <w:rsid w:val="00B7662A"/>
    <w:rsid w:val="00B76A67"/>
    <w:rsid w:val="00B82327"/>
    <w:rsid w:val="00B8357C"/>
    <w:rsid w:val="00B8456C"/>
    <w:rsid w:val="00B85247"/>
    <w:rsid w:val="00B85CF1"/>
    <w:rsid w:val="00B86C83"/>
    <w:rsid w:val="00B90379"/>
    <w:rsid w:val="00B914E1"/>
    <w:rsid w:val="00B94462"/>
    <w:rsid w:val="00B948B3"/>
    <w:rsid w:val="00B968E1"/>
    <w:rsid w:val="00B96D3A"/>
    <w:rsid w:val="00BA073E"/>
    <w:rsid w:val="00BA0C05"/>
    <w:rsid w:val="00BA231D"/>
    <w:rsid w:val="00BA2CEF"/>
    <w:rsid w:val="00BA62AB"/>
    <w:rsid w:val="00BA76C4"/>
    <w:rsid w:val="00BA7823"/>
    <w:rsid w:val="00BA79E2"/>
    <w:rsid w:val="00BB375E"/>
    <w:rsid w:val="00BB581C"/>
    <w:rsid w:val="00BB68F1"/>
    <w:rsid w:val="00BC03C4"/>
    <w:rsid w:val="00BC1CDA"/>
    <w:rsid w:val="00BC21C2"/>
    <w:rsid w:val="00BC50EC"/>
    <w:rsid w:val="00BC54DB"/>
    <w:rsid w:val="00BC6F64"/>
    <w:rsid w:val="00BC7CF4"/>
    <w:rsid w:val="00BD06CF"/>
    <w:rsid w:val="00BD0F3E"/>
    <w:rsid w:val="00BD16BC"/>
    <w:rsid w:val="00BD1D9D"/>
    <w:rsid w:val="00BD3B48"/>
    <w:rsid w:val="00BD5B29"/>
    <w:rsid w:val="00BD615E"/>
    <w:rsid w:val="00BD6AA3"/>
    <w:rsid w:val="00BD79E5"/>
    <w:rsid w:val="00BD7AA0"/>
    <w:rsid w:val="00BE0C9D"/>
    <w:rsid w:val="00BE1740"/>
    <w:rsid w:val="00BE200C"/>
    <w:rsid w:val="00BE48F6"/>
    <w:rsid w:val="00BE5054"/>
    <w:rsid w:val="00BE5AF6"/>
    <w:rsid w:val="00BE5C4B"/>
    <w:rsid w:val="00BE6ECB"/>
    <w:rsid w:val="00BF00D7"/>
    <w:rsid w:val="00BF0C2D"/>
    <w:rsid w:val="00BF0CDD"/>
    <w:rsid w:val="00BF5E7D"/>
    <w:rsid w:val="00BF643F"/>
    <w:rsid w:val="00C01F12"/>
    <w:rsid w:val="00C0276B"/>
    <w:rsid w:val="00C11407"/>
    <w:rsid w:val="00C11DB0"/>
    <w:rsid w:val="00C12421"/>
    <w:rsid w:val="00C12A42"/>
    <w:rsid w:val="00C13DD0"/>
    <w:rsid w:val="00C145DE"/>
    <w:rsid w:val="00C14D06"/>
    <w:rsid w:val="00C15688"/>
    <w:rsid w:val="00C16A94"/>
    <w:rsid w:val="00C22187"/>
    <w:rsid w:val="00C22972"/>
    <w:rsid w:val="00C23AD5"/>
    <w:rsid w:val="00C25465"/>
    <w:rsid w:val="00C25A4B"/>
    <w:rsid w:val="00C265E7"/>
    <w:rsid w:val="00C33D73"/>
    <w:rsid w:val="00C33FB3"/>
    <w:rsid w:val="00C346D3"/>
    <w:rsid w:val="00C3554A"/>
    <w:rsid w:val="00C362FE"/>
    <w:rsid w:val="00C3633F"/>
    <w:rsid w:val="00C36C40"/>
    <w:rsid w:val="00C4085F"/>
    <w:rsid w:val="00C4292F"/>
    <w:rsid w:val="00C43C5F"/>
    <w:rsid w:val="00C441D0"/>
    <w:rsid w:val="00C454AF"/>
    <w:rsid w:val="00C46686"/>
    <w:rsid w:val="00C4698C"/>
    <w:rsid w:val="00C47C07"/>
    <w:rsid w:val="00C501F6"/>
    <w:rsid w:val="00C535DA"/>
    <w:rsid w:val="00C537EC"/>
    <w:rsid w:val="00C55298"/>
    <w:rsid w:val="00C569D7"/>
    <w:rsid w:val="00C569FB"/>
    <w:rsid w:val="00C57193"/>
    <w:rsid w:val="00C5751F"/>
    <w:rsid w:val="00C5763F"/>
    <w:rsid w:val="00C57B02"/>
    <w:rsid w:val="00C60336"/>
    <w:rsid w:val="00C64415"/>
    <w:rsid w:val="00C64881"/>
    <w:rsid w:val="00C64C9C"/>
    <w:rsid w:val="00C64F14"/>
    <w:rsid w:val="00C65432"/>
    <w:rsid w:val="00C711ED"/>
    <w:rsid w:val="00C715FA"/>
    <w:rsid w:val="00C71AEA"/>
    <w:rsid w:val="00C71EB0"/>
    <w:rsid w:val="00C73C33"/>
    <w:rsid w:val="00C76ED7"/>
    <w:rsid w:val="00C770DA"/>
    <w:rsid w:val="00C774F1"/>
    <w:rsid w:val="00C77C9B"/>
    <w:rsid w:val="00C80B96"/>
    <w:rsid w:val="00C84994"/>
    <w:rsid w:val="00C84BA5"/>
    <w:rsid w:val="00C853F3"/>
    <w:rsid w:val="00C858B2"/>
    <w:rsid w:val="00C86296"/>
    <w:rsid w:val="00C90262"/>
    <w:rsid w:val="00C91710"/>
    <w:rsid w:val="00C92511"/>
    <w:rsid w:val="00C933E4"/>
    <w:rsid w:val="00C936CD"/>
    <w:rsid w:val="00C93B63"/>
    <w:rsid w:val="00C93BE7"/>
    <w:rsid w:val="00C93F36"/>
    <w:rsid w:val="00C93F6A"/>
    <w:rsid w:val="00C942B7"/>
    <w:rsid w:val="00C94859"/>
    <w:rsid w:val="00C96501"/>
    <w:rsid w:val="00CA3EAB"/>
    <w:rsid w:val="00CA3F90"/>
    <w:rsid w:val="00CA4DBD"/>
    <w:rsid w:val="00CA531B"/>
    <w:rsid w:val="00CA5BDA"/>
    <w:rsid w:val="00CA669A"/>
    <w:rsid w:val="00CA711B"/>
    <w:rsid w:val="00CA779C"/>
    <w:rsid w:val="00CB3A1F"/>
    <w:rsid w:val="00CB40EC"/>
    <w:rsid w:val="00CB5A70"/>
    <w:rsid w:val="00CB5FCE"/>
    <w:rsid w:val="00CB6D20"/>
    <w:rsid w:val="00CC0507"/>
    <w:rsid w:val="00CC071A"/>
    <w:rsid w:val="00CC098F"/>
    <w:rsid w:val="00CC0CFC"/>
    <w:rsid w:val="00CC0DF2"/>
    <w:rsid w:val="00CC1399"/>
    <w:rsid w:val="00CC1600"/>
    <w:rsid w:val="00CC426F"/>
    <w:rsid w:val="00CC4EAC"/>
    <w:rsid w:val="00CC4F4A"/>
    <w:rsid w:val="00CC6100"/>
    <w:rsid w:val="00CD1134"/>
    <w:rsid w:val="00CD1C16"/>
    <w:rsid w:val="00CD2BCB"/>
    <w:rsid w:val="00CD3F50"/>
    <w:rsid w:val="00CD4F2A"/>
    <w:rsid w:val="00CD54BD"/>
    <w:rsid w:val="00CD5B15"/>
    <w:rsid w:val="00CD5DEF"/>
    <w:rsid w:val="00CD62ED"/>
    <w:rsid w:val="00CD6E81"/>
    <w:rsid w:val="00CE0B6A"/>
    <w:rsid w:val="00CE10EB"/>
    <w:rsid w:val="00CE1EB5"/>
    <w:rsid w:val="00CE5FDE"/>
    <w:rsid w:val="00CE6BDC"/>
    <w:rsid w:val="00CF0CAE"/>
    <w:rsid w:val="00CF0EF6"/>
    <w:rsid w:val="00CF17F1"/>
    <w:rsid w:val="00CF588A"/>
    <w:rsid w:val="00CF69C4"/>
    <w:rsid w:val="00D019CB"/>
    <w:rsid w:val="00D01A15"/>
    <w:rsid w:val="00D021DB"/>
    <w:rsid w:val="00D04483"/>
    <w:rsid w:val="00D0637B"/>
    <w:rsid w:val="00D072C7"/>
    <w:rsid w:val="00D125C2"/>
    <w:rsid w:val="00D13DA3"/>
    <w:rsid w:val="00D15E87"/>
    <w:rsid w:val="00D21E03"/>
    <w:rsid w:val="00D223CF"/>
    <w:rsid w:val="00D2479B"/>
    <w:rsid w:val="00D24B93"/>
    <w:rsid w:val="00D25C64"/>
    <w:rsid w:val="00D27287"/>
    <w:rsid w:val="00D330CF"/>
    <w:rsid w:val="00D33CA1"/>
    <w:rsid w:val="00D33CC7"/>
    <w:rsid w:val="00D363F8"/>
    <w:rsid w:val="00D37777"/>
    <w:rsid w:val="00D37E84"/>
    <w:rsid w:val="00D40D50"/>
    <w:rsid w:val="00D43417"/>
    <w:rsid w:val="00D45149"/>
    <w:rsid w:val="00D5244B"/>
    <w:rsid w:val="00D529BE"/>
    <w:rsid w:val="00D52F8E"/>
    <w:rsid w:val="00D54068"/>
    <w:rsid w:val="00D574ED"/>
    <w:rsid w:val="00D5753E"/>
    <w:rsid w:val="00D600AD"/>
    <w:rsid w:val="00D6089A"/>
    <w:rsid w:val="00D60C8A"/>
    <w:rsid w:val="00D616E9"/>
    <w:rsid w:val="00D63C56"/>
    <w:rsid w:val="00D63F43"/>
    <w:rsid w:val="00D64029"/>
    <w:rsid w:val="00D6415B"/>
    <w:rsid w:val="00D643C5"/>
    <w:rsid w:val="00D6460E"/>
    <w:rsid w:val="00D650C9"/>
    <w:rsid w:val="00D66003"/>
    <w:rsid w:val="00D713C2"/>
    <w:rsid w:val="00D7182C"/>
    <w:rsid w:val="00D71BF1"/>
    <w:rsid w:val="00D74BEB"/>
    <w:rsid w:val="00D76E51"/>
    <w:rsid w:val="00D77B20"/>
    <w:rsid w:val="00D77FF5"/>
    <w:rsid w:val="00D80E50"/>
    <w:rsid w:val="00D81F6E"/>
    <w:rsid w:val="00D841E0"/>
    <w:rsid w:val="00D85461"/>
    <w:rsid w:val="00D9036F"/>
    <w:rsid w:val="00D926C1"/>
    <w:rsid w:val="00D9406D"/>
    <w:rsid w:val="00D94832"/>
    <w:rsid w:val="00D9495B"/>
    <w:rsid w:val="00D94F3D"/>
    <w:rsid w:val="00D97ADB"/>
    <w:rsid w:val="00DA030E"/>
    <w:rsid w:val="00DA06F3"/>
    <w:rsid w:val="00DA09DD"/>
    <w:rsid w:val="00DA17F8"/>
    <w:rsid w:val="00DA3916"/>
    <w:rsid w:val="00DA3AB4"/>
    <w:rsid w:val="00DA3B46"/>
    <w:rsid w:val="00DA69C0"/>
    <w:rsid w:val="00DA6D7E"/>
    <w:rsid w:val="00DB0586"/>
    <w:rsid w:val="00DB11C5"/>
    <w:rsid w:val="00DB416B"/>
    <w:rsid w:val="00DB425E"/>
    <w:rsid w:val="00DB4D11"/>
    <w:rsid w:val="00DB540D"/>
    <w:rsid w:val="00DB5D27"/>
    <w:rsid w:val="00DB6752"/>
    <w:rsid w:val="00DC19E3"/>
    <w:rsid w:val="00DC42FD"/>
    <w:rsid w:val="00DC5469"/>
    <w:rsid w:val="00DC6584"/>
    <w:rsid w:val="00DD0BDE"/>
    <w:rsid w:val="00DD0E80"/>
    <w:rsid w:val="00DD1D9B"/>
    <w:rsid w:val="00DD331E"/>
    <w:rsid w:val="00DD69A1"/>
    <w:rsid w:val="00DE026D"/>
    <w:rsid w:val="00DE0B6E"/>
    <w:rsid w:val="00DE1AC4"/>
    <w:rsid w:val="00DE48BC"/>
    <w:rsid w:val="00DE4C5A"/>
    <w:rsid w:val="00DF38ED"/>
    <w:rsid w:val="00DF7E3D"/>
    <w:rsid w:val="00E02244"/>
    <w:rsid w:val="00E0279D"/>
    <w:rsid w:val="00E0547C"/>
    <w:rsid w:val="00E05E28"/>
    <w:rsid w:val="00E10A2C"/>
    <w:rsid w:val="00E11438"/>
    <w:rsid w:val="00E11DD1"/>
    <w:rsid w:val="00E1258C"/>
    <w:rsid w:val="00E126A1"/>
    <w:rsid w:val="00E15577"/>
    <w:rsid w:val="00E17A0A"/>
    <w:rsid w:val="00E20205"/>
    <w:rsid w:val="00E21275"/>
    <w:rsid w:val="00E21778"/>
    <w:rsid w:val="00E22A4E"/>
    <w:rsid w:val="00E235C5"/>
    <w:rsid w:val="00E24BB1"/>
    <w:rsid w:val="00E2504D"/>
    <w:rsid w:val="00E26D3E"/>
    <w:rsid w:val="00E27BE9"/>
    <w:rsid w:val="00E31885"/>
    <w:rsid w:val="00E31C4A"/>
    <w:rsid w:val="00E325D2"/>
    <w:rsid w:val="00E327C8"/>
    <w:rsid w:val="00E36F78"/>
    <w:rsid w:val="00E4078C"/>
    <w:rsid w:val="00E43271"/>
    <w:rsid w:val="00E43E3A"/>
    <w:rsid w:val="00E43F2F"/>
    <w:rsid w:val="00E443D1"/>
    <w:rsid w:val="00E462AD"/>
    <w:rsid w:val="00E46691"/>
    <w:rsid w:val="00E46A7B"/>
    <w:rsid w:val="00E46B71"/>
    <w:rsid w:val="00E47F4B"/>
    <w:rsid w:val="00E51C7F"/>
    <w:rsid w:val="00E53212"/>
    <w:rsid w:val="00E544E6"/>
    <w:rsid w:val="00E54842"/>
    <w:rsid w:val="00E55C14"/>
    <w:rsid w:val="00E61122"/>
    <w:rsid w:val="00E6313E"/>
    <w:rsid w:val="00E636D5"/>
    <w:rsid w:val="00E63815"/>
    <w:rsid w:val="00E65041"/>
    <w:rsid w:val="00E65403"/>
    <w:rsid w:val="00E65E60"/>
    <w:rsid w:val="00E67F07"/>
    <w:rsid w:val="00E709DB"/>
    <w:rsid w:val="00E721B6"/>
    <w:rsid w:val="00E7299E"/>
    <w:rsid w:val="00E7421B"/>
    <w:rsid w:val="00E74A29"/>
    <w:rsid w:val="00E7529E"/>
    <w:rsid w:val="00E76D1D"/>
    <w:rsid w:val="00E8066D"/>
    <w:rsid w:val="00E809EF"/>
    <w:rsid w:val="00E811C2"/>
    <w:rsid w:val="00E8248B"/>
    <w:rsid w:val="00E836CC"/>
    <w:rsid w:val="00E83ED3"/>
    <w:rsid w:val="00E8431F"/>
    <w:rsid w:val="00E87A16"/>
    <w:rsid w:val="00E91841"/>
    <w:rsid w:val="00E923B2"/>
    <w:rsid w:val="00E92E70"/>
    <w:rsid w:val="00E9355E"/>
    <w:rsid w:val="00E9402D"/>
    <w:rsid w:val="00E94158"/>
    <w:rsid w:val="00E94F18"/>
    <w:rsid w:val="00E957FC"/>
    <w:rsid w:val="00EA063E"/>
    <w:rsid w:val="00EA16FD"/>
    <w:rsid w:val="00EA19A5"/>
    <w:rsid w:val="00EA39AA"/>
    <w:rsid w:val="00EA3B5D"/>
    <w:rsid w:val="00EA61C6"/>
    <w:rsid w:val="00EA67B4"/>
    <w:rsid w:val="00EA67DD"/>
    <w:rsid w:val="00EA68CB"/>
    <w:rsid w:val="00EA7EDA"/>
    <w:rsid w:val="00EB0AA8"/>
    <w:rsid w:val="00EB1D72"/>
    <w:rsid w:val="00EB2C96"/>
    <w:rsid w:val="00EB3B2E"/>
    <w:rsid w:val="00EB4040"/>
    <w:rsid w:val="00EC0B7F"/>
    <w:rsid w:val="00EC106E"/>
    <w:rsid w:val="00EC2C25"/>
    <w:rsid w:val="00EC36A9"/>
    <w:rsid w:val="00EC5539"/>
    <w:rsid w:val="00EC5CFF"/>
    <w:rsid w:val="00EC66E9"/>
    <w:rsid w:val="00EC6E65"/>
    <w:rsid w:val="00ED0164"/>
    <w:rsid w:val="00ED19D6"/>
    <w:rsid w:val="00ED2C75"/>
    <w:rsid w:val="00ED3220"/>
    <w:rsid w:val="00ED41E8"/>
    <w:rsid w:val="00ED4569"/>
    <w:rsid w:val="00ED4640"/>
    <w:rsid w:val="00ED5B2E"/>
    <w:rsid w:val="00ED70E7"/>
    <w:rsid w:val="00EE019C"/>
    <w:rsid w:val="00EE1FF7"/>
    <w:rsid w:val="00EE3740"/>
    <w:rsid w:val="00EE4343"/>
    <w:rsid w:val="00EE4BDA"/>
    <w:rsid w:val="00EE4E61"/>
    <w:rsid w:val="00EE5A07"/>
    <w:rsid w:val="00EE776F"/>
    <w:rsid w:val="00EE78C2"/>
    <w:rsid w:val="00EF05B0"/>
    <w:rsid w:val="00EF0D60"/>
    <w:rsid w:val="00EF12EA"/>
    <w:rsid w:val="00EF3013"/>
    <w:rsid w:val="00EF3AD0"/>
    <w:rsid w:val="00EF3D3A"/>
    <w:rsid w:val="00EF674E"/>
    <w:rsid w:val="00EF6897"/>
    <w:rsid w:val="00EF7A33"/>
    <w:rsid w:val="00EF7B38"/>
    <w:rsid w:val="00EF7D66"/>
    <w:rsid w:val="00F013DF"/>
    <w:rsid w:val="00F01B36"/>
    <w:rsid w:val="00F01F8C"/>
    <w:rsid w:val="00F02EB9"/>
    <w:rsid w:val="00F03195"/>
    <w:rsid w:val="00F06762"/>
    <w:rsid w:val="00F07997"/>
    <w:rsid w:val="00F11423"/>
    <w:rsid w:val="00F13EB6"/>
    <w:rsid w:val="00F146D7"/>
    <w:rsid w:val="00F14793"/>
    <w:rsid w:val="00F166C2"/>
    <w:rsid w:val="00F20301"/>
    <w:rsid w:val="00F20C51"/>
    <w:rsid w:val="00F21F9A"/>
    <w:rsid w:val="00F2296F"/>
    <w:rsid w:val="00F25B08"/>
    <w:rsid w:val="00F26E18"/>
    <w:rsid w:val="00F270C0"/>
    <w:rsid w:val="00F30E21"/>
    <w:rsid w:val="00F311D9"/>
    <w:rsid w:val="00F322B5"/>
    <w:rsid w:val="00F325B0"/>
    <w:rsid w:val="00F32D46"/>
    <w:rsid w:val="00F3759B"/>
    <w:rsid w:val="00F4039A"/>
    <w:rsid w:val="00F409DE"/>
    <w:rsid w:val="00F42376"/>
    <w:rsid w:val="00F42B9C"/>
    <w:rsid w:val="00F42D42"/>
    <w:rsid w:val="00F44822"/>
    <w:rsid w:val="00F44E74"/>
    <w:rsid w:val="00F44EA3"/>
    <w:rsid w:val="00F4618E"/>
    <w:rsid w:val="00F46A61"/>
    <w:rsid w:val="00F508E7"/>
    <w:rsid w:val="00F510B6"/>
    <w:rsid w:val="00F530A0"/>
    <w:rsid w:val="00F533EB"/>
    <w:rsid w:val="00F538DB"/>
    <w:rsid w:val="00F53927"/>
    <w:rsid w:val="00F5404D"/>
    <w:rsid w:val="00F54DD3"/>
    <w:rsid w:val="00F57748"/>
    <w:rsid w:val="00F5785C"/>
    <w:rsid w:val="00F60B9D"/>
    <w:rsid w:val="00F613CA"/>
    <w:rsid w:val="00F62093"/>
    <w:rsid w:val="00F62363"/>
    <w:rsid w:val="00F64CE7"/>
    <w:rsid w:val="00F65D52"/>
    <w:rsid w:val="00F70634"/>
    <w:rsid w:val="00F7228F"/>
    <w:rsid w:val="00F723FE"/>
    <w:rsid w:val="00F72E37"/>
    <w:rsid w:val="00F74910"/>
    <w:rsid w:val="00F75377"/>
    <w:rsid w:val="00F76100"/>
    <w:rsid w:val="00F81DA4"/>
    <w:rsid w:val="00F825A2"/>
    <w:rsid w:val="00F82D35"/>
    <w:rsid w:val="00F82D63"/>
    <w:rsid w:val="00F83C2C"/>
    <w:rsid w:val="00F84566"/>
    <w:rsid w:val="00F861DA"/>
    <w:rsid w:val="00F865EC"/>
    <w:rsid w:val="00F91E4E"/>
    <w:rsid w:val="00F91E58"/>
    <w:rsid w:val="00F92AC4"/>
    <w:rsid w:val="00F95AF7"/>
    <w:rsid w:val="00F95E00"/>
    <w:rsid w:val="00F96EDF"/>
    <w:rsid w:val="00FA15D0"/>
    <w:rsid w:val="00FA1B0B"/>
    <w:rsid w:val="00FA60DD"/>
    <w:rsid w:val="00FB1D07"/>
    <w:rsid w:val="00FB3963"/>
    <w:rsid w:val="00FB54BE"/>
    <w:rsid w:val="00FB6942"/>
    <w:rsid w:val="00FC0E3B"/>
    <w:rsid w:val="00FC3CC5"/>
    <w:rsid w:val="00FC5D54"/>
    <w:rsid w:val="00FC60D2"/>
    <w:rsid w:val="00FC652B"/>
    <w:rsid w:val="00FC7C2E"/>
    <w:rsid w:val="00FD183A"/>
    <w:rsid w:val="00FD1DA3"/>
    <w:rsid w:val="00FD211C"/>
    <w:rsid w:val="00FD26B5"/>
    <w:rsid w:val="00FD3916"/>
    <w:rsid w:val="00FD4F3B"/>
    <w:rsid w:val="00FD53B3"/>
    <w:rsid w:val="00FD6898"/>
    <w:rsid w:val="00FD75FB"/>
    <w:rsid w:val="00FE1B32"/>
    <w:rsid w:val="00FE38F5"/>
    <w:rsid w:val="00FE38FB"/>
    <w:rsid w:val="00FE41ED"/>
    <w:rsid w:val="00FE4225"/>
    <w:rsid w:val="00FE6D43"/>
    <w:rsid w:val="00FF31C2"/>
    <w:rsid w:val="00FF3CFF"/>
    <w:rsid w:val="00FF4AD7"/>
    <w:rsid w:val="00FF6E66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2E84C"/>
  <w15:chartTrackingRefBased/>
  <w15:docId w15:val="{9C2344F1-A961-1E40-B1B6-0A19FF29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2A5F"/>
    <w:rPr>
      <w:sz w:val="24"/>
      <w:szCs w:val="24"/>
    </w:rPr>
  </w:style>
  <w:style w:type="paragraph" w:styleId="1">
    <w:name w:val="heading 1"/>
    <w:basedOn w:val="a"/>
    <w:next w:val="a"/>
    <w:qFormat/>
    <w:rsid w:val="001A3A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A3AD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A3ADB"/>
  </w:style>
  <w:style w:type="paragraph" w:styleId="2">
    <w:name w:val="List 2"/>
    <w:basedOn w:val="a"/>
    <w:rsid w:val="001A3ADB"/>
    <w:pPr>
      <w:ind w:left="566" w:hanging="283"/>
    </w:pPr>
  </w:style>
  <w:style w:type="character" w:styleId="a5">
    <w:name w:val="Hyperlink"/>
    <w:uiPriority w:val="99"/>
    <w:rsid w:val="001A3ADB"/>
    <w:rPr>
      <w:color w:val="0000FF"/>
      <w:u w:val="single"/>
    </w:rPr>
  </w:style>
  <w:style w:type="character" w:styleId="a6">
    <w:name w:val="footnote reference"/>
    <w:semiHidden/>
    <w:rsid w:val="001A3ADB"/>
    <w:rPr>
      <w:vertAlign w:val="superscript"/>
    </w:rPr>
  </w:style>
  <w:style w:type="paragraph" w:customStyle="1" w:styleId="UDK">
    <w:name w:val="UDK"/>
    <w:basedOn w:val="1"/>
    <w:link w:val="UDK0"/>
    <w:qFormat/>
    <w:rsid w:val="001A3ADB"/>
    <w:pPr>
      <w:spacing w:line="360" w:lineRule="auto"/>
    </w:pPr>
    <w:rPr>
      <w:b w:val="0"/>
      <w:sz w:val="24"/>
    </w:rPr>
  </w:style>
  <w:style w:type="paragraph" w:customStyle="1" w:styleId="10">
    <w:name w:val="Заголовок1"/>
    <w:basedOn w:val="1"/>
    <w:link w:val="Title"/>
    <w:qFormat/>
    <w:rsid w:val="00D54068"/>
    <w:pPr>
      <w:spacing w:line="360" w:lineRule="auto"/>
      <w:jc w:val="center"/>
    </w:pPr>
    <w:rPr>
      <w:caps/>
      <w:sz w:val="24"/>
      <w:szCs w:val="24"/>
    </w:rPr>
  </w:style>
  <w:style w:type="character" w:customStyle="1" w:styleId="UDK0">
    <w:name w:val="UDK Знак"/>
    <w:link w:val="UDK"/>
    <w:rsid w:val="001A3ADB"/>
    <w:rPr>
      <w:rFonts w:ascii="Arial" w:hAnsi="Arial" w:cs="Arial"/>
      <w:bCs/>
      <w:kern w:val="32"/>
      <w:sz w:val="24"/>
      <w:szCs w:val="32"/>
      <w:lang w:val="ru-RU" w:eastAsia="ru-RU" w:bidi="ar-SA"/>
    </w:rPr>
  </w:style>
  <w:style w:type="paragraph" w:customStyle="1" w:styleId="Authors">
    <w:name w:val="Authors"/>
    <w:basedOn w:val="a"/>
    <w:link w:val="Authors0"/>
    <w:qFormat/>
    <w:rsid w:val="00D54068"/>
    <w:pPr>
      <w:spacing w:after="200" w:line="360" w:lineRule="auto"/>
      <w:jc w:val="center"/>
    </w:pPr>
    <w:rPr>
      <w:color w:val="000000"/>
    </w:rPr>
  </w:style>
  <w:style w:type="character" w:customStyle="1" w:styleId="Title">
    <w:name w:val="Title Знак"/>
    <w:link w:val="10"/>
    <w:rsid w:val="00D54068"/>
    <w:rPr>
      <w:rFonts w:ascii="Arial" w:hAnsi="Arial" w:cs="Arial"/>
      <w:b/>
      <w:bCs/>
      <w:caps/>
      <w:kern w:val="32"/>
      <w:sz w:val="24"/>
      <w:szCs w:val="24"/>
      <w:lang w:val="ru-RU" w:eastAsia="ru-RU" w:bidi="ar-SA"/>
    </w:rPr>
  </w:style>
  <w:style w:type="paragraph" w:customStyle="1" w:styleId="Addresses">
    <w:name w:val="Addresses"/>
    <w:basedOn w:val="a"/>
    <w:link w:val="Addresses0"/>
    <w:qFormat/>
    <w:rsid w:val="001A3ADB"/>
    <w:pPr>
      <w:spacing w:line="360" w:lineRule="auto"/>
      <w:jc w:val="center"/>
    </w:pPr>
    <w:rPr>
      <w:i/>
      <w:color w:val="000000"/>
    </w:rPr>
  </w:style>
  <w:style w:type="character" w:customStyle="1" w:styleId="Authors0">
    <w:name w:val="Authors Знак"/>
    <w:link w:val="Authors"/>
    <w:rsid w:val="00D54068"/>
    <w:rPr>
      <w:color w:val="000000"/>
      <w:sz w:val="24"/>
      <w:szCs w:val="24"/>
      <w:lang w:val="ru-RU" w:eastAsia="ru-RU" w:bidi="ar-SA"/>
    </w:rPr>
  </w:style>
  <w:style w:type="paragraph" w:customStyle="1" w:styleId="Received">
    <w:name w:val="Received"/>
    <w:basedOn w:val="a"/>
    <w:link w:val="Received0"/>
    <w:qFormat/>
    <w:rsid w:val="00D54068"/>
    <w:pPr>
      <w:spacing w:after="200" w:line="360" w:lineRule="auto"/>
      <w:jc w:val="center"/>
    </w:pPr>
    <w:rPr>
      <w:color w:val="000000"/>
    </w:rPr>
  </w:style>
  <w:style w:type="character" w:customStyle="1" w:styleId="Addresses0">
    <w:name w:val="Addresses Знак"/>
    <w:link w:val="Addresses"/>
    <w:rsid w:val="001A3ADB"/>
    <w:rPr>
      <w:i/>
      <w:color w:val="000000"/>
      <w:sz w:val="24"/>
      <w:szCs w:val="24"/>
      <w:lang w:val="ru-RU" w:eastAsia="ru-RU" w:bidi="ar-SA"/>
    </w:rPr>
  </w:style>
  <w:style w:type="paragraph" w:customStyle="1" w:styleId="Authorfootnote">
    <w:name w:val="Author_footnote"/>
    <w:basedOn w:val="a7"/>
    <w:link w:val="Authorfootnote0"/>
    <w:qFormat/>
    <w:rsid w:val="001A3ADB"/>
    <w:rPr>
      <w:sz w:val="22"/>
    </w:rPr>
  </w:style>
  <w:style w:type="character" w:customStyle="1" w:styleId="Received0">
    <w:name w:val="Received Знак"/>
    <w:link w:val="Received"/>
    <w:rsid w:val="00D54068"/>
    <w:rPr>
      <w:color w:val="000000"/>
      <w:sz w:val="24"/>
      <w:szCs w:val="24"/>
      <w:lang w:val="ru-RU" w:eastAsia="ru-RU" w:bidi="ar-SA"/>
    </w:rPr>
  </w:style>
  <w:style w:type="paragraph" w:customStyle="1" w:styleId="Abbreviations">
    <w:name w:val="Abbreviations"/>
    <w:basedOn w:val="a"/>
    <w:link w:val="Abbreviations0"/>
    <w:qFormat/>
    <w:rsid w:val="001A3ADB"/>
    <w:rPr>
      <w:color w:val="000000"/>
    </w:rPr>
  </w:style>
  <w:style w:type="character" w:customStyle="1" w:styleId="Authorfootnote0">
    <w:name w:val="Author_footnote Знак"/>
    <w:link w:val="Authorfootnote"/>
    <w:rsid w:val="001A3ADB"/>
    <w:rPr>
      <w:sz w:val="22"/>
      <w:lang w:val="ru-RU" w:eastAsia="ru-RU" w:bidi="ar-SA"/>
    </w:rPr>
  </w:style>
  <w:style w:type="paragraph" w:customStyle="1" w:styleId="Abstract">
    <w:name w:val="Abstract"/>
    <w:basedOn w:val="a"/>
    <w:link w:val="Abstract0"/>
    <w:qFormat/>
    <w:rsid w:val="00D54068"/>
    <w:pPr>
      <w:suppressLineNumbers/>
      <w:suppressAutoHyphens/>
      <w:spacing w:after="200" w:line="360" w:lineRule="auto"/>
    </w:pPr>
    <w:rPr>
      <w:color w:val="000000"/>
    </w:rPr>
  </w:style>
  <w:style w:type="character" w:customStyle="1" w:styleId="Abbreviations0">
    <w:name w:val="Abbreviations Знак"/>
    <w:link w:val="Abbreviations"/>
    <w:rsid w:val="001A3ADB"/>
    <w:rPr>
      <w:color w:val="000000"/>
      <w:sz w:val="24"/>
      <w:szCs w:val="24"/>
      <w:lang w:val="ru-RU" w:eastAsia="ru-RU" w:bidi="ar-SA"/>
    </w:rPr>
  </w:style>
  <w:style w:type="paragraph" w:customStyle="1" w:styleId="keywords">
    <w:name w:val="keywords"/>
    <w:basedOn w:val="a"/>
    <w:link w:val="keywords0"/>
    <w:qFormat/>
    <w:rsid w:val="00D54068"/>
    <w:pPr>
      <w:spacing w:after="200" w:line="360" w:lineRule="auto"/>
    </w:pPr>
    <w:rPr>
      <w:i/>
      <w:color w:val="000000"/>
    </w:rPr>
  </w:style>
  <w:style w:type="character" w:customStyle="1" w:styleId="Abstract0">
    <w:name w:val="Abstract Знак"/>
    <w:link w:val="Abstract"/>
    <w:rsid w:val="00D54068"/>
    <w:rPr>
      <w:color w:val="000000"/>
      <w:sz w:val="24"/>
      <w:szCs w:val="24"/>
      <w:lang w:val="ru-RU" w:eastAsia="ru-RU" w:bidi="ar-SA"/>
    </w:rPr>
  </w:style>
  <w:style w:type="paragraph" w:customStyle="1" w:styleId="Maintext">
    <w:name w:val="Main_text"/>
    <w:basedOn w:val="a"/>
    <w:link w:val="Maintext0"/>
    <w:qFormat/>
    <w:rsid w:val="00D54068"/>
    <w:pPr>
      <w:suppressLineNumbers/>
      <w:suppressAutoHyphens/>
      <w:spacing w:after="200" w:line="360" w:lineRule="auto"/>
      <w:ind w:firstLine="709"/>
      <w:contextualSpacing/>
    </w:pPr>
    <w:rPr>
      <w:color w:val="000000"/>
    </w:rPr>
  </w:style>
  <w:style w:type="character" w:customStyle="1" w:styleId="keywords0">
    <w:name w:val="keywords Знак"/>
    <w:link w:val="keywords"/>
    <w:rsid w:val="00D54068"/>
    <w:rPr>
      <w:i/>
      <w:color w:val="000000"/>
      <w:sz w:val="24"/>
      <w:szCs w:val="24"/>
      <w:lang w:val="ru-RU" w:eastAsia="ru-RU" w:bidi="ar-SA"/>
    </w:rPr>
  </w:style>
  <w:style w:type="paragraph" w:customStyle="1" w:styleId="Acknowledgements">
    <w:name w:val="Acknowledgements"/>
    <w:basedOn w:val="Maintext"/>
    <w:link w:val="Acknowledgements0"/>
    <w:qFormat/>
    <w:rsid w:val="001A3ADB"/>
  </w:style>
  <w:style w:type="character" w:customStyle="1" w:styleId="Maintext0">
    <w:name w:val="Main_text Знак"/>
    <w:link w:val="Maintext"/>
    <w:rsid w:val="00D54068"/>
    <w:rPr>
      <w:color w:val="000000"/>
      <w:sz w:val="24"/>
      <w:szCs w:val="24"/>
      <w:lang w:val="ru-RU" w:eastAsia="ru-RU" w:bidi="ar-SA"/>
    </w:rPr>
  </w:style>
  <w:style w:type="character" w:customStyle="1" w:styleId="Acknowledgements0">
    <w:name w:val="Acknowledgements Знак"/>
    <w:link w:val="Acknowledgements"/>
    <w:rsid w:val="001A3ADB"/>
    <w:rPr>
      <w:color w:val="000000"/>
      <w:sz w:val="24"/>
      <w:szCs w:val="24"/>
      <w:lang w:val="ru-RU" w:eastAsia="ru-RU" w:bidi="ar-SA"/>
    </w:rPr>
  </w:style>
  <w:style w:type="paragraph" w:styleId="a7">
    <w:name w:val="footnote text"/>
    <w:basedOn w:val="a"/>
    <w:semiHidden/>
    <w:rsid w:val="001A3ADB"/>
    <w:rPr>
      <w:sz w:val="20"/>
      <w:szCs w:val="20"/>
    </w:rPr>
  </w:style>
  <w:style w:type="paragraph" w:customStyle="1" w:styleId="Literature">
    <w:name w:val="Literature"/>
    <w:basedOn w:val="Acknowledgements"/>
    <w:rsid w:val="001A3ADB"/>
    <w:pPr>
      <w:jc w:val="center"/>
    </w:pPr>
  </w:style>
  <w:style w:type="paragraph" w:customStyle="1" w:styleId="References">
    <w:name w:val="References"/>
    <w:basedOn w:val="a"/>
    <w:rsid w:val="001A3ADB"/>
    <w:pPr>
      <w:jc w:val="center"/>
    </w:pPr>
  </w:style>
  <w:style w:type="paragraph" w:customStyle="1" w:styleId="Default">
    <w:name w:val="Default"/>
    <w:qFormat/>
    <w:rsid w:val="00EF3AD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1">
    <w:name w:val="Обычный (веб)1"/>
    <w:basedOn w:val="a"/>
    <w:rsid w:val="00976212"/>
    <w:pPr>
      <w:suppressAutoHyphens/>
      <w:spacing w:before="280" w:after="280"/>
    </w:pPr>
    <w:rPr>
      <w:lang w:eastAsia="zh-CN"/>
    </w:rPr>
  </w:style>
  <w:style w:type="paragraph" w:styleId="a8">
    <w:name w:val="header"/>
    <w:basedOn w:val="a"/>
    <w:link w:val="a9"/>
    <w:rsid w:val="009762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976212"/>
    <w:rPr>
      <w:sz w:val="24"/>
      <w:szCs w:val="24"/>
    </w:rPr>
  </w:style>
  <w:style w:type="paragraph" w:styleId="aa">
    <w:name w:val="List Paragraph"/>
    <w:basedOn w:val="a"/>
    <w:uiPriority w:val="34"/>
    <w:qFormat/>
    <w:rsid w:val="003955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MDPI71References">
    <w:name w:val="MDPI_7.1_References"/>
    <w:uiPriority w:val="99"/>
    <w:rsid w:val="003955FF"/>
    <w:pPr>
      <w:numPr>
        <w:numId w:val="4"/>
      </w:numPr>
      <w:spacing w:line="260" w:lineRule="atLeast"/>
      <w:jc w:val="both"/>
    </w:pPr>
    <w:rPr>
      <w:rFonts w:ascii="Palatino Linotype" w:eastAsia="SimSun" w:hAnsi="Palatino Linotype"/>
      <w:color w:val="000000"/>
      <w:sz w:val="18"/>
      <w:lang w:val="en-US" w:eastAsia="de-DE"/>
    </w:rPr>
  </w:style>
  <w:style w:type="paragraph" w:customStyle="1" w:styleId="12">
    <w:name w:val="Абзац списка1"/>
    <w:basedOn w:val="a"/>
    <w:rsid w:val="003955FF"/>
    <w:pPr>
      <w:suppressAutoHyphens/>
      <w:ind w:left="720"/>
      <w:contextualSpacing/>
    </w:pPr>
  </w:style>
  <w:style w:type="paragraph" w:customStyle="1" w:styleId="ab">
    <w:name w:val="[Без стиля]"/>
    <w:rsid w:val="00AA1D3E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institute">
    <w:name w:val="institute"/>
    <w:basedOn w:val="ab"/>
    <w:next w:val="a"/>
    <w:uiPriority w:val="99"/>
    <w:rsid w:val="00AA1D3E"/>
    <w:pPr>
      <w:jc w:val="center"/>
    </w:pPr>
    <w:rPr>
      <w:i/>
      <w:iCs/>
      <w:sz w:val="20"/>
      <w:szCs w:val="20"/>
    </w:rPr>
  </w:style>
  <w:style w:type="paragraph" w:customStyle="1" w:styleId="abstract1">
    <w:name w:val="abstract"/>
    <w:basedOn w:val="ab"/>
    <w:uiPriority w:val="99"/>
    <w:rsid w:val="00AA1D3E"/>
    <w:pPr>
      <w:spacing w:after="113"/>
      <w:ind w:left="567" w:right="567"/>
      <w:jc w:val="both"/>
    </w:pPr>
    <w:rPr>
      <w:sz w:val="20"/>
      <w:szCs w:val="20"/>
    </w:rPr>
  </w:style>
  <w:style w:type="paragraph" w:customStyle="1" w:styleId="ac">
    <w:name w:val="Статья"/>
    <w:basedOn w:val="ab"/>
    <w:uiPriority w:val="99"/>
    <w:rsid w:val="00AA1D3E"/>
    <w:pPr>
      <w:suppressAutoHyphens/>
      <w:spacing w:after="57" w:line="264" w:lineRule="atLeast"/>
      <w:ind w:firstLine="283"/>
      <w:jc w:val="both"/>
    </w:pPr>
    <w:rPr>
      <w:sz w:val="22"/>
      <w:szCs w:val="22"/>
    </w:rPr>
  </w:style>
  <w:style w:type="paragraph" w:customStyle="1" w:styleId="ad">
    <w:name w:val="ЗАГОЛОВОК"/>
    <w:basedOn w:val="ab"/>
    <w:uiPriority w:val="99"/>
    <w:rsid w:val="008A55FA"/>
    <w:pPr>
      <w:suppressAutoHyphens/>
      <w:spacing w:before="170" w:after="227" w:line="260" w:lineRule="atLeast"/>
      <w:jc w:val="center"/>
    </w:pPr>
    <w:rPr>
      <w:caps/>
      <w:sz w:val="22"/>
      <w:szCs w:val="22"/>
    </w:rPr>
  </w:style>
  <w:style w:type="character" w:styleId="ae">
    <w:name w:val="FollowedHyperlink"/>
    <w:rsid w:val="000C7E96"/>
    <w:rPr>
      <w:color w:val="800080"/>
      <w:u w:val="single"/>
    </w:rPr>
  </w:style>
  <w:style w:type="character" w:styleId="af">
    <w:name w:val="line number"/>
    <w:rsid w:val="00CA4DBD"/>
  </w:style>
  <w:style w:type="paragraph" w:customStyle="1" w:styleId="MDPI62Acknowledgments">
    <w:name w:val="MDPI_6.2_Acknowledgments"/>
    <w:qFormat/>
    <w:rsid w:val="00B14DBF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table" w:styleId="af0">
    <w:name w:val="Table Grid"/>
    <w:basedOn w:val="a1"/>
    <w:uiPriority w:val="39"/>
    <w:rsid w:val="006C0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uiPriority w:val="99"/>
    <w:semiHidden/>
    <w:unhideWhenUsed/>
    <w:rsid w:val="00A34206"/>
    <w:rPr>
      <w:color w:val="605E5C"/>
      <w:shd w:val="clear" w:color="auto" w:fill="E1DFDD"/>
    </w:rPr>
  </w:style>
  <w:style w:type="character" w:customStyle="1" w:styleId="A40">
    <w:name w:val="A4"/>
    <w:uiPriority w:val="99"/>
    <w:rsid w:val="00037705"/>
    <w:rPr>
      <w:color w:val="211D1E"/>
      <w:sz w:val="20"/>
      <w:szCs w:val="20"/>
    </w:rPr>
  </w:style>
  <w:style w:type="paragraph" w:customStyle="1" w:styleId="p1">
    <w:name w:val="p1"/>
    <w:basedOn w:val="a"/>
    <w:rsid w:val="006F5400"/>
    <w:rPr>
      <w:color w:val="000000"/>
      <w:sz w:val="18"/>
      <w:szCs w:val="18"/>
    </w:rPr>
  </w:style>
  <w:style w:type="paragraph" w:customStyle="1" w:styleId="p2">
    <w:name w:val="p2"/>
    <w:basedOn w:val="a"/>
    <w:rsid w:val="006F5400"/>
    <w:rPr>
      <w:rFonts w:ascii="Arial" w:hAnsi="Arial" w:cs="Arial"/>
      <w:color w:val="141413"/>
      <w:sz w:val="66"/>
      <w:szCs w:val="66"/>
    </w:rPr>
  </w:style>
  <w:style w:type="character" w:customStyle="1" w:styleId="apple-converted-space">
    <w:name w:val="apple-converted-space"/>
    <w:basedOn w:val="a0"/>
    <w:rsid w:val="006F5400"/>
  </w:style>
  <w:style w:type="character" w:customStyle="1" w:styleId="s1">
    <w:name w:val="s1"/>
    <w:rsid w:val="0037095E"/>
    <w:rPr>
      <w:rFonts w:ascii="Times New Roman" w:hAnsi="Times New Roman" w:cs="Times New Roman" w:hint="default"/>
      <w:sz w:val="12"/>
      <w:szCs w:val="12"/>
    </w:rPr>
  </w:style>
  <w:style w:type="character" w:customStyle="1" w:styleId="s2">
    <w:name w:val="s2"/>
    <w:rsid w:val="00CF0CAE"/>
    <w:rPr>
      <w:rFonts w:ascii="Arial" w:hAnsi="Arial" w:cs="Arial" w:hint="default"/>
      <w:sz w:val="17"/>
      <w:szCs w:val="17"/>
    </w:rPr>
  </w:style>
  <w:style w:type="character" w:styleId="af1">
    <w:name w:val="annotation reference"/>
    <w:rsid w:val="00544B33"/>
    <w:rPr>
      <w:sz w:val="16"/>
      <w:szCs w:val="16"/>
    </w:rPr>
  </w:style>
  <w:style w:type="paragraph" w:styleId="af2">
    <w:name w:val="annotation text"/>
    <w:basedOn w:val="a"/>
    <w:link w:val="af3"/>
    <w:rsid w:val="00544B3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44B33"/>
  </w:style>
  <w:style w:type="paragraph" w:styleId="af4">
    <w:name w:val="annotation subject"/>
    <w:basedOn w:val="af2"/>
    <w:next w:val="af2"/>
    <w:link w:val="af5"/>
    <w:rsid w:val="00544B33"/>
    <w:rPr>
      <w:b/>
      <w:bCs/>
    </w:rPr>
  </w:style>
  <w:style w:type="character" w:customStyle="1" w:styleId="af5">
    <w:name w:val="Тема примечания Знак"/>
    <w:link w:val="af4"/>
    <w:rsid w:val="00544B33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D575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D5753E"/>
    <w:rPr>
      <w:rFonts w:ascii="Courier New" w:hAnsi="Courier New" w:cs="Courier New"/>
    </w:rPr>
  </w:style>
  <w:style w:type="paragraph" w:styleId="af6">
    <w:name w:val="Normal (Web)"/>
    <w:basedOn w:val="a"/>
    <w:uiPriority w:val="99"/>
    <w:unhideWhenUsed/>
    <w:rsid w:val="001878F7"/>
    <w:pPr>
      <w:spacing w:before="100" w:beforeAutospacing="1" w:after="100" w:afterAutospacing="1"/>
    </w:pPr>
  </w:style>
  <w:style w:type="character" w:styleId="af7">
    <w:name w:val="Strong"/>
    <w:uiPriority w:val="22"/>
    <w:qFormat/>
    <w:rsid w:val="00E0279D"/>
    <w:rPr>
      <w:b/>
      <w:bCs/>
    </w:rPr>
  </w:style>
  <w:style w:type="paragraph" w:customStyle="1" w:styleId="c-article-author-listitem">
    <w:name w:val="c-article-author-list__item"/>
    <w:basedOn w:val="a"/>
    <w:rsid w:val="00C23AD5"/>
    <w:pPr>
      <w:spacing w:before="100" w:beforeAutospacing="1" w:after="100" w:afterAutospacing="1"/>
    </w:pPr>
  </w:style>
  <w:style w:type="character" w:customStyle="1" w:styleId="display-none">
    <w:name w:val="display-none"/>
    <w:basedOn w:val="a0"/>
    <w:rsid w:val="006050D1"/>
  </w:style>
  <w:style w:type="character" w:customStyle="1" w:styleId="authors-list-item">
    <w:name w:val="authors-list-item"/>
    <w:basedOn w:val="a0"/>
    <w:rsid w:val="00FA15D0"/>
  </w:style>
  <w:style w:type="character" w:customStyle="1" w:styleId="comma">
    <w:name w:val="comma"/>
    <w:basedOn w:val="a0"/>
    <w:rsid w:val="00FA15D0"/>
  </w:style>
  <w:style w:type="character" w:customStyle="1" w:styleId="author-sup-separator">
    <w:name w:val="author-sup-separator"/>
    <w:basedOn w:val="a0"/>
    <w:rsid w:val="00FA15D0"/>
  </w:style>
  <w:style w:type="paragraph" w:customStyle="1" w:styleId="list-inline-item">
    <w:name w:val="list-inline-item"/>
    <w:basedOn w:val="a"/>
    <w:rsid w:val="00341E61"/>
    <w:pPr>
      <w:spacing w:before="100" w:beforeAutospacing="1" w:after="100" w:afterAutospacing="1"/>
    </w:pPr>
  </w:style>
  <w:style w:type="character" w:customStyle="1" w:styleId="hlfld-contribauthor">
    <w:name w:val="hlfld-contribauthor"/>
    <w:basedOn w:val="a0"/>
    <w:rsid w:val="00341E61"/>
  </w:style>
  <w:style w:type="character" w:customStyle="1" w:styleId="ml-n1">
    <w:name w:val="ml-n1"/>
    <w:basedOn w:val="a0"/>
    <w:rsid w:val="00341E61"/>
  </w:style>
  <w:style w:type="character" w:customStyle="1" w:styleId="ml-1">
    <w:name w:val="ml-1"/>
    <w:basedOn w:val="a0"/>
    <w:rsid w:val="00341E61"/>
  </w:style>
  <w:style w:type="paragraph" w:customStyle="1" w:styleId="ds-markdown-paragraph">
    <w:name w:val="ds-markdown-paragraph"/>
    <w:basedOn w:val="a"/>
    <w:rsid w:val="002F464E"/>
    <w:pPr>
      <w:spacing w:before="100" w:beforeAutospacing="1" w:after="100" w:afterAutospacing="1"/>
    </w:pPr>
  </w:style>
  <w:style w:type="character" w:styleId="af8">
    <w:name w:val="Emphasis"/>
    <w:uiPriority w:val="20"/>
    <w:qFormat/>
    <w:rsid w:val="00DB6752"/>
    <w:rPr>
      <w:i/>
      <w:iCs/>
    </w:rPr>
  </w:style>
  <w:style w:type="character" w:customStyle="1" w:styleId="highwire-cite-metadata-doi">
    <w:name w:val="highwire-cite-metadata-doi"/>
    <w:basedOn w:val="a0"/>
    <w:rsid w:val="007714E4"/>
  </w:style>
  <w:style w:type="paragraph" w:styleId="af9">
    <w:name w:val="Balloon Text"/>
    <w:basedOn w:val="a"/>
    <w:link w:val="afa"/>
    <w:rsid w:val="00DB5D27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rsid w:val="00DB5D27"/>
    <w:rPr>
      <w:rFonts w:ascii="Segoe UI" w:hAnsi="Segoe UI" w:cs="Segoe UI"/>
      <w:sz w:val="18"/>
      <w:szCs w:val="18"/>
    </w:rPr>
  </w:style>
  <w:style w:type="paragraph" w:styleId="afb">
    <w:name w:val="Revision"/>
    <w:hidden/>
    <w:uiPriority w:val="99"/>
    <w:semiHidden/>
    <w:rsid w:val="002A66AF"/>
    <w:rPr>
      <w:sz w:val="24"/>
      <w:szCs w:val="24"/>
    </w:rPr>
  </w:style>
  <w:style w:type="character" w:styleId="afc">
    <w:name w:val="Unresolved Mention"/>
    <w:basedOn w:val="a0"/>
    <w:uiPriority w:val="99"/>
    <w:semiHidden/>
    <w:unhideWhenUsed/>
    <w:rsid w:val="00AB0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s0092-8674(01)00427-5" TargetMode="External"/><Relationship Id="rId18" Type="http://schemas.openxmlformats.org/officeDocument/2006/relationships/hyperlink" Target="https://doi.org/10.1093/nar/19.20.5791" TargetMode="External"/><Relationship Id="rId26" Type="http://schemas.openxmlformats.org/officeDocument/2006/relationships/hyperlink" Target="https://doi.org/10.1038/s41598-018-33234-z" TargetMode="External"/><Relationship Id="rId3" Type="http://schemas.openxmlformats.org/officeDocument/2006/relationships/styles" Target="styles.xml"/><Relationship Id="rId21" Type="http://schemas.openxmlformats.org/officeDocument/2006/relationships/hyperlink" Target="https://pubchem.ncbi.nlm.nih.gov/compound/Dimethyl-Sulfoxid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371/journal.pone.0041733" TargetMode="External"/><Relationship Id="rId17" Type="http://schemas.openxmlformats.org/officeDocument/2006/relationships/hyperlink" Target="https://doi.org/10.1096/fj.13-235440" TargetMode="External"/><Relationship Id="rId25" Type="http://schemas.openxmlformats.org/officeDocument/2006/relationships/hyperlink" Target="https://doi.org/10.1038/s41598-024-72400-4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16/0076-6879(90)85028-m" TargetMode="External"/><Relationship Id="rId20" Type="http://schemas.openxmlformats.org/officeDocument/2006/relationships/hyperlink" Target="10.5483/BMBRep.2010.43.9.622" TargetMode="External"/><Relationship Id="rId29" Type="http://schemas.openxmlformats.org/officeDocument/2006/relationships/hyperlink" Target="https://doi.org/10.1126/science.79091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89/fnmol.2019.00274" TargetMode="External"/><Relationship Id="rId24" Type="http://schemas.openxmlformats.org/officeDocument/2006/relationships/hyperlink" Target="https://doi.org/10.1002/j.1460-2075.1995.tb00111.x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371/journal.pone.0229796" TargetMode="External"/><Relationship Id="rId23" Type="http://schemas.openxmlformats.org/officeDocument/2006/relationships/hyperlink" Target="10.1111/1567-1364.12091" TargetMode="External"/><Relationship Id="rId28" Type="http://schemas.openxmlformats.org/officeDocument/2006/relationships/hyperlink" Target="https://doi.org/10.1177/0963689721999617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doi.org/10.12688/f1000research.16642.2" TargetMode="External"/><Relationship Id="rId31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orcid.org/0000-0001-6203-2006" TargetMode="External"/><Relationship Id="rId14" Type="http://schemas.openxmlformats.org/officeDocument/2006/relationships/hyperlink" Target="https://doi.org/10.1093/genetics/144.4.1375" TargetMode="External"/><Relationship Id="rId22" Type="http://schemas.openxmlformats.org/officeDocument/2006/relationships/hyperlink" Target="https://doi.org/10.1016/j.aquatox.2025.107354" TargetMode="External"/><Relationship Id="rId27" Type="http://schemas.openxmlformats.org/officeDocument/2006/relationships/hyperlink" Target="https://doi.org/10.1038/s41598-019-40660-0" TargetMode="External"/><Relationship Id="rId30" Type="http://schemas.openxmlformats.org/officeDocument/2006/relationships/image" Target="media/image1.png"/><Relationship Id="rId8" Type="http://schemas.openxmlformats.org/officeDocument/2006/relationships/hyperlink" Target="https://orcid.org/0000-0001-5232-44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B7292C-61EB-42CC-97AC-903B71187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20</Pages>
  <Words>4125</Words>
  <Characters>25744</Characters>
  <Application>Microsoft Office Word</Application>
  <DocSecurity>0</DocSecurity>
  <Lines>643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(стиль Word “UDK”)</vt:lpstr>
    </vt:vector>
  </TitlesOfParts>
  <Company>IBCH RAS</Company>
  <LinksUpToDate>false</LinksUpToDate>
  <CharactersWithSpaces>29417</CharactersWithSpaces>
  <SharedDoc>false</SharedDoc>
  <HLinks>
    <vt:vector size="30" baseType="variant">
      <vt:variant>
        <vt:i4>7602281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https://doi.org/10.11648/j.ajep.20150406.15</vt:lpwstr>
      </vt:variant>
      <vt:variant>
        <vt:lpwstr/>
      </vt:variant>
      <vt:variant>
        <vt:i4>393232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https://doi.org/10.1007/s00421-008-0955-8</vt:lpwstr>
      </vt:variant>
      <vt:variant>
        <vt:lpwstr/>
      </vt:variant>
      <vt:variant>
        <vt:i4>3932266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https://doi.org/10.1073/pnas.1906124116</vt:lpwstr>
      </vt:variant>
      <vt:variant>
        <vt:lpwstr/>
      </vt:variant>
      <vt:variant>
        <vt:i4>8192050</vt:i4>
      </vt:variant>
      <vt:variant>
        <vt:i4>3</vt:i4>
      </vt:variant>
      <vt:variant>
        <vt:i4>0</vt:i4>
      </vt:variant>
      <vt:variant>
        <vt:i4>5</vt:i4>
      </vt:variant>
      <vt:variant>
        <vt:lpwstr>https://www.pleiades.online/ru/authors/guidlines/prepare-electonic-version/supplementary-materials/</vt:lpwstr>
      </vt:variant>
      <vt:variant>
        <vt:lpwstr/>
      </vt:variant>
      <vt:variant>
        <vt:i4>2621498</vt:i4>
      </vt:variant>
      <vt:variant>
        <vt:i4>0</vt:i4>
      </vt:variant>
      <vt:variant>
        <vt:i4>0</vt:i4>
      </vt:variant>
      <vt:variant>
        <vt:i4>5</vt:i4>
      </vt:variant>
      <vt:variant>
        <vt:lpwstr>https://www.pleiades.online/ru/authors/guidlines/ethics-statements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(стиль Word “UDK”)</dc:title>
  <dc:subject/>
  <dc:creator>Redaction</dc:creator>
  <cp:keywords/>
  <cp:lastModifiedBy>Наталья Горшенева</cp:lastModifiedBy>
  <cp:revision>208</cp:revision>
  <cp:lastPrinted>2026-08-12T18:54:00Z</cp:lastPrinted>
  <dcterms:created xsi:type="dcterms:W3CDTF">2026-08-11T14:54:00Z</dcterms:created>
  <dcterms:modified xsi:type="dcterms:W3CDTF">2026-08-14T14:05:00Z</dcterms:modified>
</cp:coreProperties>
</file>