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301" w:rsidRPr="00CF0301" w:rsidRDefault="00CF0301" w:rsidP="00CF030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301">
        <w:rPr>
          <w:rFonts w:ascii="Times New Roman" w:eastAsia="Times New Roman" w:hAnsi="Times New Roman" w:cs="Times New Roman"/>
          <w:sz w:val="24"/>
          <w:szCs w:val="24"/>
          <w:lang w:eastAsia="ru-RU"/>
        </w:rPr>
        <w:t>УДК 551.462:911.3</w:t>
      </w:r>
    </w:p>
    <w:p w:rsidR="00CF0301" w:rsidRPr="00CF0301" w:rsidRDefault="00CF0301" w:rsidP="00CF030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ТЕНДЕНЦИИ РАЗВИТИЯ РЕКРЕАЦИОННОГО ПРИРОДОПОЛЬЗОВАНИЯ В РОССИИ </w:t>
      </w:r>
    </w:p>
    <w:p w:rsidR="00CF0301" w:rsidRPr="00CF0301" w:rsidRDefault="0018182D" w:rsidP="00CF030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Т.Е. Исаченко</w:t>
      </w:r>
    </w:p>
    <w:p w:rsidR="00CF0301" w:rsidRPr="00CF0301" w:rsidRDefault="0018182D" w:rsidP="00CF030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Санкт-Петербургский </w:t>
      </w:r>
      <w:r w:rsidR="00CF0301" w:rsidRPr="00CF030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университет,</w:t>
      </w:r>
    </w:p>
    <w:p w:rsidR="00CF0301" w:rsidRPr="00CF0301" w:rsidRDefault="00CF0301" w:rsidP="00CF030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3C8F">
        <w:rPr>
          <w:rFonts w:ascii="Times New Roman" w:eastAsia="Times New Roman" w:hAnsi="Times New Roman" w:cs="Times New Roman"/>
          <w:sz w:val="24"/>
          <w:szCs w:val="24"/>
          <w:lang w:eastAsia="ru-RU"/>
        </w:rPr>
        <w:t>199178</w:t>
      </w:r>
      <w:r w:rsidRPr="00CF0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г. </w:t>
      </w:r>
      <w:r w:rsidR="0018182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</w:t>
      </w:r>
      <w:r w:rsidRPr="00CF030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81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ВО,</w:t>
      </w:r>
      <w:r w:rsidRPr="00CF0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182D">
        <w:rPr>
          <w:rFonts w:ascii="Times New Roman" w:eastAsia="Times New Roman" w:hAnsi="Times New Roman" w:cs="Times New Roman"/>
          <w:sz w:val="24"/>
          <w:szCs w:val="24"/>
          <w:lang w:eastAsia="ru-RU"/>
        </w:rPr>
        <w:t>10-я линия</w:t>
      </w:r>
      <w:r w:rsidRPr="00CF0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8182D">
        <w:rPr>
          <w:rFonts w:ascii="Times New Roman" w:eastAsia="Times New Roman" w:hAnsi="Times New Roman" w:cs="Times New Roman"/>
          <w:sz w:val="24"/>
          <w:szCs w:val="24"/>
          <w:lang w:eastAsia="ru-RU"/>
        </w:rPr>
        <w:t>33</w:t>
      </w:r>
      <w:r w:rsidRPr="00CF0301">
        <w:rPr>
          <w:rFonts w:ascii="Times New Roman" w:eastAsia="Times New Roman" w:hAnsi="Times New Roman" w:cs="Times New Roman"/>
          <w:sz w:val="24"/>
          <w:szCs w:val="24"/>
          <w:lang w:eastAsia="ru-RU"/>
        </w:rPr>
        <w:t>, e-</w:t>
      </w:r>
      <w:proofErr w:type="spellStart"/>
      <w:r w:rsidRPr="00CF0301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CF0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="00F43C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 w:rsidR="0018182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atiana</w:t>
      </w:r>
      <w:proofErr w:type="spellEnd"/>
      <w:r w:rsidR="0018182D" w:rsidRPr="0018182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18182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isachenko</w:t>
      </w:r>
      <w:proofErr w:type="spellEnd"/>
      <w:r w:rsidRPr="00CF0301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proofErr w:type="spellStart"/>
      <w:r w:rsidR="0018182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gmail</w:t>
      </w:r>
      <w:proofErr w:type="spellEnd"/>
      <w:r w:rsidR="0018182D" w:rsidRPr="0018182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8182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</w:t>
      </w:r>
    </w:p>
    <w:p w:rsidR="00CF0301" w:rsidRPr="00CF0301" w:rsidRDefault="00CF0301" w:rsidP="00CF030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0301" w:rsidRPr="00CF0301" w:rsidRDefault="00CF0301" w:rsidP="00CF03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0301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сообщении рассматрива</w:t>
      </w:r>
      <w:r w:rsidR="0018182D">
        <w:rPr>
          <w:rFonts w:ascii="Times New Roman" w:eastAsia="Times New Roman" w:hAnsi="Times New Roman" w:cs="Times New Roman"/>
          <w:sz w:val="20"/>
          <w:szCs w:val="20"/>
          <w:lang w:eastAsia="ru-RU"/>
        </w:rPr>
        <w:t>ю</w:t>
      </w:r>
      <w:r w:rsidRPr="00CF03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тся </w:t>
      </w:r>
      <w:r w:rsidR="0018182D">
        <w:rPr>
          <w:rFonts w:ascii="Times New Roman" w:eastAsia="Times New Roman" w:hAnsi="Times New Roman" w:cs="Times New Roman"/>
          <w:sz w:val="20"/>
          <w:szCs w:val="20"/>
          <w:lang w:eastAsia="ru-RU"/>
        </w:rPr>
        <w:t>основные тенденции развития рекреационного природопользования в России на протяжении двух столетий. Определяются понятия рекреационный комплекс и рекреационная территория, приводится классификация рекреационных комплексов и территорий,</w:t>
      </w:r>
      <w:r w:rsidR="0018182D" w:rsidRPr="0018182D">
        <w:t xml:space="preserve"> </w:t>
      </w:r>
      <w:r w:rsidR="0018182D" w:rsidRPr="001818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анализируется </w:t>
      </w:r>
      <w:r w:rsidR="001818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рисунок </w:t>
      </w:r>
      <w:r w:rsidR="0018182D" w:rsidRPr="0018182D">
        <w:rPr>
          <w:rFonts w:ascii="Times New Roman" w:eastAsia="Times New Roman" w:hAnsi="Times New Roman" w:cs="Times New Roman"/>
          <w:sz w:val="20"/>
          <w:szCs w:val="20"/>
          <w:lang w:eastAsia="ru-RU"/>
        </w:rPr>
        <w:t>воздействи</w:t>
      </w:r>
      <w:r w:rsidR="0018182D">
        <w:rPr>
          <w:rFonts w:ascii="Times New Roman" w:eastAsia="Times New Roman" w:hAnsi="Times New Roman" w:cs="Times New Roman"/>
          <w:sz w:val="20"/>
          <w:szCs w:val="20"/>
          <w:lang w:eastAsia="ru-RU"/>
        </w:rPr>
        <w:t>я</w:t>
      </w:r>
      <w:r w:rsidR="0018182D" w:rsidRPr="001818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рекреации на территорию</w:t>
      </w:r>
      <w:r w:rsidR="0018182D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CF0301" w:rsidRPr="00CF0301" w:rsidRDefault="00CF0301" w:rsidP="00CF03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03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Ключевые термины: </w:t>
      </w:r>
      <w:r w:rsidR="0018182D">
        <w:rPr>
          <w:rFonts w:ascii="Times New Roman" w:eastAsia="Times New Roman" w:hAnsi="Times New Roman" w:cs="Times New Roman"/>
          <w:sz w:val="20"/>
          <w:szCs w:val="20"/>
          <w:lang w:eastAsia="ru-RU"/>
        </w:rPr>
        <w:t>рекреационное природопользование, рекреационный комплекс, рекреационная территория</w:t>
      </w:r>
      <w:r w:rsidR="00FF3F97">
        <w:rPr>
          <w:rFonts w:ascii="Times New Roman" w:eastAsia="Times New Roman" w:hAnsi="Times New Roman" w:cs="Times New Roman"/>
          <w:sz w:val="20"/>
          <w:szCs w:val="20"/>
          <w:lang w:eastAsia="ru-RU"/>
        </w:rPr>
        <w:t>, рекреационная зона</w:t>
      </w:r>
      <w:r w:rsidRPr="00CF0301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CF0301" w:rsidRPr="00CF0301" w:rsidRDefault="00CF0301" w:rsidP="00CF03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0301" w:rsidRPr="004B0ADB" w:rsidRDefault="00CF0301" w:rsidP="00CF030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0301" w:rsidRPr="00CF0301" w:rsidRDefault="00A279B1" w:rsidP="00CF030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279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THE MAIN TRENDS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OF</w:t>
      </w:r>
      <w:r w:rsidRPr="00A279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RECREATIONAL NATURE MANAGEMENT</w:t>
      </w:r>
      <w:r w:rsidR="00FF3F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gramStart"/>
      <w:r w:rsidR="00FF3F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DEVELOPMENT </w:t>
      </w:r>
      <w:r w:rsidRPr="00A279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IN</w:t>
      </w:r>
      <w:proofErr w:type="gramEnd"/>
      <w:r w:rsidRPr="00A279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RUSSIA</w:t>
      </w:r>
    </w:p>
    <w:p w:rsidR="00CF0301" w:rsidRPr="00CF0301" w:rsidRDefault="00F43C8F" w:rsidP="00CF030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 w:rsidR="00CF0301" w:rsidRPr="00CF03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E.</w:t>
      </w:r>
      <w:r w:rsidR="00CF0301" w:rsidRPr="00CF03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Isachenko</w:t>
      </w:r>
      <w:proofErr w:type="spellEnd"/>
    </w:p>
    <w:p w:rsidR="00CF0301" w:rsidRPr="00CF0301" w:rsidRDefault="00F43C8F" w:rsidP="00CF030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Saint-Petersburg</w:t>
      </w:r>
      <w:r w:rsidR="00CF0301" w:rsidRPr="00CF03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State University,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199178</w:t>
      </w:r>
      <w:r w:rsidR="00CF0301" w:rsidRPr="00CF03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F43C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Saint-Petersburg</w:t>
      </w:r>
      <w:r w:rsidR="00CF0301" w:rsidRPr="00CF03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V.O., 10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33</w:t>
      </w:r>
    </w:p>
    <w:p w:rsidR="00CF0301" w:rsidRDefault="00F43C8F" w:rsidP="00F43C8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F43C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e-mail</w:t>
      </w:r>
      <w:proofErr w:type="gramEnd"/>
      <w:r w:rsidRPr="00F43C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  <w:hyperlink r:id="rId7" w:history="1">
        <w:r w:rsidRPr="00DC4D9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tatiana.isachenko@gmail.com</w:t>
        </w:r>
      </w:hyperlink>
    </w:p>
    <w:p w:rsidR="00F43C8F" w:rsidRPr="00CF0301" w:rsidRDefault="00F43C8F" w:rsidP="00F43C8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20F27" w:rsidRDefault="00720F27" w:rsidP="00CF030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720F27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The report examines the main trends in the development of recreational nature </w:t>
      </w:r>
      <w:proofErr w:type="gramStart"/>
      <w:r w:rsidRPr="00720F27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management  in</w:t>
      </w:r>
      <w:proofErr w:type="gramEnd"/>
      <w:r w:rsidRPr="00720F27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Russia for two centuries . This report contains   the definitions and classifications of recreation complexes and recreation areas. The impacts of recreational nature management on the area are studied.</w:t>
      </w:r>
    </w:p>
    <w:p w:rsidR="00CF0301" w:rsidRPr="00CF0301" w:rsidRDefault="00CF0301" w:rsidP="00CF030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CF030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Keywords: </w:t>
      </w:r>
      <w:r w:rsidR="00F347EF" w:rsidRPr="00F347EF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recreational nature management; recreation complex; recreational area</w:t>
      </w:r>
      <w:proofErr w:type="gramStart"/>
      <w:r w:rsidR="00FF3F97" w:rsidRPr="00FF3F97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</w:t>
      </w:r>
      <w:r w:rsidR="00FF3F97" w:rsidRPr="00FF3F97">
        <w:rPr>
          <w:lang w:val="en-US"/>
        </w:rPr>
        <w:t xml:space="preserve"> </w:t>
      </w:r>
      <w:r w:rsidR="00FF3F97" w:rsidRPr="00FF3F97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recreation</w:t>
      </w:r>
      <w:proofErr w:type="gramEnd"/>
      <w:r w:rsidR="00FF3F97" w:rsidRPr="00FF3F97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zone</w:t>
      </w:r>
      <w:r w:rsidR="00F347EF" w:rsidRPr="00F347EF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.</w:t>
      </w:r>
    </w:p>
    <w:p w:rsidR="00FA76F9" w:rsidRDefault="00FA76F9">
      <w:pPr>
        <w:rPr>
          <w:lang w:val="en-US"/>
        </w:rPr>
      </w:pPr>
    </w:p>
    <w:p w:rsidR="00E66F5C" w:rsidRPr="00E66F5C" w:rsidRDefault="00720F27" w:rsidP="00E66F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12121"/>
          <w:sz w:val="20"/>
          <w:szCs w:val="20"/>
          <w:lang w:val="en-US" w:eastAsia="ru-RU"/>
        </w:rPr>
      </w:pPr>
      <w:bookmarkStart w:id="0" w:name="_GoBack"/>
      <w:bookmarkEnd w:id="0"/>
      <w:r>
        <w:rPr>
          <w:rFonts w:ascii="inherit" w:eastAsia="Times New Roman" w:hAnsi="inherit" w:cs="Courier New"/>
          <w:color w:val="212121"/>
          <w:sz w:val="20"/>
          <w:szCs w:val="20"/>
          <w:lang w:val="en" w:eastAsia="ru-RU"/>
        </w:rPr>
        <w:tab/>
      </w:r>
    </w:p>
    <w:p w:rsidR="004267B4" w:rsidRDefault="00FF3F97" w:rsidP="004267B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Рекреационное природопользование в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XXI</w:t>
      </w:r>
      <w:r w:rsidRPr="00FF3F9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в. из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сопутствующего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становится основным во многих регионах России. Соответственно</w:t>
      </w:r>
      <w:r w:rsidR="007D33E9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исторический анализ его становления</w:t>
      </w:r>
      <w:r w:rsidR="007D33E9">
        <w:rPr>
          <w:rFonts w:ascii="Times New Roman" w:eastAsia="Calibri" w:hAnsi="Times New Roman" w:cs="Times New Roman"/>
          <w:sz w:val="24"/>
          <w:szCs w:val="24"/>
        </w:rPr>
        <w:t>;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оценка </w:t>
      </w:r>
      <w:r w:rsidR="004267B4">
        <w:rPr>
          <w:rFonts w:ascii="Times New Roman" w:eastAsia="Calibri" w:hAnsi="Times New Roman" w:cs="Times New Roman"/>
          <w:sz w:val="24"/>
          <w:szCs w:val="24"/>
        </w:rPr>
        <w:t>взаимодействия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 прочими видами природопользования</w:t>
      </w:r>
      <w:r w:rsidR="004B0ADB" w:rsidRPr="004B0ADB">
        <w:t xml:space="preserve"> </w:t>
      </w:r>
      <w:r w:rsidR="004B0ADB">
        <w:t xml:space="preserve">и </w:t>
      </w:r>
      <w:r w:rsidR="004B0ADB" w:rsidRPr="004B0ADB">
        <w:rPr>
          <w:rFonts w:ascii="Times New Roman" w:eastAsia="Calibri" w:hAnsi="Times New Roman" w:cs="Times New Roman"/>
          <w:sz w:val="24"/>
          <w:szCs w:val="24"/>
        </w:rPr>
        <w:t>вклада в современное территориальное развитие</w:t>
      </w:r>
      <w:r w:rsidR="007D33E9">
        <w:rPr>
          <w:rFonts w:ascii="Times New Roman" w:eastAsia="Calibri" w:hAnsi="Times New Roman" w:cs="Times New Roman"/>
          <w:sz w:val="24"/>
          <w:szCs w:val="24"/>
        </w:rPr>
        <w:t xml:space="preserve">; изучение </w:t>
      </w:r>
      <w:r>
        <w:rPr>
          <w:rFonts w:ascii="Times New Roman" w:eastAsia="Calibri" w:hAnsi="Times New Roman" w:cs="Times New Roman"/>
          <w:sz w:val="24"/>
          <w:szCs w:val="24"/>
        </w:rPr>
        <w:t>формировани</w:t>
      </w:r>
      <w:r w:rsidR="007D33E9">
        <w:rPr>
          <w:rFonts w:ascii="Times New Roman" w:eastAsia="Calibri" w:hAnsi="Times New Roman" w:cs="Times New Roman"/>
          <w:sz w:val="24"/>
          <w:szCs w:val="24"/>
        </w:rPr>
        <w:t>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267B4">
        <w:rPr>
          <w:rFonts w:ascii="Times New Roman" w:eastAsia="Calibri" w:hAnsi="Times New Roman" w:cs="Times New Roman"/>
          <w:sz w:val="24"/>
          <w:szCs w:val="24"/>
        </w:rPr>
        <w:t>рекреационных территорий и комплексов</w:t>
      </w:r>
      <w:r w:rsidR="007D33E9">
        <w:rPr>
          <w:rFonts w:ascii="Times New Roman" w:eastAsia="Calibri" w:hAnsi="Times New Roman" w:cs="Times New Roman"/>
          <w:sz w:val="24"/>
          <w:szCs w:val="24"/>
        </w:rPr>
        <w:t>; нормирование рекреационных нагрузок на территорию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станов</w:t>
      </w:r>
      <w:r w:rsidR="007D33E9">
        <w:rPr>
          <w:rFonts w:ascii="Times New Roman" w:eastAsia="Calibri" w:hAnsi="Times New Roman" w:cs="Times New Roman"/>
          <w:sz w:val="24"/>
          <w:szCs w:val="24"/>
        </w:rPr>
        <w:t>я</w:t>
      </w:r>
      <w:r>
        <w:rPr>
          <w:rFonts w:ascii="Times New Roman" w:eastAsia="Calibri" w:hAnsi="Times New Roman" w:cs="Times New Roman"/>
          <w:sz w:val="24"/>
          <w:szCs w:val="24"/>
        </w:rPr>
        <w:t xml:space="preserve">тся перспективными направлениями </w:t>
      </w:r>
      <w:r w:rsidR="007D33E9">
        <w:rPr>
          <w:rFonts w:ascii="Times New Roman" w:eastAsia="Calibri" w:hAnsi="Times New Roman" w:cs="Times New Roman"/>
          <w:sz w:val="24"/>
          <w:szCs w:val="24"/>
        </w:rPr>
        <w:t xml:space="preserve">наук, изучающих пространственные проявления процессов и явлений и прежде всего </w:t>
      </w:r>
      <w:r>
        <w:rPr>
          <w:rFonts w:ascii="Times New Roman" w:eastAsia="Calibri" w:hAnsi="Times New Roman" w:cs="Times New Roman"/>
          <w:sz w:val="24"/>
          <w:szCs w:val="24"/>
        </w:rPr>
        <w:t xml:space="preserve">географии. </w:t>
      </w:r>
    </w:p>
    <w:p w:rsidR="004267B4" w:rsidRDefault="007D79A6" w:rsidP="004267B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79A6">
        <w:rPr>
          <w:rFonts w:ascii="Times New Roman" w:eastAsia="Calibri" w:hAnsi="Times New Roman" w:cs="Times New Roman"/>
          <w:i/>
          <w:sz w:val="24"/>
          <w:szCs w:val="24"/>
        </w:rPr>
        <w:t xml:space="preserve">Этапы </w:t>
      </w:r>
      <w:r w:rsidR="004B0ADB">
        <w:rPr>
          <w:rFonts w:ascii="Times New Roman" w:eastAsia="Calibri" w:hAnsi="Times New Roman" w:cs="Times New Roman"/>
          <w:i/>
          <w:sz w:val="24"/>
          <w:szCs w:val="24"/>
        </w:rPr>
        <w:t xml:space="preserve">становления и </w:t>
      </w:r>
      <w:r w:rsidRPr="007D79A6">
        <w:rPr>
          <w:rFonts w:ascii="Times New Roman" w:eastAsia="Calibri" w:hAnsi="Times New Roman" w:cs="Times New Roman"/>
          <w:i/>
          <w:sz w:val="24"/>
          <w:szCs w:val="24"/>
        </w:rPr>
        <w:t>развития рекреационного природопользования в России.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33E9">
        <w:rPr>
          <w:rFonts w:ascii="Times New Roman" w:eastAsia="Calibri" w:hAnsi="Times New Roman" w:cs="Times New Roman"/>
          <w:sz w:val="24"/>
          <w:szCs w:val="24"/>
        </w:rPr>
        <w:t xml:space="preserve">В своем </w:t>
      </w:r>
      <w:r w:rsidR="004267B4">
        <w:rPr>
          <w:rFonts w:ascii="Times New Roman" w:eastAsia="Calibri" w:hAnsi="Times New Roman" w:cs="Times New Roman"/>
          <w:sz w:val="24"/>
          <w:szCs w:val="24"/>
        </w:rPr>
        <w:t xml:space="preserve">развитии </w:t>
      </w:r>
      <w:r w:rsidR="007D33E9">
        <w:rPr>
          <w:rFonts w:ascii="Times New Roman" w:eastAsia="Calibri" w:hAnsi="Times New Roman" w:cs="Times New Roman"/>
          <w:sz w:val="24"/>
          <w:szCs w:val="24"/>
        </w:rPr>
        <w:t xml:space="preserve"> рекреационное природопользование в России </w:t>
      </w:r>
      <w:r w:rsidR="004267B4">
        <w:rPr>
          <w:rFonts w:ascii="Times New Roman" w:eastAsia="Calibri" w:hAnsi="Times New Roman" w:cs="Times New Roman"/>
          <w:sz w:val="24"/>
          <w:szCs w:val="24"/>
        </w:rPr>
        <w:t xml:space="preserve">укладывается в </w:t>
      </w:r>
      <w:r w:rsidR="007D33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267B4">
        <w:rPr>
          <w:rFonts w:ascii="Times New Roman" w:eastAsia="Calibri" w:hAnsi="Times New Roman" w:cs="Times New Roman"/>
          <w:sz w:val="24"/>
          <w:szCs w:val="24"/>
        </w:rPr>
        <w:t>пять</w:t>
      </w:r>
      <w:r w:rsidR="007D33E9">
        <w:rPr>
          <w:rFonts w:ascii="Times New Roman" w:eastAsia="Calibri" w:hAnsi="Times New Roman" w:cs="Times New Roman"/>
          <w:sz w:val="24"/>
          <w:szCs w:val="24"/>
        </w:rPr>
        <w:t xml:space="preserve"> этап</w:t>
      </w:r>
      <w:r w:rsidR="004267B4">
        <w:rPr>
          <w:rFonts w:ascii="Times New Roman" w:eastAsia="Calibri" w:hAnsi="Times New Roman" w:cs="Times New Roman"/>
          <w:sz w:val="24"/>
          <w:szCs w:val="24"/>
        </w:rPr>
        <w:t>ов</w:t>
      </w:r>
      <w:r w:rsidR="007D33E9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4267B4" w:rsidRPr="004267B4">
        <w:rPr>
          <w:rFonts w:ascii="Times New Roman" w:eastAsia="Calibri" w:hAnsi="Times New Roman" w:cs="Times New Roman"/>
          <w:sz w:val="24"/>
          <w:szCs w:val="24"/>
        </w:rPr>
        <w:t>XVIII – середина XIX в.: этап дворянской рекреации</w:t>
      </w:r>
      <w:r w:rsidR="004267B4">
        <w:rPr>
          <w:rFonts w:ascii="Times New Roman" w:eastAsia="Calibri" w:hAnsi="Times New Roman" w:cs="Times New Roman"/>
          <w:sz w:val="24"/>
          <w:szCs w:val="24"/>
        </w:rPr>
        <w:t>; с</w:t>
      </w:r>
      <w:r w:rsidR="004267B4" w:rsidRPr="004267B4">
        <w:rPr>
          <w:rFonts w:ascii="Times New Roman" w:eastAsia="Calibri" w:hAnsi="Times New Roman" w:cs="Times New Roman"/>
          <w:sz w:val="24"/>
          <w:szCs w:val="24"/>
        </w:rPr>
        <w:t>ередина XIX в. – 1914 г.: капиталистический дачный этап</w:t>
      </w:r>
      <w:r w:rsidR="004267B4">
        <w:rPr>
          <w:rFonts w:ascii="Times New Roman" w:eastAsia="Calibri" w:hAnsi="Times New Roman" w:cs="Times New Roman"/>
          <w:sz w:val="24"/>
          <w:szCs w:val="24"/>
        </w:rPr>
        <w:t>;</w:t>
      </w:r>
      <w:r w:rsidR="004267B4" w:rsidRPr="004267B4">
        <w:rPr>
          <w:rFonts w:ascii="Times New Roman" w:eastAsia="Calibri" w:hAnsi="Times New Roman" w:cs="Times New Roman"/>
          <w:sz w:val="24"/>
          <w:szCs w:val="24"/>
        </w:rPr>
        <w:t xml:space="preserve"> 1920-е – 1941 гг.: ограниченная, в основном индивидуальная рекреация, жестко контролируемая государством</w:t>
      </w:r>
      <w:r w:rsidR="004267B4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="004267B4" w:rsidRPr="004267B4">
        <w:rPr>
          <w:rFonts w:ascii="Times New Roman" w:eastAsia="Calibri" w:hAnsi="Times New Roman" w:cs="Times New Roman"/>
          <w:sz w:val="24"/>
          <w:szCs w:val="24"/>
        </w:rPr>
        <w:t>1945 – 1991 гг.: наивысшее развитие государственных и коллективных форм рекреации</w:t>
      </w:r>
      <w:r w:rsidR="004267B4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="004267B4" w:rsidRPr="004267B4">
        <w:rPr>
          <w:rFonts w:ascii="Times New Roman" w:eastAsia="Calibri" w:hAnsi="Times New Roman" w:cs="Times New Roman"/>
          <w:sz w:val="24"/>
          <w:szCs w:val="24"/>
        </w:rPr>
        <w:t xml:space="preserve">1991 г. – настоящее время: частичный уход государства из сферы рекреации и диверсификация ее форм. </w:t>
      </w:r>
    </w:p>
    <w:p w:rsidR="00752BD0" w:rsidRPr="007D79A6" w:rsidRDefault="007D79A6" w:rsidP="00752BD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79A6">
        <w:rPr>
          <w:rFonts w:ascii="Times New Roman" w:eastAsia="Calibri" w:hAnsi="Times New Roman" w:cs="Times New Roman"/>
          <w:i/>
          <w:sz w:val="24"/>
          <w:szCs w:val="24"/>
        </w:rPr>
        <w:t>Рекреационные комплексы,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7D79A6">
        <w:rPr>
          <w:rFonts w:ascii="Times New Roman" w:eastAsia="Calibri" w:hAnsi="Times New Roman" w:cs="Times New Roman"/>
          <w:i/>
          <w:sz w:val="24"/>
          <w:szCs w:val="24"/>
        </w:rPr>
        <w:t xml:space="preserve">территории, зоны. </w:t>
      </w:r>
      <w:r w:rsidR="004267B4" w:rsidRPr="004267B4">
        <w:rPr>
          <w:rFonts w:ascii="Times New Roman" w:eastAsia="Calibri" w:hAnsi="Times New Roman" w:cs="Times New Roman"/>
          <w:sz w:val="24"/>
          <w:szCs w:val="24"/>
        </w:rPr>
        <w:t xml:space="preserve">Именно на </w:t>
      </w:r>
      <w:r w:rsidR="004267B4">
        <w:rPr>
          <w:rFonts w:ascii="Times New Roman" w:eastAsia="Calibri" w:hAnsi="Times New Roman" w:cs="Times New Roman"/>
          <w:sz w:val="24"/>
          <w:szCs w:val="24"/>
        </w:rPr>
        <w:t xml:space="preserve">современном </w:t>
      </w:r>
      <w:r w:rsidR="004267B4" w:rsidRPr="004267B4">
        <w:rPr>
          <w:rFonts w:ascii="Times New Roman" w:eastAsia="Calibri" w:hAnsi="Times New Roman" w:cs="Times New Roman"/>
          <w:sz w:val="24"/>
          <w:szCs w:val="24"/>
        </w:rPr>
        <w:t xml:space="preserve">этапе </w:t>
      </w:r>
      <w:r w:rsidR="004B0ADB">
        <w:rPr>
          <w:rFonts w:ascii="Times New Roman" w:eastAsia="Calibri" w:hAnsi="Times New Roman" w:cs="Times New Roman"/>
          <w:sz w:val="24"/>
          <w:szCs w:val="24"/>
        </w:rPr>
        <w:t xml:space="preserve">рекреационное природопользование становится фоновым для ряда </w:t>
      </w:r>
      <w:proofErr w:type="spellStart"/>
      <w:r w:rsidR="004B0ADB">
        <w:rPr>
          <w:rFonts w:ascii="Times New Roman" w:eastAsia="Calibri" w:hAnsi="Times New Roman" w:cs="Times New Roman"/>
          <w:sz w:val="24"/>
          <w:szCs w:val="24"/>
        </w:rPr>
        <w:t>староосвоенных</w:t>
      </w:r>
      <w:proofErr w:type="spellEnd"/>
      <w:r w:rsidR="004B0ADB">
        <w:rPr>
          <w:rFonts w:ascii="Times New Roman" w:eastAsia="Calibri" w:hAnsi="Times New Roman" w:cs="Times New Roman"/>
          <w:sz w:val="24"/>
          <w:szCs w:val="24"/>
        </w:rPr>
        <w:t xml:space="preserve"> регионов России, а </w:t>
      </w:r>
      <w:r w:rsidR="004267B4" w:rsidRPr="007D79A6">
        <w:rPr>
          <w:rFonts w:ascii="Times New Roman" w:eastAsia="Calibri" w:hAnsi="Times New Roman" w:cs="Times New Roman"/>
          <w:sz w:val="24"/>
          <w:szCs w:val="24"/>
        </w:rPr>
        <w:t>рекреационные территории и комплексы  приобре</w:t>
      </w:r>
      <w:r w:rsidR="003B225B">
        <w:rPr>
          <w:rFonts w:ascii="Times New Roman" w:eastAsia="Calibri" w:hAnsi="Times New Roman" w:cs="Times New Roman"/>
          <w:sz w:val="24"/>
          <w:szCs w:val="24"/>
        </w:rPr>
        <w:t>т</w:t>
      </w:r>
      <w:r w:rsidR="004B0ADB">
        <w:rPr>
          <w:rFonts w:ascii="Times New Roman" w:eastAsia="Calibri" w:hAnsi="Times New Roman" w:cs="Times New Roman"/>
          <w:sz w:val="24"/>
          <w:szCs w:val="24"/>
        </w:rPr>
        <w:t>ают</w:t>
      </w:r>
      <w:r w:rsidR="004267B4" w:rsidRPr="007D79A6">
        <w:rPr>
          <w:rFonts w:ascii="Times New Roman" w:eastAsia="Calibri" w:hAnsi="Times New Roman" w:cs="Times New Roman"/>
          <w:sz w:val="24"/>
          <w:szCs w:val="24"/>
        </w:rPr>
        <w:t xml:space="preserve"> небывалое </w:t>
      </w:r>
      <w:r w:rsidR="004267B4" w:rsidRPr="007D79A6">
        <w:rPr>
          <w:rFonts w:ascii="Times New Roman" w:eastAsia="Calibri" w:hAnsi="Times New Roman" w:cs="Times New Roman"/>
          <w:sz w:val="24"/>
          <w:szCs w:val="24"/>
        </w:rPr>
        <w:lastRenderedPageBreak/>
        <w:t>прежде разнообразие.</w:t>
      </w:r>
      <w:r w:rsidR="00752BD0" w:rsidRPr="007D79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33E9" w:rsidRPr="007D79A6">
        <w:rPr>
          <w:rFonts w:ascii="Times New Roman" w:hAnsi="Times New Roman" w:cs="Times New Roman"/>
          <w:sz w:val="24"/>
          <w:szCs w:val="24"/>
        </w:rPr>
        <w:t xml:space="preserve">Рекреационным природно-культурным комплексом (в дальнейшем рекреационным комплексом) будем называть территорию, трансформированную в процессе организации отдыха или под воздействием определённой группы </w:t>
      </w:r>
      <w:proofErr w:type="spellStart"/>
      <w:r w:rsidR="007D33E9" w:rsidRPr="007D79A6">
        <w:rPr>
          <w:rFonts w:ascii="Times New Roman" w:hAnsi="Times New Roman" w:cs="Times New Roman"/>
          <w:sz w:val="24"/>
          <w:szCs w:val="24"/>
        </w:rPr>
        <w:t>рекреантов</w:t>
      </w:r>
      <w:proofErr w:type="spellEnd"/>
      <w:r w:rsidR="007D33E9" w:rsidRPr="007D79A6">
        <w:rPr>
          <w:rFonts w:ascii="Times New Roman" w:hAnsi="Times New Roman" w:cs="Times New Roman"/>
          <w:sz w:val="24"/>
          <w:szCs w:val="24"/>
        </w:rPr>
        <w:t>. Рекреационный компле</w:t>
      </w:r>
      <w:proofErr w:type="gramStart"/>
      <w:r w:rsidR="007D33E9" w:rsidRPr="007D79A6">
        <w:rPr>
          <w:rFonts w:ascii="Times New Roman" w:hAnsi="Times New Roman" w:cs="Times New Roman"/>
          <w:sz w:val="24"/>
          <w:szCs w:val="24"/>
        </w:rPr>
        <w:t>кс вкл</w:t>
      </w:r>
      <w:proofErr w:type="gramEnd"/>
      <w:r w:rsidR="007D33E9" w:rsidRPr="007D79A6">
        <w:rPr>
          <w:rFonts w:ascii="Times New Roman" w:hAnsi="Times New Roman" w:cs="Times New Roman"/>
          <w:sz w:val="24"/>
          <w:szCs w:val="24"/>
        </w:rPr>
        <w:t>ючает, как природную составляющую (сопряжённый ряд природных комплексов), изменённую под воздействием рекреации, так и артефакты (постройки, коммуникации и т.д.), связанные с организацией отдыха. Рекреационные комплексы, в пределах которых постройки отсутствуют, в дальнейшем будем называть рекреационными территориями. Рекреационные зоны включают в себя различные типы рекреационных комплексов и рекреационных территорий, но обладают единством ландшафтной структуры и едиными тенденциями развития рекреационного природопользования.</w:t>
      </w:r>
    </w:p>
    <w:p w:rsidR="007D33E9" w:rsidRPr="007D33E9" w:rsidRDefault="007D79A6" w:rsidP="007D79A6">
      <w:pPr>
        <w:suppressAutoHyphens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Cs/>
          <w:i/>
          <w:sz w:val="24"/>
          <w:szCs w:val="24"/>
          <w:lang w:eastAsia="ar-SA"/>
        </w:rPr>
        <w:t xml:space="preserve">Классификация рекреационных комплексов и территорий. </w:t>
      </w:r>
      <w:r w:rsidR="007D33E9" w:rsidRPr="007D33E9">
        <w:rPr>
          <w:rFonts w:ascii="Times New Roman" w:eastAsia="Calibri" w:hAnsi="Times New Roman" w:cs="Times New Roman"/>
          <w:bCs/>
          <w:sz w:val="24"/>
          <w:szCs w:val="24"/>
          <w:u w:val="single"/>
          <w:lang w:eastAsia="ar-SA"/>
        </w:rPr>
        <w:t>Собственно рекреационные комплексы</w:t>
      </w:r>
      <w:r w:rsidR="007D33E9" w:rsidRPr="007D33E9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предназначены для организованной рекреации. Это рекреационные учреждения круглогодичного </w:t>
      </w:r>
      <w:r w:rsidR="0013679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и сезонного </w:t>
      </w:r>
      <w:r w:rsidR="007D33E9" w:rsidRPr="007D33E9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использования</w:t>
      </w:r>
      <w:r w:rsidR="007D33E9" w:rsidRPr="007D33E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="00136794"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 xml:space="preserve">(включают и </w:t>
      </w:r>
      <w:r w:rsidR="007D33E9" w:rsidRPr="007D33E9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комплексы дач, сдаваемых в аренду</w:t>
      </w:r>
      <w:r w:rsidR="0013679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)</w:t>
      </w:r>
      <w:r w:rsidR="007D33E9" w:rsidRPr="007D33E9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. </w:t>
      </w:r>
      <w:proofErr w:type="spellStart"/>
      <w:r w:rsidR="007D33E9" w:rsidRPr="007D33E9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>Природоохранно</w:t>
      </w:r>
      <w:proofErr w:type="spellEnd"/>
      <w:r w:rsidR="007D33E9" w:rsidRPr="007D33E9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>-рекреационные комплексы и территории</w:t>
      </w:r>
      <w:r w:rsidR="007D33E9" w:rsidRPr="007D33E9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r w:rsidR="007D33E9" w:rsidRPr="007D33E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формируются на основе привлекательных природных ландшафтов и подразделяются на </w:t>
      </w:r>
      <w:r w:rsidR="007D33E9" w:rsidRPr="007D33E9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особо охраняемые природные территории, </w:t>
      </w:r>
      <w:r w:rsidR="007D33E9" w:rsidRPr="007D33E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где потоки </w:t>
      </w:r>
      <w:proofErr w:type="spellStart"/>
      <w:r w:rsidR="007D33E9" w:rsidRPr="007D33E9">
        <w:rPr>
          <w:rFonts w:ascii="Times New Roman" w:eastAsia="Calibri" w:hAnsi="Times New Roman" w:cs="Times New Roman"/>
          <w:sz w:val="24"/>
          <w:szCs w:val="24"/>
          <w:lang w:eastAsia="ar-SA"/>
        </w:rPr>
        <w:t>рекреантов</w:t>
      </w:r>
      <w:proofErr w:type="spellEnd"/>
      <w:r w:rsidR="007D33E9" w:rsidRPr="007D33E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можно контролировать, и ареалы </w:t>
      </w:r>
      <w:r w:rsidR="007D33E9" w:rsidRPr="007D33E9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неорганизованной («дикой») рекреации. </w:t>
      </w:r>
      <w:proofErr w:type="spellStart"/>
      <w:r w:rsidR="007D33E9" w:rsidRPr="007D33E9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>Селитебно</w:t>
      </w:r>
      <w:proofErr w:type="spellEnd"/>
      <w:r w:rsidR="007D33E9" w:rsidRPr="007D33E9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>-рекреационные комплексы</w:t>
      </w:r>
      <w:r w:rsidR="007D33E9" w:rsidRPr="007D33E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имеют постоянный состав </w:t>
      </w:r>
      <w:proofErr w:type="spellStart"/>
      <w:r w:rsidR="007D33E9" w:rsidRPr="007D33E9">
        <w:rPr>
          <w:rFonts w:ascii="Times New Roman" w:eastAsia="Calibri" w:hAnsi="Times New Roman" w:cs="Times New Roman"/>
          <w:sz w:val="24"/>
          <w:szCs w:val="24"/>
          <w:lang w:eastAsia="ar-SA"/>
        </w:rPr>
        <w:t>рекреантов</w:t>
      </w:r>
      <w:proofErr w:type="spellEnd"/>
      <w:r w:rsidR="007D33E9" w:rsidRPr="007D33E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, которые самостоятельно организуют места своего отдыха. Выделяются три типа </w:t>
      </w:r>
      <w:proofErr w:type="spellStart"/>
      <w:r w:rsidR="007D33E9" w:rsidRPr="007D33E9">
        <w:rPr>
          <w:rFonts w:ascii="Times New Roman" w:eastAsia="Calibri" w:hAnsi="Times New Roman" w:cs="Times New Roman"/>
          <w:sz w:val="24"/>
          <w:szCs w:val="24"/>
          <w:lang w:eastAsia="ar-SA"/>
        </w:rPr>
        <w:t>селитебно</w:t>
      </w:r>
      <w:proofErr w:type="spellEnd"/>
      <w:r w:rsidR="007D33E9" w:rsidRPr="007D33E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-рекреационных комплексов: дачные посёлки (кооперативы); коллективные садоводства; коттеджные комплексы (посёлки). </w:t>
      </w:r>
    </w:p>
    <w:p w:rsidR="00FA0359" w:rsidRDefault="00136794" w:rsidP="007D33E9">
      <w:pPr>
        <w:suppressAutoHyphens/>
        <w:spacing w:after="0" w:line="36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Усиление роли </w:t>
      </w:r>
      <w:r w:rsidR="007D33E9" w:rsidRPr="007D33E9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элитных рекреационных и рекреационно-селитебных комплексов</w:t>
      </w:r>
      <w:r w:rsidR="007D33E9" w:rsidRPr="007D33E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, для которых </w:t>
      </w:r>
      <w:r w:rsidR="007D33E9" w:rsidRPr="007D33E9"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 xml:space="preserve">характерна высокая степень преобразования пространства и крайне низкая </w:t>
      </w:r>
      <w:r w:rsidR="004B0ADB"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 xml:space="preserve">его </w:t>
      </w:r>
      <w:r w:rsidR="007D33E9" w:rsidRPr="007D33E9"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>проницаемость, приобретает в</w:t>
      </w:r>
      <w:r w:rsidR="00F035F7"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 xml:space="preserve"> России </w:t>
      </w:r>
      <w:r w:rsidR="007D33E9" w:rsidRPr="007D33E9"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 xml:space="preserve"> </w:t>
      </w:r>
      <w:r w:rsidR="007D33E9" w:rsidRPr="007D33E9">
        <w:rPr>
          <w:rFonts w:ascii="Times New Roman" w:eastAsia="Calibri" w:hAnsi="Times New Roman" w:cs="Times New Roman"/>
          <w:iCs/>
          <w:sz w:val="24"/>
          <w:szCs w:val="24"/>
          <w:lang w:val="en-US" w:eastAsia="ar-SA"/>
        </w:rPr>
        <w:t>XXI</w:t>
      </w:r>
      <w:r w:rsidR="007D33E9" w:rsidRPr="007D33E9"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 xml:space="preserve"> в. всё больший размах. </w:t>
      </w:r>
    </w:p>
    <w:p w:rsidR="00336C34" w:rsidRPr="003B225B" w:rsidRDefault="00FA0359" w:rsidP="007D33E9">
      <w:pPr>
        <w:suppressAutoHyphens/>
        <w:spacing w:after="0" w:line="36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 xml:space="preserve">Становится популярным </w:t>
      </w:r>
      <w:r w:rsidRPr="00FA0359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формирование </w:t>
      </w:r>
      <w:r w:rsidR="003B225B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рекреационных </w:t>
      </w:r>
      <w:r w:rsidRPr="00FA0359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комплексов – </w:t>
      </w:r>
      <w:r w:rsidR="003B225B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реплик</w:t>
      </w:r>
      <w:r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 xml:space="preserve">, позволяющих посетить те или иные </w:t>
      </w:r>
      <w:r w:rsidR="003B225B"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>историко-</w:t>
      </w:r>
      <w:r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>культурные</w:t>
      </w:r>
      <w:r w:rsidR="003B225B"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 xml:space="preserve"> или природно-культурные</w:t>
      </w:r>
      <w:r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 xml:space="preserve"> комплексы мира</w:t>
      </w:r>
      <w:r w:rsidR="003B225B"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>, не выезжая за пределы страны</w:t>
      </w:r>
      <w:r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 xml:space="preserve"> (например, «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>Этномир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>» в Калужской области).</w:t>
      </w:r>
      <w:r w:rsidR="003B225B"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 xml:space="preserve"> Комплексы-реплики дают возможность  путешествовать во времени, возвращая владельцев и гостей, например, в усадебную культуру </w:t>
      </w:r>
      <w:r w:rsidR="003B225B">
        <w:rPr>
          <w:rFonts w:ascii="Times New Roman" w:eastAsia="Calibri" w:hAnsi="Times New Roman" w:cs="Times New Roman"/>
          <w:iCs/>
          <w:sz w:val="24"/>
          <w:szCs w:val="24"/>
          <w:lang w:val="en-US" w:eastAsia="ar-SA"/>
        </w:rPr>
        <w:t>XVIII</w:t>
      </w:r>
      <w:r w:rsidR="003B225B"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 xml:space="preserve"> в. (усадебный комплекс-реплика в п. Выра </w:t>
      </w:r>
      <w:proofErr w:type="gramStart"/>
      <w:r w:rsidR="003B225B"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>Ленинградской</w:t>
      </w:r>
      <w:proofErr w:type="gramEnd"/>
      <w:r w:rsidR="003B225B"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 xml:space="preserve"> обл</w:t>
      </w:r>
      <w:r w:rsidR="00F035F7"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>.</w:t>
      </w:r>
      <w:r w:rsidR="003B225B"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>).</w:t>
      </w:r>
    </w:p>
    <w:p w:rsidR="007D33E9" w:rsidRDefault="00336C34" w:rsidP="007D33E9">
      <w:pPr>
        <w:suppressAutoHyphens/>
        <w:spacing w:after="0" w:line="36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 xml:space="preserve">Современные технологии организации отдыха приводят к </w:t>
      </w:r>
      <w:r w:rsidRPr="00336C3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уменьшению связи рекреационных комплексов с ландшафтными условиями</w:t>
      </w:r>
      <w:r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 xml:space="preserve">, формируя своеобразные искусственные «острова», </w:t>
      </w:r>
      <w:r w:rsidR="00FA0359"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 xml:space="preserve">моделирующие ландшафтные условия, не характерные для данной местности и </w:t>
      </w:r>
      <w:r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 xml:space="preserve">нуждающиеся в постоянной поддержке (например, горнолыжный </w:t>
      </w:r>
      <w:r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lastRenderedPageBreak/>
        <w:t>комплекс «</w:t>
      </w:r>
      <w:proofErr w:type="spellStart"/>
      <w:r w:rsidRPr="00336C34"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>Ski</w:t>
      </w:r>
      <w:proofErr w:type="spellEnd"/>
      <w:r w:rsidRPr="00336C34"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Pr="00336C34"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>Dubai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 xml:space="preserve">» в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>Дубаи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 xml:space="preserve"> или «</w:t>
      </w:r>
      <w:proofErr w:type="spellStart"/>
      <w:r w:rsidRPr="00336C34"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>Das</w:t>
      </w:r>
      <w:proofErr w:type="spellEnd"/>
      <w:r w:rsidRPr="00336C34"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Pr="00336C34"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>Tropical</w:t>
      </w:r>
      <w:proofErr w:type="spellEnd"/>
      <w:r w:rsidRPr="00336C34"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Pr="00336C34"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>Islands</w:t>
      </w:r>
      <w:proofErr w:type="spellEnd"/>
      <w:r w:rsidRPr="00336C34"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Pr="00336C34"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>Resort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>»</w:t>
      </w:r>
      <w:r w:rsidRPr="00336C34"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 xml:space="preserve"> в земле Бранденбург</w:t>
      </w:r>
      <w:r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>).</w:t>
      </w:r>
      <w:r w:rsidR="00F035F7"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 xml:space="preserve"> В России этот процесс еще только начинает развиваться. </w:t>
      </w:r>
    </w:p>
    <w:p w:rsidR="008B3743" w:rsidRDefault="004B0ADB" w:rsidP="007D33E9">
      <w:pPr>
        <w:suppressAutoHyphens/>
        <w:spacing w:after="0" w:line="36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  <w:lang w:eastAsia="ar-SA"/>
        </w:rPr>
      </w:pPr>
      <w:r w:rsidRPr="003B225B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Характер воздействия рекреации на территорию</w:t>
      </w:r>
      <w:r w:rsidRPr="004B0ADB"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 xml:space="preserve">. По мере развития рекреационного природопользования меняются подходы к рекреационному освоению территории. На протяжении двух столетий с середины XVIII в. до 1940-х гг.  единичные рекреационные комплексы и территории формировали </w:t>
      </w:r>
      <w:r w:rsidRPr="003B225B">
        <w:rPr>
          <w:rFonts w:ascii="Times New Roman" w:eastAsia="Calibri" w:hAnsi="Times New Roman" w:cs="Times New Roman"/>
          <w:iCs/>
          <w:sz w:val="24"/>
          <w:szCs w:val="24"/>
          <w:u w:val="single"/>
          <w:lang w:eastAsia="ar-SA"/>
        </w:rPr>
        <w:t>точечный характер освоения</w:t>
      </w:r>
      <w:r w:rsidRPr="004B0ADB"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 xml:space="preserve"> регионов, во многом определяющийся ландшафтными особенностями территории. Постепенно складывались сети рекреационных комплексов и территорий, тяготеющих к береговым линиям водоёмов, рекам, ущельям, дорожно-транспортной сети; и рисунок рекреационного освоения территории приобрел </w:t>
      </w:r>
      <w:r w:rsidRPr="003B225B">
        <w:rPr>
          <w:rFonts w:ascii="Times New Roman" w:eastAsia="Calibri" w:hAnsi="Times New Roman" w:cs="Times New Roman"/>
          <w:iCs/>
          <w:sz w:val="24"/>
          <w:szCs w:val="24"/>
          <w:u w:val="single"/>
          <w:lang w:eastAsia="ar-SA"/>
        </w:rPr>
        <w:t>точечно-линейный характер</w:t>
      </w:r>
      <w:r w:rsidRPr="004B0ADB"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 xml:space="preserve">. Со второй половины XX в. началось  формирование рекреационных зон, определяющееся ведущей ролью рекреационного природопользования на данной территории. </w:t>
      </w:r>
      <w:r w:rsidR="00E66F5C"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 xml:space="preserve">В </w:t>
      </w:r>
      <w:r w:rsidR="00E66F5C">
        <w:rPr>
          <w:rFonts w:ascii="Times New Roman" w:eastAsia="Calibri" w:hAnsi="Times New Roman" w:cs="Times New Roman"/>
          <w:iCs/>
          <w:sz w:val="24"/>
          <w:szCs w:val="24"/>
          <w:lang w:val="en-US" w:eastAsia="ar-SA"/>
        </w:rPr>
        <w:t>XXI</w:t>
      </w:r>
      <w:proofErr w:type="gramStart"/>
      <w:r w:rsidR="00E66F5C"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>в</w:t>
      </w:r>
      <w:proofErr w:type="gramEnd"/>
      <w:r w:rsidR="00E66F5C"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>. в</w:t>
      </w:r>
      <w:r w:rsidRPr="004B0ADB"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 xml:space="preserve">оздействие рекреации на территорию приобрело </w:t>
      </w:r>
      <w:r w:rsidRPr="003B225B">
        <w:rPr>
          <w:rFonts w:ascii="Times New Roman" w:eastAsia="Calibri" w:hAnsi="Times New Roman" w:cs="Times New Roman"/>
          <w:iCs/>
          <w:sz w:val="24"/>
          <w:szCs w:val="24"/>
          <w:u w:val="single"/>
          <w:lang w:eastAsia="ar-SA"/>
        </w:rPr>
        <w:t>площадной характер</w:t>
      </w:r>
      <w:r w:rsidRPr="004B0ADB"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 xml:space="preserve">, что и позволило </w:t>
      </w:r>
      <w:r w:rsidR="00E66F5C"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>рассматривать</w:t>
      </w:r>
      <w:r w:rsidRPr="004B0ADB"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 xml:space="preserve"> рекреационное природопользование в качестве фонового </w:t>
      </w:r>
      <w:r w:rsidR="00F129C3"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>для некоторых</w:t>
      </w:r>
      <w:r w:rsidRPr="004B0ADB"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 xml:space="preserve"> регионов</w:t>
      </w:r>
      <w:r w:rsidR="00F129C3"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 xml:space="preserve"> России</w:t>
      </w:r>
      <w:r w:rsidRPr="004B0ADB"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>.</w:t>
      </w:r>
      <w:r w:rsidR="003B225B"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 xml:space="preserve"> </w:t>
      </w:r>
    </w:p>
    <w:p w:rsidR="008B3743" w:rsidRDefault="00E66F5C" w:rsidP="007D33E9">
      <w:pPr>
        <w:suppressAutoHyphens/>
        <w:spacing w:after="0" w:line="36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  <w:lang w:eastAsia="ar-SA"/>
        </w:rPr>
      </w:pPr>
      <w:r w:rsidRPr="00E66F5C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Взаимодействие рекреации с традиционным и природоохранным природопользованием</w:t>
      </w:r>
      <w:r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 xml:space="preserve">. </w:t>
      </w:r>
      <w:r w:rsidR="000A6D4E"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>Организация рекреационного природопользования в</w:t>
      </w:r>
      <w:r w:rsidR="00F129C3"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 xml:space="preserve"> ряде </w:t>
      </w:r>
      <w:r w:rsidR="000A6D4E"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 xml:space="preserve"> </w:t>
      </w:r>
      <w:r w:rsidR="00F129C3"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>зарубежных</w:t>
      </w:r>
      <w:r w:rsidR="00F035F7"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 xml:space="preserve"> стран </w:t>
      </w:r>
      <w:r w:rsidR="000A6D4E"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 xml:space="preserve"> </w:t>
      </w:r>
      <w:r w:rsidR="00F035F7"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 xml:space="preserve"> способствует сохранению традиционного природопользования и развитию сети </w:t>
      </w:r>
      <w:proofErr w:type="spellStart"/>
      <w:r w:rsidR="00F035F7"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>особоохраняемых</w:t>
      </w:r>
      <w:proofErr w:type="spellEnd"/>
      <w:r w:rsidR="00F035F7"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 xml:space="preserve"> природных территорий. </w:t>
      </w:r>
      <w:r w:rsidR="003B225B"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 xml:space="preserve"> </w:t>
      </w:r>
      <w:r w:rsidR="00F129C3"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>В</w:t>
      </w:r>
      <w:r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>о</w:t>
      </w:r>
      <w:r w:rsidR="00F129C3"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 xml:space="preserve"> многих регионах России на современном этапе напротив рекреационное природопользование вступает в конкурентные отношения с традиционным природопользованием и тем самым лишается базовых предпосылок для развития.  В то же время рекреационное природопользование в России становится стимулом развития сети охраняемых территорий, </w:t>
      </w:r>
      <w:r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>в частности</w:t>
      </w:r>
      <w:r w:rsidR="00F129C3"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 xml:space="preserve"> городских и пригородных. Владельцы </w:t>
      </w:r>
      <w:proofErr w:type="spellStart"/>
      <w:r w:rsidR="00F129C3"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>селитебно</w:t>
      </w:r>
      <w:proofErr w:type="spellEnd"/>
      <w:r w:rsidR="00F129C3"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>-рекреационных комплексов начинают проявлять о</w:t>
      </w:r>
      <w:r w:rsidR="008B3743"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>забоченность сохранением вмещающего ландшафта</w:t>
      </w:r>
      <w:r w:rsidR="00F129C3"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 xml:space="preserve"> и становятся инициаторами и инвесторами создания новых охраняемых территорий. </w:t>
      </w:r>
    </w:p>
    <w:p w:rsidR="00E66F5C" w:rsidRPr="00E66F5C" w:rsidRDefault="00E66F5C" w:rsidP="007D33E9">
      <w:pPr>
        <w:suppressAutoHyphens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 xml:space="preserve">Все вышесказанное позволяет рассматривать рекреационное природопользование в России </w:t>
      </w:r>
      <w:r>
        <w:rPr>
          <w:rFonts w:ascii="Times New Roman" w:eastAsia="Calibri" w:hAnsi="Times New Roman" w:cs="Times New Roman"/>
          <w:iCs/>
          <w:sz w:val="24"/>
          <w:szCs w:val="24"/>
          <w:lang w:val="en-US" w:eastAsia="ar-SA"/>
        </w:rPr>
        <w:t>XXI</w:t>
      </w:r>
      <w:r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 xml:space="preserve"> в. в качестве значимого фактора экономического развития регионов, а также в качестве важнейшего фактора трансформации ландшафтов и формирования особых рекреационных природно-культурных комплексов.</w:t>
      </w:r>
    </w:p>
    <w:p w:rsidR="00CF0301" w:rsidRPr="007D33E9" w:rsidRDefault="00CF0301"/>
    <w:sectPr w:rsidR="00CF0301" w:rsidRPr="007D3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DF199A"/>
    <w:multiLevelType w:val="hybridMultilevel"/>
    <w:tmpl w:val="271809C4"/>
    <w:lvl w:ilvl="0" w:tplc="6BEE18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301"/>
    <w:rsid w:val="000A6D4E"/>
    <w:rsid w:val="00136794"/>
    <w:rsid w:val="0018182D"/>
    <w:rsid w:val="002F7F94"/>
    <w:rsid w:val="00336C34"/>
    <w:rsid w:val="003B225B"/>
    <w:rsid w:val="0040662B"/>
    <w:rsid w:val="004267B4"/>
    <w:rsid w:val="004B079E"/>
    <w:rsid w:val="004B0ADB"/>
    <w:rsid w:val="005F5047"/>
    <w:rsid w:val="00720F27"/>
    <w:rsid w:val="00752BD0"/>
    <w:rsid w:val="007D33E9"/>
    <w:rsid w:val="007D79A6"/>
    <w:rsid w:val="00804B84"/>
    <w:rsid w:val="008B3743"/>
    <w:rsid w:val="00A279B1"/>
    <w:rsid w:val="00CF0301"/>
    <w:rsid w:val="00E66F5C"/>
    <w:rsid w:val="00F035F7"/>
    <w:rsid w:val="00F129C3"/>
    <w:rsid w:val="00F347EF"/>
    <w:rsid w:val="00F43C8F"/>
    <w:rsid w:val="00FA0359"/>
    <w:rsid w:val="00FA76F9"/>
    <w:rsid w:val="00FF3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 Знак Знак1 Знак Знак Знак Знак Знак Знак1 Знак Знак Знак Знак"/>
    <w:basedOn w:val="a"/>
    <w:rsid w:val="00CF0301"/>
    <w:pPr>
      <w:keepLines/>
      <w:spacing w:after="160" w:line="240" w:lineRule="exact"/>
    </w:pPr>
    <w:rPr>
      <w:rFonts w:ascii="Verdana" w:eastAsia="MS Mincho" w:hAnsi="Verdana" w:cs="Franklin Gothic Book"/>
      <w:sz w:val="20"/>
      <w:szCs w:val="20"/>
      <w:lang w:val="en-US"/>
    </w:rPr>
  </w:style>
  <w:style w:type="character" w:styleId="a3">
    <w:name w:val="Hyperlink"/>
    <w:basedOn w:val="a0"/>
    <w:uiPriority w:val="99"/>
    <w:unhideWhenUsed/>
    <w:rsid w:val="00F43C8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F3F9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66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6F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 Знак Знак1 Знак Знак Знак Знак Знак Знак1 Знак Знак Знак Знак"/>
    <w:basedOn w:val="a"/>
    <w:rsid w:val="00CF0301"/>
    <w:pPr>
      <w:keepLines/>
      <w:spacing w:after="160" w:line="240" w:lineRule="exact"/>
    </w:pPr>
    <w:rPr>
      <w:rFonts w:ascii="Verdana" w:eastAsia="MS Mincho" w:hAnsi="Verdana" w:cs="Franklin Gothic Book"/>
      <w:sz w:val="20"/>
      <w:szCs w:val="20"/>
      <w:lang w:val="en-US"/>
    </w:rPr>
  </w:style>
  <w:style w:type="character" w:styleId="a3">
    <w:name w:val="Hyperlink"/>
    <w:basedOn w:val="a0"/>
    <w:uiPriority w:val="99"/>
    <w:unhideWhenUsed/>
    <w:rsid w:val="00F43C8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F3F9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66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6F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6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2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9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atiana.isachenko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95D93-A557-4D5A-9E47-80741BD98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929</TotalTime>
  <Pages>3</Pages>
  <Words>1098</Words>
  <Characters>6262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</cp:revision>
  <dcterms:created xsi:type="dcterms:W3CDTF">2015-07-12T18:35:00Z</dcterms:created>
  <dcterms:modified xsi:type="dcterms:W3CDTF">2015-07-18T16:44:00Z</dcterms:modified>
</cp:coreProperties>
</file>