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162" w:rsidRPr="00403324" w:rsidRDefault="00A12D73" w:rsidP="00E65A42">
      <w:pPr>
        <w:pStyle w:val="a3"/>
        <w:contextualSpacing/>
        <w:rPr>
          <w:sz w:val="20"/>
          <w:lang w:val="en-US"/>
        </w:rPr>
      </w:pPr>
      <w:r w:rsidRPr="001113B0">
        <w:rPr>
          <w:sz w:val="20"/>
        </w:rPr>
        <w:t xml:space="preserve">УДК </w:t>
      </w:r>
      <w:r w:rsidR="00403324" w:rsidRPr="00403324">
        <w:rPr>
          <w:sz w:val="20"/>
          <w:lang w:val="en-US"/>
        </w:rPr>
        <w:t>550.834:528.8:556.55:574</w:t>
      </w:r>
    </w:p>
    <w:p w:rsidR="00E65A42" w:rsidRPr="00E65A42" w:rsidRDefault="00E65A42" w:rsidP="00E65A42">
      <w:pPr>
        <w:pStyle w:val="a3"/>
        <w:contextualSpacing/>
        <w:rPr>
          <w:b/>
          <w:sz w:val="20"/>
        </w:rPr>
      </w:pPr>
    </w:p>
    <w:p w:rsidR="007F7652" w:rsidRDefault="00E65A42" w:rsidP="007F7652">
      <w:pPr>
        <w:pStyle w:val="a3"/>
        <w:contextualSpacing/>
        <w:jc w:val="center"/>
        <w:rPr>
          <w:b/>
        </w:rPr>
      </w:pPr>
      <w:r w:rsidRPr="00E65A42">
        <w:rPr>
          <w:b/>
        </w:rPr>
        <w:t xml:space="preserve">ИСПОЛЬЗОВАНИЕ </w:t>
      </w:r>
      <w:r w:rsidR="007F7652">
        <w:rPr>
          <w:b/>
        </w:rPr>
        <w:t xml:space="preserve">МЕТОДА </w:t>
      </w:r>
      <w:r w:rsidRPr="00E65A42">
        <w:rPr>
          <w:b/>
        </w:rPr>
        <w:t>ГЕОРАДИОЛОКАЦИИ</w:t>
      </w:r>
      <w:r w:rsidR="007F7652">
        <w:rPr>
          <w:b/>
        </w:rPr>
        <w:t xml:space="preserve"> ДЛЯ </w:t>
      </w:r>
      <w:r w:rsidR="001113B0">
        <w:rPr>
          <w:b/>
        </w:rPr>
        <w:t>КАРТОГРАФИ</w:t>
      </w:r>
      <w:r w:rsidRPr="00E65A42">
        <w:rPr>
          <w:b/>
        </w:rPr>
        <w:t>РОВАНИЯ М</w:t>
      </w:r>
      <w:r w:rsidR="00D01C82">
        <w:rPr>
          <w:b/>
        </w:rPr>
        <w:t>ОЩНОСТИ Д</w:t>
      </w:r>
      <w:r w:rsidR="0010511E">
        <w:rPr>
          <w:b/>
        </w:rPr>
        <w:t xml:space="preserve">ОННЫХ </w:t>
      </w:r>
      <w:r w:rsidR="00243362">
        <w:rPr>
          <w:b/>
        </w:rPr>
        <w:t>ОСАДКОВ</w:t>
      </w:r>
      <w:r w:rsidR="007F7652">
        <w:rPr>
          <w:b/>
        </w:rPr>
        <w:t xml:space="preserve"> ПРИ ЭКОЛОГИЧЕСКИХ ИССЛЕДОВАНИЯХ</w:t>
      </w:r>
    </w:p>
    <w:p w:rsidR="00E65A42" w:rsidRDefault="0010511E" w:rsidP="007F7652">
      <w:pPr>
        <w:pStyle w:val="a3"/>
        <w:contextualSpacing/>
        <w:jc w:val="center"/>
        <w:rPr>
          <w:b/>
        </w:rPr>
      </w:pPr>
      <w:r>
        <w:rPr>
          <w:b/>
        </w:rPr>
        <w:t>НА ПРИМЕРЕ ОЗЕРА СУУРИ</w:t>
      </w:r>
    </w:p>
    <w:p w:rsidR="00E65A42" w:rsidRDefault="00E65A42" w:rsidP="00E65A42">
      <w:pPr>
        <w:pStyle w:val="a3"/>
        <w:contextualSpacing/>
        <w:jc w:val="center"/>
        <w:rPr>
          <w:sz w:val="24"/>
        </w:rPr>
      </w:pPr>
      <w:r>
        <w:rPr>
          <w:sz w:val="24"/>
        </w:rPr>
        <w:t>Е. А. Долженко</w:t>
      </w:r>
      <w:r>
        <w:rPr>
          <w:sz w:val="24"/>
          <w:vertAlign w:val="superscript"/>
        </w:rPr>
        <w:t>1*</w:t>
      </w:r>
      <w:r>
        <w:rPr>
          <w:sz w:val="24"/>
        </w:rPr>
        <w:t>, М. П. Кашкевич</w:t>
      </w:r>
      <w:r w:rsidR="00563ABD">
        <w:rPr>
          <w:sz w:val="24"/>
          <w:vertAlign w:val="superscript"/>
        </w:rPr>
        <w:t>1</w:t>
      </w:r>
    </w:p>
    <w:p w:rsidR="00E65A42" w:rsidRPr="00854C36" w:rsidRDefault="00DE492E" w:rsidP="00E65A42">
      <w:pPr>
        <w:pStyle w:val="a3"/>
        <w:contextualSpacing/>
        <w:jc w:val="center"/>
        <w:rPr>
          <w:sz w:val="24"/>
        </w:rPr>
      </w:pPr>
      <w:hyperlink r:id="rId5" w:history="1">
        <w:r w:rsidR="00D01C82" w:rsidRPr="00854C36">
          <w:rPr>
            <w:rStyle w:val="a6"/>
            <w:sz w:val="22"/>
            <w:u w:val="none"/>
          </w:rPr>
          <w:t>*evgeniy_dolzhenko@list.ru</w:t>
        </w:r>
      </w:hyperlink>
    </w:p>
    <w:p w:rsidR="00D01C82" w:rsidRPr="00D01C82" w:rsidRDefault="00D01C82" w:rsidP="00563ABD">
      <w:pPr>
        <w:pStyle w:val="a3"/>
        <w:contextualSpacing/>
        <w:jc w:val="center"/>
        <w:rPr>
          <w:rFonts w:cs="Times New Roman"/>
          <w:sz w:val="22"/>
        </w:rPr>
      </w:pPr>
      <w:r>
        <w:rPr>
          <w:rFonts w:cs="Times New Roman"/>
          <w:sz w:val="22"/>
          <w:vertAlign w:val="superscript"/>
        </w:rPr>
        <w:t>1</w:t>
      </w:r>
      <w:r w:rsidRPr="00D01C82">
        <w:rPr>
          <w:rFonts w:cs="Times New Roman"/>
          <w:sz w:val="22"/>
        </w:rPr>
        <w:t>Санкт-Петербургский Государственный Университет, Российская Федерация, Санкт-Петербург</w:t>
      </w:r>
    </w:p>
    <w:p w:rsidR="00D01C82" w:rsidRPr="00AD1602" w:rsidRDefault="00D01C82" w:rsidP="00563ABD">
      <w:pPr>
        <w:pStyle w:val="a3"/>
        <w:contextualSpacing/>
        <w:jc w:val="both"/>
        <w:rPr>
          <w:sz w:val="24"/>
        </w:rPr>
      </w:pPr>
    </w:p>
    <w:p w:rsidR="00D01C82" w:rsidRDefault="00D01C82" w:rsidP="00F95EC6">
      <w:pPr>
        <w:pStyle w:val="a3"/>
        <w:contextualSpacing/>
        <w:jc w:val="both"/>
        <w:rPr>
          <w:rFonts w:eastAsia="Aptos" w:cs="Times New Roman"/>
          <w:sz w:val="24"/>
        </w:rPr>
      </w:pPr>
      <w:r w:rsidRPr="00D01C82">
        <w:rPr>
          <w:rFonts w:eastAsia="Aptos" w:cs="Times New Roman"/>
          <w:b/>
          <w:sz w:val="24"/>
        </w:rPr>
        <w:t>КЛЮЧЕВЫЕ СЛОВА</w:t>
      </w:r>
      <w:r w:rsidR="00426201">
        <w:rPr>
          <w:rFonts w:eastAsia="Aptos" w:cs="Times New Roman"/>
          <w:b/>
          <w:sz w:val="24"/>
        </w:rPr>
        <w:t>:</w:t>
      </w:r>
      <w:r>
        <w:rPr>
          <w:rFonts w:eastAsia="Aptos" w:cs="Times New Roman"/>
          <w:sz w:val="24"/>
        </w:rPr>
        <w:t xml:space="preserve"> </w:t>
      </w:r>
      <w:proofErr w:type="spellStart"/>
      <w:r>
        <w:rPr>
          <w:rFonts w:eastAsia="Aptos" w:cs="Times New Roman"/>
          <w:sz w:val="24"/>
        </w:rPr>
        <w:t>георадиолокация</w:t>
      </w:r>
      <w:proofErr w:type="spellEnd"/>
      <w:r>
        <w:rPr>
          <w:rFonts w:eastAsia="Aptos" w:cs="Times New Roman"/>
          <w:sz w:val="24"/>
        </w:rPr>
        <w:t xml:space="preserve"> на воде, мощность донных осадков, </w:t>
      </w:r>
      <w:r w:rsidR="001113B0">
        <w:rPr>
          <w:rFonts w:eastAsia="Aptos" w:cs="Times New Roman"/>
          <w:sz w:val="24"/>
        </w:rPr>
        <w:t>картографирован</w:t>
      </w:r>
      <w:r w:rsidR="00034E20">
        <w:rPr>
          <w:rFonts w:eastAsia="Aptos" w:cs="Times New Roman"/>
          <w:sz w:val="24"/>
        </w:rPr>
        <w:t>ие</w:t>
      </w:r>
      <w:r>
        <w:rPr>
          <w:rFonts w:eastAsia="Aptos" w:cs="Times New Roman"/>
          <w:sz w:val="24"/>
        </w:rPr>
        <w:t xml:space="preserve"> мощностей донных осадков</w:t>
      </w:r>
      <w:r w:rsidR="007F7652">
        <w:rPr>
          <w:rFonts w:eastAsia="Aptos" w:cs="Times New Roman"/>
          <w:sz w:val="24"/>
        </w:rPr>
        <w:t>, экологические исследования водных объектов</w:t>
      </w:r>
    </w:p>
    <w:p w:rsidR="00F95EC6" w:rsidRPr="00AD1602" w:rsidRDefault="00F95EC6" w:rsidP="00F95EC6">
      <w:pPr>
        <w:pStyle w:val="a3"/>
        <w:contextualSpacing/>
        <w:jc w:val="both"/>
        <w:rPr>
          <w:sz w:val="24"/>
        </w:rPr>
      </w:pPr>
    </w:p>
    <w:p w:rsidR="00F95EC6" w:rsidRDefault="00F95EC6" w:rsidP="00854C36">
      <w:pPr>
        <w:pStyle w:val="a3"/>
        <w:contextualSpacing/>
        <w:jc w:val="both"/>
        <w:rPr>
          <w:rFonts w:eastAsia="Aptos" w:cs="Times New Roman"/>
          <w:sz w:val="24"/>
        </w:rPr>
      </w:pPr>
      <w:r w:rsidRPr="00F95EC6">
        <w:rPr>
          <w:rFonts w:eastAsia="Aptos" w:cs="Times New Roman"/>
          <w:b/>
          <w:sz w:val="24"/>
        </w:rPr>
        <w:t>АННОТАЦИЯ</w:t>
      </w:r>
      <w:r w:rsidR="00AD1602">
        <w:rPr>
          <w:rFonts w:eastAsia="Aptos" w:cs="Times New Roman"/>
          <w:b/>
          <w:sz w:val="24"/>
        </w:rPr>
        <w:t>.</w:t>
      </w:r>
      <w:r>
        <w:rPr>
          <w:rFonts w:eastAsia="Aptos" w:cs="Times New Roman"/>
          <w:sz w:val="24"/>
        </w:rPr>
        <w:t xml:space="preserve"> </w:t>
      </w:r>
      <w:r w:rsidR="00854C36" w:rsidRPr="00854C36">
        <w:rPr>
          <w:rFonts w:eastAsia="Aptos" w:cs="Times New Roman"/>
          <w:sz w:val="24"/>
        </w:rPr>
        <w:t>Статья посв</w:t>
      </w:r>
      <w:r w:rsidR="00056296">
        <w:rPr>
          <w:rFonts w:eastAsia="Aptos" w:cs="Times New Roman"/>
          <w:sz w:val="24"/>
        </w:rPr>
        <w:t>ящена использованию</w:t>
      </w:r>
      <w:r w:rsidR="00854C36" w:rsidRPr="00854C36">
        <w:rPr>
          <w:rFonts w:eastAsia="Aptos" w:cs="Times New Roman"/>
          <w:sz w:val="24"/>
        </w:rPr>
        <w:t xml:space="preserve"> метода </w:t>
      </w:r>
      <w:proofErr w:type="spellStart"/>
      <w:r w:rsidR="00056296">
        <w:rPr>
          <w:rFonts w:eastAsia="Aptos" w:cs="Times New Roman"/>
          <w:sz w:val="24"/>
        </w:rPr>
        <w:t>георадиолокации</w:t>
      </w:r>
      <w:proofErr w:type="spellEnd"/>
      <w:r w:rsidR="00056296">
        <w:rPr>
          <w:rFonts w:eastAsia="Aptos" w:cs="Times New Roman"/>
          <w:sz w:val="24"/>
        </w:rPr>
        <w:t xml:space="preserve"> </w:t>
      </w:r>
      <w:r w:rsidR="001113B0">
        <w:rPr>
          <w:rFonts w:eastAsia="Aptos" w:cs="Times New Roman"/>
          <w:sz w:val="24"/>
        </w:rPr>
        <w:t>для картографи</w:t>
      </w:r>
      <w:r w:rsidR="00854C36" w:rsidRPr="00854C36">
        <w:rPr>
          <w:rFonts w:eastAsia="Aptos" w:cs="Times New Roman"/>
          <w:sz w:val="24"/>
        </w:rPr>
        <w:t>рования донных ос</w:t>
      </w:r>
      <w:r w:rsidR="00056296">
        <w:rPr>
          <w:rFonts w:eastAsia="Aptos" w:cs="Times New Roman"/>
          <w:sz w:val="24"/>
        </w:rPr>
        <w:t>адков в пресноводных водоемах</w:t>
      </w:r>
      <w:r w:rsidR="007F7652">
        <w:rPr>
          <w:rFonts w:eastAsia="Aptos" w:cs="Times New Roman"/>
          <w:sz w:val="24"/>
        </w:rPr>
        <w:t xml:space="preserve"> при экологических исследованиях</w:t>
      </w:r>
      <w:r w:rsidR="00854C36" w:rsidRPr="00854C36">
        <w:rPr>
          <w:rFonts w:eastAsia="Aptos" w:cs="Times New Roman"/>
          <w:sz w:val="24"/>
        </w:rPr>
        <w:t xml:space="preserve">. </w:t>
      </w:r>
      <w:r w:rsidR="007F7652">
        <w:rPr>
          <w:rFonts w:eastAsia="Aptos" w:cs="Times New Roman"/>
          <w:sz w:val="24"/>
        </w:rPr>
        <w:t xml:space="preserve">В рамках </w:t>
      </w:r>
      <w:r w:rsidR="00251C0B">
        <w:rPr>
          <w:rFonts w:eastAsia="Aptos" w:cs="Times New Roman"/>
          <w:sz w:val="24"/>
        </w:rPr>
        <w:t>работы</w:t>
      </w:r>
      <w:r w:rsidR="007F7652">
        <w:rPr>
          <w:rFonts w:eastAsia="Aptos" w:cs="Times New Roman"/>
          <w:sz w:val="24"/>
        </w:rPr>
        <w:t xml:space="preserve"> сделаны карты глубин дна и мощности донных осадков </w:t>
      </w:r>
      <w:r w:rsidR="00403324">
        <w:rPr>
          <w:rFonts w:eastAsia="Aptos" w:cs="Times New Roman"/>
          <w:sz w:val="24"/>
        </w:rPr>
        <w:t xml:space="preserve">части озера </w:t>
      </w:r>
      <w:proofErr w:type="spellStart"/>
      <w:r w:rsidR="00403324">
        <w:rPr>
          <w:rFonts w:eastAsia="Aptos" w:cs="Times New Roman"/>
          <w:sz w:val="24"/>
        </w:rPr>
        <w:t>Суури</w:t>
      </w:r>
      <w:proofErr w:type="spellEnd"/>
      <w:r w:rsidR="00403324">
        <w:rPr>
          <w:rFonts w:eastAsia="Aptos" w:cs="Times New Roman"/>
          <w:sz w:val="24"/>
        </w:rPr>
        <w:t>.</w:t>
      </w:r>
    </w:p>
    <w:p w:rsidR="00F95EC6" w:rsidRDefault="00F95EC6" w:rsidP="00854C36">
      <w:pPr>
        <w:pStyle w:val="a3"/>
        <w:contextualSpacing/>
        <w:jc w:val="both"/>
        <w:rPr>
          <w:rFonts w:eastAsia="Aptos" w:cs="Times New Roman"/>
          <w:sz w:val="24"/>
        </w:rPr>
      </w:pPr>
    </w:p>
    <w:p w:rsidR="00854C36" w:rsidRPr="00243362" w:rsidRDefault="00243362" w:rsidP="00403324">
      <w:pPr>
        <w:pStyle w:val="a3"/>
        <w:contextualSpacing/>
        <w:jc w:val="center"/>
        <w:rPr>
          <w:b/>
          <w:lang w:val="en-US"/>
        </w:rPr>
      </w:pPr>
      <w:r w:rsidRPr="00243362">
        <w:rPr>
          <w:b/>
          <w:lang w:val="en-US"/>
        </w:rPr>
        <w:t xml:space="preserve">APPLICATION OF GROUND-PENETRATING </w:t>
      </w:r>
      <w:r w:rsidR="00A92C19">
        <w:rPr>
          <w:b/>
          <w:lang w:val="en-US"/>
        </w:rPr>
        <w:t>RADAR</w:t>
      </w:r>
      <w:r w:rsidR="00403324" w:rsidRPr="00403324">
        <w:rPr>
          <w:b/>
          <w:lang w:val="en-US"/>
        </w:rPr>
        <w:t xml:space="preserve"> </w:t>
      </w:r>
      <w:r w:rsidR="00403324">
        <w:rPr>
          <w:b/>
          <w:lang w:val="en-US"/>
        </w:rPr>
        <w:t xml:space="preserve">METHOD </w:t>
      </w:r>
      <w:r w:rsidRPr="00243362">
        <w:rPr>
          <w:b/>
          <w:lang w:val="en-US"/>
        </w:rPr>
        <w:t>FOR MAP</w:t>
      </w:r>
      <w:r>
        <w:rPr>
          <w:b/>
          <w:lang w:val="en-US"/>
        </w:rPr>
        <w:t>PING BOTTOM SEDIMENT THICKNESS</w:t>
      </w:r>
      <w:r w:rsidR="00403324">
        <w:rPr>
          <w:b/>
          <w:lang w:val="en-US"/>
        </w:rPr>
        <w:t xml:space="preserve"> IN ENVIRONMENTAL STUDIES</w:t>
      </w:r>
      <w:r>
        <w:rPr>
          <w:b/>
          <w:lang w:val="en-US"/>
        </w:rPr>
        <w:t>:</w:t>
      </w:r>
      <w:r w:rsidR="00403324">
        <w:rPr>
          <w:b/>
          <w:lang w:val="en-US"/>
        </w:rPr>
        <w:t xml:space="preserve"> </w:t>
      </w:r>
      <w:r w:rsidRPr="00243362">
        <w:rPr>
          <w:b/>
          <w:lang w:val="en-US"/>
        </w:rPr>
        <w:t>A CASE STUDY OF LAKE SUURI</w:t>
      </w:r>
    </w:p>
    <w:p w:rsidR="00854C36" w:rsidRPr="00854C36" w:rsidRDefault="00854C36" w:rsidP="00854C36">
      <w:pPr>
        <w:pStyle w:val="a3"/>
        <w:contextualSpacing/>
        <w:jc w:val="center"/>
        <w:rPr>
          <w:rFonts w:eastAsia="Aptos" w:cs="Times New Roman"/>
          <w:sz w:val="24"/>
          <w:vertAlign w:val="superscript"/>
          <w:lang w:val="en-US"/>
        </w:rPr>
      </w:pPr>
      <w:r w:rsidRPr="00854C36">
        <w:rPr>
          <w:sz w:val="24"/>
          <w:lang w:val="en-US"/>
        </w:rPr>
        <w:t>E. A</w:t>
      </w:r>
      <w:r>
        <w:rPr>
          <w:sz w:val="24"/>
          <w:lang w:val="en-US"/>
        </w:rPr>
        <w:t>. Dolzhenko</w:t>
      </w:r>
      <w:r w:rsidRPr="00854C36">
        <w:rPr>
          <w:sz w:val="24"/>
          <w:vertAlign w:val="superscript"/>
          <w:lang w:val="en-US"/>
        </w:rPr>
        <w:t>1*</w:t>
      </w:r>
      <w:r w:rsidRPr="00854C36">
        <w:rPr>
          <w:sz w:val="24"/>
          <w:lang w:val="en-US"/>
        </w:rPr>
        <w:t>, M. P. Kashkevich</w:t>
      </w:r>
      <w:r w:rsidR="00563ABD">
        <w:rPr>
          <w:sz w:val="24"/>
          <w:vertAlign w:val="superscript"/>
          <w:lang w:val="en-US"/>
        </w:rPr>
        <w:t>1</w:t>
      </w:r>
    </w:p>
    <w:p w:rsidR="00854C36" w:rsidRPr="001113B0" w:rsidRDefault="00854C36" w:rsidP="00854C36">
      <w:pPr>
        <w:pStyle w:val="a3"/>
        <w:contextualSpacing/>
        <w:jc w:val="center"/>
        <w:rPr>
          <w:rStyle w:val="a6"/>
          <w:sz w:val="22"/>
          <w:u w:val="none"/>
          <w:lang w:val="en-US"/>
        </w:rPr>
      </w:pPr>
      <w:r w:rsidRPr="001113B0">
        <w:rPr>
          <w:rStyle w:val="a6"/>
          <w:sz w:val="22"/>
          <w:u w:val="none"/>
          <w:lang w:val="en-US"/>
        </w:rPr>
        <w:t>*evgeniy_dolzhenko@list.ru</w:t>
      </w:r>
    </w:p>
    <w:p w:rsidR="00854C36" w:rsidRPr="00AD1602" w:rsidRDefault="00AD1602" w:rsidP="00854C36">
      <w:pPr>
        <w:pStyle w:val="a3"/>
        <w:contextualSpacing/>
        <w:jc w:val="center"/>
        <w:rPr>
          <w:rFonts w:cs="Times New Roman"/>
          <w:sz w:val="22"/>
          <w:lang w:val="en-US"/>
        </w:rPr>
      </w:pPr>
      <w:r w:rsidRPr="00AD1602">
        <w:rPr>
          <w:rFonts w:cs="Times New Roman"/>
          <w:sz w:val="22"/>
          <w:vertAlign w:val="superscript"/>
          <w:lang w:val="en-US"/>
        </w:rPr>
        <w:t>1</w:t>
      </w:r>
      <w:r w:rsidR="00854C36" w:rsidRPr="00AD1602">
        <w:rPr>
          <w:rFonts w:cs="Times New Roman"/>
          <w:sz w:val="22"/>
          <w:lang w:val="en-US"/>
        </w:rPr>
        <w:t>Saint Petersburg State University, Russian Federation, Saint Petersburg</w:t>
      </w:r>
    </w:p>
    <w:p w:rsidR="00854C36" w:rsidRPr="00854C36" w:rsidRDefault="00854C36" w:rsidP="00854C36">
      <w:pPr>
        <w:pStyle w:val="a3"/>
        <w:contextualSpacing/>
        <w:jc w:val="both"/>
        <w:rPr>
          <w:rFonts w:eastAsia="Aptos" w:cs="Times New Roman"/>
          <w:sz w:val="24"/>
          <w:lang w:val="en-US"/>
        </w:rPr>
      </w:pPr>
    </w:p>
    <w:p w:rsidR="00854C36" w:rsidRPr="00403324" w:rsidRDefault="00AD1602" w:rsidP="00854C36">
      <w:pPr>
        <w:pStyle w:val="a3"/>
        <w:contextualSpacing/>
        <w:jc w:val="both"/>
        <w:rPr>
          <w:rFonts w:eastAsia="Aptos" w:cs="Times New Roman"/>
          <w:sz w:val="24"/>
          <w:lang w:val="en-US"/>
        </w:rPr>
      </w:pPr>
      <w:r w:rsidRPr="00426201">
        <w:rPr>
          <w:rFonts w:eastAsia="Aptos" w:cs="Times New Roman"/>
          <w:b/>
          <w:sz w:val="24"/>
          <w:lang w:val="en-US"/>
        </w:rPr>
        <w:t>KEYWORDS</w:t>
      </w:r>
      <w:r w:rsidR="00426201" w:rsidRPr="00426201">
        <w:rPr>
          <w:rFonts w:eastAsia="Aptos" w:cs="Times New Roman"/>
          <w:b/>
          <w:sz w:val="24"/>
          <w:lang w:val="en-US"/>
        </w:rPr>
        <w:t>:</w:t>
      </w:r>
      <w:r w:rsidR="00854C36" w:rsidRPr="00854C36">
        <w:rPr>
          <w:rFonts w:eastAsia="Aptos" w:cs="Times New Roman"/>
          <w:sz w:val="24"/>
          <w:lang w:val="en-US"/>
        </w:rPr>
        <w:t xml:space="preserve"> waterborne ground-penetrating radar, bottom sediment thickness, </w:t>
      </w:r>
      <w:r w:rsidR="00034E20" w:rsidRPr="00854C36">
        <w:rPr>
          <w:rFonts w:eastAsia="Aptos" w:cs="Times New Roman"/>
          <w:sz w:val="24"/>
          <w:lang w:val="en-US"/>
        </w:rPr>
        <w:t>map</w:t>
      </w:r>
      <w:r w:rsidR="00034E20">
        <w:rPr>
          <w:rFonts w:eastAsia="Aptos" w:cs="Times New Roman"/>
          <w:sz w:val="24"/>
          <w:lang w:val="en-US"/>
        </w:rPr>
        <w:t>ping</w:t>
      </w:r>
      <w:r w:rsidR="00034E20" w:rsidRPr="00854C36">
        <w:rPr>
          <w:rFonts w:eastAsia="Aptos" w:cs="Times New Roman"/>
          <w:sz w:val="24"/>
          <w:lang w:val="en-US"/>
        </w:rPr>
        <w:t xml:space="preserve"> </w:t>
      </w:r>
      <w:r w:rsidR="00034E20">
        <w:rPr>
          <w:rFonts w:eastAsia="Aptos" w:cs="Times New Roman"/>
          <w:sz w:val="24"/>
          <w:lang w:val="en-US"/>
        </w:rPr>
        <w:t xml:space="preserve">bottom </w:t>
      </w:r>
      <w:r w:rsidR="00403324">
        <w:rPr>
          <w:rFonts w:eastAsia="Aptos" w:cs="Times New Roman"/>
          <w:sz w:val="24"/>
          <w:lang w:val="en-US"/>
        </w:rPr>
        <w:t>sediment thickness</w:t>
      </w:r>
      <w:r w:rsidR="00403324" w:rsidRPr="00403324">
        <w:rPr>
          <w:rFonts w:eastAsia="Aptos" w:cs="Times New Roman"/>
          <w:sz w:val="24"/>
          <w:lang w:val="en-US"/>
        </w:rPr>
        <w:t xml:space="preserve">, </w:t>
      </w:r>
      <w:r w:rsidR="00403324">
        <w:rPr>
          <w:rFonts w:eastAsia="Aptos" w:cs="Times New Roman"/>
          <w:sz w:val="24"/>
          <w:lang w:val="en-US"/>
        </w:rPr>
        <w:t xml:space="preserve">study of water </w:t>
      </w:r>
      <w:r w:rsidR="00FC04AE">
        <w:rPr>
          <w:rFonts w:eastAsia="Aptos" w:cs="Times New Roman"/>
          <w:sz w:val="24"/>
          <w:lang w:val="en-US"/>
        </w:rPr>
        <w:t>bodies.</w:t>
      </w:r>
    </w:p>
    <w:p w:rsidR="00854C36" w:rsidRPr="00854C36" w:rsidRDefault="00854C36" w:rsidP="00854C36">
      <w:pPr>
        <w:pStyle w:val="a3"/>
        <w:contextualSpacing/>
        <w:jc w:val="both"/>
        <w:rPr>
          <w:rFonts w:eastAsia="Aptos" w:cs="Times New Roman"/>
          <w:sz w:val="24"/>
          <w:lang w:val="en-US"/>
        </w:rPr>
      </w:pPr>
    </w:p>
    <w:p w:rsidR="00F95EC6" w:rsidRDefault="00AD1602" w:rsidP="00854C36">
      <w:pPr>
        <w:pStyle w:val="a3"/>
        <w:contextualSpacing/>
        <w:jc w:val="both"/>
        <w:rPr>
          <w:rFonts w:eastAsia="Aptos" w:cs="Times New Roman"/>
          <w:sz w:val="24"/>
          <w:lang w:val="en-US"/>
        </w:rPr>
      </w:pPr>
      <w:r w:rsidRPr="00AD1602">
        <w:rPr>
          <w:rFonts w:eastAsia="Aptos" w:cs="Times New Roman"/>
          <w:b/>
          <w:sz w:val="24"/>
          <w:lang w:val="en-US"/>
        </w:rPr>
        <w:t>ANNOTATION.</w:t>
      </w:r>
      <w:r w:rsidR="00854C36" w:rsidRPr="00854C36">
        <w:rPr>
          <w:rFonts w:eastAsia="Aptos" w:cs="Times New Roman"/>
          <w:sz w:val="24"/>
          <w:lang w:val="en-US"/>
        </w:rPr>
        <w:t xml:space="preserve"> This article focuses on the use of ground-penetrating radar for mapping bottom se</w:t>
      </w:r>
      <w:r w:rsidR="00056296">
        <w:rPr>
          <w:rFonts w:eastAsia="Aptos" w:cs="Times New Roman"/>
          <w:sz w:val="24"/>
          <w:lang w:val="en-US"/>
        </w:rPr>
        <w:t>diments in freshwater reservoirs</w:t>
      </w:r>
      <w:r w:rsidR="00854C36" w:rsidRPr="00854C36">
        <w:rPr>
          <w:rFonts w:eastAsia="Aptos" w:cs="Times New Roman"/>
          <w:sz w:val="24"/>
          <w:lang w:val="en-US"/>
        </w:rPr>
        <w:t xml:space="preserve">. </w:t>
      </w:r>
      <w:r w:rsidR="00FC04AE" w:rsidRPr="00FC04AE">
        <w:rPr>
          <w:rFonts w:eastAsia="Aptos" w:cs="Times New Roman"/>
          <w:sz w:val="24"/>
          <w:lang w:val="en-US"/>
        </w:rPr>
        <w:t xml:space="preserve">As part of the study, bathymetric maps and sediment thickness maps of a section of Lake </w:t>
      </w:r>
      <w:proofErr w:type="spellStart"/>
      <w:r w:rsidR="00FC04AE" w:rsidRPr="00FC04AE">
        <w:rPr>
          <w:rFonts w:eastAsia="Aptos" w:cs="Times New Roman"/>
          <w:sz w:val="24"/>
          <w:lang w:val="en-US"/>
        </w:rPr>
        <w:t>Suuri</w:t>
      </w:r>
      <w:proofErr w:type="spellEnd"/>
      <w:r w:rsidR="00FC04AE" w:rsidRPr="00FC04AE">
        <w:rPr>
          <w:rFonts w:eastAsia="Aptos" w:cs="Times New Roman"/>
          <w:sz w:val="24"/>
          <w:lang w:val="en-US"/>
        </w:rPr>
        <w:t xml:space="preserve"> were created</w:t>
      </w:r>
      <w:r w:rsidR="00854C36" w:rsidRPr="00854C36">
        <w:rPr>
          <w:rFonts w:eastAsia="Aptos" w:cs="Times New Roman"/>
          <w:sz w:val="24"/>
          <w:lang w:val="en-US"/>
        </w:rPr>
        <w:t>.</w:t>
      </w:r>
    </w:p>
    <w:p w:rsidR="00F95EC6" w:rsidRPr="00FC04AE" w:rsidRDefault="00F95EC6" w:rsidP="00854C36">
      <w:pPr>
        <w:pStyle w:val="a3"/>
        <w:contextualSpacing/>
        <w:jc w:val="both"/>
        <w:rPr>
          <w:rFonts w:eastAsia="Aptos" w:cs="Times New Roman"/>
          <w:sz w:val="24"/>
          <w:lang w:val="en-US"/>
        </w:rPr>
      </w:pPr>
    </w:p>
    <w:p w:rsidR="00236E17" w:rsidRDefault="00212B2E" w:rsidP="00236E17">
      <w:pPr>
        <w:pStyle w:val="a3"/>
        <w:contextualSpacing/>
        <w:jc w:val="both"/>
        <w:rPr>
          <w:rFonts w:eastAsia="Aptos" w:cs="Times New Roman"/>
          <w:sz w:val="24"/>
        </w:rPr>
      </w:pPr>
      <w:r w:rsidRPr="00212B2E">
        <w:rPr>
          <w:rFonts w:eastAsia="Aptos" w:cs="Times New Roman"/>
          <w:sz w:val="24"/>
        </w:rPr>
        <w:t xml:space="preserve">При экологических исследованиях любой </w:t>
      </w:r>
      <w:proofErr w:type="spellStart"/>
      <w:r w:rsidRPr="00212B2E">
        <w:rPr>
          <w:rFonts w:eastAsia="Aptos" w:cs="Times New Roman"/>
          <w:sz w:val="24"/>
        </w:rPr>
        <w:t>аквальной</w:t>
      </w:r>
      <w:proofErr w:type="spellEnd"/>
      <w:r w:rsidRPr="00212B2E">
        <w:rPr>
          <w:rFonts w:eastAsia="Aptos" w:cs="Times New Roman"/>
          <w:sz w:val="24"/>
        </w:rPr>
        <w:t xml:space="preserve"> </w:t>
      </w:r>
      <w:proofErr w:type="spellStart"/>
      <w:r w:rsidRPr="00212B2E">
        <w:rPr>
          <w:rFonts w:eastAsia="Aptos" w:cs="Times New Roman"/>
          <w:sz w:val="24"/>
        </w:rPr>
        <w:t>геосистемы</w:t>
      </w:r>
      <w:proofErr w:type="spellEnd"/>
      <w:r w:rsidRPr="00212B2E">
        <w:rPr>
          <w:rFonts w:eastAsia="Aptos" w:cs="Times New Roman"/>
          <w:sz w:val="24"/>
        </w:rPr>
        <w:t xml:space="preserve"> одним из</w:t>
      </w:r>
      <w:r>
        <w:rPr>
          <w:rFonts w:eastAsia="Aptos" w:cs="Times New Roman"/>
          <w:sz w:val="24"/>
        </w:rPr>
        <w:t xml:space="preserve"> </w:t>
      </w:r>
      <w:r w:rsidRPr="00212B2E">
        <w:rPr>
          <w:rFonts w:eastAsia="Aptos" w:cs="Times New Roman"/>
          <w:sz w:val="24"/>
        </w:rPr>
        <w:t>важнейших аспектов исследования являются донные отложения р</w:t>
      </w:r>
      <w:r>
        <w:rPr>
          <w:rFonts w:eastAsia="Aptos" w:cs="Times New Roman"/>
          <w:sz w:val="24"/>
        </w:rPr>
        <w:t xml:space="preserve">ассматриваемого водного объекта. </w:t>
      </w:r>
      <w:r w:rsidRPr="00212B2E">
        <w:rPr>
          <w:rFonts w:eastAsia="Aptos" w:cs="Times New Roman"/>
          <w:sz w:val="24"/>
        </w:rPr>
        <w:t xml:space="preserve">Донные отложения — значимая составляющая </w:t>
      </w:r>
      <w:r>
        <w:rPr>
          <w:rFonts w:eastAsia="Aptos" w:cs="Times New Roman"/>
          <w:sz w:val="24"/>
        </w:rPr>
        <w:t xml:space="preserve">водных объектов, в значительной </w:t>
      </w:r>
      <w:r w:rsidRPr="00212B2E">
        <w:rPr>
          <w:rFonts w:eastAsia="Aptos" w:cs="Times New Roman"/>
          <w:sz w:val="24"/>
        </w:rPr>
        <w:t>степени определяющая их состояние.</w:t>
      </w:r>
    </w:p>
    <w:p w:rsidR="00236E17" w:rsidRPr="00B25559" w:rsidRDefault="00212B2E" w:rsidP="00236E17">
      <w:pPr>
        <w:pStyle w:val="a3"/>
        <w:ind w:firstLine="567"/>
        <w:contextualSpacing/>
        <w:jc w:val="both"/>
        <w:rPr>
          <w:rFonts w:eastAsia="Aptos" w:cs="Times New Roman"/>
          <w:sz w:val="24"/>
        </w:rPr>
      </w:pPr>
      <w:r w:rsidRPr="00212B2E">
        <w:rPr>
          <w:rFonts w:eastAsia="Aptos" w:cs="Times New Roman"/>
          <w:sz w:val="24"/>
        </w:rPr>
        <w:t>Донные отложения тесно связаны со всеми</w:t>
      </w:r>
      <w:r>
        <w:rPr>
          <w:rFonts w:eastAsia="Aptos" w:cs="Times New Roman"/>
          <w:sz w:val="24"/>
        </w:rPr>
        <w:t xml:space="preserve"> другими компонентами </w:t>
      </w:r>
      <w:proofErr w:type="spellStart"/>
      <w:r>
        <w:rPr>
          <w:rFonts w:eastAsia="Aptos" w:cs="Times New Roman"/>
          <w:sz w:val="24"/>
        </w:rPr>
        <w:t>аквальной</w:t>
      </w:r>
      <w:proofErr w:type="spellEnd"/>
      <w:r w:rsidRPr="00212B2E">
        <w:rPr>
          <w:rFonts w:eastAsia="Aptos" w:cs="Times New Roman"/>
          <w:sz w:val="24"/>
        </w:rPr>
        <w:t xml:space="preserve"> </w:t>
      </w:r>
      <w:proofErr w:type="spellStart"/>
      <w:r w:rsidRPr="00212B2E">
        <w:rPr>
          <w:rFonts w:eastAsia="Aptos" w:cs="Times New Roman"/>
          <w:sz w:val="24"/>
        </w:rPr>
        <w:t>геосистемы</w:t>
      </w:r>
      <w:proofErr w:type="spellEnd"/>
      <w:r w:rsidRPr="00212B2E">
        <w:rPr>
          <w:rFonts w:eastAsia="Aptos" w:cs="Times New Roman"/>
          <w:sz w:val="24"/>
        </w:rPr>
        <w:t>.</w:t>
      </w:r>
      <w:r w:rsidR="00236E17">
        <w:rPr>
          <w:rFonts w:eastAsia="Aptos" w:cs="Times New Roman"/>
          <w:sz w:val="24"/>
        </w:rPr>
        <w:t xml:space="preserve"> В</w:t>
      </w:r>
      <w:r w:rsidR="00236E17" w:rsidRPr="00236E17">
        <w:rPr>
          <w:rFonts w:eastAsia="Aptos" w:cs="Times New Roman"/>
          <w:sz w:val="24"/>
        </w:rPr>
        <w:t xml:space="preserve">лияние донных отложений </w:t>
      </w:r>
      <w:proofErr w:type="gramStart"/>
      <w:r w:rsidR="00236E17" w:rsidRPr="00236E17">
        <w:rPr>
          <w:rFonts w:eastAsia="Aptos" w:cs="Times New Roman"/>
          <w:sz w:val="24"/>
        </w:rPr>
        <w:t>на гидробион</w:t>
      </w:r>
      <w:r w:rsidR="00236E17">
        <w:rPr>
          <w:rFonts w:eastAsia="Aptos" w:cs="Times New Roman"/>
          <w:sz w:val="24"/>
        </w:rPr>
        <w:t>тов</w:t>
      </w:r>
      <w:proofErr w:type="gramEnd"/>
      <w:r w:rsidR="00236E17">
        <w:rPr>
          <w:rFonts w:eastAsia="Aptos" w:cs="Times New Roman"/>
          <w:sz w:val="24"/>
        </w:rPr>
        <w:t xml:space="preserve"> и тесную взаимосвязь донных </w:t>
      </w:r>
      <w:r w:rsidR="00236E17" w:rsidRPr="00236E17">
        <w:rPr>
          <w:rFonts w:eastAsia="Aptos" w:cs="Times New Roman"/>
          <w:sz w:val="24"/>
        </w:rPr>
        <w:t xml:space="preserve">отложений с качеством воды рассматривали Г. А. </w:t>
      </w:r>
      <w:proofErr w:type="spellStart"/>
      <w:r w:rsidR="00236E17" w:rsidRPr="00236E17">
        <w:rPr>
          <w:rFonts w:eastAsia="Aptos" w:cs="Times New Roman"/>
          <w:sz w:val="24"/>
        </w:rPr>
        <w:t>Стальмакова</w:t>
      </w:r>
      <w:proofErr w:type="spellEnd"/>
      <w:r w:rsidR="00236E17" w:rsidRPr="00236E17">
        <w:rPr>
          <w:rFonts w:eastAsia="Aptos" w:cs="Times New Roman"/>
          <w:sz w:val="24"/>
        </w:rPr>
        <w:t xml:space="preserve"> на примере исследования</w:t>
      </w:r>
      <w:r w:rsidR="00236E17">
        <w:rPr>
          <w:rFonts w:eastAsia="Aptos" w:cs="Times New Roman"/>
          <w:sz w:val="24"/>
        </w:rPr>
        <w:t xml:space="preserve"> </w:t>
      </w:r>
      <w:r w:rsidR="00236E17" w:rsidRPr="00236E17">
        <w:rPr>
          <w:rFonts w:eastAsia="Aptos" w:cs="Times New Roman"/>
          <w:sz w:val="24"/>
        </w:rPr>
        <w:t xml:space="preserve">озер Красное, Полноводное, Приметное — «О </w:t>
      </w:r>
      <w:r w:rsidR="00236E17">
        <w:rPr>
          <w:rFonts w:eastAsia="Aptos" w:cs="Times New Roman"/>
          <w:sz w:val="24"/>
        </w:rPr>
        <w:t xml:space="preserve">донной фауне некоторых различно </w:t>
      </w:r>
      <w:r w:rsidR="00236E17" w:rsidRPr="00236E17">
        <w:rPr>
          <w:rFonts w:eastAsia="Aptos" w:cs="Times New Roman"/>
          <w:sz w:val="24"/>
        </w:rPr>
        <w:t xml:space="preserve">заиленных озер Карельского перешейка» </w:t>
      </w:r>
      <w:r w:rsidR="00B25559" w:rsidRPr="00B25559">
        <w:rPr>
          <w:rFonts w:eastAsia="Aptos" w:cs="Times New Roman"/>
          <w:sz w:val="24"/>
        </w:rPr>
        <w:t xml:space="preserve">[1] </w:t>
      </w:r>
      <w:r w:rsidR="00236E17">
        <w:rPr>
          <w:rFonts w:eastAsia="Aptos" w:cs="Times New Roman"/>
          <w:sz w:val="24"/>
        </w:rPr>
        <w:t xml:space="preserve">и Ш. Т. </w:t>
      </w:r>
      <w:proofErr w:type="spellStart"/>
      <w:r w:rsidR="00236E17" w:rsidRPr="00236E17">
        <w:rPr>
          <w:rFonts w:eastAsia="Aptos" w:cs="Times New Roman"/>
          <w:sz w:val="24"/>
        </w:rPr>
        <w:t>Искандарова</w:t>
      </w:r>
      <w:proofErr w:type="spellEnd"/>
      <w:r w:rsidR="00236E17" w:rsidRPr="00236E17">
        <w:rPr>
          <w:rFonts w:eastAsia="Aptos" w:cs="Times New Roman"/>
          <w:sz w:val="24"/>
        </w:rPr>
        <w:t xml:space="preserve"> с другими соавторами — «Влияние до</w:t>
      </w:r>
      <w:r w:rsidR="00236E17">
        <w:rPr>
          <w:rFonts w:eastAsia="Aptos" w:cs="Times New Roman"/>
          <w:sz w:val="24"/>
        </w:rPr>
        <w:t xml:space="preserve">нных отложений на качество воды </w:t>
      </w:r>
      <w:r w:rsidR="00236E17" w:rsidRPr="00236E17">
        <w:rPr>
          <w:rFonts w:eastAsia="Aptos" w:cs="Times New Roman"/>
          <w:sz w:val="24"/>
        </w:rPr>
        <w:t xml:space="preserve">малых рек» </w:t>
      </w:r>
      <w:r w:rsidR="00B25559" w:rsidRPr="00B25559">
        <w:rPr>
          <w:rFonts w:eastAsia="Aptos" w:cs="Times New Roman"/>
          <w:sz w:val="24"/>
        </w:rPr>
        <w:t>[2]</w:t>
      </w:r>
      <w:r w:rsidR="00B25559">
        <w:rPr>
          <w:rFonts w:eastAsia="Aptos" w:cs="Times New Roman"/>
          <w:sz w:val="24"/>
        </w:rPr>
        <w:t>.</w:t>
      </w:r>
    </w:p>
    <w:p w:rsidR="00212B2E" w:rsidRPr="00212B2E" w:rsidRDefault="00251C0B" w:rsidP="00236E17">
      <w:pPr>
        <w:pStyle w:val="a3"/>
        <w:ind w:firstLine="567"/>
        <w:contextualSpacing/>
        <w:jc w:val="both"/>
        <w:rPr>
          <w:rFonts w:eastAsia="Aptos" w:cs="Times New Roman"/>
          <w:sz w:val="24"/>
        </w:rPr>
      </w:pPr>
      <w:r>
        <w:rPr>
          <w:rFonts w:eastAsia="Aptos" w:cs="Times New Roman"/>
          <w:sz w:val="24"/>
        </w:rPr>
        <w:t>Обобщая</w:t>
      </w:r>
      <w:r w:rsidR="00236E17">
        <w:rPr>
          <w:rFonts w:eastAsia="Aptos" w:cs="Times New Roman"/>
          <w:sz w:val="24"/>
        </w:rPr>
        <w:t>,</w:t>
      </w:r>
      <w:r w:rsidR="00236E17" w:rsidRPr="00236E17">
        <w:rPr>
          <w:rFonts w:eastAsia="Aptos" w:cs="Times New Roman"/>
          <w:sz w:val="24"/>
        </w:rPr>
        <w:t xml:space="preserve"> стоит сказать, что «…люба</w:t>
      </w:r>
      <w:r w:rsidR="00236E17">
        <w:rPr>
          <w:rFonts w:eastAsia="Aptos" w:cs="Times New Roman"/>
          <w:sz w:val="24"/>
        </w:rPr>
        <w:t xml:space="preserve">я информация о </w:t>
      </w:r>
      <w:r w:rsidR="00236E17" w:rsidRPr="00236E17">
        <w:rPr>
          <w:rFonts w:eastAsia="Aptos" w:cs="Times New Roman"/>
          <w:sz w:val="24"/>
        </w:rPr>
        <w:t>состоянии водных объектов без учета загрязненности их донных отложений может быть</w:t>
      </w:r>
      <w:r w:rsidR="00236E17">
        <w:rPr>
          <w:rFonts w:eastAsia="Aptos" w:cs="Times New Roman"/>
          <w:sz w:val="24"/>
        </w:rPr>
        <w:t xml:space="preserve"> </w:t>
      </w:r>
      <w:r w:rsidR="00236E17" w:rsidRPr="00236E17">
        <w:rPr>
          <w:rFonts w:eastAsia="Aptos" w:cs="Times New Roman"/>
          <w:sz w:val="24"/>
        </w:rPr>
        <w:t xml:space="preserve">ошибочной» </w:t>
      </w:r>
      <w:r w:rsidR="00B25559" w:rsidRPr="00B25559">
        <w:rPr>
          <w:rFonts w:eastAsia="Aptos" w:cs="Times New Roman"/>
          <w:sz w:val="24"/>
        </w:rPr>
        <w:t>[3]</w:t>
      </w:r>
      <w:r w:rsidR="00236E17" w:rsidRPr="00236E17">
        <w:rPr>
          <w:rFonts w:eastAsia="Aptos" w:cs="Times New Roman"/>
          <w:sz w:val="24"/>
        </w:rPr>
        <w:t>. Другими словами, пренебрегать в исследованиях</w:t>
      </w:r>
      <w:r w:rsidR="00236E17">
        <w:rPr>
          <w:rFonts w:eastAsia="Aptos" w:cs="Times New Roman"/>
          <w:sz w:val="24"/>
        </w:rPr>
        <w:t xml:space="preserve"> </w:t>
      </w:r>
      <w:r w:rsidR="00236E17" w:rsidRPr="00236E17">
        <w:rPr>
          <w:rFonts w:eastAsia="Aptos" w:cs="Times New Roman"/>
          <w:sz w:val="24"/>
        </w:rPr>
        <w:t>таким компонентом окружающей среды, как донные отложения, нельзя.</w:t>
      </w:r>
      <w:r w:rsidR="00236E17">
        <w:rPr>
          <w:rFonts w:eastAsia="Aptos" w:cs="Times New Roman"/>
          <w:sz w:val="24"/>
        </w:rPr>
        <w:t xml:space="preserve"> Одним из способов изучения </w:t>
      </w:r>
      <w:r w:rsidR="00236E17">
        <w:rPr>
          <w:rFonts w:eastAsia="Aptos" w:cs="Times New Roman"/>
          <w:sz w:val="24"/>
        </w:rPr>
        <w:t xml:space="preserve">донных осадков является картографирование их мощности </w:t>
      </w:r>
      <w:r w:rsidR="00236E17" w:rsidRPr="00314DB6">
        <w:rPr>
          <w:rFonts w:eastAsia="Aptos" w:cs="Times New Roman"/>
          <w:sz w:val="24"/>
        </w:rPr>
        <w:t>[</w:t>
      </w:r>
      <w:r w:rsidR="00B25559" w:rsidRPr="00B25559">
        <w:rPr>
          <w:rFonts w:eastAsia="Aptos" w:cs="Times New Roman"/>
          <w:sz w:val="24"/>
        </w:rPr>
        <w:t>4</w:t>
      </w:r>
      <w:r w:rsidR="00236E17" w:rsidRPr="00314DB6">
        <w:rPr>
          <w:rFonts w:eastAsia="Aptos" w:cs="Times New Roman"/>
          <w:sz w:val="24"/>
        </w:rPr>
        <w:t>]</w:t>
      </w:r>
      <w:r w:rsidR="00236E17">
        <w:rPr>
          <w:rFonts w:eastAsia="Aptos" w:cs="Times New Roman"/>
          <w:sz w:val="24"/>
        </w:rPr>
        <w:t>.</w:t>
      </w:r>
    </w:p>
    <w:p w:rsidR="00A92C19" w:rsidRPr="007315D4" w:rsidRDefault="0010511E" w:rsidP="00FC04AE">
      <w:pPr>
        <w:pStyle w:val="a3"/>
        <w:ind w:firstLine="567"/>
        <w:contextualSpacing/>
        <w:jc w:val="both"/>
        <w:rPr>
          <w:rFonts w:eastAsia="Aptos" w:cs="Times New Roman"/>
          <w:sz w:val="24"/>
        </w:rPr>
      </w:pPr>
      <w:r>
        <w:rPr>
          <w:rFonts w:eastAsia="Aptos" w:cs="Times New Roman"/>
          <w:sz w:val="24"/>
        </w:rPr>
        <w:t>Полевые работы</w:t>
      </w:r>
      <w:r w:rsidRPr="0010511E">
        <w:rPr>
          <w:rFonts w:eastAsia="Aptos" w:cs="Times New Roman"/>
          <w:sz w:val="24"/>
        </w:rPr>
        <w:t xml:space="preserve"> проводились на одном из озер Карельского перешейка — озере Суури, р</w:t>
      </w:r>
      <w:r w:rsidR="00426201">
        <w:rPr>
          <w:rFonts w:eastAsia="Aptos" w:cs="Times New Roman"/>
          <w:sz w:val="24"/>
        </w:rPr>
        <w:t>асполагающегося у учебно-научной</w:t>
      </w:r>
      <w:r w:rsidRPr="0010511E">
        <w:rPr>
          <w:rFonts w:eastAsia="Aptos" w:cs="Times New Roman"/>
          <w:sz w:val="24"/>
        </w:rPr>
        <w:t xml:space="preserve"> базы</w:t>
      </w:r>
      <w:r w:rsidR="00426201">
        <w:rPr>
          <w:rFonts w:eastAsia="Aptos" w:cs="Times New Roman"/>
          <w:sz w:val="24"/>
        </w:rPr>
        <w:t xml:space="preserve"> СПбГУ </w:t>
      </w:r>
      <w:proofErr w:type="spellStart"/>
      <w:r w:rsidR="00426201">
        <w:rPr>
          <w:rFonts w:eastAsia="Aptos" w:cs="Times New Roman"/>
          <w:sz w:val="24"/>
        </w:rPr>
        <w:t>Приладожской</w:t>
      </w:r>
      <w:proofErr w:type="spellEnd"/>
      <w:r w:rsidRPr="0010511E">
        <w:rPr>
          <w:rFonts w:eastAsia="Aptos" w:cs="Times New Roman"/>
          <w:sz w:val="24"/>
        </w:rPr>
        <w:t>. База находится в северо-западной части Ленинградской области, на северо-востоке Карельского перешейка, недалеко от поселка</w:t>
      </w:r>
      <w:r>
        <w:rPr>
          <w:rFonts w:eastAsia="Aptos" w:cs="Times New Roman"/>
          <w:sz w:val="24"/>
        </w:rPr>
        <w:t xml:space="preserve"> Кузнечное </w:t>
      </w:r>
      <w:proofErr w:type="spellStart"/>
      <w:r>
        <w:rPr>
          <w:rFonts w:eastAsia="Aptos" w:cs="Times New Roman"/>
          <w:sz w:val="24"/>
        </w:rPr>
        <w:t>Приозерского</w:t>
      </w:r>
      <w:proofErr w:type="spellEnd"/>
      <w:r>
        <w:rPr>
          <w:rFonts w:eastAsia="Aptos" w:cs="Times New Roman"/>
          <w:sz w:val="24"/>
        </w:rPr>
        <w:t xml:space="preserve"> района.</w:t>
      </w:r>
    </w:p>
    <w:p w:rsidR="007315D4" w:rsidRDefault="007315D4" w:rsidP="009825D3">
      <w:pPr>
        <w:pStyle w:val="a3"/>
        <w:ind w:firstLine="567"/>
        <w:jc w:val="both"/>
        <w:rPr>
          <w:rFonts w:eastAsia="Aptos" w:cs="Times New Roman"/>
          <w:sz w:val="24"/>
        </w:rPr>
      </w:pPr>
      <w:proofErr w:type="spellStart"/>
      <w:r w:rsidRPr="00426201">
        <w:rPr>
          <w:rFonts w:eastAsia="Aptos" w:cs="Times New Roman"/>
          <w:sz w:val="24"/>
        </w:rPr>
        <w:lastRenderedPageBreak/>
        <w:t>Георадиолокация</w:t>
      </w:r>
      <w:proofErr w:type="spellEnd"/>
      <w:r w:rsidRPr="00426201">
        <w:rPr>
          <w:rFonts w:eastAsia="Aptos" w:cs="Times New Roman"/>
          <w:sz w:val="24"/>
        </w:rPr>
        <w:t xml:space="preserve"> осуществл</w:t>
      </w:r>
      <w:r>
        <w:rPr>
          <w:rFonts w:eastAsia="Aptos" w:cs="Times New Roman"/>
          <w:sz w:val="24"/>
        </w:rPr>
        <w:t>ялась с поверхности льда. В</w:t>
      </w:r>
      <w:r w:rsidRPr="00426201">
        <w:rPr>
          <w:rFonts w:eastAsia="Aptos" w:cs="Times New Roman"/>
          <w:sz w:val="24"/>
        </w:rPr>
        <w:t xml:space="preserve"> общей сложности было заложено </w:t>
      </w:r>
      <w:r>
        <w:rPr>
          <w:rFonts w:eastAsia="Aptos" w:cs="Times New Roman"/>
          <w:sz w:val="24"/>
        </w:rPr>
        <w:t xml:space="preserve">8 </w:t>
      </w:r>
      <w:proofErr w:type="spellStart"/>
      <w:r>
        <w:rPr>
          <w:rFonts w:eastAsia="Aptos" w:cs="Times New Roman"/>
          <w:sz w:val="24"/>
        </w:rPr>
        <w:t>георадиолокационных</w:t>
      </w:r>
      <w:proofErr w:type="spellEnd"/>
      <w:r>
        <w:rPr>
          <w:rFonts w:eastAsia="Aptos" w:cs="Times New Roman"/>
          <w:sz w:val="24"/>
        </w:rPr>
        <w:t xml:space="preserve"> профилей (</w:t>
      </w:r>
      <w:r w:rsidR="00B67D2B">
        <w:rPr>
          <w:rFonts w:eastAsia="Aptos" w:cs="Times New Roman"/>
          <w:sz w:val="24"/>
        </w:rPr>
        <w:t>рисунок 1</w:t>
      </w:r>
      <w:r>
        <w:rPr>
          <w:rFonts w:eastAsia="Aptos" w:cs="Times New Roman"/>
          <w:sz w:val="24"/>
        </w:rPr>
        <w:t xml:space="preserve">) </w:t>
      </w:r>
    </w:p>
    <w:p w:rsidR="007315D4" w:rsidRDefault="007315D4" w:rsidP="007315D4">
      <w:pPr>
        <w:pStyle w:val="a3"/>
        <w:ind w:firstLine="708"/>
        <w:jc w:val="both"/>
        <w:rPr>
          <w:sz w:val="24"/>
        </w:rPr>
      </w:pPr>
    </w:p>
    <w:p w:rsidR="00A92C19" w:rsidRDefault="00A92C19" w:rsidP="00A92C19">
      <w:pPr>
        <w:pStyle w:val="a3"/>
        <w:keepNext/>
        <w:jc w:val="center"/>
      </w:pPr>
      <w:r w:rsidRPr="00F9033D">
        <w:rPr>
          <w:noProof/>
          <w:lang w:eastAsia="ru-RU"/>
        </w:rPr>
        <w:drawing>
          <wp:inline distT="0" distB="0" distL="0" distR="0" wp14:anchorId="61B736D4" wp14:editId="4CBF3C2E">
            <wp:extent cx="4565338" cy="3201529"/>
            <wp:effectExtent l="19050" t="19050" r="26035" b="18415"/>
            <wp:docPr id="13" name="Рисунок 13" descr="C:\Users\Administrator\Desktop\Курсавая за 2 курс\оз. Суури\Карты\Карта-схема фактического материала\Готовые карты-схемы\Северный залив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Курсавая за 2 курс\оз. Суури\Карты\Карта-схема фактического материала\Готовые карты-схемы\Северный залив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63" cy="23319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92C19" w:rsidRDefault="00A92C19" w:rsidP="00A92C19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</w:rPr>
      </w:pPr>
      <w:r w:rsidRPr="00A92C19">
        <w:rPr>
          <w:rFonts w:ascii="Times New Roman" w:hAnsi="Times New Roman" w:cs="Times New Roman"/>
          <w:color w:val="000000" w:themeColor="text1"/>
          <w:sz w:val="22"/>
        </w:rPr>
        <w:t xml:space="preserve">Рисунок </w:t>
      </w:r>
      <w:r w:rsidR="00B67D2B">
        <w:rPr>
          <w:rFonts w:ascii="Times New Roman" w:hAnsi="Times New Roman" w:cs="Times New Roman"/>
          <w:color w:val="000000" w:themeColor="text1"/>
          <w:sz w:val="22"/>
        </w:rPr>
        <w:t>1</w:t>
      </w:r>
      <w:r w:rsidRPr="00A92C19">
        <w:rPr>
          <w:rFonts w:ascii="Times New Roman" w:hAnsi="Times New Roman" w:cs="Times New Roman"/>
          <w:color w:val="000000" w:themeColor="text1"/>
          <w:sz w:val="22"/>
        </w:rPr>
        <w:t xml:space="preserve">. Карта-схема </w:t>
      </w:r>
      <w:proofErr w:type="spellStart"/>
      <w:r w:rsidRPr="00A92C19">
        <w:rPr>
          <w:rFonts w:ascii="Times New Roman" w:hAnsi="Times New Roman" w:cs="Times New Roman"/>
          <w:color w:val="000000" w:themeColor="text1"/>
          <w:sz w:val="22"/>
        </w:rPr>
        <w:t>георадиолокационных</w:t>
      </w:r>
      <w:proofErr w:type="spellEnd"/>
      <w:r w:rsidRPr="00A92C19">
        <w:rPr>
          <w:rFonts w:ascii="Times New Roman" w:hAnsi="Times New Roman" w:cs="Times New Roman"/>
          <w:color w:val="000000" w:themeColor="text1"/>
          <w:sz w:val="22"/>
        </w:rPr>
        <w:t xml:space="preserve"> профилей</w:t>
      </w:r>
    </w:p>
    <w:p w:rsidR="003179C9" w:rsidRPr="003179C9" w:rsidRDefault="003179C9" w:rsidP="003179C9">
      <w:pPr>
        <w:pStyle w:val="a3"/>
        <w:jc w:val="both"/>
        <w:rPr>
          <w:sz w:val="24"/>
        </w:rPr>
      </w:pPr>
    </w:p>
    <w:p w:rsidR="007315D4" w:rsidRDefault="007315D4" w:rsidP="009825D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Полученные с радара </w:t>
      </w:r>
      <w:proofErr w:type="spellStart"/>
      <w:r>
        <w:rPr>
          <w:rFonts w:ascii="Times New Roman" w:hAnsi="Times New Roman" w:cs="Times New Roman"/>
          <w:sz w:val="24"/>
        </w:rPr>
        <w:t>георадиолокационные</w:t>
      </w:r>
      <w:proofErr w:type="spellEnd"/>
      <w:r>
        <w:rPr>
          <w:rFonts w:ascii="Times New Roman" w:hAnsi="Times New Roman" w:cs="Times New Roman"/>
          <w:sz w:val="24"/>
        </w:rPr>
        <w:t xml:space="preserve"> профили были обработаны в </w:t>
      </w:r>
      <w:r w:rsidR="00571FC8">
        <w:rPr>
          <w:rFonts w:ascii="Times New Roman" w:hAnsi="Times New Roman" w:cs="Times New Roman"/>
          <w:sz w:val="24"/>
        </w:rPr>
        <w:t>необходимых</w:t>
      </w:r>
      <w:r>
        <w:rPr>
          <w:rFonts w:ascii="Times New Roman" w:hAnsi="Times New Roman" w:cs="Times New Roman"/>
          <w:sz w:val="24"/>
        </w:rPr>
        <w:t xml:space="preserve"> программах </w:t>
      </w:r>
      <w:r w:rsidR="006646E7">
        <w:rPr>
          <w:rFonts w:ascii="Times New Roman" w:hAnsi="Times New Roman" w:cs="Times New Roman"/>
          <w:sz w:val="24"/>
        </w:rPr>
        <w:t>(</w:t>
      </w:r>
      <w:r w:rsidR="00B67D2B">
        <w:rPr>
          <w:rFonts w:ascii="Times New Roman" w:hAnsi="Times New Roman" w:cs="Times New Roman"/>
          <w:sz w:val="24"/>
        </w:rPr>
        <w:t>рисунок 2</w:t>
      </w:r>
      <w:r w:rsidR="006646E7">
        <w:rPr>
          <w:rFonts w:ascii="Times New Roman" w:hAnsi="Times New Roman" w:cs="Times New Roman"/>
          <w:sz w:val="24"/>
        </w:rPr>
        <w:t>).</w:t>
      </w:r>
    </w:p>
    <w:p w:rsidR="006646E7" w:rsidRPr="007315D4" w:rsidRDefault="006646E7" w:rsidP="007315D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6646E7" w:rsidRDefault="007315D4" w:rsidP="00B67D2B">
      <w:pPr>
        <w:pStyle w:val="a3"/>
        <w:keepNext/>
        <w:jc w:val="center"/>
      </w:pPr>
      <w:r w:rsidRPr="00443BD4">
        <w:rPr>
          <w:rFonts w:cs="Times New Roman"/>
          <w:noProof/>
          <w:sz w:val="24"/>
          <w:szCs w:val="28"/>
          <w:lang w:eastAsia="ru-RU"/>
        </w:rPr>
        <w:drawing>
          <wp:inline distT="0" distB="0" distL="0" distR="0" wp14:anchorId="5F84F361" wp14:editId="0A79AF8D">
            <wp:extent cx="5162550" cy="3950137"/>
            <wp:effectExtent l="19050" t="19050" r="19050" b="12700"/>
            <wp:docPr id="7" name="Рисунок 7" descr="C:\Users\Administrator\Desktop\Курсавая за 2 курс\оз. Суури\Георадиолокация\GPR\Б3\Красивое\Поперечные профи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Курсавая за 2 курс\оз. Суури\Георадиолокация\GPR\Б3\Красивое\Поперечные профил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89" cy="3954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46E7" w:rsidRDefault="006646E7" w:rsidP="006646E7">
      <w:pPr>
        <w:pStyle w:val="a7"/>
        <w:spacing w:after="0"/>
        <w:contextualSpacing/>
        <w:jc w:val="center"/>
        <w:rPr>
          <w:rFonts w:ascii="Times New Roman" w:hAnsi="Times New Roman" w:cs="Times New Roman"/>
          <w:color w:val="000000" w:themeColor="text1"/>
          <w:sz w:val="22"/>
        </w:rPr>
      </w:pPr>
      <w:r w:rsidRPr="006646E7">
        <w:rPr>
          <w:rFonts w:ascii="Times New Roman" w:hAnsi="Times New Roman" w:cs="Times New Roman"/>
          <w:color w:val="000000" w:themeColor="text1"/>
          <w:sz w:val="22"/>
        </w:rPr>
        <w:t xml:space="preserve">Рисунок </w:t>
      </w:r>
      <w:r w:rsidR="00B67D2B">
        <w:rPr>
          <w:rFonts w:ascii="Times New Roman" w:hAnsi="Times New Roman" w:cs="Times New Roman"/>
          <w:color w:val="000000" w:themeColor="text1"/>
          <w:sz w:val="22"/>
        </w:rPr>
        <w:t>2</w:t>
      </w:r>
      <w:r w:rsidR="003179C9">
        <w:rPr>
          <w:rFonts w:ascii="Times New Roman" w:hAnsi="Times New Roman" w:cs="Times New Roman"/>
          <w:color w:val="000000" w:themeColor="text1"/>
          <w:sz w:val="22"/>
        </w:rPr>
        <w:t xml:space="preserve">. </w:t>
      </w:r>
      <w:r w:rsidRPr="006646E7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</w:rPr>
        <w:t>Поперечные профили, снизу-вверх:</w:t>
      </w:r>
    </w:p>
    <w:p w:rsidR="006646E7" w:rsidRPr="00B67D2B" w:rsidRDefault="006646E7" w:rsidP="00B67D2B">
      <w:pPr>
        <w:pStyle w:val="a7"/>
        <w:spacing w:after="0"/>
        <w:contextualSpacing/>
        <w:jc w:val="center"/>
        <w:rPr>
          <w:rFonts w:ascii="Times New Roman" w:hAnsi="Times New Roman" w:cs="Times New Roman"/>
          <w:color w:val="000000" w:themeColor="text1"/>
          <w:sz w:val="22"/>
        </w:rPr>
      </w:pPr>
      <w:r w:rsidRPr="006646E7">
        <w:rPr>
          <w:rFonts w:ascii="Times New Roman" w:hAnsi="Times New Roman" w:cs="Times New Roman"/>
          <w:color w:val="000000" w:themeColor="text1"/>
          <w:sz w:val="22"/>
        </w:rPr>
        <w:t>S1, S2, S3, S4, S5, S6 — в п</w:t>
      </w:r>
      <w:r>
        <w:rPr>
          <w:rFonts w:ascii="Times New Roman" w:hAnsi="Times New Roman" w:cs="Times New Roman"/>
          <w:color w:val="000000" w:themeColor="text1"/>
          <w:sz w:val="22"/>
        </w:rPr>
        <w:t>орядке следования с юга на север</w:t>
      </w:r>
    </w:p>
    <w:p w:rsidR="006646E7" w:rsidRDefault="00B67D2B" w:rsidP="009825D3">
      <w:pPr>
        <w:pStyle w:val="a3"/>
        <w:ind w:firstLine="567"/>
        <w:contextualSpacing/>
        <w:jc w:val="both"/>
        <w:rPr>
          <w:sz w:val="24"/>
        </w:rPr>
      </w:pPr>
      <w:r>
        <w:rPr>
          <w:sz w:val="24"/>
        </w:rPr>
        <w:lastRenderedPageBreak/>
        <w:t>После перехода от временных разрезов к глубинным</w:t>
      </w:r>
      <w:r w:rsidR="00E6406D">
        <w:rPr>
          <w:sz w:val="24"/>
        </w:rPr>
        <w:t>,</w:t>
      </w:r>
      <w:r>
        <w:rPr>
          <w:sz w:val="24"/>
        </w:rPr>
        <w:t xml:space="preserve"> была построена карта глубин дна и мощности донных осадков исследуемой части озера (рисунки 3 и 4)</w:t>
      </w:r>
    </w:p>
    <w:p w:rsidR="00B67D2B" w:rsidRDefault="00B67D2B" w:rsidP="006646E7">
      <w:pPr>
        <w:pStyle w:val="a3"/>
        <w:contextualSpacing/>
        <w:jc w:val="both"/>
        <w:rPr>
          <w:sz w:val="24"/>
        </w:rPr>
      </w:pPr>
    </w:p>
    <w:p w:rsidR="00B67D2B" w:rsidRDefault="00076F31" w:rsidP="00076F31">
      <w:pPr>
        <w:pStyle w:val="a3"/>
        <w:keepNext/>
        <w:contextualSpacing/>
        <w:jc w:val="center"/>
      </w:pPr>
      <w:r w:rsidRPr="00076F31">
        <w:rPr>
          <w:noProof/>
          <w:lang w:eastAsia="ru-RU"/>
        </w:rPr>
        <w:drawing>
          <wp:inline distT="0" distB="0" distL="0" distR="0">
            <wp:extent cx="4458844" cy="4743450"/>
            <wp:effectExtent l="19050" t="19050" r="18415" b="19050"/>
            <wp:docPr id="3" name="Рисунок 3" descr="C:\Users\Administrator\Desktop\5 семестр\Геока2024\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5 семестр\Геока2024\Г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787" cy="4751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46E7" w:rsidRDefault="002D182C" w:rsidP="00B67D2B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/>
          <w:color w:val="000000" w:themeColor="text1"/>
          <w:sz w:val="22"/>
        </w:rPr>
        <w:t xml:space="preserve">Рисунок 3. Карта «Глубины северного залива озера </w:t>
      </w:r>
      <w:proofErr w:type="spellStart"/>
      <w:r>
        <w:rPr>
          <w:rFonts w:ascii="Times New Roman" w:hAnsi="Times New Roman" w:cs="Times New Roman"/>
          <w:color w:val="000000" w:themeColor="text1"/>
          <w:sz w:val="22"/>
        </w:rPr>
        <w:t>Суури</w:t>
      </w:r>
      <w:proofErr w:type="spellEnd"/>
      <w:r>
        <w:rPr>
          <w:rFonts w:ascii="Times New Roman" w:hAnsi="Times New Roman" w:cs="Times New Roman"/>
          <w:color w:val="000000" w:themeColor="text1"/>
          <w:sz w:val="22"/>
        </w:rPr>
        <w:t>»</w:t>
      </w:r>
    </w:p>
    <w:p w:rsidR="00056296" w:rsidRDefault="00056296" w:rsidP="00056296">
      <w:pPr>
        <w:pStyle w:val="a3"/>
        <w:contextualSpacing/>
        <w:jc w:val="both"/>
        <w:rPr>
          <w:sz w:val="24"/>
        </w:rPr>
      </w:pPr>
    </w:p>
    <w:p w:rsidR="00056296" w:rsidRDefault="00056296" w:rsidP="009825D3">
      <w:pPr>
        <w:pStyle w:val="a3"/>
        <w:ind w:firstLine="567"/>
        <w:contextualSpacing/>
        <w:jc w:val="both"/>
        <w:rPr>
          <w:sz w:val="24"/>
        </w:rPr>
      </w:pPr>
      <w:r>
        <w:rPr>
          <w:sz w:val="24"/>
        </w:rPr>
        <w:t>Из карты глубин дна (рисунок 3</w:t>
      </w:r>
      <w:r w:rsidRPr="00056296">
        <w:rPr>
          <w:sz w:val="24"/>
        </w:rPr>
        <w:t>) видно, что максимальное свое значение глубина достигает в юго-восточной части и равняется примерно 4,7 м. Также видно, что в центральной части залива имеется понижение с примерной глубиной в 3,9 м.</w:t>
      </w:r>
    </w:p>
    <w:p w:rsidR="00056296" w:rsidRPr="00056296" w:rsidRDefault="00056296" w:rsidP="00056296">
      <w:pPr>
        <w:rPr>
          <w:rFonts w:ascii="Times New Roman" w:hAnsi="Times New Roman"/>
          <w:sz w:val="24"/>
        </w:rPr>
      </w:pPr>
      <w:r>
        <w:rPr>
          <w:sz w:val="24"/>
        </w:rPr>
        <w:br w:type="page"/>
      </w:r>
    </w:p>
    <w:p w:rsidR="00056296" w:rsidRDefault="00056296" w:rsidP="009825D3">
      <w:pPr>
        <w:pStyle w:val="a3"/>
        <w:keepNext/>
        <w:ind w:firstLine="567"/>
        <w:contextualSpacing/>
        <w:jc w:val="both"/>
        <w:rPr>
          <w:sz w:val="24"/>
        </w:rPr>
      </w:pPr>
      <w:r w:rsidRPr="00056296">
        <w:rPr>
          <w:sz w:val="24"/>
        </w:rPr>
        <w:lastRenderedPageBreak/>
        <w:t>Из карты мощно</w:t>
      </w:r>
      <w:r>
        <w:rPr>
          <w:sz w:val="24"/>
        </w:rPr>
        <w:t>стей донных осадков (рисунок 4</w:t>
      </w:r>
      <w:r w:rsidRPr="00056296">
        <w:rPr>
          <w:sz w:val="24"/>
        </w:rPr>
        <w:t xml:space="preserve">) видно, что наибольшая их мощность достигается в центральной части залива и принимает значения примерно в 1,3 м. Уменьшение же значение мощности происходит при движении к юго-восточной части залива. Оно уменьшается до тех пор, пока не </w:t>
      </w:r>
      <w:r w:rsidR="00DE492E">
        <w:rPr>
          <w:sz w:val="24"/>
        </w:rPr>
        <w:t>достигнет</w:t>
      </w:r>
      <w:r w:rsidRPr="00056296">
        <w:rPr>
          <w:sz w:val="24"/>
        </w:rPr>
        <w:t xml:space="preserve"> нулевых значений.</w:t>
      </w:r>
    </w:p>
    <w:p w:rsidR="00056296" w:rsidRPr="00056296" w:rsidRDefault="00056296" w:rsidP="00056296">
      <w:pPr>
        <w:pStyle w:val="a3"/>
        <w:keepNext/>
        <w:contextualSpacing/>
        <w:jc w:val="both"/>
        <w:rPr>
          <w:sz w:val="24"/>
        </w:rPr>
      </w:pPr>
    </w:p>
    <w:p w:rsidR="00B67D2B" w:rsidRDefault="00114AFA" w:rsidP="00B67D2B">
      <w:pPr>
        <w:pStyle w:val="a3"/>
        <w:keepNext/>
        <w:jc w:val="center"/>
      </w:pPr>
      <w:r w:rsidRPr="00114AFA">
        <w:rPr>
          <w:rFonts w:cs="Times New Roman"/>
          <w:noProof/>
          <w:sz w:val="24"/>
          <w:lang w:eastAsia="ru-RU"/>
        </w:rPr>
        <w:drawing>
          <wp:inline distT="0" distB="0" distL="0" distR="0">
            <wp:extent cx="4591050" cy="5011357"/>
            <wp:effectExtent l="19050" t="19050" r="19050" b="18415"/>
            <wp:docPr id="2" name="Рисунок 2" descr="C:\Users\Administrator\Desktop\5 семестр\Геока2024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5 семестр\Геока2024\М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80" cy="5016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247E" w:rsidRDefault="002D182C" w:rsidP="00B67D2B">
      <w:pPr>
        <w:pStyle w:val="a7"/>
        <w:jc w:val="center"/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/>
          <w:color w:val="000000" w:themeColor="text1"/>
          <w:sz w:val="22"/>
        </w:rPr>
        <w:t>Рисунок 4. Карта «Мощность</w:t>
      </w:r>
      <w:r w:rsidR="00B67D2B" w:rsidRPr="00B67D2B">
        <w:rPr>
          <w:rFonts w:ascii="Times New Roman" w:hAnsi="Times New Roman" w:cs="Times New Roman"/>
          <w:color w:val="000000" w:themeColor="text1"/>
          <w:sz w:val="22"/>
        </w:rPr>
        <w:t xml:space="preserve"> донных осадков</w:t>
      </w:r>
      <w:r>
        <w:rPr>
          <w:rFonts w:ascii="Times New Roman" w:hAnsi="Times New Roman" w:cs="Times New Roman"/>
          <w:color w:val="000000" w:themeColor="text1"/>
          <w:sz w:val="22"/>
        </w:rPr>
        <w:t xml:space="preserve"> северного залива озера </w:t>
      </w:r>
      <w:proofErr w:type="spellStart"/>
      <w:r>
        <w:rPr>
          <w:rFonts w:ascii="Times New Roman" w:hAnsi="Times New Roman" w:cs="Times New Roman"/>
          <w:color w:val="000000" w:themeColor="text1"/>
          <w:sz w:val="22"/>
        </w:rPr>
        <w:t>Суури</w:t>
      </w:r>
      <w:proofErr w:type="spellEnd"/>
      <w:r>
        <w:rPr>
          <w:rFonts w:ascii="Times New Roman" w:hAnsi="Times New Roman" w:cs="Times New Roman"/>
          <w:color w:val="000000" w:themeColor="text1"/>
          <w:sz w:val="22"/>
        </w:rPr>
        <w:t>»</w:t>
      </w:r>
    </w:p>
    <w:p w:rsidR="00056296" w:rsidRDefault="00056296" w:rsidP="00CB6589">
      <w:pPr>
        <w:pStyle w:val="a3"/>
        <w:contextualSpacing/>
        <w:jc w:val="both"/>
        <w:rPr>
          <w:sz w:val="24"/>
        </w:rPr>
      </w:pPr>
    </w:p>
    <w:p w:rsidR="00056296" w:rsidRDefault="00745B57" w:rsidP="009825D3">
      <w:pPr>
        <w:pStyle w:val="a3"/>
        <w:ind w:firstLine="567"/>
        <w:contextualSpacing/>
        <w:jc w:val="both"/>
        <w:rPr>
          <w:sz w:val="24"/>
        </w:rPr>
      </w:pPr>
      <w:r>
        <w:rPr>
          <w:sz w:val="24"/>
        </w:rPr>
        <w:t>В заключении хотелось бы п</w:t>
      </w:r>
      <w:r w:rsidR="00980EEE">
        <w:rPr>
          <w:sz w:val="24"/>
        </w:rPr>
        <w:t>одвести итоги проделанной работы</w:t>
      </w:r>
      <w:r>
        <w:rPr>
          <w:sz w:val="24"/>
        </w:rPr>
        <w:t xml:space="preserve"> и сформулировать некоторые выводы:</w:t>
      </w:r>
    </w:p>
    <w:p w:rsidR="00745B57" w:rsidRDefault="00745B57" w:rsidP="00CB6589">
      <w:pPr>
        <w:pStyle w:val="a3"/>
        <w:contextualSpacing/>
        <w:jc w:val="both"/>
        <w:rPr>
          <w:sz w:val="24"/>
        </w:rPr>
      </w:pPr>
    </w:p>
    <w:p w:rsidR="00E6406D" w:rsidRDefault="00745B57" w:rsidP="00745B57">
      <w:pPr>
        <w:pStyle w:val="a3"/>
        <w:numPr>
          <w:ilvl w:val="0"/>
          <w:numId w:val="2"/>
        </w:numPr>
        <w:contextualSpacing/>
        <w:jc w:val="both"/>
        <w:rPr>
          <w:sz w:val="24"/>
        </w:rPr>
      </w:pPr>
      <w:proofErr w:type="spellStart"/>
      <w:r>
        <w:rPr>
          <w:sz w:val="24"/>
        </w:rPr>
        <w:t>Г</w:t>
      </w:r>
      <w:r w:rsidR="00E6406D">
        <w:rPr>
          <w:sz w:val="24"/>
        </w:rPr>
        <w:t>еорадиолокация</w:t>
      </w:r>
      <w:proofErr w:type="spellEnd"/>
      <w:r>
        <w:rPr>
          <w:sz w:val="24"/>
        </w:rPr>
        <w:t xml:space="preserve"> дае</w:t>
      </w:r>
      <w:r w:rsidR="00366707">
        <w:rPr>
          <w:sz w:val="24"/>
        </w:rPr>
        <w:t xml:space="preserve">т представление лишь о </w:t>
      </w:r>
      <w:r w:rsidR="00E6406D">
        <w:rPr>
          <w:sz w:val="24"/>
        </w:rPr>
        <w:t xml:space="preserve">пространственных взаимоотношениях объектах исследования — для изучения самих осадков необходим </w:t>
      </w:r>
      <w:proofErr w:type="spellStart"/>
      <w:r w:rsidR="00E6406D">
        <w:rPr>
          <w:sz w:val="24"/>
        </w:rPr>
        <w:t>пробоотбор</w:t>
      </w:r>
      <w:proofErr w:type="spellEnd"/>
      <w:r w:rsidR="00E6406D">
        <w:rPr>
          <w:sz w:val="24"/>
        </w:rPr>
        <w:t>;</w:t>
      </w:r>
    </w:p>
    <w:p w:rsidR="00E6406D" w:rsidRDefault="00CB6589" w:rsidP="00745B57">
      <w:pPr>
        <w:pStyle w:val="a3"/>
        <w:numPr>
          <w:ilvl w:val="0"/>
          <w:numId w:val="2"/>
        </w:numPr>
        <w:contextualSpacing/>
        <w:jc w:val="both"/>
        <w:rPr>
          <w:sz w:val="24"/>
        </w:rPr>
      </w:pPr>
      <w:r>
        <w:rPr>
          <w:sz w:val="24"/>
        </w:rPr>
        <w:t xml:space="preserve">Использование метода </w:t>
      </w:r>
      <w:proofErr w:type="spellStart"/>
      <w:r>
        <w:rPr>
          <w:sz w:val="24"/>
        </w:rPr>
        <w:t>георадиолокации</w:t>
      </w:r>
      <w:proofErr w:type="spellEnd"/>
      <w:r>
        <w:rPr>
          <w:sz w:val="24"/>
        </w:rPr>
        <w:t xml:space="preserve"> в изучении распространения донных осадков значительно облегчает и ускоряет их картографирование.</w:t>
      </w:r>
    </w:p>
    <w:p w:rsidR="00FC04AE" w:rsidRDefault="00FC04AE" w:rsidP="00745B57">
      <w:pPr>
        <w:pStyle w:val="a3"/>
        <w:numPr>
          <w:ilvl w:val="0"/>
          <w:numId w:val="2"/>
        </w:numPr>
        <w:contextualSpacing/>
        <w:jc w:val="both"/>
        <w:rPr>
          <w:sz w:val="24"/>
        </w:rPr>
      </w:pPr>
      <w:r>
        <w:rPr>
          <w:sz w:val="24"/>
        </w:rPr>
        <w:t xml:space="preserve">В рамках исследования впервые был применен метод </w:t>
      </w:r>
      <w:proofErr w:type="spellStart"/>
      <w:r>
        <w:rPr>
          <w:sz w:val="24"/>
        </w:rPr>
        <w:t>георадиолокационного</w:t>
      </w:r>
      <w:proofErr w:type="spellEnd"/>
      <w:r>
        <w:rPr>
          <w:sz w:val="24"/>
        </w:rPr>
        <w:t xml:space="preserve"> профилирования на исследуемом водном объекте, также впервые были сделаны карты глубин и мощности донных осадков </w:t>
      </w:r>
      <w:r w:rsidR="00251C0B">
        <w:rPr>
          <w:sz w:val="24"/>
        </w:rPr>
        <w:t xml:space="preserve">части </w:t>
      </w:r>
      <w:r>
        <w:rPr>
          <w:sz w:val="24"/>
        </w:rPr>
        <w:t>исследуемого водоема.</w:t>
      </w:r>
    </w:p>
    <w:p w:rsidR="00571FC8" w:rsidRPr="008A218E" w:rsidRDefault="008A218E" w:rsidP="008A218E">
      <w:pPr>
        <w:rPr>
          <w:rFonts w:ascii="Times New Roman" w:hAnsi="Times New Roman"/>
          <w:sz w:val="24"/>
        </w:rPr>
      </w:pPr>
      <w:r>
        <w:rPr>
          <w:sz w:val="24"/>
        </w:rPr>
        <w:br w:type="page"/>
      </w:r>
    </w:p>
    <w:p w:rsidR="00571FC8" w:rsidRDefault="00314DB6" w:rsidP="00314DB6">
      <w:pPr>
        <w:pStyle w:val="a3"/>
        <w:contextualSpacing/>
        <w:jc w:val="both"/>
        <w:rPr>
          <w:b/>
          <w:sz w:val="24"/>
        </w:rPr>
      </w:pPr>
      <w:r>
        <w:rPr>
          <w:b/>
          <w:sz w:val="24"/>
        </w:rPr>
        <w:lastRenderedPageBreak/>
        <w:t>ЛИТЕРАТУРА</w:t>
      </w:r>
    </w:p>
    <w:p w:rsidR="00314DB6" w:rsidRDefault="00314DB6" w:rsidP="00314DB6">
      <w:pPr>
        <w:pStyle w:val="a3"/>
        <w:contextualSpacing/>
        <w:jc w:val="both"/>
        <w:rPr>
          <w:sz w:val="24"/>
        </w:rPr>
      </w:pPr>
    </w:p>
    <w:p w:rsidR="00FC04AE" w:rsidRDefault="00FC04AE" w:rsidP="00314DB6">
      <w:pPr>
        <w:pStyle w:val="a3"/>
        <w:numPr>
          <w:ilvl w:val="0"/>
          <w:numId w:val="3"/>
        </w:numPr>
        <w:contextualSpacing/>
        <w:jc w:val="both"/>
        <w:rPr>
          <w:sz w:val="24"/>
        </w:rPr>
      </w:pPr>
      <w:proofErr w:type="spellStart"/>
      <w:r w:rsidRPr="00FC04AE">
        <w:rPr>
          <w:sz w:val="24"/>
        </w:rPr>
        <w:t>Стальмакова</w:t>
      </w:r>
      <w:proofErr w:type="spellEnd"/>
      <w:r w:rsidRPr="00FC04AE">
        <w:rPr>
          <w:sz w:val="24"/>
        </w:rPr>
        <w:t xml:space="preserve">, Г. А. О донной Фауне некоторых различно заиленных озер Карельского перешейка / Г. А. </w:t>
      </w:r>
      <w:proofErr w:type="spellStart"/>
      <w:r w:rsidRPr="00FC04AE">
        <w:rPr>
          <w:sz w:val="24"/>
        </w:rPr>
        <w:t>Стальмакова</w:t>
      </w:r>
      <w:proofErr w:type="spellEnd"/>
      <w:r w:rsidRPr="00FC04AE">
        <w:rPr>
          <w:sz w:val="24"/>
        </w:rPr>
        <w:t xml:space="preserve"> // Озера Карельского перешейка. Лимнология и методика </w:t>
      </w:r>
      <w:proofErr w:type="gramStart"/>
      <w:r w:rsidRPr="00FC04AE">
        <w:rPr>
          <w:sz w:val="24"/>
        </w:rPr>
        <w:t>исследований :</w:t>
      </w:r>
      <w:proofErr w:type="gramEnd"/>
      <w:r w:rsidRPr="00FC04AE">
        <w:rPr>
          <w:sz w:val="24"/>
        </w:rPr>
        <w:t xml:space="preserve"> сборник научных статей / ответственные редакторы : И. И. Николаев, Е. А. Попов. — Москва, </w:t>
      </w:r>
      <w:proofErr w:type="gramStart"/>
      <w:r w:rsidRPr="00FC04AE">
        <w:rPr>
          <w:sz w:val="24"/>
        </w:rPr>
        <w:t>Ленинград :</w:t>
      </w:r>
      <w:proofErr w:type="gramEnd"/>
      <w:r w:rsidRPr="00FC04AE">
        <w:rPr>
          <w:sz w:val="24"/>
        </w:rPr>
        <w:t xml:space="preserve"> ЛГУ, 1964. — С. 101 – 119.;</w:t>
      </w:r>
    </w:p>
    <w:p w:rsidR="00314DB6" w:rsidRDefault="00314DB6" w:rsidP="00314DB6">
      <w:pPr>
        <w:pStyle w:val="a3"/>
        <w:numPr>
          <w:ilvl w:val="0"/>
          <w:numId w:val="3"/>
        </w:numPr>
        <w:contextualSpacing/>
        <w:jc w:val="both"/>
        <w:rPr>
          <w:sz w:val="24"/>
        </w:rPr>
      </w:pPr>
      <w:proofErr w:type="spellStart"/>
      <w:r w:rsidRPr="00314DB6">
        <w:rPr>
          <w:sz w:val="24"/>
        </w:rPr>
        <w:t>Искандарова</w:t>
      </w:r>
      <w:proofErr w:type="spellEnd"/>
      <w:r w:rsidRPr="00314DB6">
        <w:rPr>
          <w:sz w:val="24"/>
        </w:rPr>
        <w:t>, Ш. Т. Влияние донных отложений на</w:t>
      </w:r>
      <w:r w:rsidR="00560526">
        <w:rPr>
          <w:sz w:val="24"/>
        </w:rPr>
        <w:t xml:space="preserve"> качество воды малых рек / Ш. Т. </w:t>
      </w:r>
      <w:r w:rsidRPr="00314DB6">
        <w:rPr>
          <w:sz w:val="24"/>
        </w:rPr>
        <w:t>Искандарова, И. А. Усманов, М. И. Хасанова // Экология и строительство, 2019. — С. 19 – 24;</w:t>
      </w:r>
    </w:p>
    <w:p w:rsidR="00B25559" w:rsidRDefault="00B25559" w:rsidP="00B25559">
      <w:pPr>
        <w:pStyle w:val="a3"/>
        <w:numPr>
          <w:ilvl w:val="0"/>
          <w:numId w:val="3"/>
        </w:numPr>
        <w:contextualSpacing/>
        <w:jc w:val="both"/>
        <w:rPr>
          <w:sz w:val="24"/>
        </w:rPr>
      </w:pPr>
      <w:r w:rsidRPr="00B25559">
        <w:rPr>
          <w:sz w:val="24"/>
        </w:rPr>
        <w:t xml:space="preserve">РД 52.24.609-2013. Организация и проведение наблюдений за содержанием загрязняющих веществ в донных отложениях водных </w:t>
      </w:r>
      <w:proofErr w:type="gramStart"/>
      <w:r w:rsidRPr="00B25559">
        <w:rPr>
          <w:sz w:val="24"/>
        </w:rPr>
        <w:t>объектов :</w:t>
      </w:r>
      <w:proofErr w:type="gramEnd"/>
      <w:r w:rsidRPr="00B25559">
        <w:rPr>
          <w:sz w:val="24"/>
        </w:rPr>
        <w:t xml:space="preserve"> утвержден Заместителем Руководителя Росгидромета 07.08.2013 — Ростов-на-Дону : ФГБУ «ГХИ», 2013. — 39 с.;</w:t>
      </w:r>
    </w:p>
    <w:p w:rsidR="00B25559" w:rsidRPr="00251C0B" w:rsidRDefault="00314DB6" w:rsidP="00251C0B">
      <w:pPr>
        <w:pStyle w:val="a3"/>
        <w:numPr>
          <w:ilvl w:val="0"/>
          <w:numId w:val="3"/>
        </w:numPr>
        <w:contextualSpacing/>
        <w:jc w:val="both"/>
        <w:rPr>
          <w:sz w:val="24"/>
        </w:rPr>
      </w:pPr>
      <w:r w:rsidRPr="00314DB6">
        <w:rPr>
          <w:sz w:val="24"/>
        </w:rPr>
        <w:t xml:space="preserve">Применение метода </w:t>
      </w:r>
      <w:proofErr w:type="spellStart"/>
      <w:r w:rsidRPr="00314DB6">
        <w:rPr>
          <w:sz w:val="24"/>
        </w:rPr>
        <w:t>георадиолокации</w:t>
      </w:r>
      <w:proofErr w:type="spellEnd"/>
      <w:r w:rsidRPr="00314DB6">
        <w:rPr>
          <w:sz w:val="24"/>
        </w:rPr>
        <w:t xml:space="preserve"> для структурно</w:t>
      </w:r>
      <w:r>
        <w:rPr>
          <w:sz w:val="24"/>
        </w:rPr>
        <w:t>-</w:t>
      </w:r>
      <w:r w:rsidRPr="00314DB6">
        <w:rPr>
          <w:sz w:val="24"/>
        </w:rPr>
        <w:t xml:space="preserve">литологического картирования озерных донных </w:t>
      </w:r>
      <w:proofErr w:type="gramStart"/>
      <w:r w:rsidRPr="00314DB6">
        <w:rPr>
          <w:sz w:val="24"/>
        </w:rPr>
        <w:t xml:space="preserve">отложений </w:t>
      </w:r>
      <w:r>
        <w:rPr>
          <w:sz w:val="24"/>
        </w:rPr>
        <w:t>:</w:t>
      </w:r>
      <w:proofErr w:type="gramEnd"/>
      <w:r>
        <w:rPr>
          <w:sz w:val="24"/>
        </w:rPr>
        <w:t xml:space="preserve"> материалы международной научно-практической конкурс-конференции «Геофизика-2015»</w:t>
      </w:r>
      <w:r w:rsidR="008A218E" w:rsidRPr="008A218E">
        <w:rPr>
          <w:sz w:val="24"/>
        </w:rPr>
        <w:t xml:space="preserve"> (</w:t>
      </w:r>
      <w:r w:rsidR="008A218E">
        <w:rPr>
          <w:sz w:val="24"/>
        </w:rPr>
        <w:t xml:space="preserve">Санкт-Петербург, </w:t>
      </w:r>
      <w:r w:rsidR="008A218E" w:rsidRPr="008A218E">
        <w:rPr>
          <w:sz w:val="24"/>
        </w:rPr>
        <w:t>5–9 октября 2015 г.)</w:t>
      </w:r>
      <w:r w:rsidR="008A218E">
        <w:rPr>
          <w:sz w:val="24"/>
        </w:rPr>
        <w:t xml:space="preserve"> </w:t>
      </w:r>
      <w:r w:rsidR="008A218E" w:rsidRPr="008A218E">
        <w:rPr>
          <w:sz w:val="24"/>
        </w:rPr>
        <w:t>. — СПб</w:t>
      </w:r>
      <w:proofErr w:type="gramStart"/>
      <w:r w:rsidR="008A218E" w:rsidRPr="008A218E">
        <w:rPr>
          <w:sz w:val="24"/>
        </w:rPr>
        <w:t>.</w:t>
      </w:r>
      <w:r w:rsidR="008A218E">
        <w:rPr>
          <w:sz w:val="24"/>
        </w:rPr>
        <w:t xml:space="preserve"> </w:t>
      </w:r>
      <w:r w:rsidR="008A218E" w:rsidRPr="008A218E">
        <w:rPr>
          <w:sz w:val="24"/>
        </w:rPr>
        <w:t>:</w:t>
      </w:r>
      <w:proofErr w:type="gramEnd"/>
      <w:r w:rsidR="008A218E">
        <w:rPr>
          <w:sz w:val="24"/>
        </w:rPr>
        <w:t xml:space="preserve"> </w:t>
      </w:r>
      <w:r w:rsidR="008A218E" w:rsidRPr="008A218E">
        <w:rPr>
          <w:sz w:val="24"/>
        </w:rPr>
        <w:t>СПбГУ, Изд-во ВВМ, 2015. —</w:t>
      </w:r>
      <w:r w:rsidR="00DE492E">
        <w:rPr>
          <w:sz w:val="24"/>
        </w:rPr>
        <w:t xml:space="preserve"> 149 с.</w:t>
      </w:r>
      <w:bookmarkStart w:id="0" w:name="_GoBack"/>
      <w:bookmarkEnd w:id="0"/>
    </w:p>
    <w:sectPr w:rsidR="00B25559" w:rsidRPr="00251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E3386"/>
    <w:multiLevelType w:val="hybridMultilevel"/>
    <w:tmpl w:val="9D5C3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4B13E3"/>
    <w:multiLevelType w:val="hybridMultilevel"/>
    <w:tmpl w:val="5F98C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33F06"/>
    <w:multiLevelType w:val="hybridMultilevel"/>
    <w:tmpl w:val="57640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A30"/>
    <w:rsid w:val="00034E20"/>
    <w:rsid w:val="00056296"/>
    <w:rsid w:val="00056C7D"/>
    <w:rsid w:val="00076F31"/>
    <w:rsid w:val="0010511E"/>
    <w:rsid w:val="001113B0"/>
    <w:rsid w:val="00114AFA"/>
    <w:rsid w:val="0019745E"/>
    <w:rsid w:val="00212B2E"/>
    <w:rsid w:val="00236E17"/>
    <w:rsid w:val="00243362"/>
    <w:rsid w:val="00251C0B"/>
    <w:rsid w:val="002D182C"/>
    <w:rsid w:val="00314DB6"/>
    <w:rsid w:val="003179C9"/>
    <w:rsid w:val="00366707"/>
    <w:rsid w:val="00403324"/>
    <w:rsid w:val="00426201"/>
    <w:rsid w:val="00560526"/>
    <w:rsid w:val="00563ABD"/>
    <w:rsid w:val="00571FC8"/>
    <w:rsid w:val="006646E7"/>
    <w:rsid w:val="007315D4"/>
    <w:rsid w:val="00745B57"/>
    <w:rsid w:val="007F7652"/>
    <w:rsid w:val="00810A7F"/>
    <w:rsid w:val="00854C36"/>
    <w:rsid w:val="008A218E"/>
    <w:rsid w:val="008B35FE"/>
    <w:rsid w:val="00980EEE"/>
    <w:rsid w:val="009825D3"/>
    <w:rsid w:val="00A12D73"/>
    <w:rsid w:val="00A42A30"/>
    <w:rsid w:val="00A92C19"/>
    <w:rsid w:val="00AD1602"/>
    <w:rsid w:val="00B25559"/>
    <w:rsid w:val="00B67D2B"/>
    <w:rsid w:val="00C37162"/>
    <w:rsid w:val="00CB6589"/>
    <w:rsid w:val="00D01C82"/>
    <w:rsid w:val="00DE492E"/>
    <w:rsid w:val="00E1247E"/>
    <w:rsid w:val="00E6406D"/>
    <w:rsid w:val="00E65A42"/>
    <w:rsid w:val="00F95EC6"/>
    <w:rsid w:val="00FC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AFB4F"/>
  <w15:chartTrackingRefBased/>
  <w15:docId w15:val="{4F1F3046-C0B7-4197-975F-059842653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андартный"/>
    <w:basedOn w:val="a4"/>
    <w:link w:val="a5"/>
    <w:qFormat/>
    <w:rsid w:val="00810A7F"/>
    <w:rPr>
      <w:rFonts w:ascii="Times New Roman" w:hAnsi="Times New Roman"/>
      <w:sz w:val="28"/>
    </w:rPr>
  </w:style>
  <w:style w:type="character" w:customStyle="1" w:styleId="a5">
    <w:name w:val="Стандартный Знак"/>
    <w:basedOn w:val="a0"/>
    <w:link w:val="a3"/>
    <w:rsid w:val="00810A7F"/>
    <w:rPr>
      <w:rFonts w:ascii="Times New Roman" w:hAnsi="Times New Roman"/>
      <w:sz w:val="28"/>
    </w:rPr>
  </w:style>
  <w:style w:type="paragraph" w:styleId="a4">
    <w:name w:val="No Spacing"/>
    <w:uiPriority w:val="1"/>
    <w:qFormat/>
    <w:rsid w:val="00810A7F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D01C82"/>
    <w:rPr>
      <w:color w:val="0563C1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24336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*evgeniy_dolzhenko@list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5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</cp:revision>
  <dcterms:created xsi:type="dcterms:W3CDTF">2024-09-24T08:48:00Z</dcterms:created>
  <dcterms:modified xsi:type="dcterms:W3CDTF">2024-09-30T19:06:00Z</dcterms:modified>
</cp:coreProperties>
</file>