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8D0B9" w14:textId="46B68728" w:rsidR="00344194" w:rsidRPr="00D052CB" w:rsidRDefault="00D052CB" w:rsidP="00D9342D">
      <w:pPr>
        <w:spacing w:after="0"/>
        <w:jc w:val="right"/>
        <w:rPr>
          <w:rFonts w:ascii="Times New Roman" w:hAnsi="Times New Roman" w:cs="Times New Roman"/>
          <w:i/>
          <w:iCs/>
          <w:sz w:val="24"/>
          <w:szCs w:val="24"/>
        </w:rPr>
      </w:pPr>
      <w:r w:rsidRPr="00D052CB">
        <w:rPr>
          <w:rFonts w:ascii="Times New Roman" w:hAnsi="Times New Roman" w:cs="Times New Roman"/>
          <w:i/>
          <w:iCs/>
          <w:sz w:val="24"/>
          <w:szCs w:val="24"/>
        </w:rPr>
        <w:t>Полева Дарья Олеговна</w:t>
      </w:r>
    </w:p>
    <w:p w14:paraId="2E42294C" w14:textId="7A69ACD3" w:rsidR="00D052CB" w:rsidRPr="00D052CB" w:rsidRDefault="00D052CB" w:rsidP="00D9342D">
      <w:pPr>
        <w:spacing w:after="0"/>
        <w:jc w:val="right"/>
        <w:rPr>
          <w:rFonts w:ascii="Times New Roman" w:hAnsi="Times New Roman" w:cs="Times New Roman"/>
          <w:i/>
          <w:iCs/>
          <w:sz w:val="24"/>
          <w:szCs w:val="24"/>
        </w:rPr>
      </w:pPr>
      <w:r w:rsidRPr="00D052CB">
        <w:rPr>
          <w:rFonts w:ascii="Times New Roman" w:hAnsi="Times New Roman" w:cs="Times New Roman"/>
          <w:i/>
          <w:iCs/>
          <w:sz w:val="24"/>
          <w:szCs w:val="24"/>
        </w:rPr>
        <w:t>Санкт-Петербургский государственный университет</w:t>
      </w:r>
    </w:p>
    <w:p w14:paraId="0DA3028E" w14:textId="7A5DB310" w:rsidR="00D052CB" w:rsidRPr="00D052CB" w:rsidRDefault="00D052CB" w:rsidP="00D9342D">
      <w:pPr>
        <w:spacing w:after="0"/>
        <w:jc w:val="right"/>
        <w:rPr>
          <w:rFonts w:ascii="Times New Roman" w:hAnsi="Times New Roman" w:cs="Times New Roman"/>
          <w:i/>
          <w:iCs/>
          <w:sz w:val="24"/>
          <w:szCs w:val="24"/>
        </w:rPr>
      </w:pPr>
      <w:r w:rsidRPr="00D052CB">
        <w:rPr>
          <w:rFonts w:ascii="Times New Roman" w:hAnsi="Times New Roman" w:cs="Times New Roman"/>
          <w:i/>
          <w:iCs/>
          <w:sz w:val="24"/>
          <w:szCs w:val="24"/>
        </w:rPr>
        <w:t>Факультет международных отношений</w:t>
      </w:r>
    </w:p>
    <w:p w14:paraId="0620489A" w14:textId="0883C9A9" w:rsidR="00D052CB" w:rsidRDefault="00D052CB" w:rsidP="00D052CB">
      <w:pPr>
        <w:jc w:val="right"/>
        <w:rPr>
          <w:rFonts w:ascii="Times New Roman" w:hAnsi="Times New Roman" w:cs="Times New Roman"/>
          <w:i/>
          <w:iCs/>
          <w:sz w:val="24"/>
          <w:szCs w:val="24"/>
        </w:rPr>
      </w:pPr>
      <w:r w:rsidRPr="00D052CB">
        <w:rPr>
          <w:rFonts w:ascii="Times New Roman" w:hAnsi="Times New Roman" w:cs="Times New Roman"/>
          <w:i/>
          <w:iCs/>
          <w:sz w:val="24"/>
          <w:szCs w:val="24"/>
        </w:rPr>
        <w:tab/>
        <w:t>Бакалавриат</w:t>
      </w:r>
    </w:p>
    <w:p w14:paraId="0D30ADAA" w14:textId="77777777" w:rsidR="00D052CB" w:rsidRDefault="00D052CB" w:rsidP="00D052CB">
      <w:pPr>
        <w:jc w:val="center"/>
        <w:rPr>
          <w:rFonts w:ascii="Times New Roman" w:hAnsi="Times New Roman" w:cs="Times New Roman"/>
          <w:sz w:val="24"/>
          <w:szCs w:val="24"/>
        </w:rPr>
      </w:pPr>
    </w:p>
    <w:p w14:paraId="385E5FFE" w14:textId="57FF862D" w:rsidR="00D052CB" w:rsidRPr="00AF4EC6" w:rsidRDefault="00D052CB" w:rsidP="00DC76E1">
      <w:pPr>
        <w:spacing w:after="0" w:line="240" w:lineRule="auto"/>
        <w:jc w:val="center"/>
        <w:rPr>
          <w:rFonts w:ascii="Times New Roman" w:hAnsi="Times New Roman" w:cs="Times New Roman"/>
          <w:b/>
          <w:bCs/>
          <w:sz w:val="24"/>
          <w:szCs w:val="24"/>
        </w:rPr>
      </w:pPr>
      <w:r w:rsidRPr="00D052CB">
        <w:rPr>
          <w:rFonts w:ascii="Times New Roman" w:hAnsi="Times New Roman" w:cs="Times New Roman"/>
          <w:b/>
          <w:bCs/>
          <w:sz w:val="24"/>
          <w:szCs w:val="24"/>
        </w:rPr>
        <w:t>Политика памяти в области спорта в постсоветской России</w:t>
      </w:r>
    </w:p>
    <w:p w14:paraId="001D22C6" w14:textId="196F6F33" w:rsidR="00D052CB" w:rsidRPr="00613361" w:rsidRDefault="00666F32" w:rsidP="00613361">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w:t>
      </w:r>
      <w:r w:rsidR="00D052CB" w:rsidRPr="00D052CB">
        <w:rPr>
          <w:rFonts w:ascii="Times New Roman" w:hAnsi="Times New Roman" w:cs="Times New Roman"/>
          <w:sz w:val="24"/>
          <w:szCs w:val="24"/>
          <w:lang w:val="en-US"/>
        </w:rPr>
        <w:t>oli</w:t>
      </w:r>
      <w:r>
        <w:rPr>
          <w:rFonts w:ascii="Times New Roman" w:hAnsi="Times New Roman" w:cs="Times New Roman"/>
          <w:sz w:val="24"/>
          <w:szCs w:val="24"/>
          <w:lang w:val="en-US"/>
        </w:rPr>
        <w:t>cy of memor</w:t>
      </w:r>
      <w:r w:rsidR="007311E7">
        <w:rPr>
          <w:rFonts w:ascii="Times New Roman" w:hAnsi="Times New Roman" w:cs="Times New Roman"/>
          <w:sz w:val="24"/>
          <w:szCs w:val="24"/>
          <w:lang w:val="en-US"/>
        </w:rPr>
        <w:t>y</w:t>
      </w:r>
      <w:r w:rsidR="00D052CB" w:rsidRPr="00D052CB">
        <w:rPr>
          <w:rFonts w:ascii="Times New Roman" w:hAnsi="Times New Roman" w:cs="Times New Roman"/>
          <w:sz w:val="24"/>
          <w:szCs w:val="24"/>
          <w:lang w:val="en-US"/>
        </w:rPr>
        <w:t xml:space="preserve"> in the field of sport in post-Soviet Russia</w:t>
      </w:r>
    </w:p>
    <w:p w14:paraId="30D444A3" w14:textId="37B5F99E" w:rsidR="00783738" w:rsidRPr="00783738" w:rsidRDefault="00783738" w:rsidP="00783738">
      <w:pPr>
        <w:spacing w:after="0" w:line="240" w:lineRule="auto"/>
        <w:jc w:val="both"/>
        <w:rPr>
          <w:rFonts w:ascii="Times New Roman" w:hAnsi="Times New Roman" w:cs="Times New Roman"/>
          <w:sz w:val="24"/>
          <w:szCs w:val="24"/>
        </w:rPr>
      </w:pPr>
      <w:r w:rsidRPr="00783738">
        <w:rPr>
          <w:rFonts w:ascii="Times New Roman" w:hAnsi="Times New Roman" w:cs="Times New Roman"/>
          <w:b/>
          <w:bCs/>
          <w:sz w:val="24"/>
          <w:szCs w:val="24"/>
        </w:rPr>
        <w:t xml:space="preserve">Аннотация. </w:t>
      </w:r>
      <w:r w:rsidRPr="00783738">
        <w:rPr>
          <w:rFonts w:ascii="Times New Roman" w:hAnsi="Times New Roman" w:cs="Times New Roman"/>
          <w:sz w:val="24"/>
          <w:szCs w:val="24"/>
        </w:rPr>
        <w:t xml:space="preserve">В настоящей статье была предпринята попытка комплексно рассмотреть аспекты политики памяти России в сфере спорта. Для осуществления поставленной цели автором были изучены ключевые спортивные победы в советской и российской истории, являющиеся основой спортивного просвещения российской общественности, </w:t>
      </w:r>
      <w:r w:rsidR="00864E2F">
        <w:rPr>
          <w:rFonts w:ascii="Times New Roman" w:hAnsi="Times New Roman" w:cs="Times New Roman"/>
          <w:sz w:val="24"/>
          <w:szCs w:val="24"/>
        </w:rPr>
        <w:t>рассмотрена</w:t>
      </w:r>
      <w:r w:rsidRPr="00783738">
        <w:rPr>
          <w:rFonts w:ascii="Times New Roman" w:hAnsi="Times New Roman" w:cs="Times New Roman"/>
          <w:sz w:val="24"/>
          <w:szCs w:val="24"/>
        </w:rPr>
        <w:t xml:space="preserve"> реализуемая Россией политика памяти с точки зрения направлений деятельности в спортивной сфере на государственном уровне, а также выявлена связь между международным имиджем РФ и политикой сохранения исторической памяти. Автором были сделаны выводы о значимости политики сохранения исторической памяти посредством спорта как для внутреннего положения РФ, так и для ее </w:t>
      </w:r>
      <w:r w:rsidR="00CC651F">
        <w:rPr>
          <w:rFonts w:ascii="Times New Roman" w:hAnsi="Times New Roman" w:cs="Times New Roman"/>
          <w:sz w:val="24"/>
          <w:szCs w:val="24"/>
        </w:rPr>
        <w:t>позиций</w:t>
      </w:r>
      <w:r w:rsidRPr="00783738">
        <w:rPr>
          <w:rFonts w:ascii="Times New Roman" w:hAnsi="Times New Roman" w:cs="Times New Roman"/>
          <w:sz w:val="24"/>
          <w:szCs w:val="24"/>
        </w:rPr>
        <w:t xml:space="preserve"> на мировой арене.</w:t>
      </w:r>
    </w:p>
    <w:p w14:paraId="5A59F728" w14:textId="77777777" w:rsidR="00783738" w:rsidRPr="00783738" w:rsidRDefault="00783738" w:rsidP="00783738">
      <w:pPr>
        <w:spacing w:after="0" w:line="240" w:lineRule="auto"/>
        <w:jc w:val="both"/>
        <w:rPr>
          <w:rFonts w:ascii="Times New Roman" w:hAnsi="Times New Roman" w:cs="Times New Roman"/>
          <w:sz w:val="24"/>
          <w:szCs w:val="24"/>
        </w:rPr>
      </w:pPr>
      <w:r w:rsidRPr="00783738">
        <w:rPr>
          <w:rFonts w:ascii="Times New Roman" w:hAnsi="Times New Roman" w:cs="Times New Roman"/>
          <w:b/>
          <w:bCs/>
          <w:sz w:val="24"/>
          <w:szCs w:val="24"/>
        </w:rPr>
        <w:t>Ключевые слова:</w:t>
      </w:r>
      <w:r w:rsidRPr="00783738">
        <w:rPr>
          <w:rFonts w:ascii="Times New Roman" w:hAnsi="Times New Roman" w:cs="Times New Roman"/>
          <w:sz w:val="24"/>
          <w:szCs w:val="24"/>
        </w:rPr>
        <w:t xml:space="preserve"> спортивная политика, спорт высших достижений, спортивное наследие, советско-российские достижения, спортивное образование</w:t>
      </w:r>
    </w:p>
    <w:p w14:paraId="486BA07C" w14:textId="77777777" w:rsidR="00783738" w:rsidRPr="00783738" w:rsidRDefault="00783738" w:rsidP="00783738">
      <w:pPr>
        <w:spacing w:after="0" w:line="240" w:lineRule="auto"/>
        <w:jc w:val="both"/>
        <w:rPr>
          <w:rFonts w:ascii="Times New Roman" w:hAnsi="Times New Roman" w:cs="Times New Roman"/>
          <w:sz w:val="24"/>
          <w:szCs w:val="24"/>
          <w:lang w:val="en-US"/>
        </w:rPr>
      </w:pPr>
      <w:r w:rsidRPr="00783738">
        <w:rPr>
          <w:rFonts w:ascii="Times New Roman" w:hAnsi="Times New Roman" w:cs="Times New Roman"/>
          <w:b/>
          <w:bCs/>
          <w:sz w:val="24"/>
          <w:szCs w:val="24"/>
          <w:lang w:val="en-US"/>
        </w:rPr>
        <w:t>Abstract.</w:t>
      </w:r>
      <w:r w:rsidRPr="00783738">
        <w:rPr>
          <w:rFonts w:ascii="Times New Roman" w:hAnsi="Times New Roman" w:cs="Times New Roman"/>
          <w:sz w:val="24"/>
          <w:szCs w:val="24"/>
          <w:lang w:val="en-US"/>
        </w:rPr>
        <w:t xml:space="preserve"> This article attempts to comprehensively examine the aspects of Russia's policy of memory in the field of sports. In order to realize this goal, the author studied key sports victories in Soviet and Russian history, which are the basis of sports education of the Russian public, studied the policy of memory implemented by Russia in terms of directions of activities in the sports sphere at the state level, as well as identified the relationship between the international image of the Russian Federation and the policy of historical memory preservation. The author made conclusions about the significance of the policy of preserving historical memory through sport for both the internal position of the Russian Federation and its position on the world stage.</w:t>
      </w:r>
    </w:p>
    <w:p w14:paraId="63F87E8D" w14:textId="77777777" w:rsidR="00783738" w:rsidRPr="00AF4EC6" w:rsidRDefault="00783738" w:rsidP="00783738">
      <w:pPr>
        <w:spacing w:after="0" w:line="240" w:lineRule="auto"/>
        <w:jc w:val="both"/>
        <w:rPr>
          <w:rFonts w:ascii="Times New Roman" w:hAnsi="Times New Roman" w:cs="Times New Roman"/>
          <w:sz w:val="24"/>
          <w:szCs w:val="24"/>
          <w:lang w:val="en-US"/>
        </w:rPr>
      </w:pPr>
      <w:r w:rsidRPr="00783738">
        <w:rPr>
          <w:rFonts w:ascii="Times New Roman" w:hAnsi="Times New Roman" w:cs="Times New Roman"/>
          <w:b/>
          <w:bCs/>
          <w:sz w:val="24"/>
          <w:szCs w:val="24"/>
          <w:lang w:val="en-US"/>
        </w:rPr>
        <w:t xml:space="preserve">Keywords: </w:t>
      </w:r>
      <w:r w:rsidRPr="00783738">
        <w:rPr>
          <w:rFonts w:ascii="Times New Roman" w:hAnsi="Times New Roman" w:cs="Times New Roman"/>
          <w:sz w:val="24"/>
          <w:szCs w:val="24"/>
          <w:lang w:val="en-US"/>
        </w:rPr>
        <w:t>sports policy, high performance sports, sports heritage, Soviet-Russian achievements, sports education.</w:t>
      </w:r>
    </w:p>
    <w:p w14:paraId="70B50A85" w14:textId="77777777" w:rsidR="00783738" w:rsidRPr="00AF4EC6" w:rsidRDefault="00783738" w:rsidP="00783738">
      <w:pPr>
        <w:spacing w:after="0" w:line="240" w:lineRule="auto"/>
        <w:jc w:val="both"/>
        <w:rPr>
          <w:rFonts w:ascii="Times New Roman" w:hAnsi="Times New Roman" w:cs="Times New Roman"/>
          <w:sz w:val="24"/>
          <w:szCs w:val="24"/>
          <w:lang w:val="en-US"/>
        </w:rPr>
      </w:pPr>
    </w:p>
    <w:p w14:paraId="4F1BC854" w14:textId="77777777" w:rsidR="00783738" w:rsidRPr="00783738" w:rsidRDefault="00783738" w:rsidP="00783738">
      <w:pPr>
        <w:spacing w:after="0" w:line="240" w:lineRule="auto"/>
        <w:jc w:val="center"/>
        <w:rPr>
          <w:rFonts w:ascii="Times New Roman" w:hAnsi="Times New Roman" w:cs="Times New Roman"/>
          <w:sz w:val="24"/>
          <w:szCs w:val="24"/>
        </w:rPr>
      </w:pPr>
      <w:r w:rsidRPr="00783738">
        <w:rPr>
          <w:rFonts w:ascii="Times New Roman" w:hAnsi="Times New Roman" w:cs="Times New Roman"/>
          <w:b/>
          <w:bCs/>
          <w:sz w:val="24"/>
          <w:szCs w:val="24"/>
        </w:rPr>
        <w:t>Введение</w:t>
      </w:r>
    </w:p>
    <w:p w14:paraId="25C6C2F0" w14:textId="77777777" w:rsidR="00AF4EC6" w:rsidRDefault="00AF4EC6" w:rsidP="00AF4EC6">
      <w:pPr>
        <w:pStyle w:val="a6"/>
        <w:spacing w:before="0" w:beforeAutospacing="0" w:after="0" w:afterAutospacing="0"/>
        <w:ind w:firstLine="709"/>
        <w:jc w:val="both"/>
      </w:pPr>
      <w:r>
        <w:rPr>
          <w:color w:val="000000"/>
        </w:rPr>
        <w:t>В постсоветской России проводится обширная политика, направленная на сохранение памяти о великих достижениях России в прошлом. Одним из направлений политики памяти РФ является деятельность по увековечиванию значимых советских и российских спортивных достижений. Спорт, будучи важным инструментом формирования в обществе патриотических настроений, становится основой духовно-нравственного просвещения россиян и несет в себе мобилизующий и объединяющий заряд. В условиях развития концепции мягкой силы, представляется актуальным изучение спортивной политики государств как на национальном, так и на международном уровнях.</w:t>
      </w:r>
    </w:p>
    <w:p w14:paraId="55312556" w14:textId="77777777" w:rsidR="00AF4EC6" w:rsidRDefault="00AF4EC6" w:rsidP="00AF4EC6">
      <w:pPr>
        <w:pStyle w:val="a6"/>
        <w:spacing w:before="0" w:beforeAutospacing="0" w:after="0" w:afterAutospacing="0"/>
        <w:ind w:firstLine="709"/>
        <w:jc w:val="both"/>
      </w:pPr>
      <w:r>
        <w:rPr>
          <w:color w:val="000000"/>
        </w:rPr>
        <w:t>Цель исследования заключается в выявлении направлений российской политики памяти в области спорта и определении ее влияния как на российскую общественность, так и на международный имидж РФ. Для достижения обозначенной цели были поставлены следующие задачи: </w:t>
      </w:r>
    </w:p>
    <w:p w14:paraId="1F60DC9D" w14:textId="61FC3858" w:rsidR="000857C3" w:rsidRDefault="00AF4EC6" w:rsidP="000857C3">
      <w:pPr>
        <w:pStyle w:val="a6"/>
        <w:numPr>
          <w:ilvl w:val="0"/>
          <w:numId w:val="5"/>
        </w:numPr>
        <w:spacing w:before="0" w:beforeAutospacing="0" w:after="0" w:afterAutospacing="0"/>
        <w:jc w:val="both"/>
      </w:pPr>
      <w:r>
        <w:rPr>
          <w:color w:val="000000"/>
        </w:rPr>
        <w:t>Изучить ключевые спортивные события советской и постсоветской России, составляющие ядро спортивно-исторического наследия РФ;</w:t>
      </w:r>
    </w:p>
    <w:p w14:paraId="65D9CFDB" w14:textId="77777777" w:rsidR="000857C3" w:rsidRDefault="00AF4EC6" w:rsidP="000857C3">
      <w:pPr>
        <w:pStyle w:val="a6"/>
        <w:numPr>
          <w:ilvl w:val="0"/>
          <w:numId w:val="5"/>
        </w:numPr>
        <w:spacing w:before="0" w:beforeAutospacing="0" w:after="0" w:afterAutospacing="0"/>
        <w:jc w:val="both"/>
      </w:pPr>
      <w:r>
        <w:rPr>
          <w:color w:val="000000"/>
        </w:rPr>
        <w:t>Рассмотреть основные функции и направления политики памяти РФ в области спорта на современном этапе;</w:t>
      </w:r>
    </w:p>
    <w:p w14:paraId="329494BF" w14:textId="01EC6B37" w:rsidR="00AF4EC6" w:rsidRDefault="00AF4EC6" w:rsidP="000857C3">
      <w:pPr>
        <w:pStyle w:val="a6"/>
        <w:numPr>
          <w:ilvl w:val="0"/>
          <w:numId w:val="5"/>
        </w:numPr>
        <w:spacing w:before="0" w:beforeAutospacing="0" w:after="0" w:afterAutospacing="0"/>
        <w:jc w:val="both"/>
      </w:pPr>
      <w:r w:rsidRPr="000857C3">
        <w:rPr>
          <w:color w:val="000000"/>
        </w:rPr>
        <w:t>Изучить роль российского спортивного просвещения в формировании международного имиджа РФ.</w:t>
      </w:r>
    </w:p>
    <w:p w14:paraId="091B35D0" w14:textId="77777777" w:rsidR="00AF4EC6" w:rsidRDefault="00AF4EC6" w:rsidP="00AF4EC6">
      <w:pPr>
        <w:pStyle w:val="a6"/>
        <w:spacing w:before="0" w:beforeAutospacing="0" w:after="0" w:afterAutospacing="0"/>
        <w:ind w:firstLine="709"/>
        <w:jc w:val="both"/>
      </w:pPr>
      <w:r>
        <w:rPr>
          <w:color w:val="000000"/>
        </w:rPr>
        <w:lastRenderedPageBreak/>
        <w:t>Основным методом исследования выступает сравнительный метод. Также при проведении исследования автор опирался на принцип историзма. Исследование охватывает период с 1900 года. Основной упор, в свою очередь, сделан на постсоветский период развития российской спортивной политики. В качестве основы изучения советского спортивного прошлого автором была предложена собственная хронология.</w:t>
      </w:r>
    </w:p>
    <w:p w14:paraId="73EC188B" w14:textId="77777777" w:rsidR="00AF4EC6" w:rsidRDefault="00AF4EC6" w:rsidP="00E9763F">
      <w:pPr>
        <w:pStyle w:val="a6"/>
        <w:spacing w:before="0" w:beforeAutospacing="0" w:after="0" w:afterAutospacing="0"/>
        <w:jc w:val="center"/>
      </w:pPr>
      <w:r>
        <w:rPr>
          <w:b/>
          <w:bCs/>
          <w:color w:val="000000"/>
        </w:rPr>
        <w:t>Советско-российские спортивные достижения как основа спортивного наследия современной РФ</w:t>
      </w:r>
    </w:p>
    <w:p w14:paraId="5EA04EAC" w14:textId="021613A9" w:rsidR="00017E87" w:rsidRDefault="00AF4EC6" w:rsidP="00017E87">
      <w:pPr>
        <w:pStyle w:val="a6"/>
        <w:spacing w:before="0" w:beforeAutospacing="0" w:after="0" w:afterAutospacing="0"/>
        <w:ind w:firstLine="709"/>
        <w:jc w:val="both"/>
      </w:pPr>
      <w:r>
        <w:rPr>
          <w:color w:val="000000"/>
        </w:rPr>
        <w:t xml:space="preserve">Представляется важным перед рассмотрением современной политики памяти России в области спорта изучить ключевые спортивные события российской истории, которые становятся основой спортивного образования и политики памяти в области спорта РФ в наши дни. Необходимо отметить, что наиболее значимых спортивных результатов отечественные атлеты добились в советский и постсоветский периоды, что связано, в первую очередь, с постепенным выходом </w:t>
      </w:r>
      <w:r w:rsidR="00E76C2F">
        <w:rPr>
          <w:color w:val="000000"/>
        </w:rPr>
        <w:t>российских</w:t>
      </w:r>
      <w:r>
        <w:rPr>
          <w:color w:val="000000"/>
        </w:rPr>
        <w:t xml:space="preserve"> спортсменов на международные соревнования и ростом статусности Олимпийских игр в глазах общественности. </w:t>
      </w:r>
    </w:p>
    <w:p w14:paraId="14E10576" w14:textId="77777777" w:rsidR="00017E87" w:rsidRDefault="00AF4EC6" w:rsidP="00017E87">
      <w:pPr>
        <w:pStyle w:val="a6"/>
        <w:spacing w:before="0" w:beforeAutospacing="0" w:after="0" w:afterAutospacing="0"/>
        <w:ind w:firstLine="709"/>
        <w:jc w:val="both"/>
      </w:pPr>
      <w:r>
        <w:rPr>
          <w:color w:val="000000"/>
        </w:rPr>
        <w:t>Тем не менее, в Российской империи спорт также активно развивался. Более того, именно в период существования Российской империи произошло возрождение олимпийской идеи. Так, в 1894 году по инициативе барона Пьера де Кубертена был образован Международный олимпийский комитет (МОК). С тех пор под эгидой МОК проходят крупнейшие спортивные соревнования — Олимпийские игры.</w:t>
      </w:r>
    </w:p>
    <w:p w14:paraId="29461743" w14:textId="0DF54191" w:rsidR="00AF4EC6" w:rsidRDefault="00AF4EC6" w:rsidP="00017E87">
      <w:pPr>
        <w:pStyle w:val="a6"/>
        <w:spacing w:before="0" w:beforeAutospacing="0" w:after="0" w:afterAutospacing="0"/>
        <w:ind w:firstLine="709"/>
        <w:jc w:val="both"/>
      </w:pPr>
      <w:r>
        <w:rPr>
          <w:color w:val="000000"/>
        </w:rPr>
        <w:t>С возобновлением проведения Олимпийских игр связаны некоторые спортивные достижения России, память о которых сохраняется и в современной РФ. Стоит отметить первое участие России в Олимпийских играх в 1900 году и первую золотую олимпийскую медаль, завоеванную в 1908 году фигуристом Николаем Паниным-Коломенкиным. В этот период также был образован Российский олимпийский комитет. Именно эти события стали началом долгой истории участия России в Олимпийских играх, что определяет значимость данного исторического периода для современной РФ. </w:t>
      </w:r>
    </w:p>
    <w:p w14:paraId="00F72FBF" w14:textId="77777777" w:rsidR="00AF4EC6" w:rsidRDefault="00AF4EC6" w:rsidP="00AF4EC6">
      <w:pPr>
        <w:pStyle w:val="a6"/>
        <w:spacing w:before="0" w:beforeAutospacing="0" w:after="0" w:afterAutospacing="0"/>
        <w:ind w:firstLine="709"/>
        <w:jc w:val="both"/>
      </w:pPr>
      <w:r>
        <w:rPr>
          <w:color w:val="000000"/>
        </w:rPr>
        <w:t>Однако, как было сказано выше, богатое спортивное наследие принесли России именно советский и постсоветский периоды. Вследствие этого необходимо обозначить основные тенденции в развитии спорта в период существования СССР. В целях наиболее полного изучения советской и постсоветской истории спорта за опору будет взята следующая хронология:</w:t>
      </w:r>
    </w:p>
    <w:p w14:paraId="203D4298" w14:textId="69309643" w:rsidR="000A699A" w:rsidRDefault="00AF4EC6" w:rsidP="000A699A">
      <w:pPr>
        <w:pStyle w:val="a6"/>
        <w:numPr>
          <w:ilvl w:val="0"/>
          <w:numId w:val="6"/>
        </w:numPr>
        <w:spacing w:before="0" w:beforeAutospacing="0" w:after="0" w:afterAutospacing="0"/>
        <w:jc w:val="both"/>
      </w:pPr>
      <w:r>
        <w:rPr>
          <w:color w:val="000000"/>
        </w:rPr>
        <w:t>1917 – 1950-е гг.: период с установления большевистской власти до учреждения Национального олимпийского комитета СССР и первого участия СССР в Олимпийских играх;</w:t>
      </w:r>
    </w:p>
    <w:p w14:paraId="47547157" w14:textId="77777777" w:rsidR="000A699A" w:rsidRDefault="00AF4EC6" w:rsidP="000A699A">
      <w:pPr>
        <w:pStyle w:val="a6"/>
        <w:numPr>
          <w:ilvl w:val="0"/>
          <w:numId w:val="6"/>
        </w:numPr>
        <w:spacing w:before="0" w:beforeAutospacing="0" w:after="0" w:afterAutospacing="0"/>
        <w:jc w:val="both"/>
      </w:pPr>
      <w:r>
        <w:rPr>
          <w:color w:val="000000"/>
        </w:rPr>
        <w:t>1950-е — 1970-е гг.: период «потепления», характеризующийся выходом СССР из спортивной изоляции и увеличением спортивных побед Советского Союза;</w:t>
      </w:r>
    </w:p>
    <w:p w14:paraId="25A529EA" w14:textId="77777777" w:rsidR="000A699A" w:rsidRDefault="00AF4EC6" w:rsidP="000A699A">
      <w:pPr>
        <w:pStyle w:val="a6"/>
        <w:numPr>
          <w:ilvl w:val="0"/>
          <w:numId w:val="6"/>
        </w:numPr>
        <w:spacing w:before="0" w:beforeAutospacing="0" w:after="0" w:afterAutospacing="0"/>
        <w:jc w:val="both"/>
      </w:pPr>
      <w:r w:rsidRPr="000A699A">
        <w:rPr>
          <w:color w:val="000000"/>
        </w:rPr>
        <w:t>1980-е — 1990-е гг.: откат в межгосударственных отношениях по линии спорта на фоне политических событий конца 1970-х годов; </w:t>
      </w:r>
    </w:p>
    <w:p w14:paraId="5E07B606" w14:textId="77777777" w:rsidR="000A699A" w:rsidRDefault="00AF4EC6" w:rsidP="000A699A">
      <w:pPr>
        <w:pStyle w:val="a6"/>
        <w:numPr>
          <w:ilvl w:val="0"/>
          <w:numId w:val="6"/>
        </w:numPr>
        <w:spacing w:before="0" w:beforeAutospacing="0" w:after="0" w:afterAutospacing="0"/>
        <w:jc w:val="both"/>
      </w:pPr>
      <w:r w:rsidRPr="000A699A">
        <w:rPr>
          <w:color w:val="000000"/>
        </w:rPr>
        <w:t>1990-е — 2010-е гг.: трансформация российской спортивной политики после распада Советского Союза;</w:t>
      </w:r>
    </w:p>
    <w:p w14:paraId="50DB5204" w14:textId="47C4A556" w:rsidR="00AF4EC6" w:rsidRDefault="00AF4EC6" w:rsidP="000A699A">
      <w:pPr>
        <w:pStyle w:val="a6"/>
        <w:numPr>
          <w:ilvl w:val="0"/>
          <w:numId w:val="6"/>
        </w:numPr>
        <w:spacing w:before="0" w:beforeAutospacing="0" w:after="0" w:afterAutospacing="0"/>
        <w:jc w:val="both"/>
      </w:pPr>
      <w:r w:rsidRPr="000A699A">
        <w:rPr>
          <w:color w:val="000000"/>
        </w:rPr>
        <w:t>2010-е гг. — наше время: период после проведения Олимпийских игр в Сочи, связанный с увеличением числа допинговых скандалов и появлением новых вызовов для российского спорта.</w:t>
      </w:r>
    </w:p>
    <w:p w14:paraId="459ABE64" w14:textId="77777777" w:rsidR="001B760C" w:rsidRDefault="00AF4EC6" w:rsidP="001B760C">
      <w:pPr>
        <w:pStyle w:val="a6"/>
        <w:spacing w:before="0" w:beforeAutospacing="0" w:after="0" w:afterAutospacing="0"/>
        <w:ind w:firstLine="709"/>
        <w:jc w:val="both"/>
      </w:pPr>
      <w:r>
        <w:rPr>
          <w:color w:val="000000"/>
        </w:rPr>
        <w:t xml:space="preserve">На всех этапах, охватывающих период существования СССР, советская спортивная политика тесно переплеталась с процессом конструирования образцовой социалистической личности [1, с. 171]. Тем не менее, каждый из периодов вобрал в себя ряд характеристик, отличных от последующих этапов. На первом этапе становления советской истории спорта физическое воспитание советского гражданина было не столь развито и во многом выполняло функции подготовки молодежи к трудовой деятельности и к вооруженной защите Советского государства [2, p. 21]. Так, именно в этот период начинается становление комплекса ГТО: в 1927 году в СССР создается крупная организация — Общество содействия обороне, авиационному и химическому строительству </w:t>
      </w:r>
      <w:r>
        <w:rPr>
          <w:color w:val="000000"/>
        </w:rPr>
        <w:lastRenderedPageBreak/>
        <w:t>(ОСОАВИАХИМ) [3], под эгидой которого происходит развитие спортивной инфраструктуры по всему государству.</w:t>
      </w:r>
    </w:p>
    <w:p w14:paraId="7659C672" w14:textId="58C9825B" w:rsidR="001B760C" w:rsidRDefault="00AF4EC6" w:rsidP="001B760C">
      <w:pPr>
        <w:pStyle w:val="a6"/>
        <w:spacing w:before="0" w:beforeAutospacing="0" w:after="0" w:afterAutospacing="0"/>
        <w:ind w:firstLine="709"/>
        <w:jc w:val="both"/>
      </w:pPr>
      <w:r>
        <w:rPr>
          <w:color w:val="000000"/>
        </w:rPr>
        <w:t>Подобная тенденция обуславливалась внутренними и внешними угрозами, с которыми сталкивалось советское руководство, ответственное за спортивную политику: к примеру, необходимость преодолевать последствия Гражданской войны и рост напряженности международной обстановки в 1930-е годы. До первого участия советских спортсменов на Олимпийских играх в 1952 году советский спорт не добился больших успехов, в том числе вследствие отсутствия признания со стороны МОК СССР, а также в связи с отсутствием у советских спортсменов средств для участия в международных стартах [2, p. 33].</w:t>
      </w:r>
    </w:p>
    <w:p w14:paraId="5A944604" w14:textId="3E484A5E" w:rsidR="001B760C" w:rsidRDefault="00AF4EC6" w:rsidP="001B760C">
      <w:pPr>
        <w:pStyle w:val="a6"/>
        <w:spacing w:before="0" w:beforeAutospacing="0" w:after="0" w:afterAutospacing="0"/>
        <w:ind w:firstLine="709"/>
        <w:jc w:val="both"/>
      </w:pPr>
      <w:r>
        <w:rPr>
          <w:color w:val="000000"/>
        </w:rPr>
        <w:t>В начале 1950-х годов советский спорт выходит из изоляции: в 1952 году советские спортсмены впервые выступили на Олимпийских играх в Хельсинки, советская сборная в общем медальном зачете заняла 2 место. В этот период, как отмечает ряд исследователей, советскую спортивную политику можно разделить на 2 уровня: спорт высших достижений (элитный спорт), который ориентировался на международную сферу, и на массовый спорт, который выступал в первую очередь в качестве мобилизующего фактора, и мотивировал советского человека к производственной деятельности [2, p. 21]. </w:t>
      </w:r>
    </w:p>
    <w:p w14:paraId="09702FC3" w14:textId="7E5D4105" w:rsidR="001B760C" w:rsidRDefault="00AF4EC6" w:rsidP="001B760C">
      <w:pPr>
        <w:pStyle w:val="a6"/>
        <w:spacing w:before="0" w:beforeAutospacing="0" w:after="0" w:afterAutospacing="0"/>
        <w:ind w:firstLine="709"/>
        <w:jc w:val="both"/>
      </w:pPr>
      <w:r>
        <w:rPr>
          <w:color w:val="000000"/>
        </w:rPr>
        <w:t>В период с конца 1980-х — 1990-х гг., после определенного потепления в политической и спортивной сферах, спорт попал под значительное влияние Холодной войны. Наиболее яркими примерами влияния советско-американского противостояния на развитие советского и международного спорта стали бойкоты со стороны США Олимпийских игр в Москве в 1980-м году и ответный бойкот советской стороной Олимпиады в Лос-Анджелесе в 1984 году.</w:t>
      </w:r>
    </w:p>
    <w:p w14:paraId="4E28B9C6" w14:textId="77777777" w:rsidR="00074ECB" w:rsidRDefault="00AF4EC6" w:rsidP="00074ECB">
      <w:pPr>
        <w:pStyle w:val="a6"/>
        <w:spacing w:before="0" w:beforeAutospacing="0" w:after="0" w:afterAutospacing="0"/>
        <w:ind w:firstLine="709"/>
        <w:jc w:val="both"/>
      </w:pPr>
      <w:r>
        <w:rPr>
          <w:color w:val="000000"/>
        </w:rPr>
        <w:t>Период постсоветской спортивной политики России характеризуется необходимостью проводить значительные структурные преобразования. В 1990-е годы были реорганизованы советские структуры, ведавшие вопросами спорта, произошел отток российских спортсменов и тренеров за границу в связи с сокращением государственного финансирования и др. Ключевыми тенденциями, под которые попал и российский спорт, стали снижение уровня политизированного противостояния в спорте и снижение глобальной конкуренции на международном уровне [4, с. 21]. В этот период происходит обширная работа по выработке правовых, организационных и экономических основ деятельности физкультурно-спортивных организаций в России. К примеру, в указанный период был принят закон «О физической культуре и спорте в Российской Федерации», а также сформирован Олимпийский комитет России. С 2007 года, после утверждения нового места проведения Игр на 119-й сессии МОК, в России начинается активная подготовка к Олимпийским играм в Сочи, которые впоследствии станут настоящим триумфом российского спорта в постсоветской истории.</w:t>
      </w:r>
    </w:p>
    <w:p w14:paraId="6865043E" w14:textId="77777777" w:rsidR="00074ECB" w:rsidRDefault="00AF4EC6" w:rsidP="00074ECB">
      <w:pPr>
        <w:pStyle w:val="a6"/>
        <w:spacing w:before="0" w:beforeAutospacing="0" w:after="0" w:afterAutospacing="0"/>
        <w:ind w:firstLine="709"/>
        <w:jc w:val="both"/>
      </w:pPr>
      <w:r>
        <w:rPr>
          <w:color w:val="000000"/>
        </w:rPr>
        <w:t>Заключительным этапом стал период с окончания XXII Зимних Олимпийских игр в Сочи и до наших дней. Несмотря на успешное проведение Олимпиады на территории РФ и значительный рост международного имиджа России, последующие годы оказались настоящим испытанием для отечественного спорта. С 2014 года и по сей день наша страна вынуждена преодолевать последствия ряда допинговых скандалов, выступать на соревнованиях без государственной символики, а также поддерживать спортсменов в связи с дисквалификацией после обострения политической ситуации в мире. </w:t>
      </w:r>
    </w:p>
    <w:p w14:paraId="0A70726E" w14:textId="41334EDB" w:rsidR="00AF4EC6" w:rsidRDefault="00AF4EC6" w:rsidP="00074ECB">
      <w:pPr>
        <w:pStyle w:val="a6"/>
        <w:spacing w:before="0" w:beforeAutospacing="0" w:after="0" w:afterAutospacing="0"/>
        <w:ind w:firstLine="709"/>
        <w:jc w:val="both"/>
      </w:pPr>
      <w:r>
        <w:rPr>
          <w:color w:val="000000"/>
        </w:rPr>
        <w:t>Таким образом, каждый из этапов развития имперского, советского и российского спорта имел собственные характерные черты и был наполнен важными для отечественной спортивной политики событиями. Обладая богатой спортивной историей, Россия сегодня имеет возможность проводить масштабную политику по сохранению исторической памяти посредством инструмента спорта.</w:t>
      </w:r>
    </w:p>
    <w:p w14:paraId="16E2A73A" w14:textId="77777777" w:rsidR="00AF4EC6" w:rsidRDefault="00AF4EC6" w:rsidP="00074ECB">
      <w:pPr>
        <w:pStyle w:val="a6"/>
        <w:spacing w:before="0" w:beforeAutospacing="0" w:after="0" w:afterAutospacing="0"/>
        <w:jc w:val="center"/>
      </w:pPr>
      <w:r>
        <w:rPr>
          <w:b/>
          <w:bCs/>
          <w:color w:val="000000"/>
        </w:rPr>
        <w:t>Национальная политика памяти РФ в области спорта</w:t>
      </w:r>
    </w:p>
    <w:p w14:paraId="29FD779F" w14:textId="77777777" w:rsidR="00914BFD" w:rsidRDefault="00AF4EC6" w:rsidP="00914BFD">
      <w:pPr>
        <w:pStyle w:val="a6"/>
        <w:spacing w:before="0" w:beforeAutospacing="0" w:after="0" w:afterAutospacing="0"/>
        <w:ind w:firstLine="709"/>
        <w:jc w:val="both"/>
      </w:pPr>
      <w:r>
        <w:rPr>
          <w:color w:val="000000"/>
        </w:rPr>
        <w:t xml:space="preserve">Как было показано выше, отечественная история наполнена множеством значимых спортивных событий, ставших важной частью формирования национальной идентичности </w:t>
      </w:r>
      <w:r>
        <w:rPr>
          <w:color w:val="000000"/>
        </w:rPr>
        <w:lastRenderedPageBreak/>
        <w:t>нашей страны. Более того, Россия, являясь правопреемницей СССР, претендует на то, чтобы унаследовать достижения советских спортсменов, которые она умело репрезентует при проведении политики сохранения исторической памяти. Вследствие этого представляется важным рассмотреть некоторые направления деятельности современной политики памяти РФ в спортивной сфере.</w:t>
      </w:r>
    </w:p>
    <w:p w14:paraId="39638F91" w14:textId="77777777" w:rsidR="00914BFD" w:rsidRDefault="00AF4EC6" w:rsidP="00914BFD">
      <w:pPr>
        <w:pStyle w:val="a6"/>
        <w:spacing w:before="0" w:beforeAutospacing="0" w:after="0" w:afterAutospacing="0"/>
        <w:ind w:firstLine="709"/>
        <w:jc w:val="both"/>
      </w:pPr>
      <w:r>
        <w:rPr>
          <w:color w:val="000000"/>
        </w:rPr>
        <w:t>Российская политика памяти в области спорта реализуется посредством выполнения ряда важных функций [5]. Во-первых, она обеспечивает трансляцию и увековечивание запоминающихся образов о советских достижениях и достижениях постсоветской России. Важным в этом отношении представляется деятельность по разработке спортивных наград, связанных с именами выдающихся атлетов российской истории, и присуждаемых спортсменам, тренерам и иным деятелям в сфере спорта. В качестве примера можно привести разработанную Министерством спорта медаль им. Петра Лесгафта, которой награждаются «лица за большой личный вклад в развитие спортивной науки и образования» [6]. Стоит отметить, что некоторые награды в сфере спорта связаны не только с именами выдающихся спортсменов и тренеров, но и с заслугами иных отечественных деятелей. Примером может служить Кубок Гагарина, носящий имя Юрия Гагарина, — приз, который ежегодно по результатам плей-офф вручается лучшей хоккейной команде и напоминает спортсменам и болельщикам о достижениях советской космонавтики.</w:t>
      </w:r>
    </w:p>
    <w:p w14:paraId="579A30D0" w14:textId="77777777" w:rsidR="00914BFD" w:rsidRDefault="00AF4EC6" w:rsidP="00914BFD">
      <w:pPr>
        <w:pStyle w:val="a6"/>
        <w:spacing w:before="0" w:beforeAutospacing="0" w:after="0" w:afterAutospacing="0"/>
        <w:ind w:firstLine="709"/>
        <w:jc w:val="both"/>
      </w:pPr>
      <w:r>
        <w:rPr>
          <w:color w:val="000000"/>
        </w:rPr>
        <w:t>Во-вторых, политика памяти в сфере спорта направлена на создание мест памяти, представляющих собой репрезентацию монументальных, архитектурных и скульптурных объектов, связанных со спортивной тематикой. К примеру, по всей стране устанавливаются памятники российским выдающимся атлетам. Так, например, в 2016 году на территории НГУ им. Лесгафта был установлен Бюст Николая Панина-Коломенкина — фигуриста, ставшего первым олимпийским чемпионом в истории России. Ярким примером места памяти отечественных спортивных побед является Аллея Славы в Лужниках. На Аллее установлено большое количество памятников и скульптур, посвященных советским спортсменам и московской Олимпиаде 1980 года [7]. Более того, в России создаются спортивные сооружения, которые носят имена известных российских и советских атлетов. Примером таких сооружений могут служить Дворец спорта «Мегаспорт», названный в честь А. В. Тарасова, спортивный комплекс «Владимир Невзоров» и др.</w:t>
      </w:r>
    </w:p>
    <w:p w14:paraId="4A3E972F" w14:textId="77777777" w:rsidR="00914BFD" w:rsidRDefault="00AF4EC6" w:rsidP="00914BFD">
      <w:pPr>
        <w:pStyle w:val="a6"/>
        <w:spacing w:before="0" w:beforeAutospacing="0" w:after="0" w:afterAutospacing="0"/>
        <w:ind w:firstLine="709"/>
        <w:jc w:val="both"/>
      </w:pPr>
      <w:r>
        <w:rPr>
          <w:color w:val="000000"/>
        </w:rPr>
        <w:t>Третьей значимой функцией, которая реализуется в контексте политики памяти в сфере спорта, является поддержание работы музейно-выставочных комплексов и экспозиций, посвященных важным событиям истории советско-российского спорта. Так, например, в Москве и Санкт-Петербурге функционирует Государственный музей спорта. Сам музей был основан еще в 1957 году к открытию 6-го Всемирного фестиваля Молодежи и студентов. Его функции первое время сводились к выполнению выставочной деятельности, однако уже спустя 30 лет его функционал был расширен посредством Постановления Совета Министров СССР [8]: помимо выставочной деятельности Музей начал вести книги поступления экспонатов и передавать сведения Министерству культуры. После возрождения деятельности Центрального музея физической культуры и спорта в 21 веке была также расширена и география работы Музея: так, с 2010 года учреждение имеет филиал в Санкт-Петербурге. </w:t>
      </w:r>
    </w:p>
    <w:p w14:paraId="576361A3" w14:textId="77777777" w:rsidR="00914BFD" w:rsidRDefault="00AF4EC6" w:rsidP="00914BFD">
      <w:pPr>
        <w:pStyle w:val="a6"/>
        <w:spacing w:before="0" w:beforeAutospacing="0" w:after="0" w:afterAutospacing="0"/>
        <w:ind w:firstLine="709"/>
        <w:jc w:val="both"/>
      </w:pPr>
      <w:r>
        <w:rPr>
          <w:color w:val="000000"/>
        </w:rPr>
        <w:t>Еще одним примером реализации выставочной деятельности в целях сохранения исторической памяти является ежегодное проведение Международного спортивного Форума «Россия – спортивная держава». В рамках Форума проводятся различные выставки, организуются секции и круглые столы, в ходе которых обсуждение посвящено, в том числе, великим российским и советским спортивным достижениям.</w:t>
      </w:r>
    </w:p>
    <w:p w14:paraId="640DA0FA" w14:textId="77777777" w:rsidR="00914BFD" w:rsidRDefault="00AF4EC6" w:rsidP="00914BFD">
      <w:pPr>
        <w:pStyle w:val="a6"/>
        <w:spacing w:before="0" w:beforeAutospacing="0" w:after="0" w:afterAutospacing="0"/>
        <w:ind w:firstLine="709"/>
        <w:jc w:val="both"/>
      </w:pPr>
      <w:r>
        <w:rPr>
          <w:color w:val="000000"/>
        </w:rPr>
        <w:t xml:space="preserve">Заключительной важной функцией российской политики памяти в сфере спорта является создание произведений искусств, направленных на формирование у масс эмоционального отклика и эмпатии к значимым спортивным событиям и личностям. Особо быстрыми темпами развивается российский кинематограф, изображающий великие советские и российские спортивные победы. Примерами могут служить следующие </w:t>
      </w:r>
      <w:r>
        <w:rPr>
          <w:color w:val="000000"/>
        </w:rPr>
        <w:lastRenderedPageBreak/>
        <w:t>фильмы: «Легенда №17» — фильм 2012 года, рассказывающий историю советского хоккеиста Валерия Харламова; «Движение вверх» 2017 года, повествующий о победе советской сборной по баскетболу на Олимпийских играх 1972 года в Мюнхене; кинокартина «Чемпионы» 2014 года, посвященная спортивным достижениям сразу нескольких отечественных спортсменов — биатлониста Николая Круглова, сноубордистки Екатерины Илюхиной, фигуристов Елены Бережной и Антона Сихарулидзе, хоккеиста Ильи Ковальчука, конькобежки Светланы Журовой. Эти и многие другие кинокартины закрепляют в массовом сознании выдающиеся победы советского и российского спорта и способствуют распространению среди российской общественности идей единства, взаимоуважения друг к другу и к традициям.</w:t>
      </w:r>
    </w:p>
    <w:p w14:paraId="43249D72" w14:textId="5B7CF69C" w:rsidR="00AF4EC6" w:rsidRDefault="00AF4EC6" w:rsidP="00914BFD">
      <w:pPr>
        <w:pStyle w:val="a6"/>
        <w:spacing w:before="0" w:beforeAutospacing="0" w:after="0" w:afterAutospacing="0"/>
        <w:ind w:firstLine="709"/>
        <w:jc w:val="both"/>
      </w:pPr>
      <w:r>
        <w:rPr>
          <w:color w:val="000000"/>
        </w:rPr>
        <w:t>Таким образом, в современной Российской Федерации проводится обширная политика, направленная на сохранение памяти о значимых спортивных победах из истории России. Репрезентация российских спортивных побед в различных формах способствует формированию в массах патриотических настроений, а также оказывает значительное влияние на объединение российской общественности на основе спортивного духа и идеи взаимоуважения.</w:t>
      </w:r>
    </w:p>
    <w:p w14:paraId="6EB8EEA9" w14:textId="77777777" w:rsidR="00AF4EC6" w:rsidRDefault="00AF4EC6" w:rsidP="00540943">
      <w:pPr>
        <w:pStyle w:val="a6"/>
        <w:spacing w:before="0" w:beforeAutospacing="0" w:after="0" w:afterAutospacing="0"/>
        <w:jc w:val="center"/>
      </w:pPr>
      <w:r>
        <w:rPr>
          <w:b/>
          <w:bCs/>
          <w:color w:val="000000"/>
        </w:rPr>
        <w:t>Политика памяти в области спорта как фактор формирования международного имиджа РФ</w:t>
      </w:r>
    </w:p>
    <w:p w14:paraId="47A8B7D7" w14:textId="77777777" w:rsidR="00AF4EC6" w:rsidRDefault="00AF4EC6" w:rsidP="00AF4EC6">
      <w:pPr>
        <w:pStyle w:val="a6"/>
        <w:spacing w:before="0" w:beforeAutospacing="0" w:after="0" w:afterAutospacing="0"/>
        <w:ind w:firstLine="709"/>
        <w:jc w:val="both"/>
      </w:pPr>
      <w:r>
        <w:rPr>
          <w:color w:val="000000"/>
        </w:rPr>
        <w:t>Спортивный имидж Российской Федерации в современных условиях складывается под влиянием многих факторов, один из которых — исторический. Спортивный имидж страны — явление, которое существует в контексте исторической ретроспективы. Россия, унаследовав достижения советского спорта, в настоящее время имеет выгодные позиции, делая ставку на спорт при формировании своего национального имиджа на международной арене [9, с. 122].</w:t>
      </w:r>
    </w:p>
    <w:p w14:paraId="2EA1830E" w14:textId="77777777" w:rsidR="00AF4EC6" w:rsidRDefault="00AF4EC6" w:rsidP="00AF4EC6">
      <w:pPr>
        <w:pStyle w:val="a6"/>
        <w:spacing w:before="0" w:beforeAutospacing="0" w:after="0" w:afterAutospacing="0"/>
        <w:ind w:firstLine="709"/>
        <w:jc w:val="both"/>
      </w:pPr>
      <w:r>
        <w:rPr>
          <w:color w:val="000000"/>
        </w:rPr>
        <w:t>В научной литературе принято выделять несколько механизмов создания положительного имиджа государства, применяемых в спортивной политике [9]:</w:t>
      </w:r>
    </w:p>
    <w:p w14:paraId="146EB440" w14:textId="7605A8A7" w:rsidR="00914BFD" w:rsidRDefault="00AF4EC6" w:rsidP="00914BFD">
      <w:pPr>
        <w:pStyle w:val="a6"/>
        <w:numPr>
          <w:ilvl w:val="0"/>
          <w:numId w:val="7"/>
        </w:numPr>
        <w:spacing w:before="0" w:beforeAutospacing="0" w:after="0" w:afterAutospacing="0"/>
        <w:jc w:val="both"/>
      </w:pPr>
      <w:r>
        <w:rPr>
          <w:color w:val="000000"/>
        </w:rPr>
        <w:t>Позиционирование: акцент на наиболее выгодных характерных чертах государства;</w:t>
      </w:r>
    </w:p>
    <w:p w14:paraId="1EDDC225" w14:textId="77777777" w:rsidR="00914BFD" w:rsidRDefault="00AF4EC6" w:rsidP="00914BFD">
      <w:pPr>
        <w:pStyle w:val="a6"/>
        <w:numPr>
          <w:ilvl w:val="0"/>
          <w:numId w:val="7"/>
        </w:numPr>
        <w:spacing w:before="0" w:beforeAutospacing="0" w:after="0" w:afterAutospacing="0"/>
        <w:jc w:val="both"/>
      </w:pPr>
      <w:r>
        <w:rPr>
          <w:color w:val="000000"/>
        </w:rPr>
        <w:t>Мифологизация: создание символических образов в общественном сознании;</w:t>
      </w:r>
    </w:p>
    <w:p w14:paraId="5B8C38F0" w14:textId="77777777" w:rsidR="00914BFD" w:rsidRDefault="00AF4EC6" w:rsidP="00914BFD">
      <w:pPr>
        <w:pStyle w:val="a6"/>
        <w:numPr>
          <w:ilvl w:val="0"/>
          <w:numId w:val="7"/>
        </w:numPr>
        <w:spacing w:before="0" w:beforeAutospacing="0" w:after="0" w:afterAutospacing="0"/>
        <w:jc w:val="both"/>
      </w:pPr>
      <w:r w:rsidRPr="00914BFD">
        <w:rPr>
          <w:color w:val="000000"/>
        </w:rPr>
        <w:t>Эмоционализация: формирование определенного отношения к объекту;</w:t>
      </w:r>
    </w:p>
    <w:p w14:paraId="5274AA44" w14:textId="77777777" w:rsidR="00914BFD" w:rsidRDefault="00AF4EC6" w:rsidP="00914BFD">
      <w:pPr>
        <w:pStyle w:val="a6"/>
        <w:numPr>
          <w:ilvl w:val="0"/>
          <w:numId w:val="7"/>
        </w:numPr>
        <w:spacing w:before="0" w:beforeAutospacing="0" w:after="0" w:afterAutospacing="0"/>
        <w:jc w:val="both"/>
      </w:pPr>
      <w:r w:rsidRPr="00914BFD">
        <w:rPr>
          <w:color w:val="000000"/>
        </w:rPr>
        <w:t>Рационализация: приведение логически обоснованных доводов в пользу своей позиции;</w:t>
      </w:r>
    </w:p>
    <w:p w14:paraId="162EA965" w14:textId="4C7227FB" w:rsidR="00AF4EC6" w:rsidRDefault="00AF4EC6" w:rsidP="00914BFD">
      <w:pPr>
        <w:pStyle w:val="a6"/>
        <w:numPr>
          <w:ilvl w:val="0"/>
          <w:numId w:val="7"/>
        </w:numPr>
        <w:spacing w:before="0" w:beforeAutospacing="0" w:after="0" w:afterAutospacing="0"/>
        <w:jc w:val="both"/>
      </w:pPr>
      <w:r w:rsidRPr="00914BFD">
        <w:rPr>
          <w:color w:val="000000"/>
        </w:rPr>
        <w:t>Визуализация: использование зрительных образов, закрепляющихся в общественном сознании.</w:t>
      </w:r>
    </w:p>
    <w:p w14:paraId="1646C921" w14:textId="77777777" w:rsidR="00DF5D45" w:rsidRDefault="00AF4EC6" w:rsidP="00DF5D45">
      <w:pPr>
        <w:pStyle w:val="a6"/>
        <w:spacing w:before="0" w:beforeAutospacing="0" w:after="0" w:afterAutospacing="0"/>
        <w:ind w:firstLine="709"/>
        <w:jc w:val="both"/>
      </w:pPr>
      <w:r>
        <w:rPr>
          <w:color w:val="000000"/>
        </w:rPr>
        <w:t>В контексте национальной политики памяти наиболее показательными методами являются мифологизация, рационализация и визуализация. Примером использования мифологизации служит упомянутая выше репрезентация спортивных достижений нашей страны через создание произведений искусств, в частности, в области кинематографа. Зачастую в фильмах про российских и советских атлетов режиссеры противопоставляют отечественных спортсменов их соперникам, влияя, таким образом на восприятие российской и международной аудитории. </w:t>
      </w:r>
    </w:p>
    <w:p w14:paraId="784688C0" w14:textId="77777777" w:rsidR="00DF5D45" w:rsidRDefault="00AF4EC6" w:rsidP="00DF5D45">
      <w:pPr>
        <w:pStyle w:val="a6"/>
        <w:spacing w:before="0" w:beforeAutospacing="0" w:after="0" w:afterAutospacing="0"/>
        <w:ind w:firstLine="709"/>
        <w:jc w:val="both"/>
      </w:pPr>
      <w:r>
        <w:rPr>
          <w:color w:val="000000"/>
        </w:rPr>
        <w:t>Примером рационализации могут служить заявления российских деятелей о несогласии с теми или иными действиями международных организаций в целях отстаивания чести российского спорта. К примеру, долгое время после допинговых споров российская сторона отстаивала позицию непричастности РУСАДА к подмене допинг-проб российских спортсменов [10].</w:t>
      </w:r>
    </w:p>
    <w:p w14:paraId="57C1B1AA" w14:textId="77777777" w:rsidR="00C74A67" w:rsidRDefault="00AF4EC6" w:rsidP="00C74A67">
      <w:pPr>
        <w:pStyle w:val="a6"/>
        <w:spacing w:before="0" w:beforeAutospacing="0" w:after="0" w:afterAutospacing="0"/>
        <w:ind w:firstLine="709"/>
        <w:jc w:val="both"/>
      </w:pPr>
      <w:r>
        <w:rPr>
          <w:color w:val="000000"/>
        </w:rPr>
        <w:t>Что касается метода визуализации, стоит отметить, что при создании спортивной символики РФ стремится учитывать культурные особенности и исторические традиции нашей страны. При этом символы российского спорта призваны не только отражать исторически сложившиеся национальные ценности, но и демонстрировать силу и мощь российского спорта. Яркими примерами таких символов стали презентованные в 2019 году Олимпийским комитетом РФ талисманы Команды России — кот-шапка-ушанка и мишка-</w:t>
      </w:r>
      <w:r>
        <w:rPr>
          <w:color w:val="000000"/>
        </w:rPr>
        <w:lastRenderedPageBreak/>
        <w:t>неваляшка-матрешка [11]. Символика Команды России отражает культурные особенности нашей страны, формировавшиеся по ходу отечественной истории.</w:t>
      </w:r>
    </w:p>
    <w:p w14:paraId="07406817" w14:textId="02036837" w:rsidR="00AF4EC6" w:rsidRDefault="00AF4EC6" w:rsidP="00C74A67">
      <w:pPr>
        <w:pStyle w:val="a6"/>
        <w:spacing w:before="0" w:beforeAutospacing="0" w:after="0" w:afterAutospacing="0"/>
        <w:ind w:firstLine="709"/>
        <w:jc w:val="both"/>
      </w:pPr>
      <w:r>
        <w:rPr>
          <w:color w:val="000000"/>
        </w:rPr>
        <w:t>Исходя из вышесказанного можно сделать вывод о переплетении национальной политики памяти в сфере спорта и процесса формирования международного имиджа страны. При проведении политики по сохранению исторических ценностей и отстаиванию чести российских спортсменов, РФ способствует формированию определенных положительных представлений о спорте России за рубежом.</w:t>
      </w:r>
    </w:p>
    <w:p w14:paraId="4CE5EB48" w14:textId="77777777" w:rsidR="00AF4EC6" w:rsidRDefault="00AF4EC6" w:rsidP="00C74A67">
      <w:pPr>
        <w:pStyle w:val="a6"/>
        <w:spacing w:before="0" w:beforeAutospacing="0" w:after="0" w:afterAutospacing="0"/>
        <w:jc w:val="center"/>
      </w:pPr>
      <w:r>
        <w:rPr>
          <w:b/>
          <w:bCs/>
          <w:color w:val="000000"/>
        </w:rPr>
        <w:t>Выводы</w:t>
      </w:r>
    </w:p>
    <w:p w14:paraId="422B3A52" w14:textId="0E946F9F" w:rsidR="00C74A67" w:rsidRDefault="00AF4EC6" w:rsidP="00C74A67">
      <w:pPr>
        <w:pStyle w:val="a6"/>
        <w:spacing w:before="0" w:beforeAutospacing="0" w:after="0" w:afterAutospacing="0"/>
        <w:ind w:firstLine="709"/>
        <w:jc w:val="both"/>
      </w:pPr>
      <w:r>
        <w:rPr>
          <w:color w:val="000000"/>
        </w:rPr>
        <w:t>Таким образом, в ходе исследования был</w:t>
      </w:r>
      <w:r w:rsidR="00C3133D">
        <w:rPr>
          <w:color w:val="000000"/>
        </w:rPr>
        <w:t>о</w:t>
      </w:r>
      <w:r>
        <w:rPr>
          <w:color w:val="000000"/>
        </w:rPr>
        <w:t xml:space="preserve"> рассмотрено три важных аспекта политики памяти РФ в сфере спорта: ключевые заслуги имперского, советского и российского спорта; основные направления политики памяти в области спорта на национальном уровне; взаимосвязь российской политики памяти в сфере спорта и международного имиджа РФ. Рассмотрев во всем ее многообразии политику памяти РФ в области спорта и ее влияние как на российскую общественность, так и на международное положение РФ, автор приходит к нескольким выводам.</w:t>
      </w:r>
    </w:p>
    <w:p w14:paraId="6C8379D4" w14:textId="29D11EFF" w:rsidR="00AF4EC6" w:rsidRDefault="00AF4EC6" w:rsidP="00C74A67">
      <w:pPr>
        <w:pStyle w:val="a6"/>
        <w:spacing w:before="0" w:beforeAutospacing="0" w:after="0" w:afterAutospacing="0"/>
        <w:ind w:firstLine="709"/>
        <w:jc w:val="both"/>
      </w:pPr>
      <w:r>
        <w:rPr>
          <w:color w:val="000000"/>
        </w:rPr>
        <w:t>Во-первых, каждый этап развития отечественного спорта связан с определенными спортивными событиями и достижениями российских атлетов, которые сегодня становятся основой проведения политики сохранения исторического наследия посредством спорта. Во-вторых, российская политика памяти в области спорта реализуется через выполнение ряда значимых функций и способствует объединению и росту патриотических настроений российской общественности. В-третьих, политика памяти в области спорта влияет на формирование положительного имиджа нашей стран</w:t>
      </w:r>
      <w:r w:rsidR="00C3133D">
        <w:rPr>
          <w:color w:val="000000"/>
        </w:rPr>
        <w:t>ы</w:t>
      </w:r>
      <w:r>
        <w:rPr>
          <w:color w:val="000000"/>
        </w:rPr>
        <w:t xml:space="preserve"> на международной арене, что является одной из целей внешнеполитической деятельности РФ. Таким образом, можно утверждать, что политика памят</w:t>
      </w:r>
      <w:r w:rsidR="00C3133D">
        <w:rPr>
          <w:color w:val="000000"/>
        </w:rPr>
        <w:t>и</w:t>
      </w:r>
      <w:r>
        <w:rPr>
          <w:color w:val="000000"/>
        </w:rPr>
        <w:t xml:space="preserve"> в области спорта — комплексный процесс, ориентированный не только на внутреннюю аудиторию, но и на внешнеполитическое восприятие нашей страны.</w:t>
      </w:r>
    </w:p>
    <w:p w14:paraId="51B03549" w14:textId="0077439B" w:rsidR="00783738" w:rsidRPr="00783738" w:rsidRDefault="00783738" w:rsidP="00B30C52">
      <w:pPr>
        <w:spacing w:after="0" w:line="240" w:lineRule="auto"/>
        <w:ind w:firstLine="708"/>
        <w:jc w:val="both"/>
        <w:rPr>
          <w:rFonts w:ascii="Times New Roman" w:hAnsi="Times New Roman" w:cs="Times New Roman"/>
          <w:sz w:val="24"/>
          <w:szCs w:val="24"/>
        </w:rPr>
      </w:pPr>
    </w:p>
    <w:p w14:paraId="1001B85D" w14:textId="77777777" w:rsidR="00432655" w:rsidRDefault="00432655" w:rsidP="00DC76E1">
      <w:pPr>
        <w:spacing w:after="0" w:line="240" w:lineRule="auto"/>
        <w:jc w:val="both"/>
        <w:rPr>
          <w:rFonts w:ascii="Times New Roman" w:hAnsi="Times New Roman" w:cs="Times New Roman"/>
          <w:sz w:val="24"/>
          <w:szCs w:val="24"/>
        </w:rPr>
      </w:pPr>
    </w:p>
    <w:p w14:paraId="18AA08E2" w14:textId="1D4AE738" w:rsidR="007F38B5" w:rsidRDefault="007F38B5" w:rsidP="007F38B5">
      <w:pPr>
        <w:spacing w:after="0" w:line="240" w:lineRule="auto"/>
        <w:jc w:val="center"/>
        <w:rPr>
          <w:rFonts w:ascii="Times New Roman" w:hAnsi="Times New Roman" w:cs="Times New Roman"/>
          <w:b/>
          <w:bCs/>
          <w:sz w:val="24"/>
          <w:szCs w:val="24"/>
        </w:rPr>
      </w:pPr>
      <w:r w:rsidRPr="007F38B5">
        <w:rPr>
          <w:rFonts w:ascii="Times New Roman" w:hAnsi="Times New Roman" w:cs="Times New Roman"/>
          <w:b/>
          <w:bCs/>
          <w:sz w:val="24"/>
          <w:szCs w:val="24"/>
        </w:rPr>
        <w:t>Список источников и литературы</w:t>
      </w:r>
    </w:p>
    <w:p w14:paraId="387A6562" w14:textId="61117ED5" w:rsidR="007F38B5" w:rsidRDefault="00453FF0" w:rsidP="00453FF0">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Колесников А. Б. Физкультура и спорт в СССР как социальная «лаборатория» конструирования идеала советского человека // Исторический курьер, 2021. №6 (20). С. 170-178.</w:t>
      </w:r>
    </w:p>
    <w:p w14:paraId="5E8FBDA8" w14:textId="2F7D5741" w:rsidR="004D4FB3" w:rsidRPr="00223032" w:rsidRDefault="004D4FB3" w:rsidP="00453FF0">
      <w:pPr>
        <w:pStyle w:val="a3"/>
        <w:numPr>
          <w:ilvl w:val="0"/>
          <w:numId w:val="4"/>
        </w:numPr>
        <w:spacing w:after="0" w:line="240" w:lineRule="auto"/>
        <w:jc w:val="both"/>
        <w:rPr>
          <w:rFonts w:ascii="Times New Roman" w:hAnsi="Times New Roman" w:cs="Times New Roman"/>
          <w:sz w:val="24"/>
          <w:szCs w:val="24"/>
          <w:lang w:val="en-US"/>
        </w:rPr>
      </w:pPr>
      <w:r w:rsidRPr="004D4FB3">
        <w:rPr>
          <w:rFonts w:ascii="Times New Roman" w:hAnsi="Times New Roman" w:cs="Times New Roman"/>
          <w:sz w:val="24"/>
          <w:szCs w:val="24"/>
          <w:lang w:val="en-US"/>
        </w:rPr>
        <w:t>Mike O'Mahony Sport in the USSR Physical Culture — Visual Culture // Reaktion Books, London. 2006</w:t>
      </w:r>
      <w:r>
        <w:rPr>
          <w:rFonts w:ascii="Times New Roman" w:hAnsi="Times New Roman" w:cs="Times New Roman"/>
          <w:sz w:val="24"/>
          <w:szCs w:val="24"/>
        </w:rPr>
        <w:t>.</w:t>
      </w:r>
    </w:p>
    <w:p w14:paraId="5FC76EE9" w14:textId="5AE1B918" w:rsidR="00223032" w:rsidRDefault="00223032" w:rsidP="00453FF0">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ГТО, История // </w:t>
      </w:r>
      <w:r>
        <w:rPr>
          <w:rFonts w:ascii="Times New Roman" w:hAnsi="Times New Roman" w:cs="Times New Roman"/>
          <w:sz w:val="24"/>
          <w:szCs w:val="24"/>
          <w:lang w:val="en-US"/>
        </w:rPr>
        <w:t>URL</w:t>
      </w:r>
      <w:r>
        <w:rPr>
          <w:rFonts w:ascii="Times New Roman" w:hAnsi="Times New Roman" w:cs="Times New Roman"/>
          <w:sz w:val="24"/>
          <w:szCs w:val="24"/>
        </w:rPr>
        <w:t xml:space="preserve">: </w:t>
      </w:r>
      <w:r w:rsidRPr="00223032">
        <w:rPr>
          <w:rFonts w:ascii="Times New Roman" w:hAnsi="Times New Roman" w:cs="Times New Roman"/>
          <w:sz w:val="24"/>
          <w:szCs w:val="24"/>
        </w:rPr>
        <w:t>https://www.gto.ru/history</w:t>
      </w:r>
      <w:r>
        <w:rPr>
          <w:rFonts w:ascii="Times New Roman" w:hAnsi="Times New Roman" w:cs="Times New Roman"/>
          <w:sz w:val="24"/>
          <w:szCs w:val="24"/>
        </w:rPr>
        <w:t xml:space="preserve"> (дата обращения: 08.11.24.)</w:t>
      </w:r>
    </w:p>
    <w:p w14:paraId="36ABDE30" w14:textId="049F228C" w:rsidR="00223032" w:rsidRDefault="001F46F3" w:rsidP="00453FF0">
      <w:pPr>
        <w:pStyle w:val="a3"/>
        <w:numPr>
          <w:ilvl w:val="0"/>
          <w:numId w:val="4"/>
        </w:numPr>
        <w:spacing w:after="0" w:line="240" w:lineRule="auto"/>
        <w:jc w:val="both"/>
        <w:rPr>
          <w:rFonts w:ascii="Times New Roman" w:hAnsi="Times New Roman" w:cs="Times New Roman"/>
          <w:sz w:val="24"/>
          <w:szCs w:val="24"/>
        </w:rPr>
      </w:pPr>
      <w:r w:rsidRPr="001F46F3">
        <w:rPr>
          <w:rFonts w:ascii="Times New Roman" w:hAnsi="Times New Roman" w:cs="Times New Roman"/>
          <w:sz w:val="24"/>
          <w:szCs w:val="24"/>
        </w:rPr>
        <w:t>Бабюк М. И. История спорта и спортивной коммуникации</w:t>
      </w:r>
      <w:r>
        <w:rPr>
          <w:rFonts w:ascii="Times New Roman" w:hAnsi="Times New Roman" w:cs="Times New Roman"/>
          <w:sz w:val="24"/>
          <w:szCs w:val="24"/>
        </w:rPr>
        <w:t xml:space="preserve"> // У</w:t>
      </w:r>
      <w:r w:rsidRPr="001F46F3">
        <w:rPr>
          <w:rFonts w:ascii="Times New Roman" w:hAnsi="Times New Roman" w:cs="Times New Roman"/>
          <w:sz w:val="24"/>
          <w:szCs w:val="24"/>
        </w:rPr>
        <w:t>чеб.-метод. Пособие</w:t>
      </w:r>
      <w:r>
        <w:rPr>
          <w:rFonts w:ascii="Times New Roman" w:hAnsi="Times New Roman" w:cs="Times New Roman"/>
          <w:sz w:val="24"/>
          <w:szCs w:val="24"/>
        </w:rPr>
        <w:t xml:space="preserve"> </w:t>
      </w:r>
      <w:r w:rsidRPr="001F46F3">
        <w:rPr>
          <w:rFonts w:ascii="Times New Roman" w:hAnsi="Times New Roman" w:cs="Times New Roman"/>
          <w:sz w:val="24"/>
          <w:szCs w:val="24"/>
        </w:rPr>
        <w:t>– М</w:t>
      </w:r>
      <w:r>
        <w:rPr>
          <w:rFonts w:ascii="Times New Roman" w:hAnsi="Times New Roman" w:cs="Times New Roman"/>
          <w:sz w:val="24"/>
          <w:szCs w:val="24"/>
        </w:rPr>
        <w:t xml:space="preserve">. </w:t>
      </w:r>
      <w:r w:rsidRPr="001F46F3">
        <w:rPr>
          <w:rFonts w:ascii="Times New Roman" w:hAnsi="Times New Roman" w:cs="Times New Roman"/>
          <w:sz w:val="24"/>
          <w:szCs w:val="24"/>
        </w:rPr>
        <w:t>2018. 68 с</w:t>
      </w:r>
      <w:r w:rsidR="00305C1D">
        <w:rPr>
          <w:rFonts w:ascii="Times New Roman" w:hAnsi="Times New Roman" w:cs="Times New Roman"/>
          <w:sz w:val="24"/>
          <w:szCs w:val="24"/>
        </w:rPr>
        <w:t>.</w:t>
      </w:r>
    </w:p>
    <w:p w14:paraId="5C8A5908" w14:textId="5E2FE0C5" w:rsidR="00AB0FEB" w:rsidRDefault="00AB0FEB" w:rsidP="00453FF0">
      <w:pPr>
        <w:pStyle w:val="a3"/>
        <w:numPr>
          <w:ilvl w:val="0"/>
          <w:numId w:val="4"/>
        </w:numPr>
        <w:spacing w:after="0" w:line="240" w:lineRule="auto"/>
        <w:jc w:val="both"/>
        <w:rPr>
          <w:rFonts w:ascii="Times New Roman" w:hAnsi="Times New Roman" w:cs="Times New Roman"/>
          <w:sz w:val="24"/>
          <w:szCs w:val="24"/>
        </w:rPr>
      </w:pPr>
      <w:r w:rsidRPr="00AB0FEB">
        <w:rPr>
          <w:rFonts w:ascii="Times New Roman" w:hAnsi="Times New Roman" w:cs="Times New Roman"/>
          <w:sz w:val="24"/>
          <w:szCs w:val="24"/>
        </w:rPr>
        <w:t>Советско-российский спорт как структурный компонент современной политики памяти</w:t>
      </w:r>
      <w:r>
        <w:rPr>
          <w:rFonts w:ascii="Times New Roman" w:hAnsi="Times New Roman" w:cs="Times New Roman"/>
          <w:sz w:val="24"/>
          <w:szCs w:val="24"/>
        </w:rPr>
        <w:t xml:space="preserve"> // Российский научный фонд. </w:t>
      </w:r>
      <w:r>
        <w:rPr>
          <w:rFonts w:ascii="Times New Roman" w:hAnsi="Times New Roman" w:cs="Times New Roman"/>
          <w:sz w:val="24"/>
          <w:szCs w:val="24"/>
          <w:lang w:val="en-US"/>
        </w:rPr>
        <w:t>URL</w:t>
      </w:r>
      <w:r>
        <w:rPr>
          <w:rFonts w:ascii="Times New Roman" w:hAnsi="Times New Roman" w:cs="Times New Roman"/>
          <w:sz w:val="24"/>
          <w:szCs w:val="24"/>
        </w:rPr>
        <w:t xml:space="preserve">: </w:t>
      </w:r>
      <w:r w:rsidRPr="00AB0FEB">
        <w:rPr>
          <w:rFonts w:ascii="Times New Roman" w:hAnsi="Times New Roman" w:cs="Times New Roman"/>
          <w:sz w:val="24"/>
          <w:szCs w:val="24"/>
        </w:rPr>
        <w:t>https://rscf.ru/project/24-28-01095/</w:t>
      </w:r>
      <w:r>
        <w:rPr>
          <w:rFonts w:ascii="Times New Roman" w:hAnsi="Times New Roman" w:cs="Times New Roman"/>
          <w:sz w:val="24"/>
          <w:szCs w:val="24"/>
        </w:rPr>
        <w:t xml:space="preserve"> (дата обращения: 08.11.24.)</w:t>
      </w:r>
    </w:p>
    <w:p w14:paraId="16D153EE" w14:textId="4C61C9B6" w:rsidR="00A257DE" w:rsidRDefault="00A257DE" w:rsidP="00453FF0">
      <w:pPr>
        <w:pStyle w:val="a3"/>
        <w:numPr>
          <w:ilvl w:val="0"/>
          <w:numId w:val="4"/>
        </w:numPr>
        <w:spacing w:after="0" w:line="240" w:lineRule="auto"/>
        <w:jc w:val="both"/>
        <w:rPr>
          <w:rFonts w:ascii="Times New Roman" w:hAnsi="Times New Roman" w:cs="Times New Roman"/>
          <w:sz w:val="24"/>
          <w:szCs w:val="24"/>
        </w:rPr>
      </w:pPr>
      <w:r w:rsidRPr="00A257DE">
        <w:rPr>
          <w:rFonts w:ascii="Times New Roman" w:hAnsi="Times New Roman" w:cs="Times New Roman"/>
          <w:sz w:val="24"/>
          <w:szCs w:val="24"/>
        </w:rPr>
        <w:t>Приказ Министерства спорта РФ от 4 декабря 2019 г. N 1025 "О ведомственных наградах Министерства спорта Российской Федерации" (с изменениями и дополнениями) Приложение N 4. Положение о медали Петра Лесгафта</w:t>
      </w:r>
      <w:r>
        <w:rPr>
          <w:rFonts w:ascii="Times New Roman" w:hAnsi="Times New Roman" w:cs="Times New Roman"/>
          <w:sz w:val="24"/>
          <w:szCs w:val="24"/>
        </w:rPr>
        <w:t xml:space="preserve"> // </w:t>
      </w:r>
      <w:r>
        <w:rPr>
          <w:rFonts w:ascii="Times New Roman" w:hAnsi="Times New Roman" w:cs="Times New Roman"/>
          <w:sz w:val="24"/>
          <w:szCs w:val="24"/>
          <w:lang w:val="en-US"/>
        </w:rPr>
        <w:t>URL</w:t>
      </w:r>
      <w:r>
        <w:rPr>
          <w:rFonts w:ascii="Times New Roman" w:hAnsi="Times New Roman" w:cs="Times New Roman"/>
          <w:sz w:val="24"/>
          <w:szCs w:val="24"/>
        </w:rPr>
        <w:t xml:space="preserve">: </w:t>
      </w:r>
      <w:r w:rsidRPr="00A257DE">
        <w:rPr>
          <w:rFonts w:ascii="Times New Roman" w:hAnsi="Times New Roman" w:cs="Times New Roman"/>
          <w:sz w:val="24"/>
          <w:szCs w:val="24"/>
        </w:rPr>
        <w:t>https://base.garant.ru/73224809/172a6d689833ce3e42dc0a8a7b3cddf9/</w:t>
      </w:r>
      <w:r>
        <w:rPr>
          <w:rFonts w:ascii="Times New Roman" w:hAnsi="Times New Roman" w:cs="Times New Roman"/>
          <w:sz w:val="24"/>
          <w:szCs w:val="24"/>
        </w:rPr>
        <w:t xml:space="preserve"> (дата обращения: 09.11.24.)</w:t>
      </w:r>
    </w:p>
    <w:p w14:paraId="00B502F2" w14:textId="4A574E05" w:rsidR="00D113A6" w:rsidRDefault="00D113A6" w:rsidP="00D113A6">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Аллея Славы // Департамент спорта города Москвы. </w:t>
      </w:r>
      <w:r>
        <w:rPr>
          <w:rFonts w:ascii="Times New Roman" w:hAnsi="Times New Roman" w:cs="Times New Roman"/>
          <w:sz w:val="24"/>
          <w:szCs w:val="24"/>
          <w:lang w:val="en-US"/>
        </w:rPr>
        <w:t>URL</w:t>
      </w:r>
      <w:r w:rsidRPr="00D113A6">
        <w:rPr>
          <w:rFonts w:ascii="Times New Roman" w:hAnsi="Times New Roman" w:cs="Times New Roman"/>
          <w:sz w:val="24"/>
          <w:szCs w:val="24"/>
        </w:rPr>
        <w:t xml:space="preserve">: </w:t>
      </w:r>
      <w:r w:rsidRPr="00D113A6">
        <w:rPr>
          <w:rFonts w:ascii="Times New Roman" w:hAnsi="Times New Roman" w:cs="Times New Roman"/>
          <w:sz w:val="24"/>
          <w:szCs w:val="24"/>
          <w:lang w:val="en-US"/>
        </w:rPr>
        <w:t>https</w:t>
      </w:r>
      <w:r w:rsidRPr="00D113A6">
        <w:rPr>
          <w:rFonts w:ascii="Times New Roman" w:hAnsi="Times New Roman" w:cs="Times New Roman"/>
          <w:sz w:val="24"/>
          <w:szCs w:val="24"/>
        </w:rPr>
        <w:t>://</w:t>
      </w:r>
      <w:r w:rsidRPr="00D113A6">
        <w:rPr>
          <w:rFonts w:ascii="Times New Roman" w:hAnsi="Times New Roman" w:cs="Times New Roman"/>
          <w:sz w:val="24"/>
          <w:szCs w:val="24"/>
          <w:lang w:val="en-US"/>
        </w:rPr>
        <w:t>walking</w:t>
      </w:r>
      <w:r w:rsidRPr="00D113A6">
        <w:rPr>
          <w:rFonts w:ascii="Times New Roman" w:hAnsi="Times New Roman" w:cs="Times New Roman"/>
          <w:sz w:val="24"/>
          <w:szCs w:val="24"/>
        </w:rPr>
        <w:t>.</w:t>
      </w:r>
      <w:r w:rsidRPr="00D113A6">
        <w:rPr>
          <w:rFonts w:ascii="Times New Roman" w:hAnsi="Times New Roman" w:cs="Times New Roman"/>
          <w:sz w:val="24"/>
          <w:szCs w:val="24"/>
          <w:lang w:val="en-US"/>
        </w:rPr>
        <w:t>moscow</w:t>
      </w:r>
      <w:r w:rsidRPr="00D113A6">
        <w:rPr>
          <w:rFonts w:ascii="Times New Roman" w:hAnsi="Times New Roman" w:cs="Times New Roman"/>
          <w:sz w:val="24"/>
          <w:szCs w:val="24"/>
        </w:rPr>
        <w:t>.</w:t>
      </w:r>
      <w:r w:rsidRPr="00D113A6">
        <w:rPr>
          <w:rFonts w:ascii="Times New Roman" w:hAnsi="Times New Roman" w:cs="Times New Roman"/>
          <w:sz w:val="24"/>
          <w:szCs w:val="24"/>
          <w:lang w:val="en-US"/>
        </w:rPr>
        <w:t>sport</w:t>
      </w:r>
      <w:r w:rsidRPr="00D113A6">
        <w:rPr>
          <w:rFonts w:ascii="Times New Roman" w:hAnsi="Times New Roman" w:cs="Times New Roman"/>
          <w:sz w:val="24"/>
          <w:szCs w:val="24"/>
        </w:rPr>
        <w:t>/</w:t>
      </w:r>
      <w:r w:rsidRPr="00D113A6">
        <w:rPr>
          <w:rFonts w:ascii="Times New Roman" w:hAnsi="Times New Roman" w:cs="Times New Roman"/>
          <w:sz w:val="24"/>
          <w:szCs w:val="24"/>
          <w:lang w:val="en-US"/>
        </w:rPr>
        <w:t>luzhniki</w:t>
      </w:r>
      <w:r w:rsidRPr="00D113A6">
        <w:rPr>
          <w:rFonts w:ascii="Times New Roman" w:hAnsi="Times New Roman" w:cs="Times New Roman"/>
          <w:sz w:val="24"/>
          <w:szCs w:val="24"/>
        </w:rPr>
        <w:t>/</w:t>
      </w:r>
      <w:r w:rsidRPr="00D113A6">
        <w:rPr>
          <w:rFonts w:ascii="Times New Roman" w:hAnsi="Times New Roman" w:cs="Times New Roman"/>
          <w:sz w:val="24"/>
          <w:szCs w:val="24"/>
          <w:lang w:val="en-US"/>
        </w:rPr>
        <w:t>luzhniki</w:t>
      </w:r>
      <w:r w:rsidRPr="00D113A6">
        <w:rPr>
          <w:rFonts w:ascii="Times New Roman" w:hAnsi="Times New Roman" w:cs="Times New Roman"/>
          <w:sz w:val="24"/>
          <w:szCs w:val="24"/>
        </w:rPr>
        <w:t>_</w:t>
      </w:r>
      <w:r w:rsidRPr="00D113A6">
        <w:rPr>
          <w:rFonts w:ascii="Times New Roman" w:hAnsi="Times New Roman" w:cs="Times New Roman"/>
          <w:sz w:val="24"/>
          <w:szCs w:val="24"/>
          <w:lang w:val="en-US"/>
        </w:rPr>
        <w:t>m</w:t>
      </w:r>
      <w:r w:rsidRPr="00D113A6">
        <w:rPr>
          <w:rFonts w:ascii="Times New Roman" w:hAnsi="Times New Roman" w:cs="Times New Roman"/>
          <w:sz w:val="24"/>
          <w:szCs w:val="24"/>
        </w:rPr>
        <w:t xml:space="preserve">1_06/ </w:t>
      </w:r>
      <w:r>
        <w:rPr>
          <w:rFonts w:ascii="Times New Roman" w:hAnsi="Times New Roman" w:cs="Times New Roman"/>
          <w:sz w:val="24"/>
          <w:szCs w:val="24"/>
        </w:rPr>
        <w:t>(дата обращения: 09.11.24.)</w:t>
      </w:r>
    </w:p>
    <w:p w14:paraId="061F55E9" w14:textId="4C0669FF" w:rsidR="004F700D" w:rsidRDefault="004F700D" w:rsidP="004F700D">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Государственный музей спорта // О музее. </w:t>
      </w:r>
      <w:r>
        <w:rPr>
          <w:rFonts w:ascii="Times New Roman" w:hAnsi="Times New Roman" w:cs="Times New Roman"/>
          <w:sz w:val="24"/>
          <w:szCs w:val="24"/>
          <w:lang w:val="en-US"/>
        </w:rPr>
        <w:t>URL</w:t>
      </w:r>
      <w:r>
        <w:rPr>
          <w:rFonts w:ascii="Times New Roman" w:hAnsi="Times New Roman" w:cs="Times New Roman"/>
          <w:sz w:val="24"/>
          <w:szCs w:val="24"/>
        </w:rPr>
        <w:t xml:space="preserve">: </w:t>
      </w:r>
      <w:r w:rsidRPr="004F700D">
        <w:rPr>
          <w:rFonts w:ascii="Times New Roman" w:hAnsi="Times New Roman" w:cs="Times New Roman"/>
          <w:sz w:val="24"/>
          <w:szCs w:val="24"/>
        </w:rPr>
        <w:t>https://museumsport.ru/about</w:t>
      </w:r>
      <w:r>
        <w:rPr>
          <w:rFonts w:ascii="Times New Roman" w:hAnsi="Times New Roman" w:cs="Times New Roman"/>
          <w:sz w:val="24"/>
          <w:szCs w:val="24"/>
        </w:rPr>
        <w:t xml:space="preserve"> (дата обращения: 07.11.24.)</w:t>
      </w:r>
    </w:p>
    <w:p w14:paraId="328B882F" w14:textId="14926D11" w:rsidR="00AB0FEB" w:rsidRDefault="004820B2" w:rsidP="00453FF0">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Панжинский Э. Н. Формирование положительного имиджа российского спорта на международной арене // Ученые заметки ТОГУ, т. 11. 2020, №1. С. 120-124.</w:t>
      </w:r>
    </w:p>
    <w:p w14:paraId="4788AFB1" w14:textId="3F115BC1" w:rsidR="004820B2" w:rsidRDefault="004820B2" w:rsidP="00453FF0">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Вяккерева С. А., Кремнева В. Н. </w:t>
      </w:r>
      <w:r w:rsidR="0041619D">
        <w:rPr>
          <w:rFonts w:ascii="Times New Roman" w:hAnsi="Times New Roman" w:cs="Times New Roman"/>
          <w:sz w:val="24"/>
          <w:szCs w:val="24"/>
        </w:rPr>
        <w:t>Использование политических технологий для повышения имиджа Российский Федерации в области спорта // Психолого-педагогические науки. 5 с.</w:t>
      </w:r>
    </w:p>
    <w:p w14:paraId="687F2E63" w14:textId="4228C2D6" w:rsidR="0041619D" w:rsidRPr="0015519B" w:rsidRDefault="00BE6E76" w:rsidP="0015519B">
      <w:pPr>
        <w:pStyle w:val="a3"/>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Олимпийский комитет России // </w:t>
      </w:r>
      <w:r w:rsidRPr="00BE6E76">
        <w:rPr>
          <w:rFonts w:ascii="Times New Roman" w:hAnsi="Times New Roman" w:cs="Times New Roman"/>
          <w:sz w:val="24"/>
          <w:szCs w:val="24"/>
        </w:rPr>
        <w:t>Талисманы Команды России</w:t>
      </w:r>
      <w:r>
        <w:rPr>
          <w:rFonts w:ascii="Times New Roman" w:hAnsi="Times New Roman" w:cs="Times New Roman"/>
          <w:sz w:val="24"/>
          <w:szCs w:val="24"/>
        </w:rPr>
        <w:t xml:space="preserve">. </w:t>
      </w:r>
      <w:r>
        <w:rPr>
          <w:rFonts w:ascii="Times New Roman" w:hAnsi="Times New Roman" w:cs="Times New Roman"/>
          <w:sz w:val="24"/>
          <w:szCs w:val="24"/>
          <w:lang w:val="en-US"/>
        </w:rPr>
        <w:t>URL</w:t>
      </w:r>
      <w:r w:rsidRPr="00BE6E76">
        <w:rPr>
          <w:rFonts w:ascii="Times New Roman" w:hAnsi="Times New Roman" w:cs="Times New Roman"/>
          <w:sz w:val="24"/>
          <w:szCs w:val="24"/>
        </w:rPr>
        <w:t xml:space="preserve">: </w:t>
      </w:r>
      <w:r w:rsidRPr="00BE6E76">
        <w:rPr>
          <w:rFonts w:ascii="Times New Roman" w:hAnsi="Times New Roman" w:cs="Times New Roman"/>
          <w:sz w:val="24"/>
          <w:szCs w:val="24"/>
          <w:lang w:val="en-US"/>
        </w:rPr>
        <w:t>https</w:t>
      </w:r>
      <w:r w:rsidRPr="00BE6E76">
        <w:rPr>
          <w:rFonts w:ascii="Times New Roman" w:hAnsi="Times New Roman" w:cs="Times New Roman"/>
          <w:sz w:val="24"/>
          <w:szCs w:val="24"/>
        </w:rPr>
        <w:t>://</w:t>
      </w:r>
      <w:r w:rsidRPr="00BE6E76">
        <w:rPr>
          <w:rFonts w:ascii="Times New Roman" w:hAnsi="Times New Roman" w:cs="Times New Roman"/>
          <w:sz w:val="24"/>
          <w:szCs w:val="24"/>
          <w:lang w:val="en-US"/>
        </w:rPr>
        <w:t>olympic</w:t>
      </w:r>
      <w:r w:rsidRPr="00BE6E76">
        <w:rPr>
          <w:rFonts w:ascii="Times New Roman" w:hAnsi="Times New Roman" w:cs="Times New Roman"/>
          <w:sz w:val="24"/>
          <w:szCs w:val="24"/>
        </w:rPr>
        <w:t>.</w:t>
      </w:r>
      <w:r w:rsidRPr="00BE6E76">
        <w:rPr>
          <w:rFonts w:ascii="Times New Roman" w:hAnsi="Times New Roman" w:cs="Times New Roman"/>
          <w:sz w:val="24"/>
          <w:szCs w:val="24"/>
          <w:lang w:val="en-US"/>
        </w:rPr>
        <w:t>ru</w:t>
      </w:r>
      <w:r w:rsidRPr="00BE6E76">
        <w:rPr>
          <w:rFonts w:ascii="Times New Roman" w:hAnsi="Times New Roman" w:cs="Times New Roman"/>
          <w:sz w:val="24"/>
          <w:szCs w:val="24"/>
        </w:rPr>
        <w:t>/</w:t>
      </w:r>
      <w:r w:rsidRPr="00BE6E76">
        <w:rPr>
          <w:rFonts w:ascii="Times New Roman" w:hAnsi="Times New Roman" w:cs="Times New Roman"/>
          <w:sz w:val="24"/>
          <w:szCs w:val="24"/>
          <w:lang w:val="en-US"/>
        </w:rPr>
        <w:t>marketing</w:t>
      </w:r>
      <w:r w:rsidRPr="00BE6E76">
        <w:rPr>
          <w:rFonts w:ascii="Times New Roman" w:hAnsi="Times New Roman" w:cs="Times New Roman"/>
          <w:sz w:val="24"/>
          <w:szCs w:val="24"/>
        </w:rPr>
        <w:t>/</w:t>
      </w:r>
      <w:r w:rsidRPr="00BE6E76">
        <w:rPr>
          <w:rFonts w:ascii="Times New Roman" w:hAnsi="Times New Roman" w:cs="Times New Roman"/>
          <w:sz w:val="24"/>
          <w:szCs w:val="24"/>
          <w:lang w:val="en-US"/>
        </w:rPr>
        <w:t>talismany</w:t>
      </w:r>
      <w:r w:rsidRPr="00BE6E76">
        <w:rPr>
          <w:rFonts w:ascii="Times New Roman" w:hAnsi="Times New Roman" w:cs="Times New Roman"/>
          <w:sz w:val="24"/>
          <w:szCs w:val="24"/>
        </w:rPr>
        <w:t>-</w:t>
      </w:r>
      <w:r w:rsidRPr="00BE6E76">
        <w:rPr>
          <w:rFonts w:ascii="Times New Roman" w:hAnsi="Times New Roman" w:cs="Times New Roman"/>
          <w:sz w:val="24"/>
          <w:szCs w:val="24"/>
          <w:lang w:val="en-US"/>
        </w:rPr>
        <w:t>komandy</w:t>
      </w:r>
      <w:r w:rsidRPr="00BE6E76">
        <w:rPr>
          <w:rFonts w:ascii="Times New Roman" w:hAnsi="Times New Roman" w:cs="Times New Roman"/>
          <w:sz w:val="24"/>
          <w:szCs w:val="24"/>
        </w:rPr>
        <w:t>-</w:t>
      </w:r>
      <w:r w:rsidRPr="00BE6E76">
        <w:rPr>
          <w:rFonts w:ascii="Times New Roman" w:hAnsi="Times New Roman" w:cs="Times New Roman"/>
          <w:sz w:val="24"/>
          <w:szCs w:val="24"/>
          <w:lang w:val="en-US"/>
        </w:rPr>
        <w:t>rossii</w:t>
      </w:r>
      <w:r w:rsidRPr="00BE6E76">
        <w:rPr>
          <w:rFonts w:ascii="Times New Roman" w:hAnsi="Times New Roman" w:cs="Times New Roman"/>
          <w:sz w:val="24"/>
          <w:szCs w:val="24"/>
        </w:rPr>
        <w:t xml:space="preserve">/ </w:t>
      </w:r>
      <w:r>
        <w:rPr>
          <w:rFonts w:ascii="Times New Roman" w:hAnsi="Times New Roman" w:cs="Times New Roman"/>
          <w:sz w:val="24"/>
          <w:szCs w:val="24"/>
        </w:rPr>
        <w:t>(дата обращения: 06.11.24.)</w:t>
      </w:r>
    </w:p>
    <w:sectPr w:rsidR="0041619D" w:rsidRPr="001551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3CCF"/>
    <w:multiLevelType w:val="multilevel"/>
    <w:tmpl w:val="0FD0E3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FD43250"/>
    <w:multiLevelType w:val="multilevel"/>
    <w:tmpl w:val="B17088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69C4BB4"/>
    <w:multiLevelType w:val="hybridMultilevel"/>
    <w:tmpl w:val="6D96A812"/>
    <w:lvl w:ilvl="0" w:tplc="DBE2E922">
      <w:start w:val="1"/>
      <w:numFmt w:val="decimal"/>
      <w:lvlText w:val="%1."/>
      <w:lvlJc w:val="left"/>
      <w:pPr>
        <w:ind w:left="768" w:hanging="408"/>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213F54"/>
    <w:multiLevelType w:val="hybridMultilevel"/>
    <w:tmpl w:val="8BD85754"/>
    <w:lvl w:ilvl="0" w:tplc="20E0A96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3703A0"/>
    <w:multiLevelType w:val="multilevel"/>
    <w:tmpl w:val="8AA8D0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585B5FA5"/>
    <w:multiLevelType w:val="hybridMultilevel"/>
    <w:tmpl w:val="D33E9F0A"/>
    <w:lvl w:ilvl="0" w:tplc="C686979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1E5A8B"/>
    <w:multiLevelType w:val="hybridMultilevel"/>
    <w:tmpl w:val="E51C0C6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497429010">
    <w:abstractNumId w:val="0"/>
  </w:num>
  <w:num w:numId="2" w16cid:durableId="650597383">
    <w:abstractNumId w:val="1"/>
  </w:num>
  <w:num w:numId="3" w16cid:durableId="1497770207">
    <w:abstractNumId w:val="4"/>
  </w:num>
  <w:num w:numId="4" w16cid:durableId="1807356828">
    <w:abstractNumId w:val="6"/>
  </w:num>
  <w:num w:numId="5" w16cid:durableId="923565961">
    <w:abstractNumId w:val="2"/>
  </w:num>
  <w:num w:numId="6" w16cid:durableId="1346328053">
    <w:abstractNumId w:val="5"/>
  </w:num>
  <w:num w:numId="7" w16cid:durableId="1608345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CB"/>
    <w:rsid w:val="00017E87"/>
    <w:rsid w:val="00061550"/>
    <w:rsid w:val="00074ECB"/>
    <w:rsid w:val="000857C3"/>
    <w:rsid w:val="000A699A"/>
    <w:rsid w:val="000B71BE"/>
    <w:rsid w:val="000D4221"/>
    <w:rsid w:val="000F6F99"/>
    <w:rsid w:val="0015519B"/>
    <w:rsid w:val="001B760C"/>
    <w:rsid w:val="001F46F3"/>
    <w:rsid w:val="00223032"/>
    <w:rsid w:val="002C6051"/>
    <w:rsid w:val="0030262D"/>
    <w:rsid w:val="00305C1D"/>
    <w:rsid w:val="003219F8"/>
    <w:rsid w:val="00327777"/>
    <w:rsid w:val="00344194"/>
    <w:rsid w:val="0034531E"/>
    <w:rsid w:val="00393D1C"/>
    <w:rsid w:val="00396361"/>
    <w:rsid w:val="003979DE"/>
    <w:rsid w:val="003C6842"/>
    <w:rsid w:val="0041619D"/>
    <w:rsid w:val="00432655"/>
    <w:rsid w:val="00453FF0"/>
    <w:rsid w:val="0047437E"/>
    <w:rsid w:val="004820B2"/>
    <w:rsid w:val="004856CA"/>
    <w:rsid w:val="004D4FB3"/>
    <w:rsid w:val="004F700D"/>
    <w:rsid w:val="00540943"/>
    <w:rsid w:val="00590C74"/>
    <w:rsid w:val="00610208"/>
    <w:rsid w:val="00613361"/>
    <w:rsid w:val="00637A58"/>
    <w:rsid w:val="00666F32"/>
    <w:rsid w:val="006F7E62"/>
    <w:rsid w:val="00705269"/>
    <w:rsid w:val="007311E7"/>
    <w:rsid w:val="00765B36"/>
    <w:rsid w:val="00783738"/>
    <w:rsid w:val="00796588"/>
    <w:rsid w:val="00797249"/>
    <w:rsid w:val="007F38B5"/>
    <w:rsid w:val="008339E7"/>
    <w:rsid w:val="008469CB"/>
    <w:rsid w:val="00864E2F"/>
    <w:rsid w:val="00914BFD"/>
    <w:rsid w:val="00920851"/>
    <w:rsid w:val="00941B5E"/>
    <w:rsid w:val="009848F3"/>
    <w:rsid w:val="00A257DE"/>
    <w:rsid w:val="00A25CAC"/>
    <w:rsid w:val="00A755DE"/>
    <w:rsid w:val="00A83CD5"/>
    <w:rsid w:val="00AA22A6"/>
    <w:rsid w:val="00AB0FEB"/>
    <w:rsid w:val="00AF4932"/>
    <w:rsid w:val="00AF4EC6"/>
    <w:rsid w:val="00B30C52"/>
    <w:rsid w:val="00B331D8"/>
    <w:rsid w:val="00BE6E76"/>
    <w:rsid w:val="00C30EBB"/>
    <w:rsid w:val="00C3133D"/>
    <w:rsid w:val="00C74A67"/>
    <w:rsid w:val="00C84106"/>
    <w:rsid w:val="00C84967"/>
    <w:rsid w:val="00CC651F"/>
    <w:rsid w:val="00CF6056"/>
    <w:rsid w:val="00D00A47"/>
    <w:rsid w:val="00D052CB"/>
    <w:rsid w:val="00D113A6"/>
    <w:rsid w:val="00D476E8"/>
    <w:rsid w:val="00D9342D"/>
    <w:rsid w:val="00DB13B6"/>
    <w:rsid w:val="00DC76E1"/>
    <w:rsid w:val="00DE5932"/>
    <w:rsid w:val="00DF5D45"/>
    <w:rsid w:val="00E235F3"/>
    <w:rsid w:val="00E76C2F"/>
    <w:rsid w:val="00E9763F"/>
    <w:rsid w:val="00EC69C3"/>
    <w:rsid w:val="00F07806"/>
    <w:rsid w:val="00FA00AC"/>
    <w:rsid w:val="00FD74FA"/>
    <w:rsid w:val="00FF2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F69B"/>
  <w15:chartTrackingRefBased/>
  <w15:docId w15:val="{6C7917C1-8DC5-4E61-8041-3511BD7D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BE6E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FF0"/>
    <w:pPr>
      <w:ind w:left="720"/>
      <w:contextualSpacing/>
    </w:pPr>
  </w:style>
  <w:style w:type="character" w:styleId="a4">
    <w:name w:val="Hyperlink"/>
    <w:basedOn w:val="a0"/>
    <w:uiPriority w:val="99"/>
    <w:unhideWhenUsed/>
    <w:rsid w:val="00223032"/>
    <w:rPr>
      <w:color w:val="0563C1" w:themeColor="hyperlink"/>
      <w:u w:val="single"/>
    </w:rPr>
  </w:style>
  <w:style w:type="character" w:styleId="a5">
    <w:name w:val="Unresolved Mention"/>
    <w:basedOn w:val="a0"/>
    <w:uiPriority w:val="99"/>
    <w:semiHidden/>
    <w:unhideWhenUsed/>
    <w:rsid w:val="00223032"/>
    <w:rPr>
      <w:color w:val="605E5C"/>
      <w:shd w:val="clear" w:color="auto" w:fill="E1DFDD"/>
    </w:rPr>
  </w:style>
  <w:style w:type="character" w:customStyle="1" w:styleId="20">
    <w:name w:val="Заголовок 2 Знак"/>
    <w:basedOn w:val="a0"/>
    <w:link w:val="2"/>
    <w:uiPriority w:val="9"/>
    <w:semiHidden/>
    <w:rsid w:val="00BE6E76"/>
    <w:rPr>
      <w:rFonts w:asciiTheme="majorHAnsi" w:eastAsiaTheme="majorEastAsia" w:hAnsiTheme="majorHAnsi" w:cstheme="majorBidi"/>
      <w:color w:val="2F5496" w:themeColor="accent1" w:themeShade="BF"/>
      <w:sz w:val="26"/>
      <w:szCs w:val="26"/>
    </w:rPr>
  </w:style>
  <w:style w:type="paragraph" w:styleId="a6">
    <w:name w:val="Normal (Web)"/>
    <w:basedOn w:val="a"/>
    <w:uiPriority w:val="99"/>
    <w:semiHidden/>
    <w:unhideWhenUsed/>
    <w:rsid w:val="00AF4EC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pple-tab-span">
    <w:name w:val="apple-tab-span"/>
    <w:basedOn w:val="a0"/>
    <w:rsid w:val="00AF4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626077">
      <w:bodyDiv w:val="1"/>
      <w:marLeft w:val="0"/>
      <w:marRight w:val="0"/>
      <w:marTop w:val="0"/>
      <w:marBottom w:val="0"/>
      <w:divBdr>
        <w:top w:val="none" w:sz="0" w:space="0" w:color="auto"/>
        <w:left w:val="none" w:sz="0" w:space="0" w:color="auto"/>
        <w:bottom w:val="none" w:sz="0" w:space="0" w:color="auto"/>
        <w:right w:val="none" w:sz="0" w:space="0" w:color="auto"/>
      </w:divBdr>
    </w:div>
    <w:div w:id="959652013">
      <w:bodyDiv w:val="1"/>
      <w:marLeft w:val="0"/>
      <w:marRight w:val="0"/>
      <w:marTop w:val="0"/>
      <w:marBottom w:val="0"/>
      <w:divBdr>
        <w:top w:val="none" w:sz="0" w:space="0" w:color="auto"/>
        <w:left w:val="none" w:sz="0" w:space="0" w:color="auto"/>
        <w:bottom w:val="none" w:sz="0" w:space="0" w:color="auto"/>
        <w:right w:val="none" w:sz="0" w:space="0" w:color="auto"/>
      </w:divBdr>
      <w:divsChild>
        <w:div w:id="1058015761">
          <w:marLeft w:val="0"/>
          <w:marRight w:val="0"/>
          <w:marTop w:val="0"/>
          <w:marBottom w:val="0"/>
          <w:divBdr>
            <w:top w:val="none" w:sz="0" w:space="0" w:color="auto"/>
            <w:left w:val="none" w:sz="0" w:space="0" w:color="auto"/>
            <w:bottom w:val="none" w:sz="0" w:space="0" w:color="auto"/>
            <w:right w:val="none" w:sz="0" w:space="0" w:color="auto"/>
          </w:divBdr>
        </w:div>
      </w:divsChild>
    </w:div>
    <w:div w:id="1093474979">
      <w:bodyDiv w:val="1"/>
      <w:marLeft w:val="0"/>
      <w:marRight w:val="0"/>
      <w:marTop w:val="0"/>
      <w:marBottom w:val="0"/>
      <w:divBdr>
        <w:top w:val="none" w:sz="0" w:space="0" w:color="auto"/>
        <w:left w:val="none" w:sz="0" w:space="0" w:color="auto"/>
        <w:bottom w:val="none" w:sz="0" w:space="0" w:color="auto"/>
        <w:right w:val="none" w:sz="0" w:space="0" w:color="auto"/>
      </w:divBdr>
    </w:div>
    <w:div w:id="1261254407">
      <w:bodyDiv w:val="1"/>
      <w:marLeft w:val="0"/>
      <w:marRight w:val="0"/>
      <w:marTop w:val="0"/>
      <w:marBottom w:val="0"/>
      <w:divBdr>
        <w:top w:val="none" w:sz="0" w:space="0" w:color="auto"/>
        <w:left w:val="none" w:sz="0" w:space="0" w:color="auto"/>
        <w:bottom w:val="none" w:sz="0" w:space="0" w:color="auto"/>
        <w:right w:val="none" w:sz="0" w:space="0" w:color="auto"/>
      </w:divBdr>
      <w:divsChild>
        <w:div w:id="1012881820">
          <w:marLeft w:val="0"/>
          <w:marRight w:val="0"/>
          <w:marTop w:val="0"/>
          <w:marBottom w:val="0"/>
          <w:divBdr>
            <w:top w:val="none" w:sz="0" w:space="0" w:color="auto"/>
            <w:left w:val="none" w:sz="0" w:space="0" w:color="auto"/>
            <w:bottom w:val="none" w:sz="0" w:space="0" w:color="auto"/>
            <w:right w:val="none" w:sz="0" w:space="0" w:color="auto"/>
          </w:divBdr>
        </w:div>
      </w:divsChild>
    </w:div>
    <w:div w:id="1397162835">
      <w:bodyDiv w:val="1"/>
      <w:marLeft w:val="0"/>
      <w:marRight w:val="0"/>
      <w:marTop w:val="0"/>
      <w:marBottom w:val="0"/>
      <w:divBdr>
        <w:top w:val="none" w:sz="0" w:space="0" w:color="auto"/>
        <w:left w:val="none" w:sz="0" w:space="0" w:color="auto"/>
        <w:bottom w:val="none" w:sz="0" w:space="0" w:color="auto"/>
        <w:right w:val="none" w:sz="0" w:space="0" w:color="auto"/>
      </w:divBdr>
    </w:div>
    <w:div w:id="1995134869">
      <w:bodyDiv w:val="1"/>
      <w:marLeft w:val="0"/>
      <w:marRight w:val="0"/>
      <w:marTop w:val="0"/>
      <w:marBottom w:val="0"/>
      <w:divBdr>
        <w:top w:val="none" w:sz="0" w:space="0" w:color="auto"/>
        <w:left w:val="none" w:sz="0" w:space="0" w:color="auto"/>
        <w:bottom w:val="none" w:sz="0" w:space="0" w:color="auto"/>
        <w:right w:val="none" w:sz="0" w:space="0" w:color="auto"/>
      </w:divBdr>
    </w:div>
    <w:div w:id="2067996267">
      <w:bodyDiv w:val="1"/>
      <w:marLeft w:val="0"/>
      <w:marRight w:val="0"/>
      <w:marTop w:val="0"/>
      <w:marBottom w:val="0"/>
      <w:divBdr>
        <w:top w:val="none" w:sz="0" w:space="0" w:color="auto"/>
        <w:left w:val="none" w:sz="0" w:space="0" w:color="auto"/>
        <w:bottom w:val="none" w:sz="0" w:space="0" w:color="auto"/>
        <w:right w:val="none" w:sz="0" w:space="0" w:color="auto"/>
      </w:divBdr>
      <w:divsChild>
        <w:div w:id="1422795495">
          <w:marLeft w:val="0"/>
          <w:marRight w:val="0"/>
          <w:marTop w:val="0"/>
          <w:marBottom w:val="0"/>
          <w:divBdr>
            <w:top w:val="none" w:sz="0" w:space="0" w:color="auto"/>
            <w:left w:val="none" w:sz="0" w:space="0" w:color="auto"/>
            <w:bottom w:val="none" w:sz="0" w:space="0" w:color="auto"/>
            <w:right w:val="none" w:sz="0" w:space="0" w:color="auto"/>
          </w:divBdr>
        </w:div>
      </w:divsChild>
    </w:div>
    <w:div w:id="20898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3253</Words>
  <Characters>18545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Полева</dc:creator>
  <cp:keywords/>
  <dc:description/>
  <cp:lastModifiedBy>Дарья Полева</cp:lastModifiedBy>
  <cp:revision>2</cp:revision>
  <dcterms:created xsi:type="dcterms:W3CDTF">2025-08-27T18:13:00Z</dcterms:created>
  <dcterms:modified xsi:type="dcterms:W3CDTF">2025-08-27T18:13:00Z</dcterms:modified>
</cp:coreProperties>
</file>