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A10" w:rsidRPr="00E11B0F" w:rsidRDefault="00FC3C53" w:rsidP="001218BF">
      <w:pPr>
        <w:spacing w:line="360" w:lineRule="auto"/>
        <w:rPr>
          <w:rFonts w:ascii="Times New Roman" w:hAnsi="Times New Roman" w:cs="Times New Roman"/>
          <w:sz w:val="24"/>
          <w:szCs w:val="24"/>
          <w:lang w:val="en-US"/>
        </w:rPr>
      </w:pPr>
      <w:r w:rsidRPr="00AD78AF">
        <w:rPr>
          <w:rFonts w:ascii="Times New Roman" w:hAnsi="Times New Roman" w:cs="Times New Roman"/>
          <w:sz w:val="24"/>
          <w:szCs w:val="24"/>
          <w:lang w:val="en-US"/>
        </w:rPr>
        <w:t>NOVEL NOS3-KO MICE AS A TOOL FOR DECIPHERING THE ROLE OF NITRIC OXIDE IN ALZHEIMER’S DISEASE PROGRESSION</w:t>
      </w:r>
      <w:r w:rsidRPr="00E11B0F">
        <w:rPr>
          <w:rFonts w:ascii="Times New Roman" w:hAnsi="Times New Roman" w:cs="Times New Roman"/>
          <w:sz w:val="24"/>
          <w:szCs w:val="24"/>
          <w:lang w:val="en-US"/>
        </w:rPr>
        <w:t>.</w:t>
      </w:r>
    </w:p>
    <w:p w:rsidR="00E11B0F" w:rsidRDefault="00E11B0F" w:rsidP="001218B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AV </w:t>
      </w:r>
      <w:proofErr w:type="spellStart"/>
      <w:r>
        <w:rPr>
          <w:rFonts w:ascii="Times New Roman" w:hAnsi="Times New Roman" w:cs="Times New Roman"/>
          <w:sz w:val="24"/>
          <w:szCs w:val="24"/>
          <w:lang w:val="en-US"/>
        </w:rPr>
        <w:t>Chirinskaite</w:t>
      </w:r>
      <w:proofErr w:type="spellEnd"/>
      <w:r w:rsidR="001218BF">
        <w:rPr>
          <w:rFonts w:ascii="Times New Roman" w:hAnsi="Times New Roman" w:cs="Times New Roman"/>
          <w:sz w:val="24"/>
          <w:szCs w:val="24"/>
          <w:lang w:val="en-US"/>
        </w:rPr>
        <w:t>,</w:t>
      </w:r>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Achmarov</w:t>
      </w:r>
      <w:proofErr w:type="spellEnd"/>
      <w:r w:rsidR="001218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218BF">
        <w:rPr>
          <w:rFonts w:ascii="Times New Roman" w:hAnsi="Times New Roman" w:cs="Times New Roman"/>
          <w:sz w:val="24"/>
          <w:szCs w:val="24"/>
          <w:lang w:val="en-US"/>
        </w:rPr>
        <w:t xml:space="preserve">OA </w:t>
      </w:r>
      <w:proofErr w:type="spellStart"/>
      <w:r w:rsidR="001218BF">
        <w:rPr>
          <w:rFonts w:ascii="Times New Roman" w:hAnsi="Times New Roman" w:cs="Times New Roman"/>
          <w:sz w:val="24"/>
          <w:szCs w:val="24"/>
          <w:lang w:val="en-US"/>
        </w:rPr>
        <w:t>Kirillov</w:t>
      </w:r>
      <w:proofErr w:type="spellEnd"/>
      <w:r w:rsidR="001218BF">
        <w:rPr>
          <w:rFonts w:ascii="Times New Roman" w:hAnsi="Times New Roman" w:cs="Times New Roman"/>
          <w:sz w:val="24"/>
          <w:szCs w:val="24"/>
          <w:lang w:val="en-US"/>
        </w:rPr>
        <w:t xml:space="preserve">, DA </w:t>
      </w:r>
      <w:proofErr w:type="spellStart"/>
      <w:r w:rsidR="001218BF">
        <w:rPr>
          <w:rFonts w:ascii="Times New Roman" w:hAnsi="Times New Roman" w:cs="Times New Roman"/>
          <w:sz w:val="24"/>
          <w:szCs w:val="24"/>
          <w:lang w:val="en-US"/>
        </w:rPr>
        <w:t>Kandina</w:t>
      </w:r>
      <w:proofErr w:type="spellEnd"/>
      <w:r w:rsidR="001218BF">
        <w:rPr>
          <w:rFonts w:ascii="Times New Roman" w:hAnsi="Times New Roman" w:cs="Times New Roman"/>
          <w:sz w:val="24"/>
          <w:szCs w:val="24"/>
          <w:lang w:val="en-US"/>
        </w:rPr>
        <w:t xml:space="preserve">, PS </w:t>
      </w:r>
      <w:proofErr w:type="spellStart"/>
      <w:r w:rsidR="001218BF">
        <w:rPr>
          <w:rFonts w:ascii="Times New Roman" w:hAnsi="Times New Roman" w:cs="Times New Roman"/>
          <w:sz w:val="24"/>
          <w:szCs w:val="24"/>
          <w:lang w:val="en-US"/>
        </w:rPr>
        <w:t>Luganska</w:t>
      </w:r>
      <w:r w:rsidR="00103669">
        <w:rPr>
          <w:rFonts w:ascii="Times New Roman" w:hAnsi="Times New Roman" w:cs="Times New Roman"/>
          <w:sz w:val="24"/>
          <w:szCs w:val="24"/>
          <w:lang w:val="en-US"/>
        </w:rPr>
        <w:t>y</w:t>
      </w:r>
      <w:r w:rsidR="001218BF">
        <w:rPr>
          <w:rFonts w:ascii="Times New Roman" w:hAnsi="Times New Roman" w:cs="Times New Roman"/>
          <w:sz w:val="24"/>
          <w:szCs w:val="24"/>
          <w:lang w:val="en-US"/>
        </w:rPr>
        <w:t>a</w:t>
      </w:r>
      <w:proofErr w:type="spellEnd"/>
      <w:r w:rsidR="001218B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JV </w:t>
      </w:r>
      <w:proofErr w:type="spellStart"/>
      <w:r>
        <w:rPr>
          <w:rFonts w:ascii="Times New Roman" w:hAnsi="Times New Roman" w:cs="Times New Roman"/>
          <w:sz w:val="24"/>
          <w:szCs w:val="24"/>
          <w:lang w:val="en-US"/>
        </w:rPr>
        <w:t>Sopova</w:t>
      </w:r>
      <w:proofErr w:type="spellEnd"/>
      <w:r w:rsidR="001218BF">
        <w:rPr>
          <w:rFonts w:ascii="Times New Roman" w:hAnsi="Times New Roman" w:cs="Times New Roman"/>
          <w:sz w:val="24"/>
          <w:szCs w:val="24"/>
          <w:lang w:val="en-US"/>
        </w:rPr>
        <w:t>,</w:t>
      </w:r>
      <w:r>
        <w:rPr>
          <w:rFonts w:ascii="Times New Roman" w:hAnsi="Times New Roman" w:cs="Times New Roman"/>
          <w:sz w:val="24"/>
          <w:szCs w:val="24"/>
          <w:lang w:val="en-US"/>
        </w:rPr>
        <w:t xml:space="preserve"> EI </w:t>
      </w:r>
      <w:proofErr w:type="spellStart"/>
      <w:r>
        <w:rPr>
          <w:rFonts w:ascii="Times New Roman" w:hAnsi="Times New Roman" w:cs="Times New Roman"/>
          <w:sz w:val="24"/>
          <w:szCs w:val="24"/>
          <w:lang w:val="en-US"/>
        </w:rPr>
        <w:t>Leonova</w:t>
      </w:r>
      <w:proofErr w:type="spellEnd"/>
    </w:p>
    <w:p w:rsidR="00E11B0F" w:rsidRDefault="00E11B0F" w:rsidP="001218B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Saint-Petersburg State University, Saint-Petersburg, Russia</w:t>
      </w:r>
    </w:p>
    <w:p w:rsidR="00FC3C53" w:rsidRPr="00FC3C53" w:rsidRDefault="00E11B0F" w:rsidP="00FC3C53">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Introduction</w:t>
      </w:r>
      <w:r>
        <w:rPr>
          <w:rFonts w:ascii="Times New Roman" w:hAnsi="Times New Roman" w:cs="Times New Roman"/>
          <w:sz w:val="24"/>
          <w:szCs w:val="24"/>
          <w:lang w:val="en-US"/>
        </w:rPr>
        <w:t>:</w:t>
      </w:r>
      <w:r w:rsidR="001218BF" w:rsidRPr="001218BF">
        <w:rPr>
          <w:rFonts w:ascii="Times New Roman" w:hAnsi="Times New Roman" w:cs="Times New Roman"/>
          <w:sz w:val="24"/>
          <w:szCs w:val="24"/>
          <w:lang w:val="en-US"/>
        </w:rPr>
        <w:t xml:space="preserve"> </w:t>
      </w:r>
      <w:r w:rsidR="001218BF">
        <w:rPr>
          <w:rFonts w:ascii="Times New Roman" w:hAnsi="Times New Roman" w:cs="Times New Roman"/>
          <w:sz w:val="24"/>
          <w:szCs w:val="24"/>
          <w:lang w:val="en-US"/>
        </w:rPr>
        <w:t xml:space="preserve">Amyloid-associated neurodegenerative diseases, such as </w:t>
      </w:r>
      <w:proofErr w:type="spellStart"/>
      <w:r w:rsidR="001218BF">
        <w:rPr>
          <w:rFonts w:ascii="Times New Roman" w:hAnsi="Times New Roman" w:cs="Times New Roman"/>
          <w:sz w:val="24"/>
          <w:szCs w:val="24"/>
          <w:lang w:val="en-US"/>
        </w:rPr>
        <w:t>Alzheimers</w:t>
      </w:r>
      <w:proofErr w:type="spellEnd"/>
      <w:r w:rsidR="001218BF">
        <w:rPr>
          <w:rFonts w:ascii="Times New Roman" w:hAnsi="Times New Roman" w:cs="Times New Roman"/>
          <w:sz w:val="24"/>
          <w:szCs w:val="24"/>
          <w:lang w:val="en-US"/>
        </w:rPr>
        <w:t xml:space="preserve"> disease </w:t>
      </w:r>
      <w:r w:rsidR="00FC3C53" w:rsidRPr="00FC3C53">
        <w:rPr>
          <w:rFonts w:ascii="Times New Roman" w:hAnsi="Times New Roman" w:cs="Times New Roman"/>
          <w:sz w:val="24"/>
          <w:szCs w:val="24"/>
          <w:lang w:val="en-US"/>
        </w:rPr>
        <w:t>are the focus of extensive research due to their increasing prevalence in the population</w:t>
      </w:r>
      <w:r w:rsidR="00103669">
        <w:rPr>
          <w:rFonts w:ascii="Times New Roman" w:hAnsi="Times New Roman" w:cs="Times New Roman"/>
          <w:sz w:val="24"/>
          <w:szCs w:val="24"/>
          <w:lang w:val="en-US"/>
        </w:rPr>
        <w:t xml:space="preserve">. </w:t>
      </w:r>
      <w:r w:rsidR="00FC3C53" w:rsidRPr="00FC3C53">
        <w:rPr>
          <w:rFonts w:ascii="Times New Roman" w:hAnsi="Times New Roman" w:cs="Times New Roman"/>
          <w:sz w:val="24"/>
          <w:szCs w:val="24"/>
          <w:lang w:val="en-US"/>
        </w:rPr>
        <w:t xml:space="preserve">While the general mechanisms of amyloid transformation of the APP protein have been studied using mouse models like the Tg-5xFAD mice, the origin of the imbalanced cellular state that initiates the disease remains unclear. Recent studies suggest that nitric oxide synthase (NOS) knockout, often linked to hypertension in mice, influences amyloidosis severity in mice with APP mutations. This effect is presumably mediated through alterations in the NO/cGMP signaling pathway, which may disrupt normal APP mRNA splicing, leading to increased production of </w:t>
      </w:r>
      <w:proofErr w:type="spellStart"/>
      <w:r w:rsidR="00FC3C53" w:rsidRPr="00FC3C53">
        <w:rPr>
          <w:rFonts w:ascii="Times New Roman" w:hAnsi="Times New Roman" w:cs="Times New Roman"/>
          <w:sz w:val="24"/>
          <w:szCs w:val="24"/>
          <w:lang w:val="en-US"/>
        </w:rPr>
        <w:t>amyloidogenic</w:t>
      </w:r>
      <w:proofErr w:type="spellEnd"/>
      <w:r w:rsidR="00FC3C53" w:rsidRPr="00FC3C53">
        <w:rPr>
          <w:rFonts w:ascii="Times New Roman" w:hAnsi="Times New Roman" w:cs="Times New Roman"/>
          <w:sz w:val="24"/>
          <w:szCs w:val="24"/>
          <w:lang w:val="en-US"/>
        </w:rPr>
        <w:t xml:space="preserve"> Aβ peptides. The </w:t>
      </w:r>
      <w:r w:rsidR="00FC3C53" w:rsidRPr="00FC3C53">
        <w:rPr>
          <w:rFonts w:ascii="Times New Roman" w:hAnsi="Times New Roman" w:cs="Times New Roman"/>
          <w:i/>
          <w:sz w:val="24"/>
          <w:szCs w:val="24"/>
          <w:lang w:val="en-US"/>
        </w:rPr>
        <w:t>Nos3</w:t>
      </w:r>
      <w:r w:rsidR="00FC3C53" w:rsidRPr="00FC3C53">
        <w:rPr>
          <w:rFonts w:ascii="Times New Roman" w:hAnsi="Times New Roman" w:cs="Times New Roman"/>
          <w:sz w:val="24"/>
          <w:szCs w:val="24"/>
          <w:lang w:val="en-US"/>
        </w:rPr>
        <w:t xml:space="preserve"> gene, which encodes endothelial NO-synthase (</w:t>
      </w:r>
      <w:proofErr w:type="spellStart"/>
      <w:r w:rsidR="00FC3C53" w:rsidRPr="00FC3C53">
        <w:rPr>
          <w:rFonts w:ascii="Times New Roman" w:hAnsi="Times New Roman" w:cs="Times New Roman"/>
          <w:sz w:val="24"/>
          <w:szCs w:val="24"/>
          <w:lang w:val="en-US"/>
        </w:rPr>
        <w:t>eNOS</w:t>
      </w:r>
      <w:proofErr w:type="spellEnd"/>
      <w:r w:rsidR="00FC3C53" w:rsidRPr="00FC3C53">
        <w:rPr>
          <w:rFonts w:ascii="Times New Roman" w:hAnsi="Times New Roman" w:cs="Times New Roman"/>
          <w:sz w:val="24"/>
          <w:szCs w:val="24"/>
          <w:lang w:val="en-US"/>
        </w:rPr>
        <w:t xml:space="preserve">), plays a critical role in this process. To investigate this further, we generated </w:t>
      </w:r>
      <w:r w:rsidR="00FC3C53" w:rsidRPr="00FC3C53">
        <w:rPr>
          <w:rFonts w:ascii="Times New Roman" w:hAnsi="Times New Roman" w:cs="Times New Roman"/>
          <w:i/>
          <w:sz w:val="24"/>
          <w:szCs w:val="24"/>
          <w:lang w:val="en-US"/>
        </w:rPr>
        <w:t xml:space="preserve">Nos3 </w:t>
      </w:r>
      <w:r w:rsidR="00FC3C53" w:rsidRPr="00FC3C53">
        <w:rPr>
          <w:rFonts w:ascii="Times New Roman" w:hAnsi="Times New Roman" w:cs="Times New Roman"/>
          <w:sz w:val="24"/>
          <w:szCs w:val="24"/>
          <w:lang w:val="en-US"/>
        </w:rPr>
        <w:t>knockout mice using CRISPR/Cas9-mediated embryonal microinjections.</w:t>
      </w:r>
    </w:p>
    <w:p w:rsidR="00FC3C53" w:rsidRPr="00FC3C53" w:rsidRDefault="00FC3C53" w:rsidP="00FC3C53">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Results and Discussion:</w:t>
      </w:r>
      <w:r w:rsidRPr="00FC3C53">
        <w:rPr>
          <w:rFonts w:ascii="Times New Roman" w:hAnsi="Times New Roman" w:cs="Times New Roman"/>
          <w:sz w:val="24"/>
          <w:szCs w:val="24"/>
          <w:lang w:val="en-US"/>
        </w:rPr>
        <w:t xml:space="preserve"> </w:t>
      </w:r>
      <w:r w:rsidRPr="00FC3C53">
        <w:rPr>
          <w:rFonts w:ascii="Times New Roman" w:hAnsi="Times New Roman" w:cs="Times New Roman"/>
          <w:sz w:val="24"/>
          <w:szCs w:val="24"/>
          <w:lang w:val="en-US"/>
        </w:rPr>
        <w:t xml:space="preserve">We successfully generated </w:t>
      </w:r>
      <w:r w:rsidRPr="00FC3C53">
        <w:rPr>
          <w:rFonts w:ascii="Times New Roman" w:hAnsi="Times New Roman" w:cs="Times New Roman"/>
          <w:i/>
          <w:sz w:val="24"/>
          <w:szCs w:val="24"/>
          <w:lang w:val="en-US"/>
        </w:rPr>
        <w:t>Nos3</w:t>
      </w:r>
      <w:r w:rsidRPr="00FC3C53">
        <w:rPr>
          <w:rFonts w:ascii="Times New Roman" w:hAnsi="Times New Roman" w:cs="Times New Roman"/>
          <w:sz w:val="24"/>
          <w:szCs w:val="24"/>
          <w:lang w:val="en-US"/>
        </w:rPr>
        <w:t xml:space="preserve"> knockout mice with </w:t>
      </w:r>
      <w:r>
        <w:rPr>
          <w:rFonts w:ascii="Times New Roman" w:hAnsi="Times New Roman" w:cs="Times New Roman"/>
          <w:sz w:val="24"/>
          <w:szCs w:val="24"/>
          <w:lang w:val="en-US"/>
        </w:rPr>
        <w:t>deletion of 17bp</w:t>
      </w:r>
      <w:r w:rsidRPr="00FC3C53">
        <w:rPr>
          <w:rFonts w:ascii="Times New Roman" w:hAnsi="Times New Roman" w:cs="Times New Roman"/>
          <w:sz w:val="24"/>
          <w:szCs w:val="24"/>
          <w:lang w:val="en-US"/>
        </w:rPr>
        <w:t xml:space="preserve"> in the second exon, resulting in a frameshift mutation and the introduction of a premature stop codon. This mutation leads to the synthesis of a truncated protein. This mouse model provides a valuable tool for analyzing the NO/cGMP signaling pathway and its role in amyloid-associated pathologies.</w:t>
      </w:r>
    </w:p>
    <w:p w:rsidR="00FC3C53" w:rsidRDefault="00FC3C53" w:rsidP="00FC3C53">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Methods:</w:t>
      </w:r>
      <w:r w:rsidRPr="00FC3C53">
        <w:rPr>
          <w:rFonts w:ascii="Times New Roman" w:hAnsi="Times New Roman" w:cs="Times New Roman"/>
          <w:sz w:val="24"/>
          <w:szCs w:val="24"/>
          <w:lang w:val="en-US"/>
        </w:rPr>
        <w:t xml:space="preserve"> </w:t>
      </w:r>
      <w:r w:rsidRPr="00FC3C53">
        <w:rPr>
          <w:rFonts w:ascii="Times New Roman" w:hAnsi="Times New Roman" w:cs="Times New Roman"/>
          <w:sz w:val="24"/>
          <w:szCs w:val="24"/>
          <w:lang w:val="en-US"/>
        </w:rPr>
        <w:t xml:space="preserve">The mouse genome was edited using Cas9 nuclease. A genome editing construct, consisting of </w:t>
      </w:r>
      <w:proofErr w:type="spellStart"/>
      <w:r w:rsidRPr="00FC3C53">
        <w:rPr>
          <w:rFonts w:ascii="Times New Roman" w:hAnsi="Times New Roman" w:cs="Times New Roman"/>
          <w:sz w:val="24"/>
          <w:szCs w:val="24"/>
          <w:lang w:val="en-US"/>
        </w:rPr>
        <w:t>sgRNA</w:t>
      </w:r>
      <w:proofErr w:type="spellEnd"/>
      <w:r w:rsidRPr="00FC3C53">
        <w:rPr>
          <w:rFonts w:ascii="Times New Roman" w:hAnsi="Times New Roman" w:cs="Times New Roman"/>
          <w:sz w:val="24"/>
          <w:szCs w:val="24"/>
          <w:lang w:val="en-US"/>
        </w:rPr>
        <w:t xml:space="preserve"> targeting the </w:t>
      </w:r>
      <w:r w:rsidRPr="00FC3C53">
        <w:rPr>
          <w:rFonts w:ascii="Times New Roman" w:hAnsi="Times New Roman" w:cs="Times New Roman"/>
          <w:i/>
          <w:sz w:val="24"/>
          <w:szCs w:val="24"/>
          <w:lang w:val="en-US"/>
        </w:rPr>
        <w:t>Nos3</w:t>
      </w:r>
      <w:r w:rsidRPr="00FC3C53">
        <w:rPr>
          <w:rFonts w:ascii="Times New Roman" w:hAnsi="Times New Roman" w:cs="Times New Roman"/>
          <w:sz w:val="24"/>
          <w:szCs w:val="24"/>
          <w:lang w:val="en-US"/>
        </w:rPr>
        <w:t xml:space="preserve"> gene and Cas9 mRNA, was delivered into mouse embryos at the 1-cell stage via cytoplasmic microinjection. Genotyping was performed using PCR amplification followed by Sanger sequencing to confirm the knockout.</w:t>
      </w:r>
    </w:p>
    <w:p w:rsidR="00E11B0F" w:rsidRPr="00E11B0F" w:rsidRDefault="00E11B0F" w:rsidP="00225DA9">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Research support</w:t>
      </w:r>
      <w:r w:rsidR="00225DA9" w:rsidRPr="00FC3C53">
        <w:rPr>
          <w:rFonts w:ascii="Times New Roman" w:hAnsi="Times New Roman" w:cs="Times New Roman"/>
          <w:b/>
          <w:sz w:val="24"/>
          <w:szCs w:val="24"/>
          <w:lang w:val="en-US"/>
        </w:rPr>
        <w:t xml:space="preserve">: </w:t>
      </w:r>
      <w:r w:rsidR="00225DA9">
        <w:rPr>
          <w:rFonts w:ascii="Times New Roman" w:hAnsi="Times New Roman" w:cs="Times New Roman"/>
          <w:sz w:val="24"/>
          <w:szCs w:val="24"/>
          <w:lang w:val="en-US"/>
        </w:rPr>
        <w:t>this research was supported by SPBU grant (ID</w:t>
      </w:r>
      <w:r w:rsidR="00225DA9" w:rsidRPr="00225DA9">
        <w:rPr>
          <w:lang w:val="en-US"/>
        </w:rPr>
        <w:t xml:space="preserve"> </w:t>
      </w:r>
      <w:r w:rsidR="00225DA9" w:rsidRPr="00225DA9">
        <w:rPr>
          <w:rFonts w:ascii="Times New Roman" w:hAnsi="Times New Roman" w:cs="Times New Roman"/>
          <w:sz w:val="24"/>
          <w:szCs w:val="24"/>
          <w:lang w:val="en-US"/>
        </w:rPr>
        <w:t>129658320</w:t>
      </w:r>
      <w:r w:rsidR="00225DA9">
        <w:rPr>
          <w:rFonts w:ascii="Times New Roman" w:hAnsi="Times New Roman" w:cs="Times New Roman"/>
          <w:sz w:val="24"/>
          <w:szCs w:val="24"/>
          <w:lang w:val="en-US"/>
        </w:rPr>
        <w:t>).</w:t>
      </w:r>
      <w:bookmarkStart w:id="0" w:name="_GoBack"/>
      <w:bookmarkEnd w:id="0"/>
    </w:p>
    <w:sectPr w:rsidR="00E11B0F" w:rsidRPr="00E11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0F"/>
    <w:rsid w:val="00103669"/>
    <w:rsid w:val="001218BF"/>
    <w:rsid w:val="00225DA9"/>
    <w:rsid w:val="00AD78AF"/>
    <w:rsid w:val="00B17BF6"/>
    <w:rsid w:val="00BC246F"/>
    <w:rsid w:val="00D02A10"/>
    <w:rsid w:val="00D26352"/>
    <w:rsid w:val="00E11B0F"/>
    <w:rsid w:val="00FC3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5D53"/>
  <w15:chartTrackingRefBased/>
  <w15:docId w15:val="{B40C2194-AEC9-4941-95E1-DD213903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6352"/>
    <w:rPr>
      <w:color w:val="0563C1" w:themeColor="hyperlink"/>
      <w:u w:val="single"/>
    </w:rPr>
  </w:style>
  <w:style w:type="paragraph" w:styleId="a4">
    <w:name w:val="Normal (Web)"/>
    <w:basedOn w:val="a"/>
    <w:uiPriority w:val="99"/>
    <w:unhideWhenUsed/>
    <w:rsid w:val="00AD7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78AF"/>
    <w:rPr>
      <w:b/>
      <w:bCs/>
    </w:rPr>
  </w:style>
  <w:style w:type="character" w:styleId="a6">
    <w:name w:val="Emphasis"/>
    <w:basedOn w:val="a0"/>
    <w:uiPriority w:val="20"/>
    <w:qFormat/>
    <w:rsid w:val="00AD7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dc:creator>
  <cp:keywords/>
  <dc:description/>
  <cp:lastModifiedBy>Ангелина</cp:lastModifiedBy>
  <cp:revision>2</cp:revision>
  <dcterms:created xsi:type="dcterms:W3CDTF">2025-02-28T17:20:00Z</dcterms:created>
  <dcterms:modified xsi:type="dcterms:W3CDTF">2025-02-28T17:20:00Z</dcterms:modified>
</cp:coreProperties>
</file>