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18AA98A" w14:textId="77777777" w:rsidR="00C20ECD" w:rsidRPr="00E857C0" w:rsidRDefault="00C20ECD" w:rsidP="00B61587">
      <w:pPr>
        <w:spacing w:after="0"/>
        <w:jc w:val="center"/>
        <w:outlineLvl w:val="0"/>
        <w:rPr>
          <w:rFonts w:ascii="Times New Roman" w:eastAsia="Times New Roman" w:hAnsi="Times New Roman" w:cs="Times New Roman"/>
          <w:b/>
          <w:sz w:val="28"/>
          <w:szCs w:val="28"/>
        </w:rPr>
      </w:pPr>
      <w:r w:rsidRPr="00E857C0">
        <w:rPr>
          <w:rFonts w:ascii="Times New Roman" w:eastAsia="Times New Roman" w:hAnsi="Times New Roman" w:cs="Times New Roman"/>
          <w:b/>
          <w:sz w:val="28"/>
          <w:szCs w:val="28"/>
        </w:rPr>
        <w:t>Развитие идеи конституционного контроля</w:t>
      </w:r>
    </w:p>
    <w:p w14:paraId="7F96E45A" w14:textId="08CADB59" w:rsidR="00C20ECD" w:rsidRPr="00E857C0" w:rsidRDefault="00C20ECD" w:rsidP="00B61587">
      <w:pPr>
        <w:spacing w:after="0"/>
        <w:jc w:val="center"/>
        <w:rPr>
          <w:rFonts w:ascii="Times New Roman" w:eastAsia="Times New Roman" w:hAnsi="Times New Roman" w:cs="Times New Roman"/>
          <w:b/>
          <w:sz w:val="28"/>
          <w:szCs w:val="28"/>
        </w:rPr>
      </w:pPr>
      <w:r w:rsidRPr="00E857C0">
        <w:rPr>
          <w:rFonts w:ascii="Times New Roman" w:eastAsia="Times New Roman" w:hAnsi="Times New Roman" w:cs="Times New Roman"/>
          <w:b/>
          <w:sz w:val="28"/>
          <w:szCs w:val="28"/>
        </w:rPr>
        <w:t>во Франции</w:t>
      </w:r>
      <w:r w:rsidR="00F22D8F" w:rsidRPr="00E857C0">
        <w:rPr>
          <w:rStyle w:val="a5"/>
          <w:rFonts w:ascii="Times New Roman" w:eastAsia="Times New Roman" w:hAnsi="Times New Roman" w:cs="Times New Roman"/>
          <w:sz w:val="28"/>
          <w:szCs w:val="28"/>
        </w:rPr>
        <w:footnoteReference w:id="1"/>
      </w:r>
    </w:p>
    <w:p w14:paraId="038820D0" w14:textId="77777777" w:rsidR="00446F6C" w:rsidRPr="00E857C0" w:rsidRDefault="00446F6C" w:rsidP="00B61587">
      <w:pPr>
        <w:spacing w:after="0"/>
        <w:jc w:val="center"/>
        <w:rPr>
          <w:rFonts w:ascii="Times New Roman" w:eastAsia="Times New Roman" w:hAnsi="Times New Roman" w:cs="Times New Roman"/>
          <w:sz w:val="28"/>
          <w:szCs w:val="28"/>
        </w:rPr>
      </w:pPr>
    </w:p>
    <w:p w14:paraId="758AE11D" w14:textId="01725561" w:rsidR="00446F6C" w:rsidRPr="00E857C0" w:rsidRDefault="00446F6C" w:rsidP="00B61587">
      <w:pPr>
        <w:spacing w:after="0"/>
        <w:ind w:left="5103"/>
        <w:rPr>
          <w:rFonts w:ascii="Times New Roman" w:hAnsi="Times New Roman" w:cs="Times New Roman"/>
          <w:b/>
          <w:i/>
          <w:sz w:val="28"/>
          <w:szCs w:val="28"/>
        </w:rPr>
      </w:pPr>
      <w:r w:rsidRPr="00E857C0">
        <w:rPr>
          <w:rFonts w:ascii="Times New Roman" w:hAnsi="Times New Roman" w:cs="Times New Roman"/>
          <w:b/>
          <w:i/>
          <w:sz w:val="28"/>
          <w:szCs w:val="28"/>
        </w:rPr>
        <w:t>Антонов Алексей Владиславович,</w:t>
      </w:r>
    </w:p>
    <w:p w14:paraId="6BEB1762" w14:textId="1BCD339E" w:rsidR="00446F6C" w:rsidRPr="00E857C0" w:rsidRDefault="007F298B" w:rsidP="00B61587">
      <w:pPr>
        <w:spacing w:after="0"/>
        <w:ind w:left="5103"/>
        <w:rPr>
          <w:rFonts w:ascii="Times New Roman" w:hAnsi="Times New Roman" w:cs="Times New Roman"/>
          <w:i/>
          <w:sz w:val="28"/>
          <w:szCs w:val="28"/>
        </w:rPr>
      </w:pPr>
      <w:r w:rsidRPr="00E857C0">
        <w:rPr>
          <w:rFonts w:ascii="Times New Roman" w:hAnsi="Times New Roman" w:cs="Times New Roman"/>
          <w:i/>
          <w:sz w:val="28"/>
          <w:szCs w:val="28"/>
        </w:rPr>
        <w:t>с</w:t>
      </w:r>
      <w:r w:rsidR="00446F6C" w:rsidRPr="00E857C0">
        <w:rPr>
          <w:rFonts w:ascii="Times New Roman" w:hAnsi="Times New Roman" w:cs="Times New Roman"/>
          <w:i/>
          <w:sz w:val="28"/>
          <w:szCs w:val="28"/>
        </w:rPr>
        <w:t>оветник управления Конституционного Суда</w:t>
      </w:r>
    </w:p>
    <w:p w14:paraId="34ED0290" w14:textId="77777777" w:rsidR="00446F6C" w:rsidRPr="00E857C0" w:rsidRDefault="00446F6C" w:rsidP="00B61587">
      <w:pPr>
        <w:spacing w:after="0"/>
        <w:ind w:left="5103"/>
        <w:rPr>
          <w:rFonts w:ascii="Times New Roman" w:hAnsi="Times New Roman" w:cs="Times New Roman"/>
          <w:i/>
          <w:sz w:val="28"/>
          <w:szCs w:val="28"/>
        </w:rPr>
      </w:pPr>
      <w:r w:rsidRPr="00E857C0">
        <w:rPr>
          <w:rFonts w:ascii="Times New Roman" w:hAnsi="Times New Roman" w:cs="Times New Roman"/>
          <w:i/>
          <w:sz w:val="28"/>
          <w:szCs w:val="28"/>
        </w:rPr>
        <w:t>Российской Федерации</w:t>
      </w:r>
    </w:p>
    <w:p w14:paraId="5AC34D00" w14:textId="77777777" w:rsidR="00C20ECD" w:rsidRPr="00E857C0" w:rsidRDefault="00C20ECD" w:rsidP="00B61587">
      <w:pPr>
        <w:spacing w:after="0"/>
        <w:ind w:firstLine="708"/>
        <w:jc w:val="right"/>
        <w:outlineLvl w:val="0"/>
        <w:rPr>
          <w:rFonts w:ascii="Times New Roman" w:eastAsia="Times New Roman" w:hAnsi="Times New Roman" w:cs="Times New Roman"/>
          <w:sz w:val="28"/>
          <w:szCs w:val="28"/>
        </w:rPr>
      </w:pPr>
    </w:p>
    <w:p w14:paraId="0262248E" w14:textId="6584B6D9" w:rsidR="00B21E96" w:rsidRPr="00E857C0" w:rsidRDefault="00B21E96" w:rsidP="00B61587">
      <w:pPr>
        <w:spacing w:after="0"/>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i/>
          <w:sz w:val="28"/>
          <w:szCs w:val="28"/>
        </w:rPr>
        <w:t xml:space="preserve">В статье дается ретроспективный взгляд на эволюцию конституционного контроля во Франции. Анализируется влияние философско-правовых идей и исторических обстоятельств на концепцию конституционного контроля. Указывается, что в ходе эволюции </w:t>
      </w:r>
      <w:r w:rsidR="007F298B" w:rsidRPr="00E857C0">
        <w:rPr>
          <w:rFonts w:ascii="Times New Roman" w:eastAsia="Times New Roman" w:hAnsi="Times New Roman" w:cs="Times New Roman"/>
          <w:i/>
          <w:sz w:val="28"/>
          <w:szCs w:val="28"/>
        </w:rPr>
        <w:t>правовая мысль</w:t>
      </w:r>
      <w:r w:rsidRPr="00E857C0">
        <w:rPr>
          <w:rFonts w:ascii="Times New Roman" w:eastAsia="Times New Roman" w:hAnsi="Times New Roman" w:cs="Times New Roman"/>
          <w:i/>
          <w:sz w:val="28"/>
          <w:szCs w:val="28"/>
        </w:rPr>
        <w:t xml:space="preserve"> прошла пут</w:t>
      </w:r>
      <w:r w:rsidR="007F298B" w:rsidRPr="00E857C0">
        <w:rPr>
          <w:rFonts w:ascii="Times New Roman" w:eastAsia="Times New Roman" w:hAnsi="Times New Roman" w:cs="Times New Roman"/>
          <w:i/>
          <w:sz w:val="28"/>
          <w:szCs w:val="28"/>
        </w:rPr>
        <w:t>ь от полного неприятия контроля</w:t>
      </w:r>
      <w:r w:rsidRPr="00E857C0">
        <w:rPr>
          <w:rFonts w:ascii="Times New Roman" w:eastAsia="Times New Roman" w:hAnsi="Times New Roman" w:cs="Times New Roman"/>
          <w:i/>
          <w:sz w:val="28"/>
          <w:szCs w:val="28"/>
        </w:rPr>
        <w:t xml:space="preserve"> до допущения существования его отдельных форм и, наконец, появления р</w:t>
      </w:r>
      <w:r w:rsidR="007F298B" w:rsidRPr="00E857C0">
        <w:rPr>
          <w:rFonts w:ascii="Times New Roman" w:eastAsia="Times New Roman" w:hAnsi="Times New Roman" w:cs="Times New Roman"/>
          <w:i/>
          <w:sz w:val="28"/>
          <w:szCs w:val="28"/>
        </w:rPr>
        <w:t>еально функционирующего органа —</w:t>
      </w:r>
      <w:r w:rsidRPr="00E857C0">
        <w:rPr>
          <w:rFonts w:ascii="Times New Roman" w:eastAsia="Times New Roman" w:hAnsi="Times New Roman" w:cs="Times New Roman"/>
          <w:i/>
          <w:sz w:val="28"/>
          <w:szCs w:val="28"/>
        </w:rPr>
        <w:t xml:space="preserve"> Конституционного совета. В настоящее время эволюция конституционного контроля продолжается, о чем свидетельствует</w:t>
      </w:r>
      <w:r w:rsidR="007F298B" w:rsidRPr="00E857C0">
        <w:rPr>
          <w:rFonts w:ascii="Times New Roman" w:eastAsia="Times New Roman" w:hAnsi="Times New Roman" w:cs="Times New Roman"/>
          <w:i/>
          <w:sz w:val="28"/>
          <w:szCs w:val="28"/>
        </w:rPr>
        <w:t xml:space="preserve"> проведенная в 2009–</w:t>
      </w:r>
      <w:r w:rsidRPr="00E857C0">
        <w:rPr>
          <w:rFonts w:ascii="Times New Roman" w:eastAsia="Times New Roman" w:hAnsi="Times New Roman" w:cs="Times New Roman"/>
          <w:i/>
          <w:sz w:val="28"/>
          <w:szCs w:val="28"/>
        </w:rPr>
        <w:t xml:space="preserve">2010 гг. реформа и ряд изменений последнего времени. </w:t>
      </w:r>
    </w:p>
    <w:p w14:paraId="634E1F4A" w14:textId="53258380" w:rsidR="000B6199" w:rsidRPr="00E857C0" w:rsidRDefault="000B6199" w:rsidP="00B61587">
      <w:pPr>
        <w:spacing w:after="0"/>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b/>
          <w:sz w:val="28"/>
          <w:szCs w:val="28"/>
        </w:rPr>
        <w:t>Ключевые слова:</w:t>
      </w:r>
      <w:r w:rsidRPr="00E857C0">
        <w:rPr>
          <w:rFonts w:ascii="Times New Roman" w:eastAsia="Times New Roman" w:hAnsi="Times New Roman" w:cs="Times New Roman"/>
          <w:i/>
          <w:sz w:val="28"/>
          <w:szCs w:val="28"/>
        </w:rPr>
        <w:t xml:space="preserve"> Конституционный совет Франции, конституционный контроль, приоритетный вопрос о конституционности.</w:t>
      </w:r>
    </w:p>
    <w:p w14:paraId="64966A0F" w14:textId="77777777" w:rsidR="00446F6C" w:rsidRPr="00E857C0" w:rsidRDefault="00446F6C" w:rsidP="00446F6C">
      <w:pPr>
        <w:spacing w:after="0" w:line="360" w:lineRule="auto"/>
        <w:ind w:firstLine="708"/>
        <w:jc w:val="right"/>
        <w:outlineLvl w:val="0"/>
        <w:rPr>
          <w:rFonts w:ascii="Times New Roman" w:eastAsia="Times New Roman" w:hAnsi="Times New Roman" w:cs="Times New Roman"/>
          <w:sz w:val="28"/>
          <w:szCs w:val="28"/>
        </w:rPr>
      </w:pPr>
    </w:p>
    <w:p w14:paraId="0964A78C" w14:textId="77777777" w:rsidR="00EB6DE7" w:rsidRPr="00E857C0" w:rsidRDefault="00EB6DE7" w:rsidP="00B61587">
      <w:pPr>
        <w:spacing w:after="0" w:line="240" w:lineRule="auto"/>
        <w:ind w:left="3686"/>
        <w:jc w:val="both"/>
        <w:rPr>
          <w:rFonts w:ascii="Times New Roman" w:eastAsia="Times New Roman" w:hAnsi="Times New Roman" w:cs="Times New Roman"/>
          <w:i/>
          <w:sz w:val="28"/>
          <w:szCs w:val="28"/>
        </w:rPr>
      </w:pPr>
    </w:p>
    <w:p w14:paraId="116DE008" w14:textId="026A0C76" w:rsidR="00AD28C5" w:rsidRPr="00E857C0" w:rsidRDefault="00AD28C5" w:rsidP="00B61587">
      <w:pPr>
        <w:spacing w:after="0" w:line="240" w:lineRule="auto"/>
        <w:ind w:left="3686"/>
        <w:jc w:val="both"/>
        <w:rPr>
          <w:rFonts w:ascii="Times New Roman" w:eastAsia="Times New Roman" w:hAnsi="Times New Roman" w:cs="Times New Roman"/>
          <w:sz w:val="28"/>
          <w:szCs w:val="28"/>
        </w:rPr>
      </w:pPr>
      <w:r w:rsidRPr="00E857C0">
        <w:rPr>
          <w:rFonts w:ascii="Times New Roman" w:eastAsia="Times New Roman" w:hAnsi="Times New Roman" w:cs="Times New Roman"/>
          <w:i/>
          <w:sz w:val="28"/>
          <w:szCs w:val="28"/>
        </w:rPr>
        <w:t>Эта чудовищная власть станет всем в государстве, и, желая дать стража публичным властям, им дадут хозяина, который</w:t>
      </w:r>
      <w:r w:rsidR="007F298B" w:rsidRPr="00E857C0">
        <w:rPr>
          <w:rFonts w:ascii="Times New Roman" w:eastAsia="Times New Roman" w:hAnsi="Times New Roman" w:cs="Times New Roman"/>
          <w:i/>
          <w:sz w:val="28"/>
          <w:szCs w:val="28"/>
        </w:rPr>
        <w:t xml:space="preserve"> скует их, чтобы легче охранять</w:t>
      </w:r>
      <w:r w:rsidR="004C249D" w:rsidRPr="00E857C0">
        <w:rPr>
          <w:rFonts w:ascii="Times New Roman" w:eastAsia="Times New Roman" w:hAnsi="Times New Roman" w:cs="Times New Roman"/>
          <w:i/>
          <w:sz w:val="28"/>
          <w:szCs w:val="28"/>
        </w:rPr>
        <w:t>.</w:t>
      </w:r>
      <w:r w:rsidRPr="00E857C0">
        <w:rPr>
          <w:rFonts w:ascii="Times New Roman" w:eastAsia="Times New Roman" w:hAnsi="Times New Roman" w:cs="Times New Roman"/>
          <w:sz w:val="28"/>
          <w:szCs w:val="28"/>
          <w:vertAlign w:val="superscript"/>
        </w:rPr>
        <w:footnoteReference w:id="2"/>
      </w:r>
    </w:p>
    <w:p w14:paraId="396CCF0D" w14:textId="77777777" w:rsidR="007F298B" w:rsidRPr="00E857C0" w:rsidRDefault="007F298B" w:rsidP="00B61587">
      <w:pPr>
        <w:spacing w:after="0" w:line="240" w:lineRule="auto"/>
        <w:ind w:left="3686"/>
        <w:jc w:val="both"/>
        <w:rPr>
          <w:rFonts w:ascii="Times New Roman" w:eastAsia="Times New Roman" w:hAnsi="Times New Roman" w:cs="Times New Roman"/>
          <w:b/>
          <w:i/>
          <w:sz w:val="28"/>
          <w:szCs w:val="28"/>
        </w:rPr>
      </w:pPr>
    </w:p>
    <w:p w14:paraId="3F383D04" w14:textId="203F029A" w:rsidR="00AD28C5" w:rsidRPr="00E857C0" w:rsidRDefault="007F298B" w:rsidP="007F298B">
      <w:pPr>
        <w:spacing w:after="0" w:line="240" w:lineRule="auto"/>
        <w:ind w:left="3686"/>
        <w:jc w:val="right"/>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Г</w:t>
      </w:r>
      <w:r w:rsidR="00AD28C5" w:rsidRPr="00E857C0">
        <w:rPr>
          <w:rFonts w:ascii="Times New Roman" w:eastAsia="Times New Roman" w:hAnsi="Times New Roman" w:cs="Times New Roman"/>
          <w:sz w:val="28"/>
          <w:szCs w:val="28"/>
        </w:rPr>
        <w:t>раф</w:t>
      </w:r>
      <w:r w:rsidR="00406237" w:rsidRPr="00E857C0">
        <w:rPr>
          <w:rFonts w:ascii="Times New Roman" w:hAnsi="Times New Roman" w:cs="Times New Roman"/>
          <w:sz w:val="28"/>
          <w:szCs w:val="28"/>
        </w:rPr>
        <w:t xml:space="preserve"> А.К.</w:t>
      </w:r>
      <w:r w:rsidR="00AD28C5" w:rsidRPr="00E857C0">
        <w:rPr>
          <w:rFonts w:ascii="Times New Roman" w:eastAsia="Times New Roman" w:hAnsi="Times New Roman" w:cs="Times New Roman"/>
          <w:sz w:val="28"/>
          <w:szCs w:val="28"/>
        </w:rPr>
        <w:t xml:space="preserve"> </w:t>
      </w:r>
      <w:proofErr w:type="spellStart"/>
      <w:r w:rsidR="00AD28C5" w:rsidRPr="00E857C0">
        <w:rPr>
          <w:rFonts w:ascii="Times New Roman" w:eastAsia="Times New Roman" w:hAnsi="Times New Roman" w:cs="Times New Roman"/>
          <w:sz w:val="28"/>
          <w:szCs w:val="28"/>
        </w:rPr>
        <w:t>Тибодо</w:t>
      </w:r>
      <w:proofErr w:type="spellEnd"/>
      <w:r w:rsidR="00FC45DD" w:rsidRPr="00E857C0">
        <w:rPr>
          <w:rFonts w:ascii="Times New Roman" w:hAnsi="Times New Roman" w:cs="Times New Roman"/>
          <w:sz w:val="28"/>
          <w:szCs w:val="28"/>
        </w:rPr>
        <w:t xml:space="preserve">, </w:t>
      </w:r>
      <w:r w:rsidR="00406237" w:rsidRPr="00E857C0">
        <w:rPr>
          <w:rFonts w:ascii="Times New Roman" w:hAnsi="Times New Roman" w:cs="Times New Roman"/>
          <w:sz w:val="28"/>
          <w:szCs w:val="28"/>
        </w:rPr>
        <w:t>1795 г</w:t>
      </w:r>
      <w:r w:rsidRPr="00E857C0">
        <w:rPr>
          <w:rFonts w:ascii="Times New Roman" w:hAnsi="Times New Roman" w:cs="Times New Roman"/>
          <w:sz w:val="28"/>
          <w:szCs w:val="28"/>
        </w:rPr>
        <w:t>.</w:t>
      </w:r>
    </w:p>
    <w:p w14:paraId="46C9E7DE" w14:textId="77777777" w:rsidR="00B21E96" w:rsidRPr="00E857C0" w:rsidRDefault="00B21E96" w:rsidP="00C66141">
      <w:pPr>
        <w:spacing w:after="0" w:line="360" w:lineRule="auto"/>
        <w:ind w:firstLine="709"/>
        <w:jc w:val="center"/>
        <w:outlineLvl w:val="0"/>
        <w:rPr>
          <w:rFonts w:ascii="Times New Roman" w:eastAsia="Times New Roman" w:hAnsi="Times New Roman" w:cs="Times New Roman"/>
          <w:b/>
          <w:sz w:val="28"/>
          <w:szCs w:val="28"/>
        </w:rPr>
      </w:pPr>
    </w:p>
    <w:p w14:paraId="1FB98F29" w14:textId="77777777" w:rsidR="007C260A" w:rsidRPr="00E857C0" w:rsidRDefault="007C260A" w:rsidP="00F25A79">
      <w:pPr>
        <w:spacing w:after="0" w:line="240" w:lineRule="auto"/>
        <w:ind w:firstLine="709"/>
        <w:jc w:val="center"/>
        <w:outlineLvl w:val="0"/>
        <w:rPr>
          <w:rFonts w:ascii="Times New Roman" w:hAnsi="Times New Roman" w:cs="Times New Roman"/>
          <w:sz w:val="28"/>
          <w:szCs w:val="28"/>
        </w:rPr>
      </w:pPr>
    </w:p>
    <w:p w14:paraId="07C6022C" w14:textId="7E2BD6C2" w:rsidR="00C20ECD" w:rsidRPr="00E857C0" w:rsidRDefault="005504F1"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Трудно переоценить значение конституционного контроля для обеспечения верховенства и прямого действия конституции</w:t>
      </w:r>
      <w:r w:rsidR="00C20ECD" w:rsidRPr="00E857C0">
        <w:rPr>
          <w:rFonts w:ascii="Times New Roman" w:eastAsia="Times New Roman" w:hAnsi="Times New Roman" w:cs="Times New Roman"/>
          <w:sz w:val="28"/>
          <w:szCs w:val="28"/>
        </w:rPr>
        <w:t>, утверждени</w:t>
      </w:r>
      <w:r w:rsidRPr="00E857C0">
        <w:rPr>
          <w:rFonts w:ascii="Times New Roman" w:eastAsia="Times New Roman" w:hAnsi="Times New Roman" w:cs="Times New Roman"/>
          <w:sz w:val="28"/>
          <w:szCs w:val="28"/>
        </w:rPr>
        <w:t>я</w:t>
      </w:r>
      <w:r w:rsidR="00C20ECD" w:rsidRPr="00E857C0">
        <w:rPr>
          <w:rFonts w:ascii="Times New Roman" w:eastAsia="Times New Roman" w:hAnsi="Times New Roman" w:cs="Times New Roman"/>
          <w:sz w:val="28"/>
          <w:szCs w:val="28"/>
        </w:rPr>
        <w:t xml:space="preserve"> </w:t>
      </w:r>
      <w:r w:rsidR="00C20ECD" w:rsidRPr="00E857C0">
        <w:rPr>
          <w:rFonts w:ascii="Times New Roman" w:eastAsia="Times New Roman" w:hAnsi="Times New Roman" w:cs="Times New Roman"/>
          <w:sz w:val="28"/>
          <w:szCs w:val="28"/>
        </w:rPr>
        <w:lastRenderedPageBreak/>
        <w:t>сбалансированных отношений между ветвями власти, между государственными институтами и гражданином.</w:t>
      </w:r>
    </w:p>
    <w:p w14:paraId="524E0995" w14:textId="1B2CDB15" w:rsidR="00A012A5" w:rsidRPr="00E857C0" w:rsidRDefault="00A012A5"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Вынесенная в</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качестве эпиграфа фраза может служить прекрасной</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иллюстрацией, своеобразной точкой отсчета для понимания</w:t>
      </w:r>
      <w:r w:rsidR="001D7072"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какой сложный путь прошла идея конституционного контроля во Франции.</w:t>
      </w:r>
    </w:p>
    <w:p w14:paraId="16D26A6E" w14:textId="51237EEC" w:rsidR="00444BDA" w:rsidRPr="00E857C0" w:rsidRDefault="00A012A5"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Есл</w:t>
      </w:r>
      <w:r w:rsidR="00444BDA" w:rsidRPr="00E857C0">
        <w:rPr>
          <w:rFonts w:ascii="Times New Roman" w:eastAsia="Times New Roman" w:hAnsi="Times New Roman" w:cs="Times New Roman"/>
          <w:sz w:val="28"/>
          <w:szCs w:val="28"/>
        </w:rPr>
        <w:t xml:space="preserve">и отбросить полемический задор и красочные эпитеты, </w:t>
      </w:r>
      <w:r w:rsidRPr="00E857C0">
        <w:rPr>
          <w:rFonts w:ascii="Times New Roman" w:eastAsia="Times New Roman" w:hAnsi="Times New Roman" w:cs="Times New Roman"/>
          <w:sz w:val="28"/>
          <w:szCs w:val="28"/>
        </w:rPr>
        <w:t>свойственны</w:t>
      </w:r>
      <w:r w:rsidR="00444BDA" w:rsidRPr="00E857C0">
        <w:rPr>
          <w:rFonts w:ascii="Times New Roman" w:eastAsia="Times New Roman" w:hAnsi="Times New Roman" w:cs="Times New Roman"/>
          <w:sz w:val="28"/>
          <w:szCs w:val="28"/>
        </w:rPr>
        <w:t xml:space="preserve">е парламентским выступлениям </w:t>
      </w:r>
      <w:r w:rsidR="00444BDA" w:rsidRPr="00E857C0">
        <w:rPr>
          <w:rFonts w:ascii="Times New Roman" w:eastAsia="Times New Roman" w:hAnsi="Times New Roman" w:cs="Times New Roman"/>
          <w:sz w:val="28"/>
          <w:szCs w:val="28"/>
          <w:lang w:val="fr-FR"/>
        </w:rPr>
        <w:t>XVIII</w:t>
      </w:r>
      <w:r w:rsidR="00444BDA" w:rsidRPr="00E857C0">
        <w:rPr>
          <w:rFonts w:ascii="Times New Roman" w:eastAsia="Times New Roman" w:hAnsi="Times New Roman" w:cs="Times New Roman"/>
          <w:sz w:val="28"/>
          <w:szCs w:val="28"/>
        </w:rPr>
        <w:t xml:space="preserve"> в</w:t>
      </w:r>
      <w:r w:rsidR="007F298B" w:rsidRPr="00E857C0">
        <w:rPr>
          <w:rFonts w:ascii="Times New Roman" w:eastAsia="Times New Roman" w:hAnsi="Times New Roman" w:cs="Times New Roman"/>
          <w:sz w:val="28"/>
          <w:szCs w:val="28"/>
        </w:rPr>
        <w:t>.</w:t>
      </w:r>
      <w:r w:rsidR="00444BDA" w:rsidRPr="00E857C0">
        <w:rPr>
          <w:rFonts w:ascii="Times New Roman" w:eastAsia="Times New Roman" w:hAnsi="Times New Roman" w:cs="Times New Roman"/>
          <w:sz w:val="28"/>
          <w:szCs w:val="28"/>
        </w:rPr>
        <w:t xml:space="preserve">, то трудно не удивиться, насколько </w:t>
      </w:r>
      <w:r w:rsidR="00AE5422" w:rsidRPr="00E857C0">
        <w:rPr>
          <w:rFonts w:ascii="Times New Roman" w:eastAsia="Times New Roman" w:hAnsi="Times New Roman" w:cs="Times New Roman"/>
          <w:sz w:val="28"/>
          <w:szCs w:val="28"/>
        </w:rPr>
        <w:t xml:space="preserve">граф </w:t>
      </w:r>
      <w:r w:rsidR="00DC47CD" w:rsidRPr="00E857C0">
        <w:rPr>
          <w:rFonts w:ascii="Times New Roman" w:eastAsia="Times New Roman" w:hAnsi="Times New Roman" w:cs="Times New Roman"/>
          <w:sz w:val="28"/>
          <w:szCs w:val="28"/>
        </w:rPr>
        <w:t xml:space="preserve">А.К. </w:t>
      </w:r>
      <w:proofErr w:type="spellStart"/>
      <w:r w:rsidR="00AE5422" w:rsidRPr="00E857C0">
        <w:rPr>
          <w:rFonts w:ascii="Times New Roman" w:eastAsia="Times New Roman" w:hAnsi="Times New Roman" w:cs="Times New Roman"/>
          <w:sz w:val="28"/>
          <w:szCs w:val="28"/>
        </w:rPr>
        <w:t>Тибодо</w:t>
      </w:r>
      <w:proofErr w:type="spellEnd"/>
      <w:r w:rsidR="00444BDA" w:rsidRPr="00E857C0">
        <w:rPr>
          <w:rFonts w:ascii="Times New Roman" w:eastAsia="Times New Roman" w:hAnsi="Times New Roman" w:cs="Times New Roman"/>
          <w:sz w:val="28"/>
          <w:szCs w:val="28"/>
        </w:rPr>
        <w:t xml:space="preserve"> предугадал эволюционное развитие идеи конституционного контроля</w:t>
      </w:r>
      <w:r w:rsidR="00FE5EEC" w:rsidRPr="00E857C0">
        <w:rPr>
          <w:rFonts w:ascii="Times New Roman" w:eastAsia="Times New Roman" w:hAnsi="Times New Roman" w:cs="Times New Roman"/>
          <w:sz w:val="28"/>
          <w:szCs w:val="28"/>
        </w:rPr>
        <w:t xml:space="preserve"> в наши дни</w:t>
      </w:r>
      <w:r w:rsidR="00444BDA" w:rsidRPr="00E857C0">
        <w:rPr>
          <w:rFonts w:ascii="Times New Roman" w:eastAsia="Times New Roman" w:hAnsi="Times New Roman" w:cs="Times New Roman"/>
          <w:sz w:val="28"/>
          <w:szCs w:val="28"/>
        </w:rPr>
        <w:t>. Действительно,</w:t>
      </w:r>
      <w:r w:rsidR="00FE5EEC" w:rsidRPr="00E857C0">
        <w:rPr>
          <w:rFonts w:ascii="Times New Roman" w:eastAsia="Times New Roman" w:hAnsi="Times New Roman" w:cs="Times New Roman"/>
          <w:sz w:val="28"/>
          <w:szCs w:val="28"/>
        </w:rPr>
        <w:t xml:space="preserve"> убрав негативные эпитеты, мы получим следующую фразу:</w:t>
      </w:r>
      <w:r w:rsidR="00444BDA" w:rsidRPr="00E857C0">
        <w:rPr>
          <w:rFonts w:ascii="Times New Roman" w:eastAsia="Times New Roman" w:hAnsi="Times New Roman" w:cs="Times New Roman"/>
          <w:sz w:val="28"/>
          <w:szCs w:val="28"/>
        </w:rPr>
        <w:t xml:space="preserve"> «эта власть» т.е. институт конституционного контроля, создаваем</w:t>
      </w:r>
      <w:r w:rsidR="00FE5EEC" w:rsidRPr="00E857C0">
        <w:rPr>
          <w:rFonts w:ascii="Times New Roman" w:eastAsia="Times New Roman" w:hAnsi="Times New Roman" w:cs="Times New Roman"/>
          <w:sz w:val="28"/>
          <w:szCs w:val="28"/>
        </w:rPr>
        <w:t>ый</w:t>
      </w:r>
      <w:r w:rsidR="00406237" w:rsidRPr="00E857C0">
        <w:rPr>
          <w:rFonts w:ascii="Times New Roman" w:eastAsia="Times New Roman" w:hAnsi="Times New Roman" w:cs="Times New Roman"/>
          <w:sz w:val="28"/>
          <w:szCs w:val="28"/>
        </w:rPr>
        <w:t xml:space="preserve"> в качестве </w:t>
      </w:r>
      <w:r w:rsidR="00444BDA" w:rsidRPr="00E857C0">
        <w:rPr>
          <w:rFonts w:ascii="Times New Roman" w:eastAsia="Times New Roman" w:hAnsi="Times New Roman" w:cs="Times New Roman"/>
          <w:sz w:val="28"/>
          <w:szCs w:val="28"/>
        </w:rPr>
        <w:t xml:space="preserve">«стража», главная цель которого во Франции в </w:t>
      </w:r>
      <w:r w:rsidR="00330C40" w:rsidRPr="00E857C0">
        <w:rPr>
          <w:rFonts w:ascii="Times New Roman" w:eastAsia="Times New Roman" w:hAnsi="Times New Roman" w:cs="Times New Roman"/>
          <w:sz w:val="28"/>
          <w:szCs w:val="28"/>
        </w:rPr>
        <w:t xml:space="preserve">соответствии с Конституцией </w:t>
      </w:r>
      <w:r w:rsidR="00444BDA" w:rsidRPr="00E857C0">
        <w:rPr>
          <w:rFonts w:ascii="Times New Roman" w:eastAsia="Times New Roman" w:hAnsi="Times New Roman" w:cs="Times New Roman"/>
          <w:sz w:val="28"/>
          <w:szCs w:val="28"/>
        </w:rPr>
        <w:t xml:space="preserve">1958 </w:t>
      </w:r>
      <w:r w:rsidR="00043CFF" w:rsidRPr="00E857C0">
        <w:rPr>
          <w:rFonts w:ascii="Times New Roman" w:eastAsia="Times New Roman" w:hAnsi="Times New Roman" w:cs="Times New Roman"/>
          <w:sz w:val="28"/>
          <w:szCs w:val="28"/>
        </w:rPr>
        <w:t>г.</w:t>
      </w:r>
      <w:r w:rsidR="00406237" w:rsidRPr="00E857C0">
        <w:rPr>
          <w:rFonts w:ascii="Times New Roman" w:eastAsia="Times New Roman" w:hAnsi="Times New Roman" w:cs="Times New Roman"/>
          <w:sz w:val="28"/>
          <w:szCs w:val="28"/>
        </w:rPr>
        <w:t xml:space="preserve"> была </w:t>
      </w:r>
      <w:r w:rsidR="00444BDA" w:rsidRPr="00E857C0">
        <w:rPr>
          <w:rFonts w:ascii="Times New Roman" w:eastAsia="Times New Roman" w:hAnsi="Times New Roman" w:cs="Times New Roman"/>
          <w:sz w:val="28"/>
          <w:szCs w:val="28"/>
        </w:rPr>
        <w:t>следить за соблюдением принципа разделения властей, в процессе развития стал «хозяином», который «сковал их</w:t>
      </w:r>
      <w:r w:rsidR="00545E45" w:rsidRPr="00E857C0">
        <w:rPr>
          <w:rFonts w:ascii="Times New Roman" w:eastAsia="Times New Roman" w:hAnsi="Times New Roman" w:cs="Times New Roman"/>
          <w:sz w:val="28"/>
          <w:szCs w:val="28"/>
        </w:rPr>
        <w:t xml:space="preserve"> (</w:t>
      </w:r>
      <w:r w:rsidR="006C7180" w:rsidRPr="00E857C0">
        <w:rPr>
          <w:rFonts w:ascii="Times New Roman" w:eastAsia="Times New Roman" w:hAnsi="Times New Roman" w:cs="Times New Roman"/>
          <w:sz w:val="28"/>
          <w:szCs w:val="28"/>
        </w:rPr>
        <w:t xml:space="preserve">публичные </w:t>
      </w:r>
      <w:r w:rsidR="00444BDA" w:rsidRPr="00E857C0">
        <w:rPr>
          <w:rFonts w:ascii="Times New Roman" w:eastAsia="Times New Roman" w:hAnsi="Times New Roman" w:cs="Times New Roman"/>
          <w:sz w:val="28"/>
          <w:szCs w:val="28"/>
        </w:rPr>
        <w:t>власти</w:t>
      </w:r>
      <w:r w:rsidR="00545E45" w:rsidRPr="00E857C0">
        <w:rPr>
          <w:rFonts w:ascii="Times New Roman" w:eastAsia="Times New Roman" w:hAnsi="Times New Roman" w:cs="Times New Roman"/>
          <w:sz w:val="28"/>
          <w:szCs w:val="28"/>
        </w:rPr>
        <w:t>)</w:t>
      </w:r>
      <w:r w:rsidR="00444BDA" w:rsidRPr="00E857C0">
        <w:rPr>
          <w:rFonts w:ascii="Times New Roman" w:eastAsia="Times New Roman" w:hAnsi="Times New Roman" w:cs="Times New Roman"/>
          <w:sz w:val="28"/>
          <w:szCs w:val="28"/>
        </w:rPr>
        <w:t xml:space="preserve">», т.е. поставил в рамки </w:t>
      </w:r>
      <w:r w:rsidR="004C249D" w:rsidRPr="00E857C0">
        <w:rPr>
          <w:rFonts w:ascii="Times New Roman" w:eastAsia="Times New Roman" w:hAnsi="Times New Roman" w:cs="Times New Roman"/>
          <w:sz w:val="28"/>
          <w:szCs w:val="28"/>
        </w:rPr>
        <w:t xml:space="preserve">Конституции, </w:t>
      </w:r>
      <w:r w:rsidR="00C01227" w:rsidRPr="00E857C0">
        <w:rPr>
          <w:rFonts w:ascii="Times New Roman" w:eastAsia="Times New Roman" w:hAnsi="Times New Roman" w:cs="Times New Roman"/>
          <w:sz w:val="28"/>
          <w:szCs w:val="28"/>
        </w:rPr>
        <w:t xml:space="preserve">так как </w:t>
      </w:r>
      <w:r w:rsidR="00330C40" w:rsidRPr="00E857C0">
        <w:rPr>
          <w:rFonts w:ascii="Times New Roman" w:eastAsia="Times New Roman" w:hAnsi="Times New Roman" w:cs="Times New Roman"/>
          <w:sz w:val="28"/>
          <w:szCs w:val="28"/>
        </w:rPr>
        <w:t xml:space="preserve">решения </w:t>
      </w:r>
      <w:r w:rsidR="009108AB" w:rsidRPr="00E857C0">
        <w:rPr>
          <w:rFonts w:ascii="Times New Roman" w:eastAsia="Times New Roman" w:hAnsi="Times New Roman" w:cs="Times New Roman"/>
          <w:sz w:val="28"/>
          <w:szCs w:val="28"/>
        </w:rPr>
        <w:t>Конституционного совета</w:t>
      </w:r>
      <w:r w:rsidR="00330C40" w:rsidRPr="00E857C0">
        <w:rPr>
          <w:rFonts w:ascii="Times New Roman" w:eastAsia="Times New Roman" w:hAnsi="Times New Roman" w:cs="Times New Roman"/>
          <w:sz w:val="28"/>
          <w:szCs w:val="28"/>
        </w:rPr>
        <w:t xml:space="preserve"> являются обязательными и</w:t>
      </w:r>
      <w:r w:rsidR="00446F6C" w:rsidRPr="00E857C0">
        <w:rPr>
          <w:rFonts w:ascii="Times New Roman" w:eastAsia="Times New Roman" w:hAnsi="Times New Roman" w:cs="Times New Roman"/>
          <w:sz w:val="28"/>
          <w:szCs w:val="28"/>
        </w:rPr>
        <w:t xml:space="preserve"> </w:t>
      </w:r>
      <w:r w:rsidR="00330C40" w:rsidRPr="00E857C0">
        <w:rPr>
          <w:rFonts w:ascii="Times New Roman" w:eastAsia="Times New Roman" w:hAnsi="Times New Roman" w:cs="Times New Roman"/>
          <w:sz w:val="28"/>
          <w:szCs w:val="28"/>
        </w:rPr>
        <w:t>правовые позиции, выработанные им</w:t>
      </w:r>
      <w:r w:rsidR="002F33F9" w:rsidRPr="00E857C0">
        <w:rPr>
          <w:rFonts w:ascii="Times New Roman" w:eastAsia="Times New Roman" w:hAnsi="Times New Roman" w:cs="Times New Roman"/>
          <w:sz w:val="28"/>
          <w:szCs w:val="28"/>
        </w:rPr>
        <w:t>,</w:t>
      </w:r>
      <w:r w:rsidR="00330C40" w:rsidRPr="00E857C0">
        <w:rPr>
          <w:rFonts w:ascii="Times New Roman" w:eastAsia="Times New Roman" w:hAnsi="Times New Roman" w:cs="Times New Roman"/>
          <w:sz w:val="28"/>
          <w:szCs w:val="28"/>
        </w:rPr>
        <w:t xml:space="preserve"> учитываются властями при подготовке законодательных и подзаконных актов. Более того, </w:t>
      </w:r>
      <w:r w:rsidR="009108AB" w:rsidRPr="00E857C0">
        <w:rPr>
          <w:rFonts w:ascii="Times New Roman" w:eastAsia="Times New Roman" w:hAnsi="Times New Roman" w:cs="Times New Roman"/>
          <w:sz w:val="28"/>
          <w:szCs w:val="28"/>
        </w:rPr>
        <w:t>Конституционный совет</w:t>
      </w:r>
      <w:r w:rsidR="00446F6C" w:rsidRPr="00E857C0">
        <w:rPr>
          <w:rFonts w:ascii="Times New Roman" w:eastAsia="Times New Roman" w:hAnsi="Times New Roman" w:cs="Times New Roman"/>
          <w:sz w:val="28"/>
          <w:szCs w:val="28"/>
        </w:rPr>
        <w:t xml:space="preserve"> </w:t>
      </w:r>
      <w:r w:rsidR="00330C40" w:rsidRPr="00E857C0">
        <w:rPr>
          <w:rFonts w:ascii="Times New Roman" w:eastAsia="Times New Roman" w:hAnsi="Times New Roman" w:cs="Times New Roman"/>
          <w:sz w:val="28"/>
          <w:szCs w:val="28"/>
        </w:rPr>
        <w:t>превратился в орган защиты прав и свобод граждан, который</w:t>
      </w:r>
      <w:r w:rsidR="00C01227" w:rsidRPr="00E857C0">
        <w:rPr>
          <w:rFonts w:ascii="Times New Roman" w:eastAsia="Times New Roman" w:hAnsi="Times New Roman" w:cs="Times New Roman"/>
          <w:sz w:val="28"/>
          <w:szCs w:val="28"/>
        </w:rPr>
        <w:t>,</w:t>
      </w:r>
      <w:r w:rsidR="00446F6C" w:rsidRPr="00E857C0">
        <w:rPr>
          <w:rFonts w:ascii="Times New Roman" w:eastAsia="Times New Roman" w:hAnsi="Times New Roman" w:cs="Times New Roman"/>
          <w:sz w:val="28"/>
          <w:szCs w:val="28"/>
        </w:rPr>
        <w:t xml:space="preserve"> </w:t>
      </w:r>
      <w:r w:rsidR="00330C40" w:rsidRPr="00E857C0">
        <w:rPr>
          <w:rFonts w:ascii="Times New Roman" w:eastAsia="Times New Roman" w:hAnsi="Times New Roman" w:cs="Times New Roman"/>
          <w:sz w:val="28"/>
          <w:szCs w:val="28"/>
        </w:rPr>
        <w:t>первоначально в рамках предварительного контроля, а затем последующего контроля</w:t>
      </w:r>
      <w:r w:rsidR="00C01227" w:rsidRPr="00E857C0">
        <w:rPr>
          <w:rFonts w:ascii="Times New Roman" w:eastAsia="Times New Roman" w:hAnsi="Times New Roman" w:cs="Times New Roman"/>
          <w:sz w:val="28"/>
          <w:szCs w:val="28"/>
        </w:rPr>
        <w:t>,</w:t>
      </w:r>
      <w:r w:rsidR="00330C40" w:rsidRPr="00E857C0">
        <w:rPr>
          <w:rFonts w:ascii="Times New Roman" w:eastAsia="Times New Roman" w:hAnsi="Times New Roman" w:cs="Times New Roman"/>
          <w:sz w:val="28"/>
          <w:szCs w:val="28"/>
        </w:rPr>
        <w:t xml:space="preserve"> пред</w:t>
      </w:r>
      <w:r w:rsidR="00C01227" w:rsidRPr="00E857C0">
        <w:rPr>
          <w:rFonts w:ascii="Times New Roman" w:eastAsia="Times New Roman" w:hAnsi="Times New Roman" w:cs="Times New Roman"/>
          <w:sz w:val="28"/>
          <w:szCs w:val="28"/>
        </w:rPr>
        <w:t>о</w:t>
      </w:r>
      <w:r w:rsidR="00330C40" w:rsidRPr="00E857C0">
        <w:rPr>
          <w:rFonts w:ascii="Times New Roman" w:eastAsia="Times New Roman" w:hAnsi="Times New Roman" w:cs="Times New Roman"/>
          <w:sz w:val="28"/>
          <w:szCs w:val="28"/>
        </w:rPr>
        <w:t>ставил</w:t>
      </w:r>
      <w:r w:rsidR="00446F6C" w:rsidRPr="00E857C0">
        <w:rPr>
          <w:rFonts w:ascii="Times New Roman" w:eastAsia="Times New Roman" w:hAnsi="Times New Roman" w:cs="Times New Roman"/>
          <w:sz w:val="28"/>
          <w:szCs w:val="28"/>
        </w:rPr>
        <w:t xml:space="preserve"> </w:t>
      </w:r>
      <w:r w:rsidR="00330C40" w:rsidRPr="00E857C0">
        <w:rPr>
          <w:rFonts w:ascii="Times New Roman" w:eastAsia="Times New Roman" w:hAnsi="Times New Roman" w:cs="Times New Roman"/>
          <w:sz w:val="28"/>
          <w:szCs w:val="28"/>
        </w:rPr>
        <w:t>возможность</w:t>
      </w:r>
      <w:r w:rsidR="00446F6C" w:rsidRPr="00E857C0">
        <w:rPr>
          <w:rFonts w:ascii="Times New Roman" w:eastAsia="Times New Roman" w:hAnsi="Times New Roman" w:cs="Times New Roman"/>
          <w:sz w:val="28"/>
          <w:szCs w:val="28"/>
        </w:rPr>
        <w:t xml:space="preserve"> </w:t>
      </w:r>
      <w:r w:rsidR="00330C40" w:rsidRPr="00E857C0">
        <w:rPr>
          <w:rFonts w:ascii="Times New Roman" w:eastAsia="Times New Roman" w:hAnsi="Times New Roman" w:cs="Times New Roman"/>
          <w:sz w:val="28"/>
          <w:szCs w:val="28"/>
        </w:rPr>
        <w:t>проверки законов на соответствие Конституции</w:t>
      </w:r>
      <w:r w:rsidR="00835DF9" w:rsidRPr="00E857C0">
        <w:rPr>
          <w:rFonts w:ascii="Times New Roman" w:eastAsia="Times New Roman" w:hAnsi="Times New Roman" w:cs="Times New Roman"/>
          <w:sz w:val="28"/>
          <w:szCs w:val="28"/>
        </w:rPr>
        <w:t xml:space="preserve"> в случае</w:t>
      </w:r>
      <w:r w:rsidR="00C01227" w:rsidRPr="00E857C0">
        <w:rPr>
          <w:rFonts w:ascii="Times New Roman" w:eastAsia="Times New Roman" w:hAnsi="Times New Roman" w:cs="Times New Roman"/>
          <w:sz w:val="28"/>
          <w:szCs w:val="28"/>
        </w:rPr>
        <w:t>,</w:t>
      </w:r>
      <w:r w:rsidR="00835DF9" w:rsidRPr="00E857C0">
        <w:rPr>
          <w:rFonts w:ascii="Times New Roman" w:eastAsia="Times New Roman" w:hAnsi="Times New Roman" w:cs="Times New Roman"/>
          <w:sz w:val="28"/>
          <w:szCs w:val="28"/>
        </w:rPr>
        <w:t xml:space="preserve"> если </w:t>
      </w:r>
      <w:r w:rsidR="00FE5EEC" w:rsidRPr="00E857C0">
        <w:rPr>
          <w:rFonts w:ascii="Times New Roman" w:eastAsia="Times New Roman" w:hAnsi="Times New Roman" w:cs="Times New Roman"/>
          <w:sz w:val="28"/>
          <w:szCs w:val="28"/>
        </w:rPr>
        <w:t xml:space="preserve">нарушаются гарантированные ею </w:t>
      </w:r>
      <w:r w:rsidR="00835DF9" w:rsidRPr="00E857C0">
        <w:rPr>
          <w:rFonts w:ascii="Times New Roman" w:eastAsia="Times New Roman" w:hAnsi="Times New Roman" w:cs="Times New Roman"/>
          <w:sz w:val="28"/>
          <w:szCs w:val="28"/>
        </w:rPr>
        <w:t>права и свободы</w:t>
      </w:r>
      <w:r w:rsidR="00330C40" w:rsidRPr="00E857C0">
        <w:rPr>
          <w:rFonts w:ascii="Times New Roman" w:eastAsia="Times New Roman" w:hAnsi="Times New Roman" w:cs="Times New Roman"/>
          <w:sz w:val="28"/>
          <w:szCs w:val="28"/>
        </w:rPr>
        <w:t>.</w:t>
      </w:r>
      <w:r w:rsidR="005D403C" w:rsidRPr="00E857C0">
        <w:rPr>
          <w:rFonts w:ascii="Times New Roman" w:eastAsia="Times New Roman" w:hAnsi="Times New Roman" w:cs="Times New Roman"/>
          <w:sz w:val="28"/>
          <w:szCs w:val="28"/>
        </w:rPr>
        <w:t xml:space="preserve"> </w:t>
      </w:r>
      <w:r w:rsidR="004C249D" w:rsidRPr="00E857C0">
        <w:rPr>
          <w:rFonts w:ascii="Times New Roman" w:eastAsia="Times New Roman" w:hAnsi="Times New Roman" w:cs="Times New Roman"/>
          <w:sz w:val="28"/>
          <w:szCs w:val="28"/>
        </w:rPr>
        <w:t xml:space="preserve">Конечно, говоря о предвидении, мы </w:t>
      </w:r>
      <w:r w:rsidR="009824A9" w:rsidRPr="00E857C0">
        <w:rPr>
          <w:rFonts w:ascii="Times New Roman" w:eastAsia="Times New Roman" w:hAnsi="Times New Roman" w:cs="Times New Roman"/>
          <w:sz w:val="28"/>
          <w:szCs w:val="28"/>
        </w:rPr>
        <w:t>допускаем некотор</w:t>
      </w:r>
      <w:r w:rsidR="00C01227" w:rsidRPr="00E857C0">
        <w:rPr>
          <w:rFonts w:ascii="Times New Roman" w:eastAsia="Times New Roman" w:hAnsi="Times New Roman" w:cs="Times New Roman"/>
          <w:sz w:val="28"/>
          <w:szCs w:val="28"/>
        </w:rPr>
        <w:t>ое</w:t>
      </w:r>
      <w:r w:rsidR="009824A9" w:rsidRPr="00E857C0">
        <w:rPr>
          <w:rFonts w:ascii="Times New Roman" w:eastAsia="Times New Roman" w:hAnsi="Times New Roman" w:cs="Times New Roman"/>
          <w:sz w:val="28"/>
          <w:szCs w:val="28"/>
        </w:rPr>
        <w:t xml:space="preserve"> преувеличении</w:t>
      </w:r>
      <w:r w:rsidR="00FA6B2A" w:rsidRPr="00E857C0">
        <w:rPr>
          <w:rFonts w:ascii="Times New Roman" w:eastAsia="Times New Roman" w:hAnsi="Times New Roman" w:cs="Times New Roman"/>
          <w:sz w:val="28"/>
          <w:szCs w:val="28"/>
        </w:rPr>
        <w:t xml:space="preserve">, </w:t>
      </w:r>
      <w:r w:rsidR="009824A9" w:rsidRPr="00E857C0">
        <w:rPr>
          <w:rFonts w:ascii="Times New Roman" w:eastAsia="Times New Roman" w:hAnsi="Times New Roman" w:cs="Times New Roman"/>
          <w:sz w:val="28"/>
          <w:szCs w:val="28"/>
        </w:rPr>
        <w:t>т</w:t>
      </w:r>
      <w:r w:rsidR="007F298B" w:rsidRPr="00E857C0">
        <w:rPr>
          <w:rFonts w:ascii="Times New Roman" w:eastAsia="Times New Roman" w:hAnsi="Times New Roman" w:cs="Times New Roman"/>
          <w:sz w:val="28"/>
          <w:szCs w:val="28"/>
        </w:rPr>
        <w:t>ак как</w:t>
      </w:r>
      <w:r w:rsidR="009824A9" w:rsidRPr="00E857C0">
        <w:rPr>
          <w:rFonts w:ascii="Times New Roman" w:eastAsia="Times New Roman" w:hAnsi="Times New Roman" w:cs="Times New Roman"/>
          <w:sz w:val="28"/>
          <w:szCs w:val="28"/>
        </w:rPr>
        <w:t xml:space="preserve"> </w:t>
      </w:r>
      <w:r w:rsidR="004C249D" w:rsidRPr="00E857C0">
        <w:rPr>
          <w:rFonts w:ascii="Times New Roman" w:eastAsia="Times New Roman" w:hAnsi="Times New Roman" w:cs="Times New Roman"/>
          <w:sz w:val="28"/>
          <w:szCs w:val="28"/>
        </w:rPr>
        <w:t xml:space="preserve">смотрим на явление с точки зрения </w:t>
      </w:r>
      <w:r w:rsidR="00ED2C97" w:rsidRPr="00E857C0">
        <w:rPr>
          <w:rFonts w:ascii="Times New Roman" w:eastAsia="Times New Roman" w:hAnsi="Times New Roman" w:cs="Times New Roman"/>
          <w:sz w:val="28"/>
          <w:szCs w:val="28"/>
        </w:rPr>
        <w:t>современного</w:t>
      </w:r>
      <w:r w:rsidR="00C01227" w:rsidRPr="00E857C0">
        <w:rPr>
          <w:rFonts w:ascii="Times New Roman" w:eastAsia="Times New Roman" w:hAnsi="Times New Roman" w:cs="Times New Roman"/>
          <w:sz w:val="28"/>
          <w:szCs w:val="28"/>
        </w:rPr>
        <w:t xml:space="preserve"> </w:t>
      </w:r>
      <w:r w:rsidR="004C249D" w:rsidRPr="00E857C0">
        <w:rPr>
          <w:rFonts w:ascii="Times New Roman" w:eastAsia="Times New Roman" w:hAnsi="Times New Roman" w:cs="Times New Roman"/>
          <w:sz w:val="28"/>
          <w:szCs w:val="28"/>
        </w:rPr>
        <w:t>видения</w:t>
      </w:r>
      <w:r w:rsidR="00446F6C" w:rsidRPr="00E857C0">
        <w:rPr>
          <w:rFonts w:ascii="Times New Roman" w:eastAsia="Times New Roman" w:hAnsi="Times New Roman" w:cs="Times New Roman"/>
          <w:sz w:val="28"/>
          <w:szCs w:val="28"/>
        </w:rPr>
        <w:t xml:space="preserve"> </w:t>
      </w:r>
      <w:r w:rsidR="00C01227" w:rsidRPr="00E857C0">
        <w:rPr>
          <w:rFonts w:ascii="Times New Roman" w:eastAsia="Times New Roman" w:hAnsi="Times New Roman" w:cs="Times New Roman"/>
          <w:sz w:val="28"/>
          <w:szCs w:val="28"/>
        </w:rPr>
        <w:t xml:space="preserve">и понимания </w:t>
      </w:r>
      <w:r w:rsidR="004C249D" w:rsidRPr="00E857C0">
        <w:rPr>
          <w:rFonts w:ascii="Times New Roman" w:eastAsia="Times New Roman" w:hAnsi="Times New Roman" w:cs="Times New Roman"/>
          <w:sz w:val="28"/>
          <w:szCs w:val="28"/>
        </w:rPr>
        <w:t xml:space="preserve">эволюции </w:t>
      </w:r>
      <w:r w:rsidR="00ED2C97" w:rsidRPr="00E857C0">
        <w:rPr>
          <w:rFonts w:ascii="Times New Roman" w:eastAsia="Times New Roman" w:hAnsi="Times New Roman" w:cs="Times New Roman"/>
          <w:sz w:val="28"/>
          <w:szCs w:val="28"/>
        </w:rPr>
        <w:t xml:space="preserve">конституционного контроля </w:t>
      </w:r>
      <w:r w:rsidR="004C249D" w:rsidRPr="00E857C0">
        <w:rPr>
          <w:rFonts w:ascii="Times New Roman" w:eastAsia="Times New Roman" w:hAnsi="Times New Roman" w:cs="Times New Roman"/>
          <w:sz w:val="28"/>
          <w:szCs w:val="28"/>
        </w:rPr>
        <w:t>и</w:t>
      </w:r>
      <w:r w:rsidR="00446F6C" w:rsidRPr="00E857C0">
        <w:rPr>
          <w:rFonts w:ascii="Times New Roman" w:eastAsia="Times New Roman" w:hAnsi="Times New Roman" w:cs="Times New Roman"/>
          <w:sz w:val="28"/>
          <w:szCs w:val="28"/>
        </w:rPr>
        <w:t xml:space="preserve"> </w:t>
      </w:r>
      <w:r w:rsidR="004C249D" w:rsidRPr="00E857C0">
        <w:rPr>
          <w:rFonts w:ascii="Times New Roman" w:eastAsia="Times New Roman" w:hAnsi="Times New Roman" w:cs="Times New Roman"/>
          <w:sz w:val="28"/>
          <w:szCs w:val="28"/>
        </w:rPr>
        <w:t>интерпретируем фразу в контексте</w:t>
      </w:r>
      <w:r w:rsidR="00446F6C" w:rsidRPr="00E857C0">
        <w:rPr>
          <w:rFonts w:ascii="Times New Roman" w:eastAsia="Times New Roman" w:hAnsi="Times New Roman" w:cs="Times New Roman"/>
          <w:sz w:val="28"/>
          <w:szCs w:val="28"/>
        </w:rPr>
        <w:t xml:space="preserve"> </w:t>
      </w:r>
      <w:r w:rsidR="004C249D" w:rsidRPr="00E857C0">
        <w:rPr>
          <w:rFonts w:ascii="Times New Roman" w:eastAsia="Times New Roman" w:hAnsi="Times New Roman" w:cs="Times New Roman"/>
          <w:sz w:val="28"/>
          <w:szCs w:val="28"/>
        </w:rPr>
        <w:t>идеи «правового государства», в то время как сам автор</w:t>
      </w:r>
      <w:r w:rsidR="000F7AE4" w:rsidRPr="00E857C0">
        <w:rPr>
          <w:rFonts w:ascii="Times New Roman" w:eastAsia="Times New Roman" w:hAnsi="Times New Roman" w:cs="Times New Roman"/>
          <w:sz w:val="28"/>
          <w:szCs w:val="28"/>
        </w:rPr>
        <w:t xml:space="preserve">, по всей видимости, </w:t>
      </w:r>
      <w:r w:rsidR="004C249D" w:rsidRPr="00E857C0">
        <w:rPr>
          <w:rFonts w:ascii="Times New Roman" w:eastAsia="Times New Roman" w:hAnsi="Times New Roman" w:cs="Times New Roman"/>
          <w:sz w:val="28"/>
          <w:szCs w:val="28"/>
        </w:rPr>
        <w:t>имел в виду, что</w:t>
      </w:r>
      <w:r w:rsidR="00446F6C" w:rsidRPr="00E857C0">
        <w:rPr>
          <w:rFonts w:ascii="Times New Roman" w:eastAsia="Times New Roman" w:hAnsi="Times New Roman" w:cs="Times New Roman"/>
          <w:sz w:val="28"/>
          <w:szCs w:val="28"/>
        </w:rPr>
        <w:t xml:space="preserve"> </w:t>
      </w:r>
      <w:r w:rsidR="004C249D" w:rsidRPr="00E857C0">
        <w:rPr>
          <w:rFonts w:ascii="Times New Roman" w:eastAsia="Times New Roman" w:hAnsi="Times New Roman" w:cs="Times New Roman"/>
          <w:sz w:val="28"/>
          <w:szCs w:val="28"/>
        </w:rPr>
        <w:t>институт конституционного контроля</w:t>
      </w:r>
      <w:r w:rsidR="00C01227" w:rsidRPr="00E857C0">
        <w:rPr>
          <w:rFonts w:ascii="Times New Roman" w:eastAsia="Times New Roman" w:hAnsi="Times New Roman" w:cs="Times New Roman"/>
          <w:sz w:val="28"/>
          <w:szCs w:val="28"/>
        </w:rPr>
        <w:t>,</w:t>
      </w:r>
      <w:r w:rsidR="00413863" w:rsidRPr="00E857C0">
        <w:rPr>
          <w:rFonts w:ascii="Times New Roman" w:eastAsia="Times New Roman" w:hAnsi="Times New Roman" w:cs="Times New Roman"/>
          <w:sz w:val="28"/>
          <w:szCs w:val="28"/>
        </w:rPr>
        <w:t xml:space="preserve"> </w:t>
      </w:r>
      <w:r w:rsidR="009824A9" w:rsidRPr="00E857C0">
        <w:rPr>
          <w:rFonts w:ascii="Times New Roman" w:eastAsia="Times New Roman" w:hAnsi="Times New Roman" w:cs="Times New Roman"/>
          <w:sz w:val="28"/>
          <w:szCs w:val="28"/>
        </w:rPr>
        <w:t>возможно</w:t>
      </w:r>
      <w:r w:rsidR="00C01227" w:rsidRPr="00E857C0">
        <w:rPr>
          <w:rFonts w:ascii="Times New Roman" w:eastAsia="Times New Roman" w:hAnsi="Times New Roman" w:cs="Times New Roman"/>
          <w:sz w:val="28"/>
          <w:szCs w:val="28"/>
        </w:rPr>
        <w:t>,</w:t>
      </w:r>
      <w:r w:rsidR="00222754" w:rsidRPr="00E857C0">
        <w:rPr>
          <w:rFonts w:ascii="Times New Roman" w:eastAsia="Times New Roman" w:hAnsi="Times New Roman" w:cs="Times New Roman"/>
          <w:sz w:val="28"/>
          <w:szCs w:val="28"/>
        </w:rPr>
        <w:t xml:space="preserve"> </w:t>
      </w:r>
      <w:r w:rsidR="004C249D" w:rsidRPr="00E857C0">
        <w:rPr>
          <w:rFonts w:ascii="Times New Roman" w:eastAsia="Times New Roman" w:hAnsi="Times New Roman" w:cs="Times New Roman"/>
          <w:sz w:val="28"/>
          <w:szCs w:val="28"/>
        </w:rPr>
        <w:t>«раздавит» принцип разделения властей и приведет к новой узурпации власти.</w:t>
      </w:r>
    </w:p>
    <w:p w14:paraId="2149B483" w14:textId="3BBF7C97"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Как </w:t>
      </w:r>
      <w:r w:rsidR="004C249D" w:rsidRPr="00E857C0">
        <w:rPr>
          <w:rFonts w:ascii="Times New Roman" w:eastAsia="Times New Roman" w:hAnsi="Times New Roman" w:cs="Times New Roman"/>
          <w:color w:val="000000"/>
          <w:sz w:val="28"/>
          <w:szCs w:val="28"/>
        </w:rPr>
        <w:t>сегодня утверждается</w:t>
      </w:r>
      <w:r w:rsidR="007F298B"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XIX век был веком парламентов, а XX</w:t>
      </w:r>
      <w:r w:rsidR="00446F6C"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век можно назвать веком конституционной юстиции.</w:t>
      </w:r>
    </w:p>
    <w:p w14:paraId="1C878355" w14:textId="188C26CF" w:rsidR="002B1EC5" w:rsidRPr="00E857C0" w:rsidRDefault="007C260A"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color w:val="000000"/>
          <w:sz w:val="28"/>
          <w:szCs w:val="28"/>
        </w:rPr>
        <w:lastRenderedPageBreak/>
        <w:t>В</w:t>
      </w:r>
      <w:r w:rsidR="00F22D8F" w:rsidRPr="00E857C0">
        <w:rPr>
          <w:rFonts w:ascii="Times New Roman" w:eastAsia="Times New Roman" w:hAnsi="Times New Roman" w:cs="Times New Roman"/>
          <w:color w:val="000000"/>
          <w:sz w:val="28"/>
          <w:szCs w:val="28"/>
        </w:rPr>
        <w:t xml:space="preserve">ыдающийся </w:t>
      </w:r>
      <w:r w:rsidRPr="00E857C0">
        <w:rPr>
          <w:rFonts w:ascii="Times New Roman" w:eastAsia="Times New Roman" w:hAnsi="Times New Roman" w:cs="Times New Roman"/>
          <w:color w:val="000000"/>
          <w:sz w:val="28"/>
          <w:szCs w:val="28"/>
        </w:rPr>
        <w:t>деятель миро</w:t>
      </w:r>
      <w:r w:rsidR="007F298B" w:rsidRPr="00E857C0">
        <w:rPr>
          <w:rFonts w:ascii="Times New Roman" w:eastAsia="Times New Roman" w:hAnsi="Times New Roman" w:cs="Times New Roman"/>
          <w:color w:val="000000"/>
          <w:sz w:val="28"/>
          <w:szCs w:val="28"/>
        </w:rPr>
        <w:t>вого коммунистического движения</w:t>
      </w:r>
      <w:r w:rsidRPr="00E857C0">
        <w:rPr>
          <w:rFonts w:ascii="Times New Roman" w:eastAsia="Times New Roman" w:hAnsi="Times New Roman" w:cs="Times New Roman"/>
          <w:color w:val="000000"/>
          <w:sz w:val="28"/>
          <w:szCs w:val="28"/>
        </w:rPr>
        <w:t xml:space="preserve"> </w:t>
      </w:r>
      <w:r w:rsidR="005B6BCC" w:rsidRPr="00E857C0">
        <w:rPr>
          <w:rFonts w:ascii="Times New Roman" w:eastAsia="Times New Roman" w:hAnsi="Times New Roman" w:cs="Times New Roman"/>
          <w:color w:val="000000"/>
          <w:sz w:val="28"/>
          <w:szCs w:val="28"/>
        </w:rPr>
        <w:t xml:space="preserve">Председатель ЦК КП Китая товарищ Мао Цзэдун </w:t>
      </w:r>
      <w:r w:rsidR="006C7180" w:rsidRPr="00E857C0">
        <w:rPr>
          <w:rFonts w:ascii="Times New Roman" w:eastAsia="Times New Roman" w:hAnsi="Times New Roman" w:cs="Times New Roman"/>
          <w:color w:val="000000"/>
          <w:sz w:val="28"/>
          <w:szCs w:val="28"/>
        </w:rPr>
        <w:t xml:space="preserve">в свое время, </w:t>
      </w:r>
      <w:r w:rsidR="00E04BEB" w:rsidRPr="00E857C0">
        <w:rPr>
          <w:rFonts w:ascii="Times New Roman" w:eastAsia="Times New Roman" w:hAnsi="Times New Roman" w:cs="Times New Roman"/>
          <w:color w:val="000000"/>
          <w:sz w:val="28"/>
          <w:szCs w:val="28"/>
        </w:rPr>
        <w:t>обоснов</w:t>
      </w:r>
      <w:r w:rsidR="000F7AE4" w:rsidRPr="00E857C0">
        <w:rPr>
          <w:rFonts w:ascii="Times New Roman" w:eastAsia="Times New Roman" w:hAnsi="Times New Roman" w:cs="Times New Roman"/>
          <w:color w:val="000000"/>
          <w:sz w:val="28"/>
          <w:szCs w:val="28"/>
        </w:rPr>
        <w:t xml:space="preserve">ывая необходимость </w:t>
      </w:r>
      <w:r w:rsidR="00E04BEB" w:rsidRPr="00E857C0">
        <w:rPr>
          <w:rFonts w:ascii="Times New Roman" w:eastAsia="Times New Roman" w:hAnsi="Times New Roman" w:cs="Times New Roman"/>
          <w:color w:val="000000"/>
          <w:sz w:val="28"/>
          <w:szCs w:val="28"/>
        </w:rPr>
        <w:t>диалектическо</w:t>
      </w:r>
      <w:r w:rsidR="000F7AE4" w:rsidRPr="00E857C0">
        <w:rPr>
          <w:rFonts w:ascii="Times New Roman" w:eastAsia="Times New Roman" w:hAnsi="Times New Roman" w:cs="Times New Roman"/>
          <w:color w:val="000000"/>
          <w:sz w:val="28"/>
          <w:szCs w:val="28"/>
        </w:rPr>
        <w:t xml:space="preserve">го подхода к </w:t>
      </w:r>
      <w:r w:rsidR="00ED2C97" w:rsidRPr="00E857C0">
        <w:rPr>
          <w:rFonts w:ascii="Times New Roman" w:eastAsia="Times New Roman" w:hAnsi="Times New Roman" w:cs="Times New Roman"/>
          <w:color w:val="000000"/>
          <w:sz w:val="28"/>
          <w:szCs w:val="28"/>
        </w:rPr>
        <w:t>анализу</w:t>
      </w:r>
      <w:r w:rsidR="00E04BEB" w:rsidRPr="00E857C0">
        <w:rPr>
          <w:rFonts w:ascii="Times New Roman" w:eastAsia="Times New Roman" w:hAnsi="Times New Roman" w:cs="Times New Roman"/>
          <w:color w:val="000000"/>
          <w:sz w:val="28"/>
          <w:szCs w:val="28"/>
        </w:rPr>
        <w:t xml:space="preserve"> явлений</w:t>
      </w:r>
      <w:r w:rsidR="005B6BCC" w:rsidRPr="00E857C0">
        <w:rPr>
          <w:rFonts w:ascii="Times New Roman" w:eastAsia="Times New Roman" w:hAnsi="Times New Roman" w:cs="Times New Roman"/>
          <w:color w:val="000000"/>
          <w:sz w:val="28"/>
          <w:szCs w:val="28"/>
        </w:rPr>
        <w:t>, справедливо указывал</w:t>
      </w:r>
      <w:r w:rsidR="00FA6B2A" w:rsidRPr="00E857C0">
        <w:rPr>
          <w:rFonts w:ascii="Times New Roman" w:eastAsia="Times New Roman" w:hAnsi="Times New Roman" w:cs="Times New Roman"/>
          <w:color w:val="000000"/>
          <w:sz w:val="28"/>
          <w:szCs w:val="28"/>
        </w:rPr>
        <w:t>: «</w:t>
      </w:r>
      <w:r w:rsidR="007F298B" w:rsidRPr="00E857C0">
        <w:rPr>
          <w:rFonts w:ascii="Times New Roman" w:eastAsia="Times New Roman" w:hAnsi="Times New Roman" w:cs="Times New Roman"/>
          <w:i/>
          <w:color w:val="000000"/>
          <w:sz w:val="28"/>
          <w:szCs w:val="28"/>
        </w:rPr>
        <w:t>История человечества —</w:t>
      </w:r>
      <w:r w:rsidR="00FA6B2A" w:rsidRPr="00E857C0">
        <w:rPr>
          <w:rFonts w:ascii="Times New Roman" w:eastAsia="Times New Roman" w:hAnsi="Times New Roman" w:cs="Times New Roman"/>
          <w:i/>
          <w:color w:val="000000"/>
          <w:sz w:val="28"/>
          <w:szCs w:val="28"/>
        </w:rPr>
        <w:t xml:space="preserve"> это процесс непрерывного развития из царства необходимости в царство свободы. И этот п</w:t>
      </w:r>
      <w:r w:rsidR="007F298B" w:rsidRPr="00E857C0">
        <w:rPr>
          <w:rFonts w:ascii="Times New Roman" w:eastAsia="Times New Roman" w:hAnsi="Times New Roman" w:cs="Times New Roman"/>
          <w:i/>
          <w:color w:val="000000"/>
          <w:sz w:val="28"/>
          <w:szCs w:val="28"/>
        </w:rPr>
        <w:t>роцесс никогда не закончится. …</w:t>
      </w:r>
      <w:r w:rsidR="00FA6B2A" w:rsidRPr="00E857C0">
        <w:rPr>
          <w:rFonts w:ascii="Times New Roman" w:eastAsia="Times New Roman" w:hAnsi="Times New Roman" w:cs="Times New Roman"/>
          <w:i/>
          <w:color w:val="000000"/>
          <w:sz w:val="28"/>
          <w:szCs w:val="28"/>
        </w:rPr>
        <w:t>В обществе... никогда не прекратиться борьба между новым и старым, между правильным и ошибочным. В ходе производственной борьбы и научного эксперимента челов</w:t>
      </w:r>
      <w:r w:rsidR="007F298B" w:rsidRPr="00E857C0">
        <w:rPr>
          <w:rFonts w:ascii="Times New Roman" w:eastAsia="Times New Roman" w:hAnsi="Times New Roman" w:cs="Times New Roman"/>
          <w:i/>
          <w:color w:val="000000"/>
          <w:sz w:val="28"/>
          <w:szCs w:val="28"/>
        </w:rPr>
        <w:t>ечество непрерывно идет вперед</w:t>
      </w:r>
      <w:r w:rsidR="00F22D8F" w:rsidRPr="00E857C0">
        <w:rPr>
          <w:rFonts w:ascii="Times New Roman" w:eastAsia="Times New Roman" w:hAnsi="Times New Roman" w:cs="Times New Roman"/>
          <w:i/>
          <w:color w:val="000000"/>
          <w:sz w:val="28"/>
          <w:szCs w:val="28"/>
        </w:rPr>
        <w:t>…</w:t>
      </w:r>
      <w:r w:rsidR="00FA6B2A" w:rsidRPr="00E857C0">
        <w:rPr>
          <w:rFonts w:ascii="Times New Roman" w:eastAsia="Times New Roman" w:hAnsi="Times New Roman" w:cs="Times New Roman"/>
          <w:i/>
          <w:color w:val="000000"/>
          <w:sz w:val="28"/>
          <w:szCs w:val="28"/>
        </w:rPr>
        <w:t xml:space="preserve"> и этот процесс никогда не остановится на каком-то одном уровне. Следовательно, человечество всегда должно непрерывно обобщать опыт, открывать, изобретать, создавать и двигаться вперед</w:t>
      </w:r>
      <w:r w:rsidR="00FA6B2A" w:rsidRPr="00E857C0">
        <w:rPr>
          <w:rFonts w:ascii="Times New Roman" w:eastAsia="Times New Roman" w:hAnsi="Times New Roman" w:cs="Times New Roman"/>
          <w:color w:val="000000"/>
          <w:sz w:val="28"/>
          <w:szCs w:val="28"/>
        </w:rPr>
        <w:t>...»</w:t>
      </w:r>
      <w:r w:rsidR="00FA6B2A" w:rsidRPr="00E857C0">
        <w:rPr>
          <w:rStyle w:val="a5"/>
          <w:rFonts w:ascii="Times New Roman" w:eastAsia="Times New Roman" w:hAnsi="Times New Roman" w:cs="Times New Roman"/>
          <w:color w:val="000000"/>
          <w:sz w:val="28"/>
          <w:szCs w:val="28"/>
        </w:rPr>
        <w:footnoteReference w:id="3"/>
      </w:r>
    </w:p>
    <w:p w14:paraId="1CD96192" w14:textId="4AB1E7E3" w:rsidR="00FA6B2A" w:rsidRPr="00E857C0" w:rsidRDefault="00FA6B2A"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Таким образом, понимание особенностей организации и функционирования института конституционного контроля в конкретной стране требует рассмотрени</w:t>
      </w:r>
      <w:r w:rsidR="0050462B" w:rsidRPr="00E857C0">
        <w:rPr>
          <w:rFonts w:ascii="Times New Roman" w:eastAsia="Times New Roman" w:hAnsi="Times New Roman" w:cs="Times New Roman"/>
          <w:color w:val="000000"/>
          <w:sz w:val="28"/>
          <w:szCs w:val="28"/>
        </w:rPr>
        <w:t>я</w:t>
      </w:r>
      <w:r w:rsidRPr="00E857C0">
        <w:rPr>
          <w:rFonts w:ascii="Times New Roman" w:eastAsia="Times New Roman" w:hAnsi="Times New Roman" w:cs="Times New Roman"/>
          <w:color w:val="000000"/>
          <w:sz w:val="28"/>
          <w:szCs w:val="28"/>
        </w:rPr>
        <w:t xml:space="preserve"> его в динамике, от момента зарождения, с учетом философских и теоретических построений, положенных в е</w:t>
      </w:r>
      <w:r w:rsidR="0050462B" w:rsidRPr="00E857C0">
        <w:rPr>
          <w:rFonts w:ascii="Times New Roman" w:eastAsia="Times New Roman" w:hAnsi="Times New Roman" w:cs="Times New Roman"/>
          <w:color w:val="000000"/>
          <w:sz w:val="28"/>
          <w:szCs w:val="28"/>
        </w:rPr>
        <w:t>го</w:t>
      </w:r>
      <w:r w:rsidRPr="00E857C0">
        <w:rPr>
          <w:rFonts w:ascii="Times New Roman" w:eastAsia="Times New Roman" w:hAnsi="Times New Roman" w:cs="Times New Roman"/>
          <w:color w:val="000000"/>
          <w:sz w:val="28"/>
          <w:szCs w:val="28"/>
        </w:rPr>
        <w:t xml:space="preserve"> основу, а также исторического контекста.</w:t>
      </w:r>
    </w:p>
    <w:p w14:paraId="15C60B1B" w14:textId="7ECA2169"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Существую</w:t>
      </w:r>
      <w:r w:rsidR="00C01227" w:rsidRPr="00E857C0">
        <w:rPr>
          <w:rFonts w:ascii="Times New Roman" w:eastAsia="Times New Roman" w:hAnsi="Times New Roman" w:cs="Times New Roman"/>
          <w:color w:val="000000"/>
          <w:sz w:val="28"/>
          <w:szCs w:val="28"/>
        </w:rPr>
        <w:t xml:space="preserve">щий во Франции </w:t>
      </w:r>
      <w:r w:rsidR="009108AB" w:rsidRPr="00E857C0">
        <w:rPr>
          <w:rFonts w:ascii="Times New Roman" w:eastAsia="Times New Roman" w:hAnsi="Times New Roman" w:cs="Times New Roman"/>
          <w:color w:val="000000"/>
          <w:sz w:val="28"/>
          <w:szCs w:val="28"/>
        </w:rPr>
        <w:t>Конституционный совет</w:t>
      </w:r>
      <w:r w:rsidR="00D931AD" w:rsidRPr="00E857C0">
        <w:rPr>
          <w:rStyle w:val="a5"/>
          <w:rFonts w:ascii="Times New Roman" w:eastAsia="Times New Roman" w:hAnsi="Times New Roman" w:cs="Times New Roman"/>
          <w:color w:val="000000"/>
          <w:sz w:val="28"/>
          <w:szCs w:val="28"/>
        </w:rPr>
        <w:footnoteReference w:id="4"/>
      </w:r>
      <w:r w:rsidRPr="00E857C0">
        <w:rPr>
          <w:rFonts w:ascii="Times New Roman" w:eastAsia="Times New Roman" w:hAnsi="Times New Roman" w:cs="Times New Roman"/>
          <w:color w:val="000000"/>
          <w:sz w:val="28"/>
          <w:szCs w:val="28"/>
        </w:rPr>
        <w:t xml:space="preserve">, при всей присущей ему специфике, является органом конституционного контроля. </w:t>
      </w:r>
    </w:p>
    <w:p w14:paraId="69A4B943" w14:textId="4B66A1F5" w:rsidR="00C20ECD" w:rsidRPr="00E857C0" w:rsidRDefault="00C01227"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lastRenderedPageBreak/>
        <w:t xml:space="preserve">Появление </w:t>
      </w:r>
      <w:r w:rsidR="009108AB" w:rsidRPr="00E857C0">
        <w:rPr>
          <w:rFonts w:ascii="Times New Roman" w:eastAsia="Times New Roman" w:hAnsi="Times New Roman" w:cs="Times New Roman"/>
          <w:color w:val="000000"/>
          <w:sz w:val="28"/>
          <w:szCs w:val="28"/>
        </w:rPr>
        <w:t>Конституционного совета</w:t>
      </w:r>
      <w:r w:rsidR="00C20ECD" w:rsidRPr="00E857C0">
        <w:rPr>
          <w:rFonts w:ascii="Times New Roman" w:eastAsia="Times New Roman" w:hAnsi="Times New Roman" w:cs="Times New Roman"/>
          <w:color w:val="000000"/>
          <w:sz w:val="28"/>
          <w:szCs w:val="28"/>
        </w:rPr>
        <w:t xml:space="preserve"> не </w:t>
      </w:r>
      <w:r w:rsidR="00222754" w:rsidRPr="00E857C0">
        <w:rPr>
          <w:rFonts w:ascii="Times New Roman" w:eastAsia="Times New Roman" w:hAnsi="Times New Roman" w:cs="Times New Roman"/>
          <w:color w:val="000000"/>
          <w:sz w:val="28"/>
          <w:szCs w:val="28"/>
        </w:rPr>
        <w:t>было</w:t>
      </w:r>
      <w:r w:rsidR="00C20ECD" w:rsidRPr="00E857C0">
        <w:rPr>
          <w:rFonts w:ascii="Times New Roman" w:eastAsia="Times New Roman" w:hAnsi="Times New Roman" w:cs="Times New Roman"/>
          <w:color w:val="000000"/>
          <w:sz w:val="28"/>
          <w:szCs w:val="28"/>
        </w:rPr>
        <w:t xml:space="preserve"> чем-то неожиданным и искусственно привнесенным. Идеи, которые положены в основу французской модели, имеют глубокие исторические корни с конца </w:t>
      </w:r>
      <w:r w:rsidR="00C20ECD" w:rsidRPr="00E857C0">
        <w:rPr>
          <w:rFonts w:ascii="Times New Roman" w:eastAsia="Times New Roman" w:hAnsi="Times New Roman" w:cs="Times New Roman"/>
          <w:color w:val="000000"/>
          <w:sz w:val="28"/>
          <w:szCs w:val="28"/>
          <w:lang w:val="fr-FR"/>
        </w:rPr>
        <w:t>XVIII</w:t>
      </w:r>
      <w:r w:rsidR="00C20ECD" w:rsidRPr="00E857C0">
        <w:rPr>
          <w:rFonts w:ascii="Times New Roman" w:eastAsia="Times New Roman" w:hAnsi="Times New Roman" w:cs="Times New Roman"/>
          <w:color w:val="000000"/>
          <w:sz w:val="28"/>
          <w:szCs w:val="28"/>
        </w:rPr>
        <w:t xml:space="preserve"> в. Их философское и теоретическое обоснование можно обнаружить в наследии деятелей французского Просвещения и Великой французской революции.</w:t>
      </w:r>
    </w:p>
    <w:p w14:paraId="6F6430DB" w14:textId="4C303729"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Как известно, Франция является одной из первых стран, получивших </w:t>
      </w:r>
      <w:r w:rsidR="005504F1" w:rsidRPr="00E857C0">
        <w:rPr>
          <w:rFonts w:ascii="Times New Roman" w:eastAsia="Times New Roman" w:hAnsi="Times New Roman" w:cs="Times New Roman"/>
          <w:sz w:val="28"/>
          <w:szCs w:val="28"/>
        </w:rPr>
        <w:t>писаную</w:t>
      </w:r>
      <w:r w:rsidR="007D11D7"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Конституцию, принятую в 1791 г. Более того, Декларация прав человека и гражданина 1789 </w:t>
      </w:r>
      <w:r w:rsidR="00043CFF" w:rsidRPr="00E857C0">
        <w:rPr>
          <w:rFonts w:ascii="Times New Roman" w:eastAsia="Times New Roman" w:hAnsi="Times New Roman" w:cs="Times New Roman"/>
          <w:sz w:val="28"/>
          <w:szCs w:val="28"/>
        </w:rPr>
        <w:t>г.</w:t>
      </w:r>
      <w:r w:rsidR="006D2A71" w:rsidRPr="00E857C0">
        <w:rPr>
          <w:rStyle w:val="a5"/>
          <w:rFonts w:ascii="Times New Roman" w:eastAsia="Times New Roman" w:hAnsi="Times New Roman" w:cs="Times New Roman"/>
          <w:sz w:val="28"/>
          <w:szCs w:val="28"/>
        </w:rPr>
        <w:footnoteReference w:id="5"/>
      </w:r>
      <w:r w:rsidRPr="00E857C0">
        <w:rPr>
          <w:rFonts w:ascii="Times New Roman" w:eastAsia="Times New Roman" w:hAnsi="Times New Roman" w:cs="Times New Roman"/>
          <w:sz w:val="28"/>
          <w:szCs w:val="28"/>
        </w:rPr>
        <w:t xml:space="preserve">, входящая с этого времени составной частью в большинство французских конституций, долгие годы служила </w:t>
      </w:r>
      <w:r w:rsidR="00154535" w:rsidRPr="00E857C0">
        <w:rPr>
          <w:rFonts w:ascii="Times New Roman" w:eastAsia="Times New Roman" w:hAnsi="Times New Roman" w:cs="Times New Roman"/>
          <w:sz w:val="28"/>
          <w:szCs w:val="28"/>
        </w:rPr>
        <w:t xml:space="preserve">во всем мире </w:t>
      </w:r>
      <w:r w:rsidRPr="00E857C0">
        <w:rPr>
          <w:rFonts w:ascii="Times New Roman" w:eastAsia="Times New Roman" w:hAnsi="Times New Roman" w:cs="Times New Roman"/>
          <w:sz w:val="28"/>
          <w:szCs w:val="28"/>
        </w:rPr>
        <w:t xml:space="preserve">символом признания естественных прав и свобод человека. Идеи философов французского </w:t>
      </w:r>
      <w:r w:rsidR="00113213" w:rsidRPr="00E857C0">
        <w:rPr>
          <w:rFonts w:ascii="Times New Roman" w:eastAsia="Times New Roman" w:hAnsi="Times New Roman" w:cs="Times New Roman"/>
          <w:sz w:val="28"/>
          <w:szCs w:val="28"/>
        </w:rPr>
        <w:t xml:space="preserve">Просвещения </w:t>
      </w:r>
      <w:r w:rsidR="007F298B" w:rsidRPr="00E857C0">
        <w:rPr>
          <w:rFonts w:ascii="Times New Roman" w:eastAsia="Times New Roman" w:hAnsi="Times New Roman" w:cs="Times New Roman"/>
          <w:sz w:val="28"/>
          <w:szCs w:val="28"/>
        </w:rPr>
        <w:t>—</w:t>
      </w:r>
      <w:r w:rsidR="00113213" w:rsidRPr="00E857C0">
        <w:rPr>
          <w:rFonts w:ascii="Times New Roman" w:eastAsia="Times New Roman" w:hAnsi="Times New Roman" w:cs="Times New Roman"/>
          <w:sz w:val="28"/>
          <w:szCs w:val="28"/>
        </w:rPr>
        <w:t xml:space="preserve"> Ш</w:t>
      </w:r>
      <w:r w:rsidR="00F335AF" w:rsidRPr="00E857C0">
        <w:rPr>
          <w:rFonts w:ascii="Times New Roman" w:eastAsia="Times New Roman" w:hAnsi="Times New Roman" w:cs="Times New Roman"/>
          <w:sz w:val="28"/>
          <w:szCs w:val="28"/>
        </w:rPr>
        <w:t>.</w:t>
      </w:r>
      <w:r w:rsidR="00113213" w:rsidRPr="00E857C0">
        <w:rPr>
          <w:rFonts w:ascii="Times New Roman" w:eastAsia="Times New Roman" w:hAnsi="Times New Roman" w:cs="Times New Roman"/>
          <w:sz w:val="28"/>
          <w:szCs w:val="28"/>
        </w:rPr>
        <w:t xml:space="preserve"> Монтескье, Ж</w:t>
      </w:r>
      <w:r w:rsidR="00F335AF" w:rsidRPr="00E857C0">
        <w:rPr>
          <w:rFonts w:ascii="Times New Roman" w:eastAsia="Times New Roman" w:hAnsi="Times New Roman" w:cs="Times New Roman"/>
          <w:sz w:val="28"/>
          <w:szCs w:val="28"/>
        </w:rPr>
        <w:t>.</w:t>
      </w:r>
      <w:r w:rsidR="00113213" w:rsidRPr="00E857C0">
        <w:rPr>
          <w:rFonts w:ascii="Times New Roman" w:eastAsia="Times New Roman" w:hAnsi="Times New Roman" w:cs="Times New Roman"/>
          <w:sz w:val="28"/>
          <w:szCs w:val="28"/>
        </w:rPr>
        <w:t>-Ж</w:t>
      </w:r>
      <w:r w:rsidR="00F335AF"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Руссо </w:t>
      </w:r>
      <w:r w:rsidR="007F298B" w:rsidRPr="00E857C0">
        <w:rPr>
          <w:rFonts w:ascii="Times New Roman" w:eastAsia="Times New Roman" w:hAnsi="Times New Roman" w:cs="Times New Roman"/>
          <w:sz w:val="28"/>
          <w:szCs w:val="28"/>
        </w:rPr>
        <w:t>инспирировали деятелей Великой ф</w:t>
      </w:r>
      <w:r w:rsidRPr="00E857C0">
        <w:rPr>
          <w:rFonts w:ascii="Times New Roman" w:eastAsia="Times New Roman" w:hAnsi="Times New Roman" w:cs="Times New Roman"/>
          <w:sz w:val="28"/>
          <w:szCs w:val="28"/>
        </w:rPr>
        <w:t xml:space="preserve">ранцузской революции, они были сформулированы и изложены в </w:t>
      </w:r>
      <w:r w:rsidR="00236ECC" w:rsidRPr="00E857C0">
        <w:rPr>
          <w:rFonts w:ascii="Times New Roman" w:eastAsia="Times New Roman" w:hAnsi="Times New Roman" w:cs="Times New Roman"/>
          <w:sz w:val="28"/>
          <w:szCs w:val="28"/>
        </w:rPr>
        <w:t>ст</w:t>
      </w:r>
      <w:r w:rsidR="00446F6C" w:rsidRPr="00E857C0">
        <w:rPr>
          <w:rFonts w:ascii="Times New Roman" w:eastAsia="Times New Roman" w:hAnsi="Times New Roman" w:cs="Times New Roman"/>
          <w:sz w:val="28"/>
          <w:szCs w:val="28"/>
        </w:rPr>
        <w:t>атьях</w:t>
      </w:r>
      <w:r w:rsidRPr="00E857C0">
        <w:rPr>
          <w:rFonts w:ascii="Times New Roman" w:eastAsia="Times New Roman" w:hAnsi="Times New Roman" w:cs="Times New Roman"/>
          <w:sz w:val="28"/>
          <w:szCs w:val="28"/>
        </w:rPr>
        <w:t xml:space="preserve"> Декл</w:t>
      </w:r>
      <w:r w:rsidR="00154535" w:rsidRPr="00E857C0">
        <w:rPr>
          <w:rFonts w:ascii="Times New Roman" w:eastAsia="Times New Roman" w:hAnsi="Times New Roman" w:cs="Times New Roman"/>
          <w:sz w:val="28"/>
          <w:szCs w:val="28"/>
        </w:rPr>
        <w:t xml:space="preserve">арации и Конституции. </w:t>
      </w:r>
      <w:r w:rsidR="005F72E1" w:rsidRPr="00E857C0">
        <w:rPr>
          <w:rFonts w:ascii="Times New Roman" w:eastAsia="Times New Roman" w:hAnsi="Times New Roman" w:cs="Times New Roman"/>
          <w:sz w:val="28"/>
          <w:szCs w:val="28"/>
        </w:rPr>
        <w:t xml:space="preserve">Несколько позже </w:t>
      </w:r>
      <w:r w:rsidR="00446F6C" w:rsidRPr="00E857C0">
        <w:rPr>
          <w:rFonts w:ascii="Times New Roman" w:eastAsia="Times New Roman" w:hAnsi="Times New Roman" w:cs="Times New Roman"/>
          <w:sz w:val="28"/>
          <w:szCs w:val="28"/>
        </w:rPr>
        <w:t xml:space="preserve">известным французским политическим деятелем </w:t>
      </w:r>
      <w:r w:rsidR="00154535" w:rsidRPr="00E857C0">
        <w:rPr>
          <w:rFonts w:ascii="Times New Roman" w:eastAsia="Times New Roman" w:hAnsi="Times New Roman" w:cs="Times New Roman"/>
          <w:sz w:val="28"/>
          <w:szCs w:val="28"/>
        </w:rPr>
        <w:t>Э</w:t>
      </w:r>
      <w:r w:rsidR="00F335AF" w:rsidRPr="00E857C0">
        <w:rPr>
          <w:rFonts w:ascii="Times New Roman" w:eastAsia="Times New Roman" w:hAnsi="Times New Roman" w:cs="Times New Roman"/>
          <w:sz w:val="28"/>
          <w:szCs w:val="28"/>
        </w:rPr>
        <w:t>.</w:t>
      </w:r>
      <w:r w:rsidR="00154535" w:rsidRPr="00E857C0">
        <w:rPr>
          <w:rFonts w:ascii="Times New Roman" w:eastAsia="Times New Roman" w:hAnsi="Times New Roman" w:cs="Times New Roman"/>
          <w:sz w:val="28"/>
          <w:szCs w:val="28"/>
        </w:rPr>
        <w:t>-Ж</w:t>
      </w:r>
      <w:r w:rsidR="00F335AF" w:rsidRPr="00E857C0">
        <w:rPr>
          <w:rFonts w:ascii="Times New Roman" w:eastAsia="Times New Roman" w:hAnsi="Times New Roman" w:cs="Times New Roman"/>
          <w:sz w:val="28"/>
          <w:szCs w:val="28"/>
        </w:rPr>
        <w:t>.</w:t>
      </w:r>
      <w:r w:rsidR="005D403C" w:rsidRPr="00E857C0">
        <w:rPr>
          <w:rFonts w:ascii="Times New Roman" w:eastAsia="Times New Roman" w:hAnsi="Times New Roman" w:cs="Times New Roman"/>
          <w:sz w:val="28"/>
          <w:szCs w:val="28"/>
        </w:rPr>
        <w:t xml:space="preserve"> </w:t>
      </w:r>
      <w:proofErr w:type="spellStart"/>
      <w:r w:rsidRPr="00E857C0">
        <w:rPr>
          <w:rFonts w:ascii="Times New Roman" w:eastAsia="Times New Roman" w:hAnsi="Times New Roman" w:cs="Times New Roman"/>
          <w:sz w:val="28"/>
          <w:szCs w:val="28"/>
        </w:rPr>
        <w:t>Сийесом</w:t>
      </w:r>
      <w:proofErr w:type="spellEnd"/>
      <w:r w:rsidR="00154535" w:rsidRPr="00E857C0">
        <w:rPr>
          <w:rFonts w:ascii="Times New Roman" w:eastAsia="Times New Roman" w:hAnsi="Times New Roman" w:cs="Times New Roman"/>
          <w:sz w:val="28"/>
          <w:szCs w:val="28"/>
        </w:rPr>
        <w:t xml:space="preserve"> была высказана идея</w:t>
      </w:r>
      <w:r w:rsidRPr="00E857C0">
        <w:rPr>
          <w:rFonts w:ascii="Times New Roman" w:eastAsia="Times New Roman" w:hAnsi="Times New Roman" w:cs="Times New Roman"/>
          <w:sz w:val="28"/>
          <w:szCs w:val="28"/>
        </w:rPr>
        <w:t xml:space="preserve"> о необходимости создания «конституционного жюри». </w:t>
      </w:r>
    </w:p>
    <w:p w14:paraId="71B32283" w14:textId="3D136827"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В то</w:t>
      </w:r>
      <w:r w:rsidR="0050462B" w:rsidRPr="00E857C0">
        <w:rPr>
          <w:rFonts w:ascii="Times New Roman" w:eastAsia="Times New Roman" w:hAnsi="Times New Roman" w:cs="Times New Roman"/>
          <w:sz w:val="28"/>
          <w:szCs w:val="28"/>
        </w:rPr>
        <w:t xml:space="preserve"> </w:t>
      </w:r>
      <w:r w:rsidR="007F298B" w:rsidRPr="00E857C0">
        <w:rPr>
          <w:rFonts w:ascii="Times New Roman" w:eastAsia="Times New Roman" w:hAnsi="Times New Roman" w:cs="Times New Roman"/>
          <w:sz w:val="28"/>
          <w:szCs w:val="28"/>
        </w:rPr>
        <w:t>же время</w:t>
      </w:r>
      <w:r w:rsidRPr="00E857C0">
        <w:rPr>
          <w:rFonts w:ascii="Times New Roman" w:eastAsia="Times New Roman" w:hAnsi="Times New Roman" w:cs="Times New Roman"/>
          <w:sz w:val="28"/>
          <w:szCs w:val="28"/>
        </w:rPr>
        <w:t xml:space="preserve"> необходимо отметить, что </w:t>
      </w:r>
      <w:r w:rsidR="005F72E1" w:rsidRPr="00E857C0">
        <w:rPr>
          <w:rFonts w:ascii="Times New Roman" w:eastAsia="Times New Roman" w:hAnsi="Times New Roman" w:cs="Times New Roman"/>
          <w:sz w:val="28"/>
          <w:szCs w:val="28"/>
        </w:rPr>
        <w:t xml:space="preserve">особое </w:t>
      </w:r>
      <w:r w:rsidRPr="00E857C0">
        <w:rPr>
          <w:rFonts w:ascii="Times New Roman" w:eastAsia="Times New Roman" w:hAnsi="Times New Roman" w:cs="Times New Roman"/>
          <w:sz w:val="28"/>
          <w:szCs w:val="28"/>
        </w:rPr>
        <w:t>понимание прав</w:t>
      </w:r>
      <w:r w:rsidR="005F72E1" w:rsidRPr="00E857C0">
        <w:rPr>
          <w:rFonts w:ascii="Times New Roman" w:eastAsia="Times New Roman" w:hAnsi="Times New Roman" w:cs="Times New Roman"/>
          <w:sz w:val="28"/>
          <w:szCs w:val="28"/>
        </w:rPr>
        <w:t xml:space="preserve"> и свобод </w:t>
      </w:r>
      <w:r w:rsidRPr="00E857C0">
        <w:rPr>
          <w:rFonts w:ascii="Times New Roman" w:eastAsia="Times New Roman" w:hAnsi="Times New Roman" w:cs="Times New Roman"/>
          <w:sz w:val="28"/>
          <w:szCs w:val="28"/>
        </w:rPr>
        <w:t xml:space="preserve">человека, идея разделения властей, суверенитета нации до настоящего времени вызывают дискуссии, что находит свое отражение в правовой мысли и воздействуют через правосознание на существующие государственные и правовые институты. </w:t>
      </w:r>
      <w:r w:rsidR="00F41B02" w:rsidRPr="00E857C0">
        <w:rPr>
          <w:rFonts w:ascii="Times New Roman" w:eastAsia="Times New Roman" w:hAnsi="Times New Roman" w:cs="Times New Roman"/>
          <w:sz w:val="28"/>
          <w:szCs w:val="28"/>
        </w:rPr>
        <w:t>Можно предположить</w:t>
      </w:r>
      <w:r w:rsidRPr="00E857C0">
        <w:rPr>
          <w:rFonts w:ascii="Times New Roman" w:eastAsia="Times New Roman" w:hAnsi="Times New Roman" w:cs="Times New Roman"/>
          <w:sz w:val="28"/>
          <w:szCs w:val="28"/>
        </w:rPr>
        <w:t xml:space="preserve">, что столкновение </w:t>
      </w:r>
      <w:r w:rsidR="005F72E1" w:rsidRPr="00E857C0">
        <w:rPr>
          <w:rFonts w:ascii="Times New Roman" w:eastAsia="Times New Roman" w:hAnsi="Times New Roman" w:cs="Times New Roman"/>
          <w:sz w:val="28"/>
          <w:szCs w:val="28"/>
        </w:rPr>
        <w:t>концепции о разделении властей Ш. Монтескье и идеи «суверенитета Нации»</w:t>
      </w:r>
      <w:r w:rsidRPr="00E857C0">
        <w:rPr>
          <w:rFonts w:ascii="Times New Roman" w:eastAsia="Times New Roman" w:hAnsi="Times New Roman" w:cs="Times New Roman"/>
          <w:sz w:val="28"/>
          <w:szCs w:val="28"/>
        </w:rPr>
        <w:t>, баз</w:t>
      </w:r>
      <w:r w:rsidR="005F72E1" w:rsidRPr="00E857C0">
        <w:rPr>
          <w:rFonts w:ascii="Times New Roman" w:eastAsia="Times New Roman" w:hAnsi="Times New Roman" w:cs="Times New Roman"/>
          <w:sz w:val="28"/>
          <w:szCs w:val="28"/>
        </w:rPr>
        <w:t>ирующихся на идеях Ж.-Ж. Руссо</w:t>
      </w:r>
      <w:r w:rsidRPr="00E857C0">
        <w:rPr>
          <w:rFonts w:ascii="Times New Roman" w:eastAsia="Times New Roman" w:hAnsi="Times New Roman" w:cs="Times New Roman"/>
          <w:sz w:val="28"/>
          <w:szCs w:val="28"/>
        </w:rPr>
        <w:t>,</w:t>
      </w:r>
      <w:r w:rsidR="00222754"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попытка их примирить, соз</w:t>
      </w:r>
      <w:r w:rsidR="007F298B" w:rsidRPr="00E857C0">
        <w:rPr>
          <w:rFonts w:ascii="Times New Roman" w:eastAsia="Times New Roman" w:hAnsi="Times New Roman" w:cs="Times New Roman"/>
          <w:sz w:val="28"/>
          <w:szCs w:val="28"/>
        </w:rPr>
        <w:t xml:space="preserve">дать на их </w:t>
      </w:r>
      <w:r w:rsidR="007F298B" w:rsidRPr="00E857C0">
        <w:rPr>
          <w:rFonts w:ascii="Times New Roman" w:eastAsia="Times New Roman" w:hAnsi="Times New Roman" w:cs="Times New Roman"/>
          <w:sz w:val="28"/>
          <w:szCs w:val="28"/>
        </w:rPr>
        <w:lastRenderedPageBreak/>
        <w:t>базе новую концепцию</w:t>
      </w:r>
      <w:r w:rsidR="0050462B"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и породил</w:t>
      </w:r>
      <w:r w:rsidR="0050462B" w:rsidRPr="00E857C0">
        <w:rPr>
          <w:rFonts w:ascii="Times New Roman" w:eastAsia="Times New Roman" w:hAnsi="Times New Roman" w:cs="Times New Roman"/>
          <w:sz w:val="28"/>
          <w:szCs w:val="28"/>
        </w:rPr>
        <w:t>и</w:t>
      </w:r>
      <w:r w:rsidRPr="00E857C0">
        <w:rPr>
          <w:rFonts w:ascii="Times New Roman" w:eastAsia="Times New Roman" w:hAnsi="Times New Roman" w:cs="Times New Roman"/>
          <w:sz w:val="28"/>
          <w:szCs w:val="28"/>
        </w:rPr>
        <w:t xml:space="preserve"> своеобразное и противоречивое отношение к идее конституционного контроля во Франции. </w:t>
      </w:r>
    </w:p>
    <w:p w14:paraId="003FFD98" w14:textId="5E707754" w:rsidR="00113213"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В данной </w:t>
      </w:r>
      <w:r w:rsidR="00236ECC" w:rsidRPr="00E857C0">
        <w:rPr>
          <w:rFonts w:ascii="Times New Roman" w:eastAsia="Times New Roman" w:hAnsi="Times New Roman" w:cs="Times New Roman"/>
          <w:sz w:val="28"/>
          <w:szCs w:val="28"/>
        </w:rPr>
        <w:t>ст</w:t>
      </w:r>
      <w:r w:rsidR="00F87EA8" w:rsidRPr="00E857C0">
        <w:rPr>
          <w:rFonts w:ascii="Times New Roman" w:eastAsia="Times New Roman" w:hAnsi="Times New Roman" w:cs="Times New Roman"/>
          <w:sz w:val="28"/>
          <w:szCs w:val="28"/>
        </w:rPr>
        <w:t>атье</w:t>
      </w:r>
      <w:r w:rsidR="00D170AA" w:rsidRPr="00E857C0">
        <w:rPr>
          <w:rFonts w:ascii="Times New Roman" w:eastAsia="Times New Roman" w:hAnsi="Times New Roman" w:cs="Times New Roman"/>
          <w:sz w:val="28"/>
          <w:szCs w:val="28"/>
        </w:rPr>
        <w:t xml:space="preserve"> </w:t>
      </w:r>
      <w:r w:rsidR="00EB6DE7" w:rsidRPr="00E857C0">
        <w:rPr>
          <w:rFonts w:ascii="Times New Roman" w:eastAsia="Times New Roman" w:hAnsi="Times New Roman" w:cs="Times New Roman"/>
          <w:sz w:val="28"/>
          <w:szCs w:val="28"/>
        </w:rPr>
        <w:t xml:space="preserve">будет прослежено </w:t>
      </w:r>
      <w:r w:rsidRPr="00E857C0">
        <w:rPr>
          <w:rFonts w:ascii="Times New Roman" w:eastAsia="Times New Roman" w:hAnsi="Times New Roman" w:cs="Times New Roman"/>
          <w:sz w:val="28"/>
          <w:szCs w:val="28"/>
        </w:rPr>
        <w:t xml:space="preserve">влияние </w:t>
      </w:r>
      <w:r w:rsidR="005F72E1" w:rsidRPr="00E857C0">
        <w:rPr>
          <w:rFonts w:ascii="Times New Roman" w:eastAsia="Times New Roman" w:hAnsi="Times New Roman" w:cs="Times New Roman"/>
          <w:sz w:val="28"/>
          <w:szCs w:val="28"/>
        </w:rPr>
        <w:t xml:space="preserve">данных </w:t>
      </w:r>
      <w:r w:rsidRPr="00E857C0">
        <w:rPr>
          <w:rFonts w:ascii="Times New Roman" w:eastAsia="Times New Roman" w:hAnsi="Times New Roman" w:cs="Times New Roman"/>
          <w:sz w:val="28"/>
          <w:szCs w:val="28"/>
        </w:rPr>
        <w:t>философско-правовых концепций на идею конституционного контроля. Сами эти концепции эволюционировали во времени, и также менялось отношение правовой мысли к идее конституционного контроля.</w:t>
      </w:r>
      <w:r w:rsidR="005F72E1" w:rsidRPr="00E857C0">
        <w:rPr>
          <w:rFonts w:ascii="Times New Roman" w:eastAsia="Times New Roman" w:hAnsi="Times New Roman" w:cs="Times New Roman"/>
          <w:sz w:val="28"/>
          <w:szCs w:val="28"/>
        </w:rPr>
        <w:t xml:space="preserve"> В ходе эволюции она</w:t>
      </w:r>
      <w:r w:rsidRPr="00E857C0">
        <w:rPr>
          <w:rFonts w:ascii="Times New Roman" w:eastAsia="Times New Roman" w:hAnsi="Times New Roman" w:cs="Times New Roman"/>
          <w:sz w:val="28"/>
          <w:szCs w:val="28"/>
        </w:rPr>
        <w:t xml:space="preserve"> прошла пут</w:t>
      </w:r>
      <w:r w:rsidR="007F298B" w:rsidRPr="00E857C0">
        <w:rPr>
          <w:rFonts w:ascii="Times New Roman" w:eastAsia="Times New Roman" w:hAnsi="Times New Roman" w:cs="Times New Roman"/>
          <w:sz w:val="28"/>
          <w:szCs w:val="28"/>
        </w:rPr>
        <w:t>ь от полного неприятия контроля</w:t>
      </w:r>
      <w:r w:rsidRPr="00E857C0">
        <w:rPr>
          <w:rFonts w:ascii="Times New Roman" w:eastAsia="Times New Roman" w:hAnsi="Times New Roman" w:cs="Times New Roman"/>
          <w:sz w:val="28"/>
          <w:szCs w:val="28"/>
        </w:rPr>
        <w:t xml:space="preserve"> до допущения существования его отдельных форм и, наконец, появления реально функционирующего органа</w:t>
      </w:r>
      <w:r w:rsidR="007F298B" w:rsidRPr="00E857C0">
        <w:rPr>
          <w:rFonts w:ascii="Times New Roman" w:eastAsia="Times New Roman" w:hAnsi="Times New Roman" w:cs="Times New Roman"/>
          <w:sz w:val="28"/>
          <w:szCs w:val="28"/>
        </w:rPr>
        <w:t xml:space="preserve"> — </w:t>
      </w:r>
      <w:r w:rsidR="009108AB" w:rsidRPr="00E857C0">
        <w:rPr>
          <w:rFonts w:ascii="Times New Roman" w:eastAsia="Times New Roman" w:hAnsi="Times New Roman" w:cs="Times New Roman"/>
          <w:sz w:val="28"/>
          <w:szCs w:val="28"/>
        </w:rPr>
        <w:t>Конституционного совета</w:t>
      </w:r>
      <w:r w:rsidRPr="00E857C0">
        <w:rPr>
          <w:rFonts w:ascii="Times New Roman" w:eastAsia="Times New Roman" w:hAnsi="Times New Roman" w:cs="Times New Roman"/>
          <w:sz w:val="28"/>
          <w:szCs w:val="28"/>
        </w:rPr>
        <w:t>. Эволюция этой идеи пр</w:t>
      </w:r>
      <w:r w:rsidR="000B1D53" w:rsidRPr="00E857C0">
        <w:rPr>
          <w:rFonts w:ascii="Times New Roman" w:eastAsia="Times New Roman" w:hAnsi="Times New Roman" w:cs="Times New Roman"/>
          <w:sz w:val="28"/>
          <w:szCs w:val="28"/>
        </w:rPr>
        <w:t>одолжается, о чем свидетельствую</w:t>
      </w:r>
      <w:r w:rsidRPr="00E857C0">
        <w:rPr>
          <w:rFonts w:ascii="Times New Roman" w:eastAsia="Times New Roman" w:hAnsi="Times New Roman" w:cs="Times New Roman"/>
          <w:sz w:val="28"/>
          <w:szCs w:val="28"/>
        </w:rPr>
        <w:t>т проведенная</w:t>
      </w:r>
      <w:r w:rsidR="00446F6C" w:rsidRPr="00E857C0">
        <w:rPr>
          <w:rFonts w:ascii="Times New Roman" w:eastAsia="Times New Roman" w:hAnsi="Times New Roman" w:cs="Times New Roman"/>
          <w:sz w:val="28"/>
          <w:szCs w:val="28"/>
        </w:rPr>
        <w:t xml:space="preserve"> </w:t>
      </w:r>
      <w:r w:rsidR="007F298B" w:rsidRPr="00E857C0">
        <w:rPr>
          <w:rFonts w:ascii="Times New Roman" w:eastAsia="Times New Roman" w:hAnsi="Times New Roman" w:cs="Times New Roman"/>
          <w:sz w:val="28"/>
          <w:szCs w:val="28"/>
        </w:rPr>
        <w:t>в 2009–</w:t>
      </w:r>
      <w:r w:rsidRPr="00E857C0">
        <w:rPr>
          <w:rFonts w:ascii="Times New Roman" w:eastAsia="Times New Roman" w:hAnsi="Times New Roman" w:cs="Times New Roman"/>
          <w:sz w:val="28"/>
          <w:szCs w:val="28"/>
        </w:rPr>
        <w:t xml:space="preserve">2010 </w:t>
      </w:r>
      <w:r w:rsidR="00043CFF" w:rsidRPr="00E857C0">
        <w:rPr>
          <w:rFonts w:ascii="Times New Roman" w:eastAsia="Times New Roman" w:hAnsi="Times New Roman" w:cs="Times New Roman"/>
          <w:sz w:val="28"/>
          <w:szCs w:val="28"/>
        </w:rPr>
        <w:t>г</w:t>
      </w:r>
      <w:r w:rsidR="00F87EA8" w:rsidRPr="00E857C0">
        <w:rPr>
          <w:rFonts w:ascii="Times New Roman" w:eastAsia="Times New Roman" w:hAnsi="Times New Roman" w:cs="Times New Roman"/>
          <w:sz w:val="28"/>
          <w:szCs w:val="28"/>
        </w:rPr>
        <w:t>г</w:t>
      </w:r>
      <w:r w:rsidR="00043CFF"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реформа конституционного контроля и современное состояние </w:t>
      </w:r>
      <w:r w:rsidR="009108AB" w:rsidRPr="00E857C0">
        <w:rPr>
          <w:rFonts w:ascii="Times New Roman" w:eastAsia="Times New Roman" w:hAnsi="Times New Roman" w:cs="Times New Roman"/>
          <w:sz w:val="28"/>
          <w:szCs w:val="28"/>
        </w:rPr>
        <w:t>Конституционного совета</w:t>
      </w:r>
      <w:r w:rsidRPr="00E857C0">
        <w:rPr>
          <w:rFonts w:ascii="Times New Roman" w:eastAsia="Times New Roman" w:hAnsi="Times New Roman" w:cs="Times New Roman"/>
          <w:sz w:val="28"/>
          <w:szCs w:val="28"/>
        </w:rPr>
        <w:t xml:space="preserve">. </w:t>
      </w:r>
    </w:p>
    <w:p w14:paraId="31F06964" w14:textId="1E5F1F84" w:rsidR="00A012A5" w:rsidRPr="00E857C0" w:rsidRDefault="00C701DA"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Ниже будут представлены</w:t>
      </w:r>
      <w:r w:rsidR="00B97F62" w:rsidRPr="00E857C0">
        <w:rPr>
          <w:rFonts w:ascii="Times New Roman" w:eastAsia="Times New Roman" w:hAnsi="Times New Roman" w:cs="Times New Roman"/>
          <w:sz w:val="28"/>
          <w:szCs w:val="28"/>
        </w:rPr>
        <w:t xml:space="preserve"> основные вехи развития </w:t>
      </w:r>
      <w:r w:rsidRPr="00E857C0">
        <w:rPr>
          <w:rFonts w:ascii="Times New Roman" w:eastAsia="Times New Roman" w:hAnsi="Times New Roman" w:cs="Times New Roman"/>
          <w:sz w:val="28"/>
          <w:szCs w:val="28"/>
        </w:rPr>
        <w:t>доктрины конституционного контроля</w:t>
      </w:r>
      <w:r w:rsidR="00B97F62" w:rsidRPr="00E857C0">
        <w:rPr>
          <w:rFonts w:ascii="Times New Roman" w:eastAsia="Times New Roman" w:hAnsi="Times New Roman" w:cs="Times New Roman"/>
          <w:sz w:val="28"/>
          <w:szCs w:val="28"/>
        </w:rPr>
        <w:t xml:space="preserve"> и самого института конституционного контроля во Франции.</w:t>
      </w:r>
      <w:r w:rsidRPr="00E857C0">
        <w:rPr>
          <w:rFonts w:ascii="Times New Roman" w:eastAsia="Times New Roman" w:hAnsi="Times New Roman" w:cs="Times New Roman"/>
          <w:sz w:val="28"/>
          <w:szCs w:val="28"/>
        </w:rPr>
        <w:t xml:space="preserve"> Часть первая статьи посвящена начальному этапу</w:t>
      </w:r>
      <w:r w:rsidR="007F298B" w:rsidRPr="00E857C0">
        <w:rPr>
          <w:rFonts w:ascii="Times New Roman" w:eastAsia="Times New Roman" w:hAnsi="Times New Roman" w:cs="Times New Roman"/>
          <w:sz w:val="28"/>
          <w:szCs w:val="28"/>
        </w:rPr>
        <w:t xml:space="preserve"> — </w:t>
      </w:r>
      <w:r w:rsidRPr="00E857C0">
        <w:rPr>
          <w:rFonts w:ascii="Times New Roman" w:eastAsia="Times New Roman" w:hAnsi="Times New Roman" w:cs="Times New Roman"/>
          <w:sz w:val="28"/>
          <w:szCs w:val="28"/>
        </w:rPr>
        <w:t>зарождению идеи контроля конституционности законов во Франции. Во второй части статьи изложены теоретические идеи</w:t>
      </w:r>
      <w:r w:rsidR="0059605F"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w:t>
      </w:r>
      <w:r w:rsidR="0059605F" w:rsidRPr="00E857C0">
        <w:rPr>
          <w:rFonts w:ascii="Times New Roman" w:eastAsia="Times New Roman" w:hAnsi="Times New Roman" w:cs="Times New Roman"/>
          <w:sz w:val="28"/>
          <w:szCs w:val="28"/>
        </w:rPr>
        <w:t>положенные в основу концепции Конституционного совета</w:t>
      </w:r>
      <w:r w:rsidR="000B1D53" w:rsidRPr="00E857C0">
        <w:rPr>
          <w:rFonts w:ascii="Times New Roman" w:eastAsia="Times New Roman" w:hAnsi="Times New Roman" w:cs="Times New Roman"/>
          <w:sz w:val="28"/>
          <w:szCs w:val="28"/>
        </w:rPr>
        <w:t>,</w:t>
      </w:r>
      <w:r w:rsidR="0059605F" w:rsidRPr="00E857C0">
        <w:rPr>
          <w:rFonts w:ascii="Times New Roman" w:eastAsia="Times New Roman" w:hAnsi="Times New Roman" w:cs="Times New Roman"/>
          <w:sz w:val="28"/>
          <w:szCs w:val="28"/>
        </w:rPr>
        <w:t xml:space="preserve"> и </w:t>
      </w:r>
      <w:r w:rsidRPr="00E857C0">
        <w:rPr>
          <w:rFonts w:ascii="Times New Roman" w:eastAsia="Times New Roman" w:hAnsi="Times New Roman" w:cs="Times New Roman"/>
          <w:sz w:val="28"/>
          <w:szCs w:val="28"/>
        </w:rPr>
        <w:t xml:space="preserve">описано их практическое воплощение при создании </w:t>
      </w:r>
      <w:r w:rsidR="0059605F" w:rsidRPr="00E857C0">
        <w:rPr>
          <w:rFonts w:ascii="Times New Roman" w:eastAsia="Times New Roman" w:hAnsi="Times New Roman" w:cs="Times New Roman"/>
          <w:sz w:val="28"/>
          <w:szCs w:val="28"/>
        </w:rPr>
        <w:t>С</w:t>
      </w:r>
      <w:r w:rsidRPr="00E857C0">
        <w:rPr>
          <w:rFonts w:ascii="Times New Roman" w:eastAsia="Times New Roman" w:hAnsi="Times New Roman" w:cs="Times New Roman"/>
          <w:sz w:val="28"/>
          <w:szCs w:val="28"/>
        </w:rPr>
        <w:t xml:space="preserve">овета в 1958 г. </w:t>
      </w:r>
      <w:r w:rsidR="0059605F" w:rsidRPr="00E857C0">
        <w:rPr>
          <w:rFonts w:ascii="Times New Roman" w:eastAsia="Times New Roman" w:hAnsi="Times New Roman" w:cs="Times New Roman"/>
          <w:sz w:val="28"/>
          <w:szCs w:val="28"/>
        </w:rPr>
        <w:t>Т</w:t>
      </w:r>
      <w:r w:rsidRPr="00E857C0">
        <w:rPr>
          <w:rFonts w:ascii="Times New Roman" w:eastAsia="Times New Roman" w:hAnsi="Times New Roman" w:cs="Times New Roman"/>
          <w:sz w:val="28"/>
          <w:szCs w:val="28"/>
        </w:rPr>
        <w:t>реть</w:t>
      </w:r>
      <w:r w:rsidR="0059605F" w:rsidRPr="00E857C0">
        <w:rPr>
          <w:rFonts w:ascii="Times New Roman" w:eastAsia="Times New Roman" w:hAnsi="Times New Roman" w:cs="Times New Roman"/>
          <w:sz w:val="28"/>
          <w:szCs w:val="28"/>
        </w:rPr>
        <w:t>я</w:t>
      </w:r>
      <w:r w:rsidRPr="00E857C0">
        <w:rPr>
          <w:rFonts w:ascii="Times New Roman" w:eastAsia="Times New Roman" w:hAnsi="Times New Roman" w:cs="Times New Roman"/>
          <w:sz w:val="28"/>
          <w:szCs w:val="28"/>
        </w:rPr>
        <w:t xml:space="preserve"> част</w:t>
      </w:r>
      <w:r w:rsidR="0059605F" w:rsidRPr="00E857C0">
        <w:rPr>
          <w:rFonts w:ascii="Times New Roman" w:eastAsia="Times New Roman" w:hAnsi="Times New Roman" w:cs="Times New Roman"/>
          <w:sz w:val="28"/>
          <w:szCs w:val="28"/>
        </w:rPr>
        <w:t>ь</w:t>
      </w:r>
      <w:r w:rsidRPr="00E857C0">
        <w:rPr>
          <w:rFonts w:ascii="Times New Roman" w:eastAsia="Times New Roman" w:hAnsi="Times New Roman" w:cs="Times New Roman"/>
          <w:sz w:val="28"/>
          <w:szCs w:val="28"/>
        </w:rPr>
        <w:t xml:space="preserve"> статьи </w:t>
      </w:r>
      <w:r w:rsidR="0059605F" w:rsidRPr="00E857C0">
        <w:rPr>
          <w:rFonts w:ascii="Times New Roman" w:eastAsia="Times New Roman" w:hAnsi="Times New Roman" w:cs="Times New Roman"/>
          <w:sz w:val="28"/>
          <w:szCs w:val="28"/>
        </w:rPr>
        <w:t xml:space="preserve">посвящена </w:t>
      </w:r>
      <w:r w:rsidRPr="00E857C0">
        <w:rPr>
          <w:rFonts w:ascii="Times New Roman" w:eastAsia="Times New Roman" w:hAnsi="Times New Roman" w:cs="Times New Roman"/>
          <w:sz w:val="28"/>
          <w:szCs w:val="28"/>
        </w:rPr>
        <w:t>эволюци</w:t>
      </w:r>
      <w:r w:rsidR="0059605F" w:rsidRPr="00E857C0">
        <w:rPr>
          <w:rFonts w:ascii="Times New Roman" w:eastAsia="Times New Roman" w:hAnsi="Times New Roman" w:cs="Times New Roman"/>
          <w:sz w:val="28"/>
          <w:szCs w:val="28"/>
        </w:rPr>
        <w:t xml:space="preserve">и </w:t>
      </w:r>
      <w:r w:rsidRPr="00E857C0">
        <w:rPr>
          <w:rFonts w:ascii="Times New Roman" w:eastAsia="Times New Roman" w:hAnsi="Times New Roman" w:cs="Times New Roman"/>
          <w:sz w:val="28"/>
          <w:szCs w:val="28"/>
        </w:rPr>
        <w:t xml:space="preserve">Конституционного совета, </w:t>
      </w:r>
      <w:r w:rsidR="0059605F" w:rsidRPr="00E857C0">
        <w:rPr>
          <w:rFonts w:ascii="Times New Roman" w:eastAsia="Times New Roman" w:hAnsi="Times New Roman" w:cs="Times New Roman"/>
          <w:sz w:val="28"/>
          <w:szCs w:val="28"/>
        </w:rPr>
        <w:t xml:space="preserve">указываются </w:t>
      </w:r>
      <w:r w:rsidRPr="00E857C0">
        <w:rPr>
          <w:rFonts w:ascii="Times New Roman" w:eastAsia="Times New Roman" w:hAnsi="Times New Roman" w:cs="Times New Roman"/>
          <w:sz w:val="28"/>
          <w:szCs w:val="28"/>
        </w:rPr>
        <w:t xml:space="preserve">факторы, повлиявшие на </w:t>
      </w:r>
      <w:r w:rsidR="0059605F" w:rsidRPr="00E857C0">
        <w:rPr>
          <w:rFonts w:ascii="Times New Roman" w:eastAsia="Times New Roman" w:hAnsi="Times New Roman" w:cs="Times New Roman"/>
          <w:sz w:val="28"/>
          <w:szCs w:val="28"/>
        </w:rPr>
        <w:t>этот процесс</w:t>
      </w:r>
      <w:r w:rsidRPr="00E857C0">
        <w:rPr>
          <w:rFonts w:ascii="Times New Roman" w:eastAsia="Times New Roman" w:hAnsi="Times New Roman" w:cs="Times New Roman"/>
          <w:sz w:val="28"/>
          <w:szCs w:val="28"/>
        </w:rPr>
        <w:t xml:space="preserve"> и оказывающие </w:t>
      </w:r>
      <w:r w:rsidR="0059605F" w:rsidRPr="00E857C0">
        <w:rPr>
          <w:rFonts w:ascii="Times New Roman" w:eastAsia="Times New Roman" w:hAnsi="Times New Roman" w:cs="Times New Roman"/>
          <w:sz w:val="28"/>
          <w:szCs w:val="28"/>
        </w:rPr>
        <w:t>влияние в наши дни, а также возможные пути развития Конституционного совета.</w:t>
      </w:r>
    </w:p>
    <w:p w14:paraId="47281383" w14:textId="77777777" w:rsidR="00B97F62" w:rsidRPr="00E857C0" w:rsidRDefault="00B97F62" w:rsidP="00511DF2">
      <w:pPr>
        <w:spacing w:after="0" w:line="360" w:lineRule="auto"/>
        <w:ind w:firstLine="709"/>
        <w:jc w:val="both"/>
        <w:rPr>
          <w:rFonts w:ascii="Times New Roman" w:eastAsia="Times New Roman" w:hAnsi="Times New Roman" w:cs="Times New Roman"/>
          <w:sz w:val="28"/>
          <w:szCs w:val="28"/>
        </w:rPr>
      </w:pPr>
    </w:p>
    <w:p w14:paraId="6F07EB82" w14:textId="52363AC5" w:rsidR="00C20ECD" w:rsidRPr="00E857C0" w:rsidRDefault="00C20ECD" w:rsidP="000B1D53">
      <w:pPr>
        <w:pStyle w:val="af9"/>
        <w:numPr>
          <w:ilvl w:val="0"/>
          <w:numId w:val="13"/>
        </w:numPr>
        <w:spacing w:after="0" w:line="360" w:lineRule="auto"/>
        <w:jc w:val="both"/>
        <w:rPr>
          <w:rFonts w:ascii="Times New Roman" w:eastAsia="Times New Roman" w:hAnsi="Times New Roman" w:cs="Times New Roman"/>
          <w:b/>
          <w:sz w:val="28"/>
          <w:szCs w:val="28"/>
        </w:rPr>
      </w:pPr>
      <w:r w:rsidRPr="00E857C0">
        <w:rPr>
          <w:rFonts w:ascii="Times New Roman" w:eastAsia="Times New Roman" w:hAnsi="Times New Roman" w:cs="Times New Roman"/>
          <w:b/>
          <w:sz w:val="28"/>
          <w:szCs w:val="28"/>
        </w:rPr>
        <w:t>Зарождение идеи о конституционном контроле во</w:t>
      </w:r>
      <w:r w:rsidR="000B1D53" w:rsidRPr="00E857C0">
        <w:rPr>
          <w:rFonts w:ascii="Times New Roman" w:eastAsia="Times New Roman" w:hAnsi="Times New Roman" w:cs="Times New Roman"/>
          <w:b/>
          <w:sz w:val="28"/>
          <w:szCs w:val="28"/>
        </w:rPr>
        <w:t xml:space="preserve"> Франции и ее первые воплощения</w:t>
      </w:r>
    </w:p>
    <w:p w14:paraId="60CDCCCA" w14:textId="77777777" w:rsidR="000B1D53" w:rsidRPr="00E857C0" w:rsidRDefault="000B1D53" w:rsidP="000B1D53">
      <w:pPr>
        <w:pStyle w:val="af9"/>
        <w:spacing w:after="0" w:line="360" w:lineRule="auto"/>
        <w:ind w:left="1069"/>
        <w:jc w:val="both"/>
        <w:rPr>
          <w:rFonts w:ascii="Times New Roman" w:eastAsia="Times New Roman" w:hAnsi="Times New Roman" w:cs="Times New Roman"/>
          <w:b/>
          <w:sz w:val="28"/>
          <w:szCs w:val="28"/>
        </w:rPr>
      </w:pPr>
    </w:p>
    <w:p w14:paraId="1DE2BBB6" w14:textId="06FC612D"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sz w:val="28"/>
          <w:szCs w:val="28"/>
        </w:rPr>
        <w:t xml:space="preserve">1.1. </w:t>
      </w:r>
      <w:r w:rsidRPr="00E857C0">
        <w:rPr>
          <w:rFonts w:ascii="Times New Roman" w:eastAsia="Times New Roman" w:hAnsi="Times New Roman" w:cs="Times New Roman"/>
          <w:i/>
          <w:sz w:val="28"/>
          <w:szCs w:val="28"/>
        </w:rPr>
        <w:t>Философский фундамент и теоретические аспекты. Влияние идей Ш. Монтескье и Ж.-Ж. Руссо на</w:t>
      </w:r>
      <w:r w:rsidR="000B1D53" w:rsidRPr="00E857C0">
        <w:rPr>
          <w:rFonts w:ascii="Times New Roman" w:eastAsia="Times New Roman" w:hAnsi="Times New Roman" w:cs="Times New Roman"/>
          <w:i/>
          <w:sz w:val="28"/>
          <w:szCs w:val="28"/>
        </w:rPr>
        <w:t xml:space="preserve"> идею конституционного контроля</w:t>
      </w:r>
      <w:r w:rsidR="00F00F27" w:rsidRPr="00E857C0">
        <w:rPr>
          <w:rFonts w:ascii="Times New Roman" w:eastAsia="Times New Roman" w:hAnsi="Times New Roman" w:cs="Times New Roman"/>
          <w:i/>
          <w:sz w:val="28"/>
          <w:szCs w:val="28"/>
        </w:rPr>
        <w:t>.</w:t>
      </w:r>
    </w:p>
    <w:p w14:paraId="1E47F4BC" w14:textId="77777777"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p>
    <w:p w14:paraId="49848BF1" w14:textId="3C9B4C4A"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lastRenderedPageBreak/>
        <w:t xml:space="preserve">С момента зарождения самой идеи конституционного контроля во Франции в </w:t>
      </w:r>
      <w:r w:rsidRPr="00E857C0">
        <w:rPr>
          <w:rFonts w:ascii="Times New Roman" w:eastAsia="Times New Roman" w:hAnsi="Times New Roman" w:cs="Times New Roman"/>
          <w:sz w:val="28"/>
          <w:szCs w:val="28"/>
          <w:lang w:val="fr-FR"/>
        </w:rPr>
        <w:t>XVIII</w:t>
      </w:r>
      <w:r w:rsidRPr="00E857C0">
        <w:rPr>
          <w:rFonts w:ascii="Times New Roman" w:eastAsia="Times New Roman" w:hAnsi="Times New Roman" w:cs="Times New Roman"/>
          <w:sz w:val="28"/>
          <w:szCs w:val="28"/>
        </w:rPr>
        <w:t xml:space="preserve"> в</w:t>
      </w:r>
      <w:r w:rsidR="000B1D53"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этот вопрос служил полем ожесточенных столкновений. Прослеживая ее эволюцию в </w:t>
      </w:r>
      <w:r w:rsidRPr="00E857C0">
        <w:rPr>
          <w:rFonts w:ascii="Times New Roman" w:eastAsia="Times New Roman" w:hAnsi="Times New Roman" w:cs="Times New Roman"/>
          <w:sz w:val="28"/>
          <w:szCs w:val="28"/>
          <w:lang w:val="fr-FR"/>
        </w:rPr>
        <w:t>XIX</w:t>
      </w:r>
      <w:r w:rsidRPr="00E857C0">
        <w:rPr>
          <w:rFonts w:ascii="Times New Roman" w:eastAsia="Times New Roman" w:hAnsi="Times New Roman" w:cs="Times New Roman"/>
          <w:sz w:val="28"/>
          <w:szCs w:val="28"/>
        </w:rPr>
        <w:t xml:space="preserve"> и </w:t>
      </w:r>
      <w:r w:rsidRPr="00E857C0">
        <w:rPr>
          <w:rFonts w:ascii="Times New Roman" w:eastAsia="Times New Roman" w:hAnsi="Times New Roman" w:cs="Times New Roman"/>
          <w:sz w:val="28"/>
          <w:szCs w:val="28"/>
          <w:lang w:val="fr-FR"/>
        </w:rPr>
        <w:t>XX</w:t>
      </w:r>
      <w:r w:rsidRPr="00E857C0">
        <w:rPr>
          <w:rFonts w:ascii="Times New Roman" w:eastAsia="Times New Roman" w:hAnsi="Times New Roman" w:cs="Times New Roman"/>
          <w:sz w:val="28"/>
          <w:szCs w:val="28"/>
        </w:rPr>
        <w:t xml:space="preserve"> в</w:t>
      </w:r>
      <w:r w:rsidR="000B1D53" w:rsidRPr="00E857C0">
        <w:rPr>
          <w:rFonts w:ascii="Times New Roman" w:eastAsia="Times New Roman" w:hAnsi="Times New Roman" w:cs="Times New Roman"/>
          <w:sz w:val="28"/>
          <w:szCs w:val="28"/>
        </w:rPr>
        <w:t>в.</w:t>
      </w:r>
      <w:r w:rsidR="001D7072"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нетрудно заметить, что идея контроля конституционности законов с большим трудом пробивала себе дорогу. Негативное отношение к ней имеет свое обоснование во французской правовой традици</w:t>
      </w:r>
      <w:r w:rsidR="001D7072" w:rsidRPr="00E857C0">
        <w:rPr>
          <w:rFonts w:ascii="Times New Roman" w:eastAsia="Times New Roman" w:hAnsi="Times New Roman" w:cs="Times New Roman"/>
          <w:sz w:val="28"/>
          <w:szCs w:val="28"/>
        </w:rPr>
        <w:t>и</w:t>
      </w:r>
      <w:r w:rsidRPr="00E857C0">
        <w:rPr>
          <w:rFonts w:ascii="Times New Roman" w:eastAsia="Times New Roman" w:hAnsi="Times New Roman" w:cs="Times New Roman"/>
          <w:sz w:val="28"/>
          <w:szCs w:val="28"/>
        </w:rPr>
        <w:t xml:space="preserve"> и истории.</w:t>
      </w:r>
    </w:p>
    <w:p w14:paraId="7CF96680" w14:textId="72C75864" w:rsidR="00C20ECD" w:rsidRPr="00E857C0" w:rsidRDefault="000B1D53"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Великая ф</w:t>
      </w:r>
      <w:r w:rsidR="00C20ECD" w:rsidRPr="00E857C0">
        <w:rPr>
          <w:rFonts w:ascii="Times New Roman" w:eastAsia="Times New Roman" w:hAnsi="Times New Roman" w:cs="Times New Roman"/>
          <w:sz w:val="28"/>
          <w:szCs w:val="28"/>
        </w:rPr>
        <w:t xml:space="preserve">ранцузская революция 1789 </w:t>
      </w:r>
      <w:r w:rsidR="00043CFF" w:rsidRPr="00E857C0">
        <w:rPr>
          <w:rFonts w:ascii="Times New Roman" w:eastAsia="Times New Roman" w:hAnsi="Times New Roman" w:cs="Times New Roman"/>
          <w:sz w:val="28"/>
          <w:szCs w:val="28"/>
        </w:rPr>
        <w:t>г.</w:t>
      </w:r>
      <w:r w:rsidR="00C20ECD" w:rsidRPr="00E857C0">
        <w:rPr>
          <w:rFonts w:ascii="Times New Roman" w:eastAsia="Times New Roman" w:hAnsi="Times New Roman" w:cs="Times New Roman"/>
          <w:sz w:val="28"/>
          <w:szCs w:val="28"/>
        </w:rPr>
        <w:t xml:space="preserve"> была во многом инспирирована идеями эпохи Просвещения, что и отразилось на принятых после ее свершения правовых документах. В частности, в </w:t>
      </w:r>
      <w:r w:rsidR="00236ECC" w:rsidRPr="00E857C0">
        <w:rPr>
          <w:rFonts w:ascii="Times New Roman" w:eastAsia="Times New Roman" w:hAnsi="Times New Roman" w:cs="Times New Roman"/>
          <w:sz w:val="28"/>
          <w:szCs w:val="28"/>
        </w:rPr>
        <w:t>ст.</w:t>
      </w:r>
      <w:r w:rsidR="00C20ECD" w:rsidRPr="00E857C0">
        <w:rPr>
          <w:rFonts w:ascii="Times New Roman" w:eastAsia="Times New Roman" w:hAnsi="Times New Roman" w:cs="Times New Roman"/>
          <w:sz w:val="28"/>
          <w:szCs w:val="28"/>
        </w:rPr>
        <w:t xml:space="preserve"> 16 Декларации 1789 </w:t>
      </w:r>
      <w:r w:rsidR="00043CFF" w:rsidRPr="00E857C0">
        <w:rPr>
          <w:rFonts w:ascii="Times New Roman" w:eastAsia="Times New Roman" w:hAnsi="Times New Roman" w:cs="Times New Roman"/>
          <w:sz w:val="28"/>
          <w:szCs w:val="28"/>
        </w:rPr>
        <w:t>г.</w:t>
      </w:r>
      <w:r w:rsidR="00C20ECD" w:rsidRPr="00E857C0">
        <w:rPr>
          <w:rFonts w:ascii="Times New Roman" w:eastAsia="Times New Roman" w:hAnsi="Times New Roman" w:cs="Times New Roman"/>
          <w:sz w:val="28"/>
          <w:szCs w:val="28"/>
        </w:rPr>
        <w:t xml:space="preserve"> закреплен принцип разделения властей и установлен принцип </w:t>
      </w:r>
      <w:r w:rsidR="00C66141" w:rsidRPr="00E857C0">
        <w:rPr>
          <w:rFonts w:ascii="Times New Roman" w:eastAsia="Times New Roman" w:hAnsi="Times New Roman" w:cs="Times New Roman"/>
          <w:sz w:val="28"/>
          <w:szCs w:val="28"/>
        </w:rPr>
        <w:t>гарантированности прав человека в конституционном государстве</w:t>
      </w:r>
      <w:r w:rsidR="00F87EA8" w:rsidRPr="00E857C0">
        <w:rPr>
          <w:rStyle w:val="a5"/>
          <w:rFonts w:ascii="Times New Roman" w:eastAsia="Times New Roman" w:hAnsi="Times New Roman" w:cs="Times New Roman"/>
          <w:sz w:val="28"/>
          <w:szCs w:val="28"/>
        </w:rPr>
        <w:footnoteReference w:id="6"/>
      </w:r>
      <w:r w:rsidR="00AF5358" w:rsidRPr="00E857C0">
        <w:rPr>
          <w:rFonts w:ascii="Times New Roman" w:eastAsia="Times New Roman" w:hAnsi="Times New Roman" w:cs="Times New Roman"/>
          <w:sz w:val="28"/>
          <w:szCs w:val="28"/>
        </w:rPr>
        <w:t>.</w:t>
      </w:r>
    </w:p>
    <w:p w14:paraId="06DE476C" w14:textId="0DF09A00" w:rsidR="00C20ECD" w:rsidRPr="00E857C0" w:rsidRDefault="00F25A79"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Эти положения Декларации являются</w:t>
      </w:r>
      <w:r w:rsidRPr="00E857C0" w:rsidDel="00F25A79">
        <w:rPr>
          <w:rFonts w:ascii="Times New Roman" w:eastAsia="Times New Roman" w:hAnsi="Times New Roman" w:cs="Times New Roman"/>
          <w:sz w:val="28"/>
          <w:szCs w:val="28"/>
        </w:rPr>
        <w:t xml:space="preserve"> </w:t>
      </w:r>
      <w:r w:rsidR="00C20ECD" w:rsidRPr="00E857C0">
        <w:rPr>
          <w:rFonts w:ascii="Times New Roman" w:eastAsia="Times New Roman" w:hAnsi="Times New Roman" w:cs="Times New Roman"/>
          <w:sz w:val="28"/>
          <w:szCs w:val="28"/>
        </w:rPr>
        <w:t xml:space="preserve">конкретным воплощением идеи Ш. Монтескье о разделении властей. В главе </w:t>
      </w:r>
      <w:r w:rsidR="00C20ECD" w:rsidRPr="00E857C0">
        <w:rPr>
          <w:rFonts w:ascii="Times New Roman" w:eastAsia="Times New Roman" w:hAnsi="Times New Roman" w:cs="Times New Roman"/>
          <w:sz w:val="28"/>
          <w:szCs w:val="28"/>
          <w:lang w:val="fr-FR"/>
        </w:rPr>
        <w:t>VI</w:t>
      </w:r>
      <w:r w:rsidR="00C20ECD" w:rsidRPr="00E857C0">
        <w:rPr>
          <w:rFonts w:ascii="Times New Roman" w:eastAsia="Times New Roman" w:hAnsi="Times New Roman" w:cs="Times New Roman"/>
          <w:sz w:val="28"/>
          <w:szCs w:val="28"/>
        </w:rPr>
        <w:t xml:space="preserve"> Одиннадцатой книги труда «О духе законов» им высказана идея о существовании трех ветвей власти</w:t>
      </w:r>
      <w:r w:rsidR="00C20ECD" w:rsidRPr="00E857C0">
        <w:rPr>
          <w:rFonts w:ascii="Times New Roman" w:eastAsia="Times New Roman" w:hAnsi="Times New Roman" w:cs="Times New Roman"/>
          <w:sz w:val="28"/>
          <w:szCs w:val="28"/>
          <w:vertAlign w:val="superscript"/>
        </w:rPr>
        <w:footnoteReference w:id="7"/>
      </w:r>
      <w:r w:rsidR="000B1D53" w:rsidRPr="00E857C0">
        <w:rPr>
          <w:rFonts w:ascii="Times New Roman" w:eastAsia="Times New Roman" w:hAnsi="Times New Roman" w:cs="Times New Roman"/>
          <w:sz w:val="28"/>
          <w:szCs w:val="28"/>
        </w:rPr>
        <w:t>.</w:t>
      </w:r>
    </w:p>
    <w:p w14:paraId="447AABE5" w14:textId="43D49D80"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Кроме того</w:t>
      </w:r>
      <w:r w:rsidR="000B1D53"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он указывает: </w:t>
      </w:r>
      <w:r w:rsidRPr="00E857C0">
        <w:rPr>
          <w:rFonts w:ascii="Times New Roman" w:eastAsia="Times New Roman" w:hAnsi="Times New Roman" w:cs="Times New Roman"/>
          <w:i/>
          <w:color w:val="000000"/>
          <w:sz w:val="28"/>
          <w:szCs w:val="28"/>
        </w:rPr>
        <w:t xml:space="preserve">«Из трех властей судебная в известном смысле вовсе не является властью. Остаются две первые; для того, чтобы удержать их от крайностей, необходима </w:t>
      </w:r>
      <w:r w:rsidRPr="00E857C0">
        <w:rPr>
          <w:rFonts w:ascii="Times New Roman" w:eastAsia="Times New Roman" w:hAnsi="Times New Roman" w:cs="Times New Roman"/>
          <w:b/>
          <w:i/>
          <w:color w:val="000000"/>
          <w:sz w:val="28"/>
          <w:szCs w:val="28"/>
        </w:rPr>
        <w:t>регулирующая власть</w:t>
      </w:r>
      <w:r w:rsidRPr="00E857C0">
        <w:rPr>
          <w:rFonts w:ascii="Times New Roman" w:eastAsia="Times New Roman" w:hAnsi="Times New Roman" w:cs="Times New Roman"/>
          <w:i/>
          <w:color w:val="000000"/>
          <w:sz w:val="28"/>
          <w:szCs w:val="28"/>
        </w:rPr>
        <w:t xml:space="preserve">; эту задачу очень хорошо может выполнить та часть законодательного корпуса, которая состоит из знати. Но так как власть наследственная может быть вовлечена в преследование своих отдельных интересов, забывая об интересах народа (например: законы о налогах), то необходимо, чтобы во всех случаях </w:t>
      </w:r>
      <w:r w:rsidRPr="00E857C0">
        <w:rPr>
          <w:rFonts w:ascii="Times New Roman" w:eastAsia="Times New Roman" w:hAnsi="Times New Roman" w:cs="Times New Roman"/>
          <w:b/>
          <w:i/>
          <w:color w:val="000000"/>
          <w:sz w:val="28"/>
          <w:szCs w:val="28"/>
        </w:rPr>
        <w:t>все ее участие в законодательстве состояло бы</w:t>
      </w:r>
      <w:r w:rsidR="000B1D53" w:rsidRPr="00E857C0">
        <w:rPr>
          <w:rFonts w:ascii="Times New Roman" w:eastAsia="Times New Roman" w:hAnsi="Times New Roman" w:cs="Times New Roman"/>
          <w:b/>
          <w:i/>
          <w:color w:val="000000"/>
          <w:sz w:val="28"/>
          <w:szCs w:val="28"/>
        </w:rPr>
        <w:t xml:space="preserve"> </w:t>
      </w:r>
      <w:proofErr w:type="gramStart"/>
      <w:r w:rsidR="00C7691D">
        <w:rPr>
          <w:rFonts w:ascii="Times New Roman" w:eastAsia="Times New Roman" w:hAnsi="Times New Roman" w:cs="Times New Roman"/>
          <w:b/>
          <w:i/>
          <w:color w:val="000000"/>
          <w:sz w:val="28"/>
          <w:szCs w:val="28"/>
        </w:rPr>
        <w:t>в праве</w:t>
      </w:r>
      <w:proofErr w:type="gramEnd"/>
      <w:r w:rsidR="000B1D53" w:rsidRPr="00E857C0">
        <w:rPr>
          <w:rFonts w:ascii="Times New Roman" w:eastAsia="Times New Roman" w:hAnsi="Times New Roman" w:cs="Times New Roman"/>
          <w:b/>
          <w:i/>
          <w:color w:val="000000"/>
          <w:sz w:val="28"/>
          <w:szCs w:val="28"/>
        </w:rPr>
        <w:t xml:space="preserve"> </w:t>
      </w:r>
      <w:r w:rsidRPr="00E857C0">
        <w:rPr>
          <w:rFonts w:ascii="Times New Roman" w:eastAsia="Times New Roman" w:hAnsi="Times New Roman" w:cs="Times New Roman"/>
          <w:b/>
          <w:i/>
          <w:color w:val="000000"/>
          <w:sz w:val="28"/>
          <w:szCs w:val="28"/>
        </w:rPr>
        <w:t xml:space="preserve"> отменять</w:t>
      </w:r>
      <w:r w:rsidRPr="00E857C0">
        <w:rPr>
          <w:rFonts w:ascii="Times New Roman" w:eastAsia="Times New Roman" w:hAnsi="Times New Roman" w:cs="Times New Roman"/>
          <w:i/>
          <w:color w:val="000000"/>
          <w:sz w:val="28"/>
          <w:szCs w:val="28"/>
        </w:rPr>
        <w:t>, но не постановлять</w:t>
      </w:r>
      <w:r w:rsidRPr="00E857C0">
        <w:rPr>
          <w:rFonts w:ascii="Times New Roman" w:eastAsia="Times New Roman" w:hAnsi="Times New Roman" w:cs="Times New Roman"/>
          <w:color w:val="000000"/>
          <w:sz w:val="28"/>
          <w:szCs w:val="28"/>
        </w:rPr>
        <w:t>».</w:t>
      </w:r>
    </w:p>
    <w:p w14:paraId="312137D3" w14:textId="4B5C6D99" w:rsidR="00C20ECD" w:rsidRPr="00E857C0" w:rsidRDefault="000B1D53" w:rsidP="00511DF2">
      <w:pPr>
        <w:spacing w:after="0" w:line="360" w:lineRule="auto"/>
        <w:ind w:firstLine="709"/>
        <w:rPr>
          <w:rFonts w:ascii="Times New Roman" w:eastAsia="Times New Roman" w:hAnsi="Times New Roman" w:cs="Times New Roman"/>
          <w:sz w:val="28"/>
          <w:szCs w:val="28"/>
        </w:rPr>
      </w:pPr>
      <w:r w:rsidRPr="00E857C0">
        <w:rPr>
          <w:rFonts w:ascii="Times New Roman" w:eastAsia="Times New Roman" w:hAnsi="Times New Roman" w:cs="Times New Roman"/>
          <w:color w:val="000000"/>
          <w:sz w:val="28"/>
          <w:szCs w:val="28"/>
        </w:rPr>
        <w:t>Хотя вообще судебную власть</w:t>
      </w:r>
      <w:r w:rsidR="00C20ECD" w:rsidRPr="00E857C0">
        <w:rPr>
          <w:rFonts w:ascii="Times New Roman" w:eastAsia="Times New Roman" w:hAnsi="Times New Roman" w:cs="Times New Roman"/>
          <w:color w:val="000000"/>
          <w:sz w:val="28"/>
          <w:szCs w:val="28"/>
        </w:rPr>
        <w:t xml:space="preserve"> не следует соединять ни с какою частью власти законодательной, это правило допускает исключения, основанные на наличии особых интересов у лиц, привлекаемых к суду.</w:t>
      </w:r>
    </w:p>
    <w:p w14:paraId="33C111BA" w14:textId="760252A6" w:rsidR="00DC33D1" w:rsidRPr="00E857C0" w:rsidRDefault="00F85A4F" w:rsidP="00511DF2">
      <w:pPr>
        <w:widowControl w:val="0"/>
        <w:autoSpaceDE w:val="0"/>
        <w:autoSpaceDN w:val="0"/>
        <w:adjustRightInd w:val="0"/>
        <w:spacing w:after="0" w:line="360" w:lineRule="auto"/>
        <w:ind w:firstLine="709"/>
        <w:jc w:val="both"/>
        <w:rPr>
          <w:rFonts w:ascii="Times New Roman" w:hAnsi="Times New Roman" w:cs="Times New Roman"/>
          <w:sz w:val="28"/>
          <w:szCs w:val="28"/>
        </w:rPr>
      </w:pPr>
      <w:r w:rsidRPr="00E857C0">
        <w:rPr>
          <w:rFonts w:ascii="Times New Roman" w:hAnsi="Times New Roman" w:cs="Times New Roman"/>
          <w:sz w:val="28"/>
          <w:szCs w:val="28"/>
        </w:rPr>
        <w:t>Представляется</w:t>
      </w:r>
      <w:r w:rsidR="00DC33D1" w:rsidRPr="00E857C0">
        <w:rPr>
          <w:rFonts w:ascii="Times New Roman" w:hAnsi="Times New Roman" w:cs="Times New Roman"/>
          <w:sz w:val="28"/>
          <w:szCs w:val="28"/>
        </w:rPr>
        <w:t xml:space="preserve"> очень ценным замечание, изложенное</w:t>
      </w:r>
      <w:r w:rsidRPr="00E857C0">
        <w:rPr>
          <w:rFonts w:ascii="Times New Roman" w:hAnsi="Times New Roman" w:cs="Times New Roman"/>
          <w:sz w:val="28"/>
          <w:szCs w:val="28"/>
        </w:rPr>
        <w:t xml:space="preserve"> в монографии</w:t>
      </w:r>
      <w:r w:rsidR="002813BE" w:rsidRPr="00E857C0">
        <w:rPr>
          <w:rFonts w:ascii="Times New Roman" w:hAnsi="Times New Roman" w:cs="Times New Roman"/>
          <w:sz w:val="28"/>
          <w:szCs w:val="28"/>
        </w:rPr>
        <w:t xml:space="preserve"> </w:t>
      </w:r>
      <w:r w:rsidR="00004140" w:rsidRPr="00E857C0">
        <w:rPr>
          <w:rFonts w:ascii="Times New Roman" w:hAnsi="Times New Roman" w:cs="Times New Roman"/>
          <w:sz w:val="28"/>
          <w:szCs w:val="28"/>
        </w:rPr>
        <w:lastRenderedPageBreak/>
        <w:t>«</w:t>
      </w:r>
      <w:r w:rsidRPr="00E857C0">
        <w:rPr>
          <w:rFonts w:ascii="Times New Roman" w:hAnsi="Times New Roman" w:cs="Times New Roman"/>
          <w:bCs/>
          <w:sz w:val="28"/>
          <w:szCs w:val="28"/>
        </w:rPr>
        <w:t>Современные проблемы организации публичной власти</w:t>
      </w:r>
      <w:r w:rsidR="00004140" w:rsidRPr="00E857C0">
        <w:rPr>
          <w:rFonts w:ascii="Times New Roman" w:hAnsi="Times New Roman" w:cs="Times New Roman"/>
          <w:bCs/>
          <w:sz w:val="28"/>
          <w:szCs w:val="28"/>
        </w:rPr>
        <w:t>»</w:t>
      </w:r>
      <w:r w:rsidRPr="00E857C0">
        <w:rPr>
          <w:rStyle w:val="a5"/>
          <w:rFonts w:ascii="Times New Roman" w:hAnsi="Times New Roman" w:cs="Times New Roman"/>
          <w:bCs/>
          <w:sz w:val="28"/>
          <w:szCs w:val="28"/>
        </w:rPr>
        <w:footnoteReference w:id="8"/>
      </w:r>
      <w:r w:rsidRPr="00E857C0">
        <w:rPr>
          <w:rFonts w:ascii="Times New Roman" w:hAnsi="Times New Roman" w:cs="Times New Roman"/>
          <w:bCs/>
          <w:sz w:val="28"/>
          <w:szCs w:val="28"/>
        </w:rPr>
        <w:t xml:space="preserve">, что </w:t>
      </w:r>
      <w:r w:rsidRPr="00E857C0">
        <w:rPr>
          <w:rFonts w:ascii="Times New Roman" w:hAnsi="Times New Roman" w:cs="Times New Roman"/>
          <w:b/>
          <w:bCs/>
          <w:sz w:val="28"/>
          <w:szCs w:val="28"/>
        </w:rPr>
        <w:t>«</w:t>
      </w:r>
      <w:r w:rsidRPr="00E857C0">
        <w:rPr>
          <w:rFonts w:ascii="Times New Roman" w:hAnsi="Times New Roman" w:cs="Times New Roman"/>
          <w:i/>
          <w:sz w:val="28"/>
          <w:szCs w:val="28"/>
        </w:rPr>
        <w:t xml:space="preserve">совершенно </w:t>
      </w:r>
      <w:r w:rsidR="000B1D53" w:rsidRPr="00E857C0">
        <w:rPr>
          <w:rFonts w:ascii="Times New Roman" w:hAnsi="Times New Roman" w:cs="Times New Roman"/>
          <w:i/>
          <w:sz w:val="28"/>
          <w:szCs w:val="28"/>
        </w:rPr>
        <w:t>не об эффективности власти</w:t>
      </w:r>
      <w:r w:rsidRPr="00E857C0">
        <w:rPr>
          <w:rFonts w:ascii="Times New Roman" w:hAnsi="Times New Roman" w:cs="Times New Roman"/>
          <w:i/>
          <w:sz w:val="28"/>
          <w:szCs w:val="28"/>
        </w:rPr>
        <w:t xml:space="preserve"> размышляет Ш. Монтескье при изложении идей об </w:t>
      </w:r>
      <w:r w:rsidR="00DC33D1" w:rsidRPr="00E857C0">
        <w:rPr>
          <w:rFonts w:ascii="Times New Roman" w:hAnsi="Times New Roman" w:cs="Times New Roman"/>
          <w:i/>
          <w:sz w:val="28"/>
          <w:szCs w:val="28"/>
        </w:rPr>
        <w:t>основных усто</w:t>
      </w:r>
      <w:r w:rsidRPr="00E857C0">
        <w:rPr>
          <w:rFonts w:ascii="Times New Roman" w:hAnsi="Times New Roman" w:cs="Times New Roman"/>
          <w:i/>
          <w:sz w:val="28"/>
          <w:szCs w:val="28"/>
        </w:rPr>
        <w:t>ях</w:t>
      </w:r>
      <w:r w:rsidR="00DC33D1" w:rsidRPr="00E857C0">
        <w:rPr>
          <w:rFonts w:ascii="Times New Roman" w:hAnsi="Times New Roman" w:cs="Times New Roman"/>
          <w:i/>
          <w:sz w:val="28"/>
          <w:szCs w:val="28"/>
        </w:rPr>
        <w:t xml:space="preserve"> и важнейших свойств</w:t>
      </w:r>
      <w:r w:rsidRPr="00E857C0">
        <w:rPr>
          <w:rFonts w:ascii="Times New Roman" w:hAnsi="Times New Roman" w:cs="Times New Roman"/>
          <w:i/>
          <w:sz w:val="28"/>
          <w:szCs w:val="28"/>
        </w:rPr>
        <w:t>ах</w:t>
      </w:r>
      <w:r w:rsidR="00DC33D1" w:rsidRPr="00E857C0">
        <w:rPr>
          <w:rFonts w:ascii="Times New Roman" w:hAnsi="Times New Roman" w:cs="Times New Roman"/>
          <w:i/>
          <w:sz w:val="28"/>
          <w:szCs w:val="28"/>
        </w:rPr>
        <w:t xml:space="preserve"> государств, однако очевидно, в ко</w:t>
      </w:r>
      <w:r w:rsidR="006D2A71" w:rsidRPr="00E857C0">
        <w:rPr>
          <w:rFonts w:ascii="Times New Roman" w:hAnsi="Times New Roman" w:cs="Times New Roman"/>
          <w:i/>
          <w:sz w:val="28"/>
          <w:szCs w:val="28"/>
        </w:rPr>
        <w:t>нтексте идеи разделения властей</w:t>
      </w:r>
      <w:r w:rsidR="00D41467" w:rsidRPr="00E857C0">
        <w:rPr>
          <w:rFonts w:ascii="Times New Roman" w:hAnsi="Times New Roman" w:cs="Times New Roman"/>
          <w:i/>
          <w:sz w:val="28"/>
          <w:szCs w:val="28"/>
        </w:rPr>
        <w:t>…</w:t>
      </w:r>
      <w:r w:rsidR="000B1D53" w:rsidRPr="00E857C0">
        <w:rPr>
          <w:rFonts w:ascii="Times New Roman" w:hAnsi="Times New Roman" w:cs="Times New Roman"/>
          <w:i/>
          <w:sz w:val="28"/>
          <w:szCs w:val="28"/>
        </w:rPr>
        <w:t xml:space="preserve"> </w:t>
      </w:r>
      <w:r w:rsidR="00DC33D1" w:rsidRPr="00E857C0">
        <w:rPr>
          <w:rFonts w:ascii="Times New Roman" w:hAnsi="Times New Roman" w:cs="Times New Roman"/>
          <w:i/>
          <w:sz w:val="28"/>
          <w:szCs w:val="28"/>
        </w:rPr>
        <w:t>именно здесь, в преддверии рассуждений о балансе властей, им была сформулирована идея, согласно которой свобода заключается в том, чтобы</w:t>
      </w:r>
      <w:r w:rsidRPr="00E857C0">
        <w:rPr>
          <w:rFonts w:ascii="Times New Roman" w:hAnsi="Times New Roman" w:cs="Times New Roman"/>
          <w:i/>
          <w:sz w:val="28"/>
          <w:szCs w:val="28"/>
        </w:rPr>
        <w:t xml:space="preserve"> зависеть только от законо</w:t>
      </w:r>
      <w:r w:rsidR="0002597F" w:rsidRPr="00E857C0">
        <w:rPr>
          <w:rFonts w:ascii="Times New Roman" w:hAnsi="Times New Roman" w:cs="Times New Roman"/>
          <w:i/>
          <w:sz w:val="28"/>
          <w:szCs w:val="28"/>
        </w:rPr>
        <w:t>в»</w:t>
      </w:r>
      <w:r w:rsidRPr="00E857C0">
        <w:rPr>
          <w:rStyle w:val="a5"/>
          <w:rFonts w:ascii="Times New Roman" w:hAnsi="Times New Roman" w:cs="Times New Roman"/>
          <w:sz w:val="28"/>
          <w:szCs w:val="28"/>
        </w:rPr>
        <w:footnoteReference w:id="9"/>
      </w:r>
      <w:r w:rsidR="00DC33D1" w:rsidRPr="00E857C0">
        <w:rPr>
          <w:rFonts w:ascii="Times New Roman" w:hAnsi="Times New Roman" w:cs="Times New Roman"/>
          <w:sz w:val="28"/>
          <w:szCs w:val="28"/>
        </w:rPr>
        <w:t>.</w:t>
      </w:r>
    </w:p>
    <w:p w14:paraId="10D1CC7D" w14:textId="522991EE"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color w:val="000000"/>
          <w:sz w:val="28"/>
          <w:szCs w:val="28"/>
        </w:rPr>
        <w:t xml:space="preserve">Анализ </w:t>
      </w:r>
      <w:r w:rsidRPr="00E857C0">
        <w:rPr>
          <w:rFonts w:ascii="Times New Roman" w:eastAsia="Times New Roman" w:hAnsi="Times New Roman" w:cs="Times New Roman"/>
          <w:sz w:val="28"/>
          <w:szCs w:val="28"/>
        </w:rPr>
        <w:t xml:space="preserve">норм Декларации 1789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и Конституции 1791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позволяет сделать вывод, что они фактически полностью восприняли идею о разделении властей</w:t>
      </w:r>
      <w:r w:rsidR="00D41467" w:rsidRPr="00E857C0">
        <w:rPr>
          <w:rFonts w:ascii="Times New Roman" w:eastAsia="Times New Roman" w:hAnsi="Times New Roman" w:cs="Times New Roman"/>
          <w:sz w:val="28"/>
          <w:szCs w:val="28"/>
        </w:rPr>
        <w:t xml:space="preserve"> и норму о св</w:t>
      </w:r>
      <w:r w:rsidR="00F85A4F" w:rsidRPr="00E857C0">
        <w:rPr>
          <w:rFonts w:ascii="Times New Roman" w:eastAsia="Times New Roman" w:hAnsi="Times New Roman" w:cs="Times New Roman"/>
          <w:sz w:val="28"/>
          <w:szCs w:val="28"/>
        </w:rPr>
        <w:t>ободе.</w:t>
      </w:r>
    </w:p>
    <w:p w14:paraId="5B9E8890" w14:textId="1C7A8D39" w:rsidR="00C20ECD" w:rsidRPr="00E857C0" w:rsidRDefault="00C20ECD" w:rsidP="00511DF2">
      <w:pPr>
        <w:spacing w:after="0" w:line="360" w:lineRule="auto"/>
        <w:ind w:firstLine="709"/>
        <w:jc w:val="both"/>
        <w:rPr>
          <w:rFonts w:ascii="Times New Roman" w:eastAsia="Times New Roman" w:hAnsi="Times New Roman" w:cs="Times New Roman"/>
          <w:color w:val="2B1212"/>
          <w:sz w:val="28"/>
          <w:szCs w:val="28"/>
        </w:rPr>
      </w:pPr>
      <w:r w:rsidRPr="00E857C0">
        <w:rPr>
          <w:rFonts w:ascii="Times New Roman" w:eastAsia="Times New Roman" w:hAnsi="Times New Roman" w:cs="Times New Roman"/>
          <w:color w:val="2B1212"/>
          <w:sz w:val="28"/>
          <w:szCs w:val="28"/>
        </w:rPr>
        <w:t xml:space="preserve">Однако необходимо отметить, что воспринятая и внесенная в Декларацию 1789 </w:t>
      </w:r>
      <w:r w:rsidR="00043CFF" w:rsidRPr="00E857C0">
        <w:rPr>
          <w:rFonts w:ascii="Times New Roman" w:eastAsia="Times New Roman" w:hAnsi="Times New Roman" w:cs="Times New Roman"/>
          <w:color w:val="2B1212"/>
          <w:sz w:val="28"/>
          <w:szCs w:val="28"/>
        </w:rPr>
        <w:t>г.</w:t>
      </w:r>
      <w:r w:rsidRPr="00E857C0">
        <w:rPr>
          <w:rFonts w:ascii="Times New Roman" w:eastAsia="Times New Roman" w:hAnsi="Times New Roman" w:cs="Times New Roman"/>
          <w:color w:val="2B1212"/>
          <w:sz w:val="28"/>
          <w:szCs w:val="28"/>
        </w:rPr>
        <w:t xml:space="preserve"> и Конституцию 1791 </w:t>
      </w:r>
      <w:r w:rsidR="00043CFF" w:rsidRPr="00E857C0">
        <w:rPr>
          <w:rFonts w:ascii="Times New Roman" w:eastAsia="Times New Roman" w:hAnsi="Times New Roman" w:cs="Times New Roman"/>
          <w:color w:val="2B1212"/>
          <w:sz w:val="28"/>
          <w:szCs w:val="28"/>
        </w:rPr>
        <w:t>г.</w:t>
      </w:r>
      <w:r w:rsidRPr="00E857C0">
        <w:rPr>
          <w:rFonts w:ascii="Times New Roman" w:eastAsia="Times New Roman" w:hAnsi="Times New Roman" w:cs="Times New Roman"/>
          <w:color w:val="2B1212"/>
          <w:sz w:val="28"/>
          <w:szCs w:val="28"/>
        </w:rPr>
        <w:t xml:space="preserve"> идея о разделении властей</w:t>
      </w:r>
      <w:r w:rsidR="00F72D8A" w:rsidRPr="00E857C0">
        <w:rPr>
          <w:rFonts w:ascii="Times New Roman" w:eastAsia="Times New Roman" w:hAnsi="Times New Roman" w:cs="Times New Roman"/>
          <w:color w:val="2B1212"/>
          <w:sz w:val="28"/>
          <w:szCs w:val="28"/>
        </w:rPr>
        <w:t>,</w:t>
      </w:r>
      <w:r w:rsidRPr="00E857C0">
        <w:rPr>
          <w:rFonts w:ascii="Times New Roman" w:eastAsia="Times New Roman" w:hAnsi="Times New Roman" w:cs="Times New Roman"/>
          <w:color w:val="2B1212"/>
          <w:sz w:val="28"/>
          <w:szCs w:val="28"/>
        </w:rPr>
        <w:t xml:space="preserve"> выдел</w:t>
      </w:r>
      <w:r w:rsidR="00F72D8A" w:rsidRPr="00E857C0">
        <w:rPr>
          <w:rFonts w:ascii="Times New Roman" w:eastAsia="Times New Roman" w:hAnsi="Times New Roman" w:cs="Times New Roman"/>
          <w:color w:val="2B1212"/>
          <w:sz w:val="28"/>
          <w:szCs w:val="28"/>
        </w:rPr>
        <w:t>ившая</w:t>
      </w:r>
      <w:r w:rsidRPr="00E857C0">
        <w:rPr>
          <w:rFonts w:ascii="Times New Roman" w:eastAsia="Times New Roman" w:hAnsi="Times New Roman" w:cs="Times New Roman"/>
          <w:color w:val="2B1212"/>
          <w:sz w:val="28"/>
          <w:szCs w:val="28"/>
        </w:rPr>
        <w:t xml:space="preserve"> в качестве особого вид</w:t>
      </w:r>
      <w:r w:rsidR="000B1D53" w:rsidRPr="00E857C0">
        <w:rPr>
          <w:rFonts w:ascii="Times New Roman" w:eastAsia="Times New Roman" w:hAnsi="Times New Roman" w:cs="Times New Roman"/>
          <w:color w:val="2B1212"/>
          <w:sz w:val="28"/>
          <w:szCs w:val="28"/>
        </w:rPr>
        <w:t>а судебную власть, тем не менее</w:t>
      </w:r>
      <w:r w:rsidRPr="00E857C0">
        <w:rPr>
          <w:rFonts w:ascii="Times New Roman" w:eastAsia="Times New Roman" w:hAnsi="Times New Roman" w:cs="Times New Roman"/>
          <w:color w:val="2B1212"/>
          <w:sz w:val="28"/>
          <w:szCs w:val="28"/>
        </w:rPr>
        <w:t xml:space="preserve"> не стал</w:t>
      </w:r>
      <w:r w:rsidR="00F72D8A" w:rsidRPr="00E857C0">
        <w:rPr>
          <w:rFonts w:ascii="Times New Roman" w:eastAsia="Times New Roman" w:hAnsi="Times New Roman" w:cs="Times New Roman"/>
          <w:color w:val="2B1212"/>
          <w:sz w:val="28"/>
          <w:szCs w:val="28"/>
        </w:rPr>
        <w:t>а</w:t>
      </w:r>
      <w:r w:rsidR="000B1D53" w:rsidRPr="00E857C0">
        <w:rPr>
          <w:rFonts w:ascii="Times New Roman" w:eastAsia="Times New Roman" w:hAnsi="Times New Roman" w:cs="Times New Roman"/>
          <w:color w:val="2B1212"/>
          <w:sz w:val="28"/>
          <w:szCs w:val="28"/>
        </w:rPr>
        <w:t xml:space="preserve"> предпосылкой возникновения</w:t>
      </w:r>
      <w:r w:rsidRPr="00E857C0">
        <w:rPr>
          <w:rFonts w:ascii="Times New Roman" w:eastAsia="Times New Roman" w:hAnsi="Times New Roman" w:cs="Times New Roman"/>
          <w:color w:val="2B1212"/>
          <w:sz w:val="28"/>
          <w:szCs w:val="28"/>
        </w:rPr>
        <w:t xml:space="preserve"> судебного конституционного </w:t>
      </w:r>
      <w:r w:rsidR="001D7072" w:rsidRPr="00E857C0">
        <w:rPr>
          <w:rFonts w:ascii="Times New Roman" w:eastAsia="Times New Roman" w:hAnsi="Times New Roman" w:cs="Times New Roman"/>
          <w:color w:val="2B1212"/>
          <w:sz w:val="28"/>
          <w:szCs w:val="28"/>
        </w:rPr>
        <w:t>контроля</w:t>
      </w:r>
      <w:r w:rsidR="000B1D53" w:rsidRPr="00E857C0">
        <w:rPr>
          <w:rFonts w:ascii="Times New Roman" w:eastAsia="Times New Roman" w:hAnsi="Times New Roman" w:cs="Times New Roman"/>
          <w:color w:val="2B1212"/>
          <w:sz w:val="28"/>
          <w:szCs w:val="28"/>
        </w:rPr>
        <w:t>, как это произошло</w:t>
      </w:r>
      <w:r w:rsidRPr="00E857C0">
        <w:rPr>
          <w:rFonts w:ascii="Times New Roman" w:eastAsia="Times New Roman" w:hAnsi="Times New Roman" w:cs="Times New Roman"/>
          <w:color w:val="2B1212"/>
          <w:sz w:val="28"/>
          <w:szCs w:val="28"/>
        </w:rPr>
        <w:t xml:space="preserve"> несколько позже в США.</w:t>
      </w:r>
    </w:p>
    <w:p w14:paraId="6BE9DC25" w14:textId="2488971B" w:rsidR="00C20ECD" w:rsidRPr="00E857C0" w:rsidRDefault="00C20ECD" w:rsidP="00511DF2">
      <w:pPr>
        <w:spacing w:after="0" w:line="360" w:lineRule="auto"/>
        <w:ind w:firstLine="709"/>
        <w:jc w:val="both"/>
        <w:rPr>
          <w:rFonts w:ascii="Times New Roman" w:eastAsia="Times New Roman" w:hAnsi="Times New Roman" w:cs="Times New Roman"/>
          <w:color w:val="2B1212"/>
          <w:sz w:val="28"/>
          <w:szCs w:val="28"/>
        </w:rPr>
      </w:pPr>
      <w:r w:rsidRPr="00E857C0">
        <w:rPr>
          <w:rFonts w:ascii="Times New Roman" w:eastAsia="Times New Roman" w:hAnsi="Times New Roman" w:cs="Times New Roman"/>
          <w:color w:val="2B1212"/>
          <w:sz w:val="28"/>
          <w:szCs w:val="28"/>
        </w:rPr>
        <w:t>Это обосновывается исторически сложившейся ситуацией. В последние годы перед Великой французской революцией суды блокировали ряд прогрессивных реформ</w:t>
      </w:r>
      <w:r w:rsidR="00F72D8A" w:rsidRPr="00E857C0">
        <w:rPr>
          <w:rFonts w:ascii="Times New Roman" w:eastAsia="Times New Roman" w:hAnsi="Times New Roman" w:cs="Times New Roman"/>
          <w:color w:val="2B1212"/>
          <w:sz w:val="28"/>
          <w:szCs w:val="28"/>
        </w:rPr>
        <w:t>,</w:t>
      </w:r>
      <w:r w:rsidRPr="00E857C0">
        <w:rPr>
          <w:rFonts w:ascii="Times New Roman" w:eastAsia="Times New Roman" w:hAnsi="Times New Roman" w:cs="Times New Roman"/>
          <w:color w:val="2B1212"/>
          <w:sz w:val="28"/>
          <w:szCs w:val="28"/>
        </w:rPr>
        <w:t xml:space="preserve"> предложенных министрами Тюрго и </w:t>
      </w:r>
      <w:proofErr w:type="spellStart"/>
      <w:r w:rsidRPr="00E857C0">
        <w:rPr>
          <w:rFonts w:ascii="Times New Roman" w:eastAsia="Times New Roman" w:hAnsi="Times New Roman" w:cs="Times New Roman"/>
          <w:color w:val="2B1212"/>
          <w:sz w:val="28"/>
          <w:szCs w:val="28"/>
        </w:rPr>
        <w:t>Неккером</w:t>
      </w:r>
      <w:proofErr w:type="spellEnd"/>
      <w:r w:rsidR="005F01C5" w:rsidRPr="00E857C0">
        <w:rPr>
          <w:rFonts w:ascii="Times New Roman" w:eastAsia="Times New Roman" w:hAnsi="Times New Roman" w:cs="Times New Roman"/>
          <w:color w:val="2B1212"/>
          <w:sz w:val="28"/>
          <w:szCs w:val="28"/>
        </w:rPr>
        <w:t xml:space="preserve">, что </w:t>
      </w:r>
      <w:r w:rsidR="00F72D8A" w:rsidRPr="00E857C0">
        <w:rPr>
          <w:rFonts w:ascii="Times New Roman" w:eastAsia="Times New Roman" w:hAnsi="Times New Roman" w:cs="Times New Roman"/>
          <w:color w:val="2B1212"/>
          <w:sz w:val="28"/>
          <w:szCs w:val="28"/>
        </w:rPr>
        <w:t xml:space="preserve">косвенно </w:t>
      </w:r>
      <w:r w:rsidRPr="00E857C0">
        <w:rPr>
          <w:rFonts w:ascii="Times New Roman" w:eastAsia="Times New Roman" w:hAnsi="Times New Roman" w:cs="Times New Roman"/>
          <w:color w:val="2B1212"/>
          <w:sz w:val="28"/>
          <w:szCs w:val="28"/>
        </w:rPr>
        <w:t xml:space="preserve">послужило одной из причин революции. По утверждению А.И. </w:t>
      </w:r>
      <w:proofErr w:type="spellStart"/>
      <w:r w:rsidRPr="00E857C0">
        <w:rPr>
          <w:rFonts w:ascii="Times New Roman" w:eastAsia="Times New Roman" w:hAnsi="Times New Roman" w:cs="Times New Roman"/>
          <w:color w:val="2B1212"/>
          <w:sz w:val="28"/>
          <w:szCs w:val="28"/>
        </w:rPr>
        <w:t>Ковлера</w:t>
      </w:r>
      <w:proofErr w:type="spellEnd"/>
      <w:r w:rsidRPr="00E857C0">
        <w:rPr>
          <w:rFonts w:ascii="Times New Roman" w:eastAsia="Times New Roman" w:hAnsi="Times New Roman" w:cs="Times New Roman"/>
          <w:color w:val="2B1212"/>
          <w:sz w:val="28"/>
          <w:szCs w:val="28"/>
        </w:rPr>
        <w:t>, «великие буржуазные революции» совершались юристами</w:t>
      </w:r>
      <w:r w:rsidR="00D170AA" w:rsidRPr="00E857C0">
        <w:rPr>
          <w:rFonts w:ascii="Times New Roman" w:eastAsia="Times New Roman" w:hAnsi="Times New Roman" w:cs="Times New Roman"/>
          <w:color w:val="2B1212"/>
          <w:sz w:val="28"/>
          <w:szCs w:val="28"/>
        </w:rPr>
        <w:t>»</w:t>
      </w:r>
      <w:r w:rsidRPr="00E857C0">
        <w:rPr>
          <w:rFonts w:ascii="Times New Roman" w:eastAsia="Times New Roman" w:hAnsi="Times New Roman" w:cs="Times New Roman"/>
          <w:color w:val="2B1212"/>
          <w:sz w:val="28"/>
          <w:szCs w:val="28"/>
          <w:vertAlign w:val="superscript"/>
        </w:rPr>
        <w:footnoteReference w:id="10"/>
      </w:r>
      <w:r w:rsidRPr="00E857C0">
        <w:rPr>
          <w:rFonts w:ascii="Times New Roman" w:eastAsia="Times New Roman" w:hAnsi="Times New Roman" w:cs="Times New Roman"/>
          <w:color w:val="2B1212"/>
          <w:sz w:val="28"/>
          <w:szCs w:val="28"/>
        </w:rPr>
        <w:t xml:space="preserve">. Поэтому неудивительно, что придя к власти, народные представители попытались ограничить полномочия судов по контролю над администрацией и законодателями. Слом старого строя, сопровождавшийся проведением коренных реформ, вызывал боязнь и неприятие любых ограничений. </w:t>
      </w:r>
    </w:p>
    <w:p w14:paraId="05AF5D7F" w14:textId="48B7E843" w:rsidR="00C20ECD" w:rsidRPr="00E857C0" w:rsidRDefault="00C20ECD" w:rsidP="00511DF2">
      <w:pPr>
        <w:spacing w:after="0" w:line="360" w:lineRule="auto"/>
        <w:ind w:firstLine="709"/>
        <w:jc w:val="both"/>
        <w:rPr>
          <w:rFonts w:ascii="Times New Roman" w:eastAsia="Times New Roman" w:hAnsi="Times New Roman" w:cs="Times New Roman"/>
          <w:i/>
          <w:color w:val="2B1212"/>
          <w:sz w:val="28"/>
          <w:szCs w:val="28"/>
        </w:rPr>
      </w:pPr>
      <w:r w:rsidRPr="00E857C0">
        <w:rPr>
          <w:rFonts w:ascii="Times New Roman" w:eastAsia="Times New Roman" w:hAnsi="Times New Roman" w:cs="Times New Roman"/>
          <w:color w:val="2B1212"/>
          <w:sz w:val="28"/>
          <w:szCs w:val="28"/>
        </w:rPr>
        <w:lastRenderedPageBreak/>
        <w:t xml:space="preserve">На этом этапе «разделение властей» во французском варианте было направлено против судебной власти. Это можно проиллюстрировать наличием специальных законов: </w:t>
      </w:r>
      <w:r w:rsidR="00236ECC" w:rsidRPr="00E857C0">
        <w:rPr>
          <w:rFonts w:ascii="Times New Roman" w:eastAsia="Times New Roman" w:hAnsi="Times New Roman" w:cs="Times New Roman"/>
          <w:color w:val="2B1212"/>
          <w:sz w:val="28"/>
          <w:szCs w:val="28"/>
        </w:rPr>
        <w:t>ст.</w:t>
      </w:r>
      <w:r w:rsidR="000B1D53" w:rsidRPr="00E857C0">
        <w:rPr>
          <w:rFonts w:ascii="Times New Roman" w:eastAsia="Times New Roman" w:hAnsi="Times New Roman" w:cs="Times New Roman"/>
          <w:color w:val="2B1212"/>
          <w:sz w:val="28"/>
          <w:szCs w:val="28"/>
        </w:rPr>
        <w:t xml:space="preserve"> 10 закона от 16–</w:t>
      </w:r>
      <w:r w:rsidRPr="00E857C0">
        <w:rPr>
          <w:rFonts w:ascii="Times New Roman" w:eastAsia="Times New Roman" w:hAnsi="Times New Roman" w:cs="Times New Roman"/>
          <w:color w:val="2B1212"/>
          <w:sz w:val="28"/>
          <w:szCs w:val="28"/>
        </w:rPr>
        <w:t>24 августа 1790 г</w:t>
      </w:r>
      <w:r w:rsidR="002813BE" w:rsidRPr="00E857C0">
        <w:rPr>
          <w:rFonts w:ascii="Times New Roman" w:eastAsia="Times New Roman" w:hAnsi="Times New Roman" w:cs="Times New Roman"/>
          <w:color w:val="2B1212"/>
          <w:sz w:val="28"/>
          <w:szCs w:val="28"/>
        </w:rPr>
        <w:t>.</w:t>
      </w:r>
      <w:r w:rsidRPr="00E857C0">
        <w:rPr>
          <w:rFonts w:ascii="Times New Roman" w:eastAsia="Times New Roman" w:hAnsi="Times New Roman" w:cs="Times New Roman"/>
          <w:color w:val="2B1212"/>
          <w:sz w:val="28"/>
          <w:szCs w:val="28"/>
        </w:rPr>
        <w:t xml:space="preserve"> и </w:t>
      </w:r>
      <w:r w:rsidR="00236ECC" w:rsidRPr="00E857C0">
        <w:rPr>
          <w:rFonts w:ascii="Times New Roman" w:eastAsia="Times New Roman" w:hAnsi="Times New Roman" w:cs="Times New Roman"/>
          <w:color w:val="2B1212"/>
          <w:sz w:val="28"/>
          <w:szCs w:val="28"/>
        </w:rPr>
        <w:t>ст.</w:t>
      </w:r>
      <w:r w:rsidR="000B1D53" w:rsidRPr="00E857C0">
        <w:rPr>
          <w:rFonts w:ascii="Times New Roman" w:eastAsia="Times New Roman" w:hAnsi="Times New Roman" w:cs="Times New Roman"/>
          <w:color w:val="2B1212"/>
          <w:sz w:val="28"/>
          <w:szCs w:val="28"/>
        </w:rPr>
        <w:t xml:space="preserve"> 127 Уголовного к</w:t>
      </w:r>
      <w:r w:rsidRPr="00E857C0">
        <w:rPr>
          <w:rFonts w:ascii="Times New Roman" w:eastAsia="Times New Roman" w:hAnsi="Times New Roman" w:cs="Times New Roman"/>
          <w:color w:val="2B1212"/>
          <w:sz w:val="28"/>
          <w:szCs w:val="28"/>
        </w:rPr>
        <w:t>одекса вводили ответственность за контроль законов судьей, расценивая это в качестве должностного преступления</w:t>
      </w:r>
      <w:r w:rsidRPr="00E857C0">
        <w:rPr>
          <w:rFonts w:ascii="Times New Roman" w:eastAsia="Times New Roman" w:hAnsi="Times New Roman" w:cs="Times New Roman"/>
          <w:color w:val="2B1212"/>
          <w:sz w:val="28"/>
          <w:szCs w:val="28"/>
          <w:vertAlign w:val="superscript"/>
        </w:rPr>
        <w:footnoteReference w:id="11"/>
      </w:r>
      <w:r w:rsidRPr="00E857C0">
        <w:rPr>
          <w:rFonts w:ascii="Times New Roman" w:eastAsia="Times New Roman" w:hAnsi="Times New Roman" w:cs="Times New Roman"/>
          <w:color w:val="2B1212"/>
          <w:sz w:val="28"/>
          <w:szCs w:val="28"/>
        </w:rPr>
        <w:t>.</w:t>
      </w:r>
      <w:r w:rsidR="00097783" w:rsidRPr="00E857C0">
        <w:rPr>
          <w:rFonts w:ascii="Times New Roman" w:eastAsia="Times New Roman" w:hAnsi="Times New Roman" w:cs="Times New Roman"/>
          <w:color w:val="2B1212"/>
          <w:sz w:val="28"/>
          <w:szCs w:val="28"/>
        </w:rPr>
        <w:t xml:space="preserve"> </w:t>
      </w:r>
    </w:p>
    <w:p w14:paraId="7F10B252" w14:textId="525625A9" w:rsidR="00C20ECD" w:rsidRPr="00E857C0" w:rsidRDefault="00C20ECD" w:rsidP="00511DF2">
      <w:pPr>
        <w:spacing w:after="0" w:line="360" w:lineRule="auto"/>
        <w:ind w:firstLine="709"/>
        <w:jc w:val="both"/>
        <w:outlineLvl w:val="0"/>
        <w:rPr>
          <w:rFonts w:ascii="Times New Roman" w:eastAsia="Times New Roman" w:hAnsi="Times New Roman" w:cs="Times New Roman"/>
          <w:b/>
          <w:sz w:val="28"/>
          <w:szCs w:val="28"/>
        </w:rPr>
      </w:pPr>
      <w:r w:rsidRPr="00E857C0">
        <w:rPr>
          <w:rFonts w:ascii="Times New Roman" w:eastAsia="Times New Roman" w:hAnsi="Times New Roman" w:cs="Times New Roman"/>
          <w:sz w:val="28"/>
          <w:szCs w:val="28"/>
        </w:rPr>
        <w:t xml:space="preserve">Этот же принцип </w:t>
      </w:r>
      <w:r w:rsidR="00F72D8A" w:rsidRPr="00E857C0">
        <w:rPr>
          <w:rFonts w:ascii="Times New Roman" w:eastAsia="Times New Roman" w:hAnsi="Times New Roman" w:cs="Times New Roman"/>
          <w:sz w:val="28"/>
          <w:szCs w:val="28"/>
        </w:rPr>
        <w:t xml:space="preserve">был </w:t>
      </w:r>
      <w:r w:rsidRPr="00E857C0">
        <w:rPr>
          <w:rFonts w:ascii="Times New Roman" w:eastAsia="Times New Roman" w:hAnsi="Times New Roman" w:cs="Times New Roman"/>
          <w:sz w:val="28"/>
          <w:szCs w:val="28"/>
        </w:rPr>
        <w:t>закреплен в Конституции 1791</w:t>
      </w:r>
      <w:r w:rsidR="00D170AA" w:rsidRPr="00E857C0">
        <w:rPr>
          <w:rFonts w:ascii="Times New Roman" w:eastAsia="Times New Roman" w:hAnsi="Times New Roman" w:cs="Times New Roman"/>
          <w:sz w:val="28"/>
          <w:szCs w:val="28"/>
        </w:rPr>
        <w:t xml:space="preserve"> </w:t>
      </w:r>
      <w:r w:rsidR="00043CFF" w:rsidRPr="00E857C0">
        <w:rPr>
          <w:rFonts w:ascii="Times New Roman" w:eastAsia="Times New Roman" w:hAnsi="Times New Roman" w:cs="Times New Roman"/>
          <w:sz w:val="28"/>
          <w:szCs w:val="28"/>
        </w:rPr>
        <w:t>г.</w:t>
      </w:r>
      <w:r w:rsidR="00004140" w:rsidRPr="00E857C0">
        <w:rPr>
          <w:rStyle w:val="a5"/>
          <w:rFonts w:ascii="Times New Roman" w:eastAsia="Times New Roman" w:hAnsi="Times New Roman" w:cs="Times New Roman"/>
          <w:sz w:val="28"/>
          <w:szCs w:val="28"/>
        </w:rPr>
        <w:footnoteReference w:id="12"/>
      </w:r>
      <w:r w:rsidRPr="00E857C0">
        <w:rPr>
          <w:rFonts w:ascii="Times New Roman" w:eastAsia="Times New Roman" w:hAnsi="Times New Roman" w:cs="Times New Roman"/>
          <w:sz w:val="28"/>
          <w:szCs w:val="28"/>
        </w:rPr>
        <w:t xml:space="preserve"> </w:t>
      </w:r>
    </w:p>
    <w:p w14:paraId="3E95F6D7" w14:textId="59E44671" w:rsidR="00C20ECD" w:rsidRPr="00E857C0" w:rsidRDefault="000B1D53"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Одновременно</w:t>
      </w:r>
      <w:r w:rsidR="00C20ECD" w:rsidRPr="00E857C0">
        <w:rPr>
          <w:rFonts w:ascii="Times New Roman" w:eastAsia="Times New Roman" w:hAnsi="Times New Roman" w:cs="Times New Roman"/>
          <w:sz w:val="28"/>
          <w:szCs w:val="28"/>
        </w:rPr>
        <w:t xml:space="preserve"> одной из важнейших идей, положенных в основу Декларации </w:t>
      </w:r>
      <w:r w:rsidR="00733A76" w:rsidRPr="00E857C0">
        <w:rPr>
          <w:rFonts w:ascii="Times New Roman" w:eastAsia="Times New Roman" w:hAnsi="Times New Roman" w:cs="Times New Roman"/>
          <w:sz w:val="28"/>
          <w:szCs w:val="28"/>
        </w:rPr>
        <w:t>1789 г.</w:t>
      </w:r>
      <w:r w:rsidRPr="00E857C0">
        <w:rPr>
          <w:rFonts w:ascii="Times New Roman" w:eastAsia="Times New Roman" w:hAnsi="Times New Roman" w:cs="Times New Roman"/>
          <w:sz w:val="28"/>
          <w:szCs w:val="28"/>
        </w:rPr>
        <w:t>,</w:t>
      </w:r>
      <w:r w:rsidR="00733A76" w:rsidRPr="00E857C0">
        <w:rPr>
          <w:rFonts w:ascii="Times New Roman" w:eastAsia="Times New Roman" w:hAnsi="Times New Roman" w:cs="Times New Roman"/>
          <w:sz w:val="28"/>
          <w:szCs w:val="28"/>
        </w:rPr>
        <w:t xml:space="preserve"> </w:t>
      </w:r>
      <w:r w:rsidR="00C20ECD" w:rsidRPr="00E857C0">
        <w:rPr>
          <w:rFonts w:ascii="Times New Roman" w:eastAsia="Times New Roman" w:hAnsi="Times New Roman" w:cs="Times New Roman"/>
          <w:sz w:val="28"/>
          <w:szCs w:val="28"/>
        </w:rPr>
        <w:t>можно считать концепцию Ж.-Ж. Руссо об «об</w:t>
      </w:r>
      <w:r w:rsidRPr="00E857C0">
        <w:rPr>
          <w:rFonts w:ascii="Times New Roman" w:eastAsia="Times New Roman" w:hAnsi="Times New Roman" w:cs="Times New Roman"/>
          <w:sz w:val="28"/>
          <w:szCs w:val="28"/>
        </w:rPr>
        <w:t>щественном договоре» и связанную с ней концепцию</w:t>
      </w:r>
      <w:r w:rsidR="00C20ECD" w:rsidRPr="00E857C0">
        <w:rPr>
          <w:rFonts w:ascii="Times New Roman" w:eastAsia="Times New Roman" w:hAnsi="Times New Roman" w:cs="Times New Roman"/>
          <w:sz w:val="28"/>
          <w:szCs w:val="28"/>
        </w:rPr>
        <w:t xml:space="preserve"> о «суверенитете Нации». </w:t>
      </w:r>
      <w:r w:rsidR="00C20ECD" w:rsidRPr="00E857C0">
        <w:rPr>
          <w:rFonts w:ascii="Times New Roman" w:eastAsia="Times New Roman" w:hAnsi="Times New Roman" w:cs="Times New Roman"/>
          <w:color w:val="000000"/>
          <w:sz w:val="28"/>
          <w:szCs w:val="28"/>
        </w:rPr>
        <w:t xml:space="preserve">Общественный договор дает политическому организму (государству) неограниченную власть над всеми его членами (участниками соглашения); эта власть, направляемая общей волей, и есть единый, неделимый и неотчуждаемый суверенитет народа. При этом </w:t>
      </w:r>
      <w:r w:rsidR="006712A0" w:rsidRPr="00E857C0">
        <w:rPr>
          <w:rFonts w:ascii="Times New Roman" w:eastAsia="Times New Roman" w:hAnsi="Times New Roman" w:cs="Times New Roman"/>
          <w:color w:val="000000"/>
          <w:sz w:val="28"/>
          <w:szCs w:val="28"/>
        </w:rPr>
        <w:t>Ж.</w:t>
      </w:r>
      <w:r w:rsidR="006C7180" w:rsidRPr="00E857C0">
        <w:rPr>
          <w:rFonts w:ascii="Times New Roman" w:eastAsia="Times New Roman" w:hAnsi="Times New Roman" w:cs="Times New Roman"/>
          <w:color w:val="000000"/>
          <w:sz w:val="28"/>
          <w:szCs w:val="28"/>
        </w:rPr>
        <w:t>-</w:t>
      </w:r>
      <w:r w:rsidR="006712A0" w:rsidRPr="00E857C0">
        <w:rPr>
          <w:rFonts w:ascii="Times New Roman" w:eastAsia="Times New Roman" w:hAnsi="Times New Roman" w:cs="Times New Roman"/>
          <w:color w:val="000000"/>
          <w:sz w:val="28"/>
          <w:szCs w:val="28"/>
        </w:rPr>
        <w:t xml:space="preserve">Ж. </w:t>
      </w:r>
      <w:r w:rsidR="00C20ECD" w:rsidRPr="00E857C0">
        <w:rPr>
          <w:rFonts w:ascii="Times New Roman" w:eastAsia="Times New Roman" w:hAnsi="Times New Roman" w:cs="Times New Roman"/>
          <w:color w:val="000000"/>
          <w:sz w:val="28"/>
          <w:szCs w:val="28"/>
        </w:rPr>
        <w:t xml:space="preserve">Руссо отвергал принцип разделения властей и иные гарантии соблюдения прав и свобод человека в государственном состоянии. </w:t>
      </w:r>
      <w:r w:rsidR="00C20ECD" w:rsidRPr="00E857C0">
        <w:rPr>
          <w:rFonts w:ascii="Times New Roman" w:eastAsia="Times New Roman" w:hAnsi="Times New Roman" w:cs="Times New Roman"/>
          <w:sz w:val="28"/>
          <w:szCs w:val="28"/>
        </w:rPr>
        <w:t>Теория «</w:t>
      </w:r>
      <w:r w:rsidR="006C7180" w:rsidRPr="00E857C0">
        <w:rPr>
          <w:rFonts w:ascii="Times New Roman" w:eastAsia="Times New Roman" w:hAnsi="Times New Roman" w:cs="Times New Roman"/>
          <w:sz w:val="28"/>
          <w:szCs w:val="28"/>
        </w:rPr>
        <w:t>о</w:t>
      </w:r>
      <w:r w:rsidR="00C20ECD" w:rsidRPr="00E857C0">
        <w:rPr>
          <w:rFonts w:ascii="Times New Roman" w:eastAsia="Times New Roman" w:hAnsi="Times New Roman" w:cs="Times New Roman"/>
          <w:sz w:val="28"/>
          <w:szCs w:val="28"/>
        </w:rPr>
        <w:t xml:space="preserve">бщественного договора» признавала, что закон как «выражение общей воли» не может </w:t>
      </w:r>
      <w:r w:rsidRPr="00E857C0">
        <w:rPr>
          <w:rFonts w:ascii="Times New Roman" w:eastAsia="Times New Roman" w:hAnsi="Times New Roman" w:cs="Times New Roman"/>
          <w:sz w:val="28"/>
          <w:szCs w:val="28"/>
        </w:rPr>
        <w:t>быть объектом со стороны каких-</w:t>
      </w:r>
      <w:r w:rsidR="00C20ECD" w:rsidRPr="00E857C0">
        <w:rPr>
          <w:rFonts w:ascii="Times New Roman" w:eastAsia="Times New Roman" w:hAnsi="Times New Roman" w:cs="Times New Roman"/>
          <w:sz w:val="28"/>
          <w:szCs w:val="28"/>
        </w:rPr>
        <w:t xml:space="preserve">либо юридических инстанций. </w:t>
      </w:r>
    </w:p>
    <w:p w14:paraId="1A2B641C" w14:textId="0026DB90"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Эта идея воспринята в </w:t>
      </w:r>
      <w:r w:rsidR="00236ECC" w:rsidRPr="00E857C0">
        <w:rPr>
          <w:rFonts w:ascii="Times New Roman" w:eastAsia="Times New Roman" w:hAnsi="Times New Roman" w:cs="Times New Roman"/>
          <w:sz w:val="28"/>
          <w:szCs w:val="28"/>
        </w:rPr>
        <w:t>ст.</w:t>
      </w:r>
      <w:r w:rsidRPr="00E857C0">
        <w:rPr>
          <w:rFonts w:ascii="Times New Roman" w:eastAsia="Times New Roman" w:hAnsi="Times New Roman" w:cs="Times New Roman"/>
          <w:sz w:val="28"/>
          <w:szCs w:val="28"/>
        </w:rPr>
        <w:t xml:space="preserve"> 6 Декларации</w:t>
      </w:r>
      <w:r w:rsidR="006C7180" w:rsidRPr="00E857C0">
        <w:rPr>
          <w:rFonts w:ascii="Times New Roman" w:eastAsia="Times New Roman" w:hAnsi="Times New Roman" w:cs="Times New Roman"/>
          <w:sz w:val="28"/>
          <w:szCs w:val="28"/>
        </w:rPr>
        <w:t xml:space="preserve"> 1789 г.</w:t>
      </w:r>
      <w:r w:rsidRPr="00E857C0">
        <w:rPr>
          <w:rFonts w:ascii="Times New Roman" w:eastAsia="Times New Roman" w:hAnsi="Times New Roman" w:cs="Times New Roman"/>
          <w:sz w:val="28"/>
          <w:szCs w:val="28"/>
        </w:rPr>
        <w:t>, которая ус</w:t>
      </w:r>
      <w:r w:rsidR="000B1D53" w:rsidRPr="00E857C0">
        <w:rPr>
          <w:rFonts w:ascii="Times New Roman" w:eastAsia="Times New Roman" w:hAnsi="Times New Roman" w:cs="Times New Roman"/>
          <w:sz w:val="28"/>
          <w:szCs w:val="28"/>
        </w:rPr>
        <w:t>тановила положение, что «Закон —</w:t>
      </w:r>
      <w:r w:rsidRPr="00E857C0">
        <w:rPr>
          <w:rFonts w:ascii="Times New Roman" w:eastAsia="Times New Roman" w:hAnsi="Times New Roman" w:cs="Times New Roman"/>
          <w:sz w:val="28"/>
          <w:szCs w:val="28"/>
        </w:rPr>
        <w:t xml:space="preserve"> есть выражение общей воли». Однако, само отождествление воли представителей</w:t>
      </w:r>
      <w:r w:rsidR="007F298B" w:rsidRPr="00E857C0">
        <w:rPr>
          <w:rFonts w:ascii="Times New Roman" w:eastAsia="Times New Roman" w:hAnsi="Times New Roman" w:cs="Times New Roman"/>
          <w:sz w:val="28"/>
          <w:szCs w:val="28"/>
        </w:rPr>
        <w:t xml:space="preserve"> — </w:t>
      </w:r>
      <w:r w:rsidRPr="00E857C0">
        <w:rPr>
          <w:rFonts w:ascii="Times New Roman" w:eastAsia="Times New Roman" w:hAnsi="Times New Roman" w:cs="Times New Roman"/>
          <w:sz w:val="28"/>
          <w:szCs w:val="28"/>
        </w:rPr>
        <w:t>парламентариев с волей нации более характерно для воззрений Монтескье. Ж.-Ж. Руссо считал более предпочтительной форму прямой демократии.</w:t>
      </w:r>
    </w:p>
    <w:p w14:paraId="0DAC3D06" w14:textId="43AAAD80" w:rsidR="007A39EF" w:rsidRPr="00E857C0" w:rsidRDefault="007A39EF" w:rsidP="00511DF2">
      <w:pPr>
        <w:widowControl w:val="0"/>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hAnsi="Times New Roman" w:cs="Times New Roman"/>
          <w:sz w:val="28"/>
          <w:szCs w:val="28"/>
        </w:rPr>
        <w:t xml:space="preserve">Ф.Ф. </w:t>
      </w:r>
      <w:proofErr w:type="spellStart"/>
      <w:r w:rsidRPr="00E857C0">
        <w:rPr>
          <w:rFonts w:ascii="Times New Roman" w:hAnsi="Times New Roman" w:cs="Times New Roman"/>
          <w:sz w:val="28"/>
          <w:szCs w:val="28"/>
        </w:rPr>
        <w:t>Кокошкин</w:t>
      </w:r>
      <w:proofErr w:type="spellEnd"/>
      <w:r w:rsidRPr="00E857C0">
        <w:rPr>
          <w:rFonts w:ascii="Times New Roman" w:hAnsi="Times New Roman" w:cs="Times New Roman"/>
          <w:sz w:val="28"/>
          <w:szCs w:val="28"/>
        </w:rPr>
        <w:t xml:space="preserve">, пишет: </w:t>
      </w:r>
      <w:r w:rsidR="000B1D53" w:rsidRPr="00E857C0">
        <w:rPr>
          <w:rFonts w:ascii="Times New Roman" w:hAnsi="Times New Roman" w:cs="Times New Roman"/>
          <w:sz w:val="28"/>
          <w:szCs w:val="28"/>
        </w:rPr>
        <w:t>«</w:t>
      </w:r>
      <w:r w:rsidRPr="00E857C0">
        <w:rPr>
          <w:rFonts w:ascii="Times New Roman" w:hAnsi="Times New Roman" w:cs="Times New Roman"/>
          <w:i/>
          <w:sz w:val="28"/>
          <w:szCs w:val="28"/>
        </w:rPr>
        <w:t xml:space="preserve">Исходным пунктом для Монтескье, как и для Руссо, служит идея свободы личности, но, в отличие от автора </w:t>
      </w:r>
      <w:r w:rsidRPr="00E857C0">
        <w:rPr>
          <w:rFonts w:ascii="Times New Roman" w:hAnsi="Times New Roman" w:cs="Times New Roman"/>
          <w:i/>
          <w:sz w:val="28"/>
          <w:szCs w:val="28"/>
        </w:rPr>
        <w:lastRenderedPageBreak/>
        <w:t>"Общественного договора", он понимает свободу не как участие в государственной власти, а как обеспечение от ее произвола. Другими словами, в основу своего построения он кладет не политическую, а так называемую гражданскую свободу (хотя сам Монтескье называет ее "политической</w:t>
      </w:r>
      <w:r w:rsidRPr="00E857C0">
        <w:rPr>
          <w:rFonts w:ascii="Times New Roman" w:hAnsi="Times New Roman" w:cs="Times New Roman"/>
          <w:sz w:val="28"/>
          <w:szCs w:val="28"/>
        </w:rPr>
        <w:t>")</w:t>
      </w:r>
      <w:r w:rsidR="000B1D53" w:rsidRPr="00E857C0">
        <w:rPr>
          <w:rFonts w:ascii="Times New Roman" w:hAnsi="Times New Roman" w:cs="Times New Roman"/>
          <w:sz w:val="28"/>
          <w:szCs w:val="28"/>
        </w:rPr>
        <w:t>»</w:t>
      </w:r>
      <w:r w:rsidRPr="00E857C0">
        <w:rPr>
          <w:rStyle w:val="a5"/>
          <w:rFonts w:ascii="Times New Roman" w:hAnsi="Times New Roman" w:cs="Times New Roman"/>
          <w:sz w:val="28"/>
          <w:szCs w:val="28"/>
        </w:rPr>
        <w:footnoteReference w:id="13"/>
      </w:r>
      <w:r w:rsidRPr="00E857C0">
        <w:rPr>
          <w:rFonts w:ascii="Times New Roman" w:hAnsi="Times New Roman" w:cs="Times New Roman"/>
          <w:sz w:val="28"/>
          <w:szCs w:val="28"/>
        </w:rPr>
        <w:t xml:space="preserve">. </w:t>
      </w:r>
    </w:p>
    <w:p w14:paraId="23ADC129" w14:textId="71A95B90"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Столкновение двух принципов</w:t>
      </w:r>
      <w:r w:rsidR="000B1D53" w:rsidRPr="00E857C0">
        <w:rPr>
          <w:rFonts w:ascii="Times New Roman" w:eastAsia="Times New Roman" w:hAnsi="Times New Roman" w:cs="Times New Roman"/>
          <w:sz w:val="28"/>
          <w:szCs w:val="28"/>
        </w:rPr>
        <w:t xml:space="preserve"> — </w:t>
      </w:r>
      <w:r w:rsidRPr="00E857C0">
        <w:rPr>
          <w:rFonts w:ascii="Times New Roman" w:eastAsia="Times New Roman" w:hAnsi="Times New Roman" w:cs="Times New Roman"/>
          <w:sz w:val="28"/>
          <w:szCs w:val="28"/>
        </w:rPr>
        <w:t>разделения властей, в его «французском понимании» идеи представительства,</w:t>
      </w:r>
      <w:r w:rsidR="00CF4632" w:rsidRPr="00E857C0">
        <w:rPr>
          <w:rFonts w:ascii="Times New Roman" w:eastAsia="Times New Roman" w:hAnsi="Times New Roman" w:cs="Times New Roman"/>
          <w:sz w:val="28"/>
          <w:szCs w:val="28"/>
        </w:rPr>
        <w:t xml:space="preserve"> с одной стороны, и</w:t>
      </w:r>
      <w:r w:rsidRPr="00E857C0">
        <w:rPr>
          <w:rFonts w:ascii="Times New Roman" w:eastAsia="Times New Roman" w:hAnsi="Times New Roman" w:cs="Times New Roman"/>
          <w:sz w:val="28"/>
          <w:szCs w:val="28"/>
        </w:rPr>
        <w:t xml:space="preserve"> принципа неотчуждаемых прав и «суверенитета Нации», </w:t>
      </w:r>
      <w:r w:rsidR="00CF4632" w:rsidRPr="00E857C0">
        <w:rPr>
          <w:rFonts w:ascii="Times New Roman" w:eastAsia="Times New Roman" w:hAnsi="Times New Roman" w:cs="Times New Roman"/>
          <w:sz w:val="28"/>
          <w:szCs w:val="28"/>
        </w:rPr>
        <w:t>с другой</w:t>
      </w:r>
      <w:r w:rsidR="000B1D53" w:rsidRPr="00E857C0">
        <w:rPr>
          <w:rFonts w:ascii="Times New Roman" w:eastAsia="Times New Roman" w:hAnsi="Times New Roman" w:cs="Times New Roman"/>
          <w:sz w:val="28"/>
          <w:szCs w:val="28"/>
        </w:rPr>
        <w:t xml:space="preserve"> — </w:t>
      </w:r>
      <w:r w:rsidR="00CF4632"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порождало внутренний конфликт. Эта двойственность, выразившаяся </w:t>
      </w:r>
      <w:r w:rsidR="000B1D53" w:rsidRPr="00E857C0">
        <w:rPr>
          <w:rFonts w:ascii="Times New Roman" w:eastAsia="Times New Roman" w:hAnsi="Times New Roman" w:cs="Times New Roman"/>
          <w:sz w:val="28"/>
          <w:szCs w:val="28"/>
        </w:rPr>
        <w:t>в принятии и попытке примирения зачастую непримиримых идей</w:t>
      </w:r>
      <w:r w:rsidRPr="00E857C0">
        <w:rPr>
          <w:rFonts w:ascii="Times New Roman" w:eastAsia="Times New Roman" w:hAnsi="Times New Roman" w:cs="Times New Roman"/>
          <w:sz w:val="28"/>
          <w:szCs w:val="28"/>
        </w:rPr>
        <w:t xml:space="preserve"> и породила своеобразное отношение к конституционному контролю во Франции. </w:t>
      </w:r>
    </w:p>
    <w:p w14:paraId="5BD7FB4A" w14:textId="3FD94A9D" w:rsidR="00C20ECD" w:rsidRPr="00E857C0" w:rsidRDefault="00C20ECD" w:rsidP="00511DF2">
      <w:pPr>
        <w:spacing w:after="0" w:line="360" w:lineRule="auto"/>
        <w:ind w:firstLine="709"/>
        <w:jc w:val="both"/>
        <w:outlineLvl w:val="0"/>
        <w:rPr>
          <w:rFonts w:ascii="Times New Roman" w:eastAsia="Times New Roman" w:hAnsi="Times New Roman" w:cs="Times New Roman"/>
          <w:bCs/>
          <w:sz w:val="28"/>
          <w:szCs w:val="28"/>
        </w:rPr>
      </w:pPr>
      <w:r w:rsidRPr="00E857C0">
        <w:rPr>
          <w:rFonts w:ascii="Times New Roman" w:eastAsia="Times New Roman" w:hAnsi="Times New Roman" w:cs="Times New Roman"/>
          <w:sz w:val="28"/>
          <w:szCs w:val="28"/>
        </w:rPr>
        <w:t xml:space="preserve">Первая французская Конституция 1791 </w:t>
      </w:r>
      <w:r w:rsidR="00D170AA" w:rsidRPr="00E857C0">
        <w:rPr>
          <w:rFonts w:ascii="Times New Roman" w:eastAsia="Times New Roman" w:hAnsi="Times New Roman" w:cs="Times New Roman"/>
          <w:sz w:val="28"/>
          <w:szCs w:val="28"/>
        </w:rPr>
        <w:t>г</w:t>
      </w:r>
      <w:r w:rsidR="00986B98" w:rsidRPr="00E857C0">
        <w:rPr>
          <w:rFonts w:ascii="Times New Roman" w:eastAsia="Times New Roman" w:hAnsi="Times New Roman" w:cs="Times New Roman"/>
          <w:sz w:val="28"/>
          <w:szCs w:val="28"/>
        </w:rPr>
        <w:t>.</w:t>
      </w:r>
      <w:r w:rsidR="00D170AA"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содержит в себе это противоречие. </w:t>
      </w:r>
      <w:r w:rsidR="000B1D53" w:rsidRPr="00E857C0">
        <w:rPr>
          <w:rFonts w:ascii="Times New Roman" w:eastAsia="Times New Roman" w:hAnsi="Times New Roman" w:cs="Times New Roman"/>
          <w:sz w:val="28"/>
          <w:szCs w:val="28"/>
        </w:rPr>
        <w:t>Статья</w:t>
      </w:r>
      <w:r w:rsidRPr="00E857C0">
        <w:rPr>
          <w:rFonts w:ascii="Times New Roman" w:eastAsia="Times New Roman" w:hAnsi="Times New Roman" w:cs="Times New Roman"/>
          <w:sz w:val="28"/>
          <w:szCs w:val="28"/>
        </w:rPr>
        <w:t xml:space="preserve"> 1 Титул</w:t>
      </w:r>
      <w:r w:rsidR="004A7773"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bCs/>
          <w:sz w:val="28"/>
          <w:szCs w:val="28"/>
        </w:rPr>
        <w:t>III провозглашает, что «носителем Суверенитета является Нация» и только ей одной</w:t>
      </w:r>
      <w:r w:rsidR="001F5A95" w:rsidRPr="00E857C0">
        <w:rPr>
          <w:rFonts w:ascii="Times New Roman" w:eastAsia="Times New Roman" w:hAnsi="Times New Roman" w:cs="Times New Roman"/>
          <w:bCs/>
          <w:sz w:val="28"/>
          <w:szCs w:val="28"/>
        </w:rPr>
        <w:t xml:space="preserve"> принадлежит вся Власть (</w:t>
      </w:r>
      <w:r w:rsidR="00236ECC" w:rsidRPr="00E857C0">
        <w:rPr>
          <w:rFonts w:ascii="Times New Roman" w:eastAsia="Times New Roman" w:hAnsi="Times New Roman" w:cs="Times New Roman"/>
          <w:bCs/>
          <w:sz w:val="28"/>
          <w:szCs w:val="28"/>
        </w:rPr>
        <w:t>ст.</w:t>
      </w:r>
      <w:r w:rsidR="001F5A95" w:rsidRPr="00E857C0">
        <w:rPr>
          <w:rFonts w:ascii="Times New Roman" w:eastAsia="Times New Roman" w:hAnsi="Times New Roman" w:cs="Times New Roman"/>
          <w:bCs/>
          <w:sz w:val="28"/>
          <w:szCs w:val="28"/>
        </w:rPr>
        <w:t xml:space="preserve"> </w:t>
      </w:r>
      <w:r w:rsidRPr="00E857C0">
        <w:rPr>
          <w:rFonts w:ascii="Times New Roman" w:eastAsia="Times New Roman" w:hAnsi="Times New Roman" w:cs="Times New Roman"/>
          <w:bCs/>
          <w:sz w:val="28"/>
          <w:szCs w:val="28"/>
        </w:rPr>
        <w:t>2), которая реализуется через представителей. Происходит отождествление «воли нации» и «воли представителей нации»</w:t>
      </w:r>
      <w:r w:rsidRPr="00E857C0">
        <w:rPr>
          <w:rFonts w:ascii="Times New Roman" w:eastAsia="Times New Roman" w:hAnsi="Times New Roman" w:cs="Times New Roman"/>
          <w:bCs/>
          <w:sz w:val="28"/>
          <w:szCs w:val="28"/>
          <w:vertAlign w:val="superscript"/>
        </w:rPr>
        <w:footnoteReference w:id="14"/>
      </w:r>
      <w:r w:rsidRPr="00E857C0">
        <w:rPr>
          <w:rFonts w:ascii="Times New Roman" w:eastAsia="Times New Roman" w:hAnsi="Times New Roman" w:cs="Times New Roman"/>
          <w:bCs/>
          <w:sz w:val="28"/>
          <w:szCs w:val="28"/>
        </w:rPr>
        <w:t>. Из этого дела</w:t>
      </w:r>
      <w:r w:rsidR="00CF4632" w:rsidRPr="00E857C0">
        <w:rPr>
          <w:rFonts w:ascii="Times New Roman" w:eastAsia="Times New Roman" w:hAnsi="Times New Roman" w:cs="Times New Roman"/>
          <w:bCs/>
          <w:sz w:val="28"/>
          <w:szCs w:val="28"/>
        </w:rPr>
        <w:t>ется</w:t>
      </w:r>
      <w:r w:rsidRPr="00E857C0">
        <w:rPr>
          <w:rFonts w:ascii="Times New Roman" w:eastAsia="Times New Roman" w:hAnsi="Times New Roman" w:cs="Times New Roman"/>
          <w:bCs/>
          <w:sz w:val="28"/>
          <w:szCs w:val="28"/>
        </w:rPr>
        <w:t xml:space="preserve"> вывод</w:t>
      </w:r>
      <w:r w:rsidR="00CF4632" w:rsidRPr="00E857C0">
        <w:rPr>
          <w:rFonts w:ascii="Times New Roman" w:eastAsia="Times New Roman" w:hAnsi="Times New Roman" w:cs="Times New Roman"/>
          <w:bCs/>
          <w:sz w:val="28"/>
          <w:szCs w:val="28"/>
        </w:rPr>
        <w:t>:</w:t>
      </w:r>
      <w:r w:rsidRPr="00E857C0">
        <w:rPr>
          <w:rFonts w:ascii="Times New Roman" w:eastAsia="Times New Roman" w:hAnsi="Times New Roman" w:cs="Times New Roman"/>
          <w:bCs/>
          <w:sz w:val="28"/>
          <w:szCs w:val="28"/>
        </w:rPr>
        <w:t xml:space="preserve"> </w:t>
      </w:r>
      <w:r w:rsidR="00CF4632" w:rsidRPr="00E857C0">
        <w:rPr>
          <w:rFonts w:ascii="Times New Roman" w:eastAsia="Times New Roman" w:hAnsi="Times New Roman" w:cs="Times New Roman"/>
          <w:bCs/>
          <w:sz w:val="28"/>
          <w:szCs w:val="28"/>
        </w:rPr>
        <w:t>поскольку</w:t>
      </w:r>
      <w:r w:rsidRPr="00E857C0">
        <w:rPr>
          <w:rFonts w:ascii="Times New Roman" w:eastAsia="Times New Roman" w:hAnsi="Times New Roman" w:cs="Times New Roman"/>
          <w:bCs/>
          <w:sz w:val="28"/>
          <w:szCs w:val="28"/>
        </w:rPr>
        <w:t xml:space="preserve"> «суверенная нация» никому не подконтрольна, никакой судебный контроль над законодателем невозможен. Это закрепле</w:t>
      </w:r>
      <w:r w:rsidR="00004140" w:rsidRPr="00E857C0">
        <w:rPr>
          <w:rFonts w:ascii="Times New Roman" w:eastAsia="Times New Roman" w:hAnsi="Times New Roman" w:cs="Times New Roman"/>
          <w:bCs/>
          <w:sz w:val="28"/>
          <w:szCs w:val="28"/>
        </w:rPr>
        <w:t xml:space="preserve">но, как указано выше, в </w:t>
      </w:r>
      <w:r w:rsidR="00236ECC" w:rsidRPr="00E857C0">
        <w:rPr>
          <w:rFonts w:ascii="Times New Roman" w:eastAsia="Times New Roman" w:hAnsi="Times New Roman" w:cs="Times New Roman"/>
          <w:bCs/>
          <w:sz w:val="28"/>
          <w:szCs w:val="28"/>
        </w:rPr>
        <w:t>ст.</w:t>
      </w:r>
      <w:r w:rsidR="00004140" w:rsidRPr="00E857C0">
        <w:rPr>
          <w:rFonts w:ascii="Times New Roman" w:eastAsia="Times New Roman" w:hAnsi="Times New Roman" w:cs="Times New Roman"/>
          <w:bCs/>
          <w:sz w:val="28"/>
          <w:szCs w:val="28"/>
        </w:rPr>
        <w:t xml:space="preserve"> 3</w:t>
      </w:r>
      <w:r w:rsidRPr="00E857C0">
        <w:rPr>
          <w:rFonts w:ascii="Times New Roman" w:eastAsia="Times New Roman" w:hAnsi="Times New Roman" w:cs="Times New Roman"/>
          <w:bCs/>
          <w:sz w:val="28"/>
          <w:szCs w:val="28"/>
        </w:rPr>
        <w:t xml:space="preserve"> главы </w:t>
      </w:r>
      <w:r w:rsidRPr="00E857C0">
        <w:rPr>
          <w:rFonts w:ascii="Times New Roman" w:eastAsia="Times New Roman" w:hAnsi="Times New Roman" w:cs="Times New Roman"/>
          <w:bCs/>
          <w:sz w:val="28"/>
          <w:szCs w:val="28"/>
          <w:lang w:val="fr-FR"/>
        </w:rPr>
        <w:t>V</w:t>
      </w:r>
      <w:r w:rsidR="00446F6C" w:rsidRPr="00E857C0">
        <w:rPr>
          <w:rFonts w:ascii="Times New Roman" w:eastAsia="Times New Roman" w:hAnsi="Times New Roman" w:cs="Times New Roman"/>
          <w:bCs/>
          <w:sz w:val="28"/>
          <w:szCs w:val="28"/>
        </w:rPr>
        <w:t xml:space="preserve"> </w:t>
      </w:r>
      <w:r w:rsidRPr="00E857C0">
        <w:rPr>
          <w:rFonts w:ascii="Times New Roman" w:eastAsia="Times New Roman" w:hAnsi="Times New Roman" w:cs="Times New Roman"/>
          <w:bCs/>
          <w:sz w:val="28"/>
          <w:szCs w:val="28"/>
        </w:rPr>
        <w:t>Конституции</w:t>
      </w:r>
      <w:r w:rsidR="00004140" w:rsidRPr="00E857C0">
        <w:rPr>
          <w:rFonts w:ascii="Times New Roman" w:eastAsia="Times New Roman" w:hAnsi="Times New Roman" w:cs="Times New Roman"/>
          <w:bCs/>
          <w:sz w:val="28"/>
          <w:szCs w:val="28"/>
        </w:rPr>
        <w:t xml:space="preserve"> 1791 г</w:t>
      </w:r>
      <w:r w:rsidR="00986B98" w:rsidRPr="00E857C0">
        <w:rPr>
          <w:rFonts w:ascii="Times New Roman" w:eastAsia="Times New Roman" w:hAnsi="Times New Roman" w:cs="Times New Roman"/>
          <w:bCs/>
          <w:sz w:val="28"/>
          <w:szCs w:val="28"/>
        </w:rPr>
        <w:t>.</w:t>
      </w:r>
      <w:r w:rsidR="002462FA" w:rsidRPr="00E857C0">
        <w:rPr>
          <w:rFonts w:ascii="Times New Roman" w:eastAsia="Times New Roman" w:hAnsi="Times New Roman" w:cs="Times New Roman"/>
          <w:bCs/>
          <w:sz w:val="28"/>
          <w:szCs w:val="28"/>
        </w:rPr>
        <w:t xml:space="preserve">: </w:t>
      </w:r>
      <w:r w:rsidR="002462FA" w:rsidRPr="00E857C0">
        <w:rPr>
          <w:rFonts w:ascii="Times New Roman" w:eastAsia="Times New Roman" w:hAnsi="Times New Roman" w:cs="Times New Roman"/>
          <w:bCs/>
          <w:i/>
          <w:sz w:val="28"/>
          <w:szCs w:val="28"/>
        </w:rPr>
        <w:t>«</w:t>
      </w:r>
      <w:r w:rsidR="00004140" w:rsidRPr="00E857C0">
        <w:rPr>
          <w:rFonts w:ascii="Times New Roman" w:eastAsia="Times New Roman" w:hAnsi="Times New Roman" w:cs="Times New Roman"/>
          <w:bCs/>
          <w:i/>
          <w:sz w:val="28"/>
          <w:szCs w:val="28"/>
        </w:rPr>
        <w:t>Суды не могут вмешиваться в</w:t>
      </w:r>
      <w:r w:rsidR="00446F6C" w:rsidRPr="00E857C0">
        <w:rPr>
          <w:rFonts w:ascii="Times New Roman" w:eastAsia="Times New Roman" w:hAnsi="Times New Roman" w:cs="Times New Roman"/>
          <w:bCs/>
          <w:i/>
          <w:sz w:val="28"/>
          <w:szCs w:val="28"/>
        </w:rPr>
        <w:t xml:space="preserve"> </w:t>
      </w:r>
      <w:r w:rsidR="00004140" w:rsidRPr="00E857C0">
        <w:rPr>
          <w:rFonts w:ascii="Times New Roman" w:eastAsia="Times New Roman" w:hAnsi="Times New Roman" w:cs="Times New Roman"/>
          <w:bCs/>
          <w:i/>
          <w:sz w:val="28"/>
          <w:szCs w:val="28"/>
        </w:rPr>
        <w:t>осуще</w:t>
      </w:r>
      <w:r w:rsidR="0002597F" w:rsidRPr="00E857C0">
        <w:rPr>
          <w:rFonts w:ascii="Times New Roman" w:eastAsia="Times New Roman" w:hAnsi="Times New Roman" w:cs="Times New Roman"/>
          <w:bCs/>
          <w:i/>
          <w:sz w:val="28"/>
          <w:szCs w:val="28"/>
        </w:rPr>
        <w:t>ствление законодательной власти,</w:t>
      </w:r>
      <w:r w:rsidR="00702ADD" w:rsidRPr="00E857C0">
        <w:rPr>
          <w:rFonts w:ascii="Times New Roman" w:eastAsia="Times New Roman" w:hAnsi="Times New Roman" w:cs="Times New Roman"/>
          <w:bCs/>
          <w:i/>
          <w:sz w:val="28"/>
          <w:szCs w:val="28"/>
        </w:rPr>
        <w:t xml:space="preserve"> </w:t>
      </w:r>
      <w:r w:rsidR="0002597F" w:rsidRPr="00E857C0">
        <w:rPr>
          <w:rFonts w:ascii="Times New Roman" w:eastAsia="Times New Roman" w:hAnsi="Times New Roman" w:cs="Times New Roman"/>
          <w:bCs/>
          <w:i/>
          <w:sz w:val="28"/>
          <w:szCs w:val="28"/>
        </w:rPr>
        <w:t>н</w:t>
      </w:r>
      <w:r w:rsidR="00004140" w:rsidRPr="00E857C0">
        <w:rPr>
          <w:rFonts w:ascii="Times New Roman" w:eastAsia="Times New Roman" w:hAnsi="Times New Roman" w:cs="Times New Roman"/>
          <w:bCs/>
          <w:i/>
          <w:sz w:val="28"/>
          <w:szCs w:val="28"/>
        </w:rPr>
        <w:t>и приостанавливать исполнение законов, ни посягать на осуществление административных функций, ни вызывать в суд</w:t>
      </w:r>
      <w:r w:rsidR="00446F6C" w:rsidRPr="00E857C0">
        <w:rPr>
          <w:rFonts w:ascii="Times New Roman" w:eastAsia="Times New Roman" w:hAnsi="Times New Roman" w:cs="Times New Roman"/>
          <w:bCs/>
          <w:i/>
          <w:sz w:val="28"/>
          <w:szCs w:val="28"/>
        </w:rPr>
        <w:t xml:space="preserve"> </w:t>
      </w:r>
      <w:r w:rsidR="00004140" w:rsidRPr="00E857C0">
        <w:rPr>
          <w:rFonts w:ascii="Times New Roman" w:eastAsia="Times New Roman" w:hAnsi="Times New Roman" w:cs="Times New Roman"/>
          <w:bCs/>
          <w:i/>
          <w:sz w:val="28"/>
          <w:szCs w:val="28"/>
        </w:rPr>
        <w:t>представителей администрации по мотиву осуществления ими своих функций»</w:t>
      </w:r>
      <w:r w:rsidR="00004140" w:rsidRPr="00E857C0">
        <w:rPr>
          <w:rStyle w:val="a5"/>
          <w:rFonts w:ascii="Times New Roman" w:eastAsia="Times New Roman" w:hAnsi="Times New Roman" w:cs="Times New Roman"/>
          <w:bCs/>
          <w:sz w:val="28"/>
          <w:szCs w:val="28"/>
        </w:rPr>
        <w:footnoteReference w:id="15"/>
      </w:r>
      <w:r w:rsidRPr="00E857C0">
        <w:rPr>
          <w:rFonts w:ascii="Times New Roman" w:eastAsia="Times New Roman" w:hAnsi="Times New Roman" w:cs="Times New Roman"/>
          <w:bCs/>
          <w:sz w:val="28"/>
          <w:szCs w:val="28"/>
        </w:rPr>
        <w:t>. Закон становится</w:t>
      </w:r>
      <w:r w:rsidR="002462FA" w:rsidRPr="00E857C0">
        <w:rPr>
          <w:rFonts w:ascii="Times New Roman" w:eastAsia="Times New Roman" w:hAnsi="Times New Roman" w:cs="Times New Roman"/>
          <w:bCs/>
          <w:sz w:val="28"/>
          <w:szCs w:val="28"/>
        </w:rPr>
        <w:t>,</w:t>
      </w:r>
      <w:r w:rsidRPr="00E857C0">
        <w:rPr>
          <w:rFonts w:ascii="Times New Roman" w:eastAsia="Times New Roman" w:hAnsi="Times New Roman" w:cs="Times New Roman"/>
          <w:bCs/>
          <w:sz w:val="28"/>
          <w:szCs w:val="28"/>
        </w:rPr>
        <w:t xml:space="preserve"> таким образом</w:t>
      </w:r>
      <w:r w:rsidR="002462FA" w:rsidRPr="00E857C0">
        <w:rPr>
          <w:rFonts w:ascii="Times New Roman" w:eastAsia="Times New Roman" w:hAnsi="Times New Roman" w:cs="Times New Roman"/>
          <w:bCs/>
          <w:sz w:val="28"/>
          <w:szCs w:val="28"/>
        </w:rPr>
        <w:t>,</w:t>
      </w:r>
      <w:r w:rsidRPr="00E857C0">
        <w:rPr>
          <w:rFonts w:ascii="Times New Roman" w:eastAsia="Times New Roman" w:hAnsi="Times New Roman" w:cs="Times New Roman"/>
          <w:bCs/>
          <w:sz w:val="28"/>
          <w:szCs w:val="28"/>
        </w:rPr>
        <w:t xml:space="preserve"> «выражением общей воли» и выводится из </w:t>
      </w:r>
      <w:r w:rsidRPr="00E857C0">
        <w:rPr>
          <w:rFonts w:ascii="Times New Roman" w:eastAsia="Times New Roman" w:hAnsi="Times New Roman" w:cs="Times New Roman"/>
          <w:bCs/>
          <w:sz w:val="28"/>
          <w:szCs w:val="28"/>
        </w:rPr>
        <w:lastRenderedPageBreak/>
        <w:t>области проверки.</w:t>
      </w:r>
      <w:r w:rsidR="00180A86" w:rsidRPr="00E857C0">
        <w:rPr>
          <w:rFonts w:ascii="Times New Roman" w:eastAsia="Times New Roman" w:hAnsi="Times New Roman" w:cs="Times New Roman"/>
          <w:bCs/>
          <w:sz w:val="28"/>
          <w:szCs w:val="28"/>
        </w:rPr>
        <w:t xml:space="preserve"> Но</w:t>
      </w:r>
      <w:r w:rsidR="00446F6C" w:rsidRPr="00E857C0">
        <w:rPr>
          <w:rFonts w:ascii="Times New Roman" w:eastAsia="Times New Roman" w:hAnsi="Times New Roman" w:cs="Times New Roman"/>
          <w:bCs/>
          <w:sz w:val="28"/>
          <w:szCs w:val="28"/>
        </w:rPr>
        <w:t xml:space="preserve"> </w:t>
      </w:r>
      <w:r w:rsidR="00CF4632" w:rsidRPr="00E857C0">
        <w:rPr>
          <w:rFonts w:ascii="Times New Roman" w:eastAsia="Times New Roman" w:hAnsi="Times New Roman" w:cs="Times New Roman"/>
          <w:bCs/>
          <w:sz w:val="28"/>
          <w:szCs w:val="28"/>
        </w:rPr>
        <w:t>в</w:t>
      </w:r>
      <w:r w:rsidR="00E74C3C" w:rsidRPr="00E857C0">
        <w:rPr>
          <w:rFonts w:ascii="Times New Roman" w:eastAsia="Times New Roman" w:hAnsi="Times New Roman" w:cs="Times New Roman"/>
          <w:bCs/>
          <w:sz w:val="28"/>
          <w:szCs w:val="28"/>
        </w:rPr>
        <w:t xml:space="preserve"> то</w:t>
      </w:r>
      <w:r w:rsidR="00CF4632" w:rsidRPr="00E857C0">
        <w:rPr>
          <w:rFonts w:ascii="Times New Roman" w:eastAsia="Times New Roman" w:hAnsi="Times New Roman" w:cs="Times New Roman"/>
          <w:bCs/>
          <w:sz w:val="28"/>
          <w:szCs w:val="28"/>
        </w:rPr>
        <w:t xml:space="preserve"> </w:t>
      </w:r>
      <w:r w:rsidR="00E74C3C" w:rsidRPr="00E857C0">
        <w:rPr>
          <w:rFonts w:ascii="Times New Roman" w:eastAsia="Times New Roman" w:hAnsi="Times New Roman" w:cs="Times New Roman"/>
          <w:bCs/>
          <w:sz w:val="28"/>
          <w:szCs w:val="28"/>
        </w:rPr>
        <w:t xml:space="preserve">же время </w:t>
      </w:r>
      <w:r w:rsidR="00CF4632" w:rsidRPr="00E857C0">
        <w:rPr>
          <w:rFonts w:ascii="Times New Roman" w:eastAsia="Times New Roman" w:hAnsi="Times New Roman" w:cs="Times New Roman"/>
          <w:bCs/>
          <w:sz w:val="28"/>
          <w:szCs w:val="28"/>
        </w:rPr>
        <w:t>в</w:t>
      </w:r>
      <w:r w:rsidR="00E74C3C" w:rsidRPr="00E857C0">
        <w:rPr>
          <w:rFonts w:ascii="Times New Roman" w:eastAsia="Times New Roman" w:hAnsi="Times New Roman" w:cs="Times New Roman"/>
          <w:bCs/>
          <w:sz w:val="28"/>
          <w:szCs w:val="28"/>
        </w:rPr>
        <w:t xml:space="preserve"> Декларации прав человека и гражданина 1789 г</w:t>
      </w:r>
      <w:r w:rsidR="002462FA" w:rsidRPr="00E857C0">
        <w:rPr>
          <w:rFonts w:ascii="Times New Roman" w:eastAsia="Times New Roman" w:hAnsi="Times New Roman" w:cs="Times New Roman"/>
          <w:bCs/>
          <w:sz w:val="28"/>
          <w:szCs w:val="28"/>
        </w:rPr>
        <w:t>.</w:t>
      </w:r>
      <w:r w:rsidR="00180A86" w:rsidRPr="00E857C0">
        <w:rPr>
          <w:rFonts w:ascii="Times New Roman" w:eastAsia="Times New Roman" w:hAnsi="Times New Roman" w:cs="Times New Roman"/>
          <w:bCs/>
          <w:sz w:val="28"/>
          <w:szCs w:val="28"/>
        </w:rPr>
        <w:t>, в ст. 2</w:t>
      </w:r>
      <w:r w:rsidR="00446F6C" w:rsidRPr="00E857C0">
        <w:rPr>
          <w:rFonts w:ascii="Times New Roman" w:eastAsia="Times New Roman" w:hAnsi="Times New Roman" w:cs="Times New Roman"/>
          <w:bCs/>
          <w:sz w:val="28"/>
          <w:szCs w:val="28"/>
        </w:rPr>
        <w:t xml:space="preserve"> </w:t>
      </w:r>
      <w:r w:rsidR="00180A86" w:rsidRPr="00E857C0">
        <w:rPr>
          <w:rFonts w:ascii="Times New Roman" w:eastAsia="Times New Roman" w:hAnsi="Times New Roman" w:cs="Times New Roman"/>
          <w:bCs/>
          <w:sz w:val="28"/>
          <w:szCs w:val="28"/>
        </w:rPr>
        <w:t xml:space="preserve">среди целей государства </w:t>
      </w:r>
      <w:r w:rsidR="00CF4632" w:rsidRPr="00E857C0">
        <w:rPr>
          <w:rFonts w:ascii="Times New Roman" w:eastAsia="Times New Roman" w:hAnsi="Times New Roman" w:cs="Times New Roman"/>
          <w:bCs/>
          <w:sz w:val="28"/>
          <w:szCs w:val="28"/>
        </w:rPr>
        <w:t>названо</w:t>
      </w:r>
      <w:r w:rsidR="00180A86" w:rsidRPr="00E857C0">
        <w:rPr>
          <w:rFonts w:ascii="Times New Roman" w:eastAsia="Times New Roman" w:hAnsi="Times New Roman" w:cs="Times New Roman"/>
          <w:bCs/>
          <w:sz w:val="28"/>
          <w:szCs w:val="28"/>
        </w:rPr>
        <w:t xml:space="preserve"> обеспечение естественных и неотъемлемых прав, </w:t>
      </w:r>
      <w:r w:rsidR="00680925" w:rsidRPr="00E857C0">
        <w:rPr>
          <w:rFonts w:ascii="Times New Roman" w:eastAsia="Times New Roman" w:hAnsi="Times New Roman" w:cs="Times New Roman"/>
          <w:bCs/>
          <w:sz w:val="28"/>
          <w:szCs w:val="28"/>
        </w:rPr>
        <w:t>в том числе</w:t>
      </w:r>
      <w:r w:rsidR="00180A86" w:rsidRPr="00E857C0">
        <w:rPr>
          <w:rFonts w:ascii="Times New Roman" w:eastAsia="Times New Roman" w:hAnsi="Times New Roman" w:cs="Times New Roman"/>
          <w:bCs/>
          <w:sz w:val="28"/>
          <w:szCs w:val="28"/>
        </w:rPr>
        <w:t xml:space="preserve"> прав</w:t>
      </w:r>
      <w:r w:rsidR="00680925" w:rsidRPr="00E857C0">
        <w:rPr>
          <w:rFonts w:ascii="Times New Roman" w:eastAsia="Times New Roman" w:hAnsi="Times New Roman" w:cs="Times New Roman"/>
          <w:bCs/>
          <w:sz w:val="28"/>
          <w:szCs w:val="28"/>
        </w:rPr>
        <w:t>а</w:t>
      </w:r>
      <w:r w:rsidR="00180A86" w:rsidRPr="00E857C0">
        <w:rPr>
          <w:rFonts w:ascii="Times New Roman" w:eastAsia="Times New Roman" w:hAnsi="Times New Roman" w:cs="Times New Roman"/>
          <w:bCs/>
          <w:sz w:val="28"/>
          <w:szCs w:val="28"/>
        </w:rPr>
        <w:t xml:space="preserve"> на сопротивление угнетению</w:t>
      </w:r>
      <w:r w:rsidR="00180A86" w:rsidRPr="00E857C0">
        <w:rPr>
          <w:rStyle w:val="a5"/>
          <w:rFonts w:ascii="Times New Roman" w:eastAsia="Times New Roman" w:hAnsi="Times New Roman" w:cs="Times New Roman"/>
          <w:bCs/>
          <w:sz w:val="28"/>
          <w:szCs w:val="28"/>
        </w:rPr>
        <w:footnoteReference w:id="16"/>
      </w:r>
      <w:r w:rsidR="00180A86" w:rsidRPr="00E857C0">
        <w:rPr>
          <w:rFonts w:ascii="Times New Roman" w:eastAsia="Times New Roman" w:hAnsi="Times New Roman" w:cs="Times New Roman"/>
          <w:bCs/>
          <w:sz w:val="28"/>
          <w:szCs w:val="28"/>
        </w:rPr>
        <w:t>.</w:t>
      </w:r>
    </w:p>
    <w:p w14:paraId="07D024F8" w14:textId="77777777" w:rsidR="001F5A95" w:rsidRPr="00E857C0" w:rsidRDefault="001F5A95" w:rsidP="00511DF2">
      <w:pPr>
        <w:spacing w:after="0" w:line="360" w:lineRule="auto"/>
        <w:ind w:firstLine="709"/>
        <w:jc w:val="both"/>
        <w:outlineLvl w:val="0"/>
        <w:rPr>
          <w:rFonts w:ascii="Times New Roman" w:eastAsia="Times New Roman" w:hAnsi="Times New Roman" w:cs="Times New Roman"/>
          <w:bCs/>
          <w:sz w:val="28"/>
          <w:szCs w:val="28"/>
        </w:rPr>
      </w:pPr>
    </w:p>
    <w:p w14:paraId="572704D3" w14:textId="39485312"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i/>
          <w:sz w:val="28"/>
          <w:szCs w:val="28"/>
        </w:rPr>
        <w:t xml:space="preserve">1.2. Первые практические попытки создания органов конституционного контроля в конце </w:t>
      </w:r>
      <w:r w:rsidRPr="00E857C0">
        <w:rPr>
          <w:rFonts w:ascii="Times New Roman" w:eastAsia="Times New Roman" w:hAnsi="Times New Roman" w:cs="Times New Roman"/>
          <w:i/>
          <w:sz w:val="28"/>
          <w:szCs w:val="28"/>
          <w:lang w:val="fr-FR"/>
        </w:rPr>
        <w:t>XVIII</w:t>
      </w:r>
      <w:r w:rsidR="002462FA" w:rsidRPr="00E857C0">
        <w:rPr>
          <w:rFonts w:ascii="Times New Roman" w:eastAsia="Times New Roman" w:hAnsi="Times New Roman" w:cs="Times New Roman"/>
          <w:i/>
          <w:sz w:val="28"/>
          <w:szCs w:val="28"/>
        </w:rPr>
        <w:t xml:space="preserve"> —</w:t>
      </w:r>
      <w:r w:rsidR="00446F6C" w:rsidRPr="00E857C0">
        <w:rPr>
          <w:rFonts w:ascii="Times New Roman" w:eastAsia="Times New Roman" w:hAnsi="Times New Roman" w:cs="Times New Roman"/>
          <w:i/>
          <w:sz w:val="28"/>
          <w:szCs w:val="28"/>
        </w:rPr>
        <w:t xml:space="preserve"> </w:t>
      </w:r>
      <w:r w:rsidRPr="00E857C0">
        <w:rPr>
          <w:rFonts w:ascii="Times New Roman" w:eastAsia="Times New Roman" w:hAnsi="Times New Roman" w:cs="Times New Roman"/>
          <w:i/>
          <w:sz w:val="28"/>
          <w:szCs w:val="28"/>
        </w:rPr>
        <w:t>начале</w:t>
      </w:r>
      <w:r w:rsidR="00446F6C" w:rsidRPr="00E857C0">
        <w:rPr>
          <w:rFonts w:ascii="Times New Roman" w:eastAsia="Times New Roman" w:hAnsi="Times New Roman" w:cs="Times New Roman"/>
          <w:i/>
          <w:sz w:val="28"/>
          <w:szCs w:val="28"/>
        </w:rPr>
        <w:t xml:space="preserve"> </w:t>
      </w:r>
      <w:r w:rsidRPr="00E857C0">
        <w:rPr>
          <w:rFonts w:ascii="Times New Roman" w:eastAsia="Times New Roman" w:hAnsi="Times New Roman" w:cs="Times New Roman"/>
          <w:i/>
          <w:sz w:val="28"/>
          <w:szCs w:val="28"/>
          <w:lang w:val="fr-FR"/>
        </w:rPr>
        <w:t>XIX</w:t>
      </w:r>
      <w:r w:rsidRPr="00E857C0">
        <w:rPr>
          <w:rFonts w:ascii="Times New Roman" w:eastAsia="Times New Roman" w:hAnsi="Times New Roman" w:cs="Times New Roman"/>
          <w:i/>
          <w:sz w:val="28"/>
          <w:szCs w:val="28"/>
        </w:rPr>
        <w:t xml:space="preserve"> в</w:t>
      </w:r>
      <w:r w:rsidR="002462FA" w:rsidRPr="00E857C0">
        <w:rPr>
          <w:rFonts w:ascii="Times New Roman" w:eastAsia="Times New Roman" w:hAnsi="Times New Roman" w:cs="Times New Roman"/>
          <w:i/>
          <w:sz w:val="28"/>
          <w:szCs w:val="28"/>
        </w:rPr>
        <w:t>.</w:t>
      </w:r>
      <w:r w:rsidR="007F298B" w:rsidRPr="00E857C0">
        <w:rPr>
          <w:rFonts w:ascii="Times New Roman" w:eastAsia="Times New Roman" w:hAnsi="Times New Roman" w:cs="Times New Roman"/>
          <w:i/>
          <w:sz w:val="28"/>
          <w:szCs w:val="28"/>
        </w:rPr>
        <w:t xml:space="preserve"> — </w:t>
      </w:r>
      <w:r w:rsidRPr="00E857C0">
        <w:rPr>
          <w:rFonts w:ascii="Times New Roman" w:eastAsia="Times New Roman" w:hAnsi="Times New Roman" w:cs="Times New Roman"/>
          <w:i/>
          <w:sz w:val="28"/>
          <w:szCs w:val="28"/>
        </w:rPr>
        <w:t xml:space="preserve">реализация идеи Э. </w:t>
      </w:r>
      <w:proofErr w:type="spellStart"/>
      <w:r w:rsidR="002462FA" w:rsidRPr="00E857C0">
        <w:rPr>
          <w:rFonts w:ascii="Times New Roman" w:eastAsia="Times New Roman" w:hAnsi="Times New Roman" w:cs="Times New Roman"/>
          <w:i/>
          <w:sz w:val="28"/>
          <w:szCs w:val="28"/>
        </w:rPr>
        <w:t>Сийеса</w:t>
      </w:r>
      <w:proofErr w:type="spellEnd"/>
    </w:p>
    <w:p w14:paraId="0EF0FE7A" w14:textId="77777777"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p>
    <w:p w14:paraId="4E5F5068" w14:textId="24BA4F14" w:rsidR="00735B74" w:rsidRPr="00E857C0" w:rsidRDefault="0002597F" w:rsidP="00511DF2">
      <w:pPr>
        <w:spacing w:after="0" w:line="360" w:lineRule="auto"/>
        <w:ind w:firstLine="709"/>
        <w:jc w:val="both"/>
        <w:rPr>
          <w:rFonts w:ascii="Times New Roman" w:eastAsia="Times New Roman" w:hAnsi="Times New Roman" w:cs="Times New Roman"/>
          <w:bCs/>
          <w:sz w:val="28"/>
          <w:szCs w:val="28"/>
        </w:rPr>
      </w:pPr>
      <w:r w:rsidRPr="00E857C0">
        <w:rPr>
          <w:rFonts w:ascii="Times New Roman" w:eastAsia="Times New Roman" w:hAnsi="Times New Roman" w:cs="Times New Roman"/>
          <w:sz w:val="28"/>
          <w:szCs w:val="28"/>
        </w:rPr>
        <w:t>Если</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обратиться к истории</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Ф</w:t>
      </w:r>
      <w:r w:rsidR="00735B74" w:rsidRPr="00E857C0">
        <w:rPr>
          <w:rFonts w:ascii="Times New Roman" w:eastAsia="Times New Roman" w:hAnsi="Times New Roman" w:cs="Times New Roman"/>
          <w:sz w:val="28"/>
          <w:szCs w:val="28"/>
        </w:rPr>
        <w:t>ранцузской революции, то можно заме</w:t>
      </w:r>
      <w:r w:rsidR="001D7072" w:rsidRPr="00E857C0">
        <w:rPr>
          <w:rFonts w:ascii="Times New Roman" w:eastAsia="Times New Roman" w:hAnsi="Times New Roman" w:cs="Times New Roman"/>
          <w:sz w:val="28"/>
          <w:szCs w:val="28"/>
        </w:rPr>
        <w:t>тить</w:t>
      </w:r>
      <w:r w:rsidR="00986B98" w:rsidRPr="00E857C0">
        <w:rPr>
          <w:rFonts w:ascii="Times New Roman" w:eastAsia="Times New Roman" w:hAnsi="Times New Roman" w:cs="Times New Roman"/>
          <w:sz w:val="28"/>
          <w:szCs w:val="28"/>
        </w:rPr>
        <w:t xml:space="preserve">, что начиналась она с </w:t>
      </w:r>
      <w:r w:rsidR="00735B74" w:rsidRPr="00E857C0">
        <w:rPr>
          <w:rFonts w:ascii="Times New Roman" w:eastAsia="Times New Roman" w:hAnsi="Times New Roman" w:cs="Times New Roman"/>
          <w:sz w:val="28"/>
          <w:szCs w:val="28"/>
        </w:rPr>
        <w:t xml:space="preserve">благих идей всеобщей свободы. </w:t>
      </w:r>
      <w:r w:rsidR="00863484" w:rsidRPr="00E857C0">
        <w:rPr>
          <w:rFonts w:ascii="Times New Roman" w:eastAsia="Times New Roman" w:hAnsi="Times New Roman" w:cs="Times New Roman"/>
          <w:sz w:val="28"/>
          <w:szCs w:val="28"/>
        </w:rPr>
        <w:t>Процитированная</w:t>
      </w:r>
      <w:r w:rsidR="00446F6C" w:rsidRPr="00E857C0">
        <w:rPr>
          <w:rFonts w:ascii="Times New Roman" w:eastAsia="Times New Roman" w:hAnsi="Times New Roman" w:cs="Times New Roman"/>
          <w:sz w:val="28"/>
          <w:szCs w:val="28"/>
        </w:rPr>
        <w:t xml:space="preserve"> </w:t>
      </w:r>
      <w:r w:rsidR="00863484" w:rsidRPr="00E857C0">
        <w:rPr>
          <w:rFonts w:ascii="Times New Roman" w:eastAsia="Times New Roman" w:hAnsi="Times New Roman" w:cs="Times New Roman"/>
          <w:sz w:val="28"/>
          <w:szCs w:val="28"/>
        </w:rPr>
        <w:t>выше Декларация прав и свобод</w:t>
      </w:r>
      <w:r w:rsidRPr="00E857C0">
        <w:rPr>
          <w:rFonts w:ascii="Times New Roman" w:eastAsia="Times New Roman" w:hAnsi="Times New Roman" w:cs="Times New Roman"/>
          <w:sz w:val="28"/>
          <w:szCs w:val="28"/>
        </w:rPr>
        <w:t xml:space="preserve"> человека и гражданина 1789 г</w:t>
      </w:r>
      <w:r w:rsidR="00986B98" w:rsidRPr="00E857C0">
        <w:rPr>
          <w:rFonts w:ascii="Times New Roman" w:eastAsia="Times New Roman" w:hAnsi="Times New Roman" w:cs="Times New Roman"/>
          <w:sz w:val="28"/>
          <w:szCs w:val="28"/>
        </w:rPr>
        <w:t>.</w:t>
      </w:r>
      <w:r w:rsidR="00863484" w:rsidRPr="00E857C0">
        <w:rPr>
          <w:rFonts w:ascii="Times New Roman" w:eastAsia="Times New Roman" w:hAnsi="Times New Roman" w:cs="Times New Roman"/>
          <w:sz w:val="28"/>
          <w:szCs w:val="28"/>
        </w:rPr>
        <w:t xml:space="preserve"> в </w:t>
      </w:r>
      <w:r w:rsidR="00236ECC" w:rsidRPr="00E857C0">
        <w:rPr>
          <w:rFonts w:ascii="Times New Roman" w:eastAsia="Times New Roman" w:hAnsi="Times New Roman" w:cs="Times New Roman"/>
          <w:sz w:val="28"/>
          <w:szCs w:val="28"/>
        </w:rPr>
        <w:t>ст.</w:t>
      </w:r>
      <w:r w:rsidR="00863484" w:rsidRPr="00E857C0">
        <w:rPr>
          <w:rFonts w:ascii="Times New Roman" w:eastAsia="Times New Roman" w:hAnsi="Times New Roman" w:cs="Times New Roman"/>
          <w:sz w:val="28"/>
          <w:szCs w:val="28"/>
        </w:rPr>
        <w:t xml:space="preserve"> 6 закрепляла принцип</w:t>
      </w:r>
      <w:r w:rsidRPr="00E857C0">
        <w:rPr>
          <w:rFonts w:ascii="Times New Roman" w:eastAsia="Times New Roman" w:hAnsi="Times New Roman" w:cs="Times New Roman"/>
          <w:sz w:val="28"/>
          <w:szCs w:val="28"/>
        </w:rPr>
        <w:t>:</w:t>
      </w:r>
      <w:r w:rsidR="00702ADD" w:rsidRPr="00E857C0">
        <w:rPr>
          <w:rFonts w:ascii="Times New Roman" w:eastAsia="Times New Roman" w:hAnsi="Times New Roman" w:cs="Times New Roman"/>
          <w:sz w:val="28"/>
          <w:szCs w:val="28"/>
        </w:rPr>
        <w:t xml:space="preserve"> </w:t>
      </w:r>
      <w:r w:rsidR="00863484" w:rsidRPr="00E857C0">
        <w:rPr>
          <w:rFonts w:ascii="Times New Roman" w:eastAsia="Times New Roman" w:hAnsi="Times New Roman" w:cs="Times New Roman"/>
          <w:bCs/>
          <w:i/>
          <w:sz w:val="28"/>
          <w:szCs w:val="28"/>
        </w:rPr>
        <w:t>«Закон</w:t>
      </w:r>
      <w:r w:rsidR="000B1D53" w:rsidRPr="00E857C0">
        <w:rPr>
          <w:rFonts w:ascii="Times New Roman" w:eastAsia="Times New Roman" w:hAnsi="Times New Roman" w:cs="Times New Roman"/>
          <w:bCs/>
          <w:i/>
          <w:sz w:val="28"/>
          <w:szCs w:val="28"/>
        </w:rPr>
        <w:t xml:space="preserve"> — </w:t>
      </w:r>
      <w:r w:rsidR="00863484" w:rsidRPr="00E857C0">
        <w:rPr>
          <w:rFonts w:ascii="Times New Roman" w:eastAsia="Times New Roman" w:hAnsi="Times New Roman" w:cs="Times New Roman"/>
          <w:bCs/>
          <w:i/>
          <w:sz w:val="28"/>
          <w:szCs w:val="28"/>
        </w:rPr>
        <w:t>выражение общей воли»</w:t>
      </w:r>
      <w:r w:rsidR="00F4462F" w:rsidRPr="00E857C0">
        <w:rPr>
          <w:rFonts w:ascii="Times New Roman" w:eastAsia="Times New Roman" w:hAnsi="Times New Roman" w:cs="Times New Roman"/>
          <w:bCs/>
          <w:sz w:val="28"/>
          <w:szCs w:val="28"/>
        </w:rPr>
        <w:t>.</w:t>
      </w:r>
      <w:r w:rsidR="00863484" w:rsidRPr="00E857C0">
        <w:rPr>
          <w:rFonts w:ascii="Times New Roman" w:eastAsia="Times New Roman" w:hAnsi="Times New Roman" w:cs="Times New Roman"/>
          <w:bCs/>
          <w:sz w:val="28"/>
          <w:szCs w:val="28"/>
        </w:rPr>
        <w:t xml:space="preserve"> </w:t>
      </w:r>
    </w:p>
    <w:p w14:paraId="399C8790" w14:textId="032778C0" w:rsidR="00735B74" w:rsidRPr="00E857C0" w:rsidRDefault="00735B74" w:rsidP="00511DF2">
      <w:pPr>
        <w:spacing w:after="0" w:line="360" w:lineRule="auto"/>
        <w:ind w:firstLine="709"/>
        <w:jc w:val="both"/>
        <w:rPr>
          <w:rFonts w:ascii="Times New Roman" w:eastAsia="Times New Roman" w:hAnsi="Times New Roman" w:cs="Times New Roman"/>
          <w:bCs/>
          <w:sz w:val="28"/>
          <w:szCs w:val="28"/>
        </w:rPr>
      </w:pPr>
      <w:r w:rsidRPr="00E857C0">
        <w:rPr>
          <w:rFonts w:ascii="Times New Roman" w:eastAsia="Times New Roman" w:hAnsi="Times New Roman" w:cs="Times New Roman"/>
          <w:bCs/>
          <w:sz w:val="28"/>
          <w:szCs w:val="28"/>
        </w:rPr>
        <w:t>Развитие</w:t>
      </w:r>
      <w:r w:rsidR="00446F6C" w:rsidRPr="00E857C0">
        <w:rPr>
          <w:rFonts w:ascii="Times New Roman" w:eastAsia="Times New Roman" w:hAnsi="Times New Roman" w:cs="Times New Roman"/>
          <w:bCs/>
          <w:sz w:val="28"/>
          <w:szCs w:val="28"/>
        </w:rPr>
        <w:t xml:space="preserve"> </w:t>
      </w:r>
      <w:r w:rsidRPr="00E857C0">
        <w:rPr>
          <w:rFonts w:ascii="Times New Roman" w:eastAsia="Times New Roman" w:hAnsi="Times New Roman" w:cs="Times New Roman"/>
          <w:bCs/>
          <w:sz w:val="28"/>
          <w:szCs w:val="28"/>
        </w:rPr>
        <w:t>революции и последовавшая вслед</w:t>
      </w:r>
      <w:r w:rsidR="00680925" w:rsidRPr="00E857C0">
        <w:rPr>
          <w:rFonts w:ascii="Times New Roman" w:eastAsia="Times New Roman" w:hAnsi="Times New Roman" w:cs="Times New Roman"/>
          <w:bCs/>
          <w:sz w:val="28"/>
          <w:szCs w:val="28"/>
        </w:rPr>
        <w:t xml:space="preserve"> за этим</w:t>
      </w:r>
      <w:r w:rsidRPr="00E857C0">
        <w:rPr>
          <w:rFonts w:ascii="Times New Roman" w:eastAsia="Times New Roman" w:hAnsi="Times New Roman" w:cs="Times New Roman"/>
          <w:bCs/>
          <w:sz w:val="28"/>
          <w:szCs w:val="28"/>
        </w:rPr>
        <w:t xml:space="preserve"> иностранная интервенция привели к якобинской диктатуре и установлению режима террора. Таким образом, сам по себе «режим угнетения» и был установлен представителями народа. После окончания революции потребовалось установление новых начал для организации</w:t>
      </w:r>
      <w:r w:rsidR="00446F6C" w:rsidRPr="00E857C0">
        <w:rPr>
          <w:rFonts w:ascii="Times New Roman" w:eastAsia="Times New Roman" w:hAnsi="Times New Roman" w:cs="Times New Roman"/>
          <w:bCs/>
          <w:sz w:val="28"/>
          <w:szCs w:val="28"/>
        </w:rPr>
        <w:t xml:space="preserve"> </w:t>
      </w:r>
      <w:r w:rsidRPr="00E857C0">
        <w:rPr>
          <w:rFonts w:ascii="Times New Roman" w:eastAsia="Times New Roman" w:hAnsi="Times New Roman" w:cs="Times New Roman"/>
          <w:bCs/>
          <w:sz w:val="28"/>
          <w:szCs w:val="28"/>
        </w:rPr>
        <w:t>государственной власти</w:t>
      </w:r>
      <w:r w:rsidR="0002597F" w:rsidRPr="00E857C0">
        <w:rPr>
          <w:rFonts w:ascii="Times New Roman" w:eastAsia="Times New Roman" w:hAnsi="Times New Roman" w:cs="Times New Roman"/>
          <w:bCs/>
          <w:sz w:val="28"/>
          <w:szCs w:val="28"/>
        </w:rPr>
        <w:t xml:space="preserve">, а также </w:t>
      </w:r>
      <w:r w:rsidRPr="00E857C0">
        <w:rPr>
          <w:rFonts w:ascii="Times New Roman" w:eastAsia="Times New Roman" w:hAnsi="Times New Roman" w:cs="Times New Roman"/>
          <w:bCs/>
          <w:sz w:val="28"/>
          <w:szCs w:val="28"/>
        </w:rPr>
        <w:t>ее ограничени</w:t>
      </w:r>
      <w:r w:rsidR="007A428F" w:rsidRPr="00E857C0">
        <w:rPr>
          <w:rFonts w:ascii="Times New Roman" w:eastAsia="Times New Roman" w:hAnsi="Times New Roman" w:cs="Times New Roman"/>
          <w:bCs/>
          <w:sz w:val="28"/>
          <w:szCs w:val="28"/>
        </w:rPr>
        <w:t>я</w:t>
      </w:r>
      <w:r w:rsidRPr="00E857C0">
        <w:rPr>
          <w:rFonts w:ascii="Times New Roman" w:eastAsia="Times New Roman" w:hAnsi="Times New Roman" w:cs="Times New Roman"/>
          <w:bCs/>
          <w:sz w:val="28"/>
          <w:szCs w:val="28"/>
        </w:rPr>
        <w:t>.</w:t>
      </w:r>
    </w:p>
    <w:p w14:paraId="45097ABA" w14:textId="118BA41F" w:rsidR="00735B74" w:rsidRPr="00E857C0" w:rsidRDefault="00735B74"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Предложение о введении конституционного контроля принадлежит</w:t>
      </w:r>
      <w:r w:rsidR="0002597F" w:rsidRPr="00E857C0">
        <w:rPr>
          <w:rFonts w:ascii="Times New Roman" w:eastAsia="Times New Roman" w:hAnsi="Times New Roman" w:cs="Times New Roman"/>
          <w:color w:val="000000"/>
          <w:sz w:val="28"/>
          <w:szCs w:val="28"/>
        </w:rPr>
        <w:t xml:space="preserve"> видному деятелю Французской р</w:t>
      </w:r>
      <w:r w:rsidRPr="00E857C0">
        <w:rPr>
          <w:rFonts w:ascii="Times New Roman" w:eastAsia="Times New Roman" w:hAnsi="Times New Roman" w:cs="Times New Roman"/>
          <w:color w:val="000000"/>
          <w:sz w:val="28"/>
          <w:szCs w:val="28"/>
        </w:rPr>
        <w:t>еволюции</w:t>
      </w:r>
      <w:r w:rsidRPr="00E857C0">
        <w:rPr>
          <w:rFonts w:ascii="Times New Roman" w:eastAsia="Times New Roman" w:hAnsi="Times New Roman" w:cs="Times New Roman"/>
          <w:sz w:val="28"/>
          <w:szCs w:val="28"/>
        </w:rPr>
        <w:t xml:space="preserve"> </w:t>
      </w:r>
      <w:r w:rsidR="00576E6D" w:rsidRPr="00E857C0">
        <w:rPr>
          <w:rFonts w:ascii="Times New Roman" w:eastAsia="Times New Roman" w:hAnsi="Times New Roman" w:cs="Times New Roman"/>
          <w:sz w:val="28"/>
          <w:szCs w:val="28"/>
        </w:rPr>
        <w:t xml:space="preserve">Э.-Ж. </w:t>
      </w:r>
      <w:proofErr w:type="spellStart"/>
      <w:r w:rsidRPr="00E857C0">
        <w:rPr>
          <w:rFonts w:ascii="Times New Roman" w:eastAsia="Times New Roman" w:hAnsi="Times New Roman" w:cs="Times New Roman"/>
          <w:sz w:val="28"/>
          <w:szCs w:val="28"/>
        </w:rPr>
        <w:t>С</w:t>
      </w:r>
      <w:r w:rsidR="001D7072" w:rsidRPr="00E857C0">
        <w:rPr>
          <w:rFonts w:ascii="Times New Roman" w:eastAsia="Times New Roman" w:hAnsi="Times New Roman" w:cs="Times New Roman"/>
          <w:sz w:val="28"/>
          <w:szCs w:val="28"/>
        </w:rPr>
        <w:t>и</w:t>
      </w:r>
      <w:r w:rsidRPr="00E857C0">
        <w:rPr>
          <w:rFonts w:ascii="Times New Roman" w:eastAsia="Times New Roman" w:hAnsi="Times New Roman" w:cs="Times New Roman"/>
          <w:sz w:val="28"/>
          <w:szCs w:val="28"/>
        </w:rPr>
        <w:t>й</w:t>
      </w:r>
      <w:r w:rsidR="002131CF" w:rsidRPr="00E857C0">
        <w:rPr>
          <w:rFonts w:ascii="Times New Roman" w:eastAsia="Times New Roman" w:hAnsi="Times New Roman" w:cs="Times New Roman"/>
          <w:sz w:val="28"/>
          <w:szCs w:val="28"/>
        </w:rPr>
        <w:t>е</w:t>
      </w:r>
      <w:r w:rsidRPr="00E857C0">
        <w:rPr>
          <w:rFonts w:ascii="Times New Roman" w:eastAsia="Times New Roman" w:hAnsi="Times New Roman" w:cs="Times New Roman"/>
          <w:sz w:val="28"/>
          <w:szCs w:val="28"/>
        </w:rPr>
        <w:t>су</w:t>
      </w:r>
      <w:proofErr w:type="spellEnd"/>
      <w:r w:rsidR="00733A76" w:rsidRPr="00E857C0">
        <w:rPr>
          <w:rStyle w:val="a5"/>
          <w:rFonts w:ascii="Times New Roman" w:eastAsia="Times New Roman" w:hAnsi="Times New Roman" w:cs="Times New Roman"/>
          <w:sz w:val="28"/>
          <w:szCs w:val="28"/>
        </w:rPr>
        <w:footnoteReference w:id="17"/>
      </w:r>
      <w:r w:rsidRPr="00E857C0">
        <w:rPr>
          <w:rFonts w:ascii="Times New Roman" w:eastAsia="Times New Roman" w:hAnsi="Times New Roman" w:cs="Times New Roman"/>
          <w:sz w:val="28"/>
          <w:szCs w:val="28"/>
        </w:rPr>
        <w:t xml:space="preserve">. Именно он при обсуждении Конституции 1795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предложил создать «корпус стражей конституции» или «конституционное жюри».</w:t>
      </w:r>
    </w:p>
    <w:p w14:paraId="17B5FC20" w14:textId="3DF000A9"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lastRenderedPageBreak/>
        <w:t>Ф</w:t>
      </w:r>
      <w:r w:rsidR="00F335AF"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w:t>
      </w:r>
      <w:proofErr w:type="spellStart"/>
      <w:r w:rsidRPr="00E857C0">
        <w:rPr>
          <w:rFonts w:ascii="Times New Roman" w:eastAsia="Times New Roman" w:hAnsi="Times New Roman" w:cs="Times New Roman"/>
          <w:sz w:val="28"/>
          <w:szCs w:val="28"/>
        </w:rPr>
        <w:t>Ларнод</w:t>
      </w:r>
      <w:proofErr w:type="spellEnd"/>
      <w:r w:rsidRPr="00E857C0">
        <w:rPr>
          <w:rFonts w:ascii="Times New Roman" w:eastAsia="Times New Roman" w:hAnsi="Times New Roman" w:cs="Times New Roman"/>
          <w:sz w:val="28"/>
          <w:szCs w:val="28"/>
        </w:rPr>
        <w:t>,</w:t>
      </w:r>
      <w:r w:rsidRPr="00E857C0">
        <w:rPr>
          <w:rFonts w:ascii="Times New Roman" w:eastAsia="Times New Roman" w:hAnsi="Times New Roman" w:cs="Times New Roman"/>
          <w:color w:val="000000"/>
          <w:sz w:val="28"/>
          <w:szCs w:val="28"/>
        </w:rPr>
        <w:t xml:space="preserve"> описывая этот орган, отмечает, что в нем проявляется «французская концепция» конституционного контроля. Контроль доверяется не судебной власти, а политическому органу, которо</w:t>
      </w:r>
      <w:r w:rsidR="00680925" w:rsidRPr="00E857C0">
        <w:rPr>
          <w:rFonts w:ascii="Times New Roman" w:eastAsia="Times New Roman" w:hAnsi="Times New Roman" w:cs="Times New Roman"/>
          <w:color w:val="000000"/>
          <w:sz w:val="28"/>
          <w:szCs w:val="28"/>
        </w:rPr>
        <w:t>му</w:t>
      </w:r>
      <w:r w:rsidRPr="00E857C0">
        <w:rPr>
          <w:rFonts w:ascii="Times New Roman" w:eastAsia="Times New Roman" w:hAnsi="Times New Roman" w:cs="Times New Roman"/>
          <w:color w:val="000000"/>
          <w:sz w:val="28"/>
          <w:szCs w:val="28"/>
        </w:rPr>
        <w:t xml:space="preserve"> вручаются дополнительные судебные полномочия</w:t>
      </w:r>
      <w:r w:rsidRPr="00E857C0">
        <w:rPr>
          <w:rFonts w:ascii="Times New Roman" w:eastAsia="Times New Roman" w:hAnsi="Times New Roman" w:cs="Times New Roman"/>
          <w:color w:val="000000"/>
          <w:sz w:val="28"/>
          <w:szCs w:val="28"/>
          <w:vertAlign w:val="superscript"/>
        </w:rPr>
        <w:footnoteReference w:id="18"/>
      </w:r>
      <w:r w:rsidRPr="00E857C0">
        <w:rPr>
          <w:rFonts w:ascii="Times New Roman" w:eastAsia="Times New Roman" w:hAnsi="Times New Roman" w:cs="Times New Roman"/>
          <w:color w:val="000000"/>
          <w:sz w:val="28"/>
          <w:szCs w:val="28"/>
        </w:rPr>
        <w:t>. Это следует из самого названия</w:t>
      </w:r>
      <w:r w:rsidR="000B1D53" w:rsidRPr="00E857C0">
        <w:rPr>
          <w:rFonts w:ascii="Times New Roman" w:eastAsia="Times New Roman" w:hAnsi="Times New Roman" w:cs="Times New Roman"/>
          <w:color w:val="000000"/>
          <w:sz w:val="28"/>
          <w:szCs w:val="28"/>
        </w:rPr>
        <w:t xml:space="preserve"> — </w:t>
      </w:r>
      <w:r w:rsidRPr="00E857C0">
        <w:rPr>
          <w:rFonts w:ascii="Times New Roman" w:eastAsia="Times New Roman" w:hAnsi="Times New Roman" w:cs="Times New Roman"/>
          <w:color w:val="000000"/>
          <w:sz w:val="28"/>
          <w:szCs w:val="28"/>
        </w:rPr>
        <w:t>«жюри», решения</w:t>
      </w:r>
      <w:r w:rsidR="00180A86"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которые оно должно принимать</w:t>
      </w:r>
      <w:r w:rsidR="00180A86"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называются «постановления». </w:t>
      </w:r>
      <w:r w:rsidRPr="00E857C0">
        <w:rPr>
          <w:rFonts w:ascii="Times New Roman" w:eastAsia="Times New Roman" w:hAnsi="Times New Roman" w:cs="Times New Roman"/>
          <w:sz w:val="28"/>
          <w:szCs w:val="28"/>
        </w:rPr>
        <w:t xml:space="preserve">По мнению </w:t>
      </w:r>
      <w:r w:rsidR="00733A76" w:rsidRPr="00E857C0">
        <w:rPr>
          <w:rFonts w:ascii="Times New Roman" w:eastAsia="Times New Roman" w:hAnsi="Times New Roman" w:cs="Times New Roman"/>
          <w:sz w:val="28"/>
          <w:szCs w:val="28"/>
        </w:rPr>
        <w:t xml:space="preserve">Э.-Ж. </w:t>
      </w:r>
      <w:proofErr w:type="spellStart"/>
      <w:r w:rsidRPr="00E857C0">
        <w:rPr>
          <w:rFonts w:ascii="Times New Roman" w:eastAsia="Times New Roman" w:hAnsi="Times New Roman" w:cs="Times New Roman"/>
          <w:sz w:val="28"/>
          <w:szCs w:val="28"/>
        </w:rPr>
        <w:t>Сий</w:t>
      </w:r>
      <w:r w:rsidR="001D7072" w:rsidRPr="00E857C0">
        <w:rPr>
          <w:rFonts w:ascii="Times New Roman" w:eastAsia="Times New Roman" w:hAnsi="Times New Roman" w:cs="Times New Roman"/>
          <w:sz w:val="28"/>
          <w:szCs w:val="28"/>
        </w:rPr>
        <w:t>е</w:t>
      </w:r>
      <w:r w:rsidRPr="00E857C0">
        <w:rPr>
          <w:rFonts w:ascii="Times New Roman" w:eastAsia="Times New Roman" w:hAnsi="Times New Roman" w:cs="Times New Roman"/>
          <w:sz w:val="28"/>
          <w:szCs w:val="28"/>
        </w:rPr>
        <w:t>са</w:t>
      </w:r>
      <w:proofErr w:type="spellEnd"/>
      <w:r w:rsidRPr="00E857C0">
        <w:rPr>
          <w:rFonts w:ascii="Times New Roman" w:eastAsia="Times New Roman" w:hAnsi="Times New Roman" w:cs="Times New Roman"/>
          <w:sz w:val="28"/>
          <w:szCs w:val="28"/>
        </w:rPr>
        <w:t>, необходимо создание специальной власти, которая служила бы хранителем Конституции. «</w:t>
      </w:r>
      <w:r w:rsidRPr="00E857C0">
        <w:rPr>
          <w:rFonts w:ascii="Times New Roman" w:eastAsia="Times New Roman" w:hAnsi="Times New Roman" w:cs="Times New Roman"/>
          <w:i/>
          <w:sz w:val="28"/>
          <w:szCs w:val="28"/>
        </w:rPr>
        <w:t>Конституция</w:t>
      </w:r>
      <w:r w:rsidR="000B1D53" w:rsidRPr="00E857C0">
        <w:rPr>
          <w:rFonts w:ascii="Times New Roman" w:eastAsia="Times New Roman" w:hAnsi="Times New Roman" w:cs="Times New Roman"/>
          <w:i/>
          <w:sz w:val="28"/>
          <w:szCs w:val="28"/>
        </w:rPr>
        <w:t xml:space="preserve"> — </w:t>
      </w:r>
      <w:r w:rsidRPr="00E857C0">
        <w:rPr>
          <w:rFonts w:ascii="Times New Roman" w:eastAsia="Times New Roman" w:hAnsi="Times New Roman" w:cs="Times New Roman"/>
          <w:i/>
          <w:sz w:val="28"/>
          <w:szCs w:val="28"/>
        </w:rPr>
        <w:t>это собрание обязательных законов или Ничто</w:t>
      </w:r>
      <w:r w:rsidRPr="00E857C0">
        <w:rPr>
          <w:rFonts w:ascii="Times New Roman" w:eastAsia="Times New Roman" w:hAnsi="Times New Roman" w:cs="Times New Roman"/>
          <w:sz w:val="28"/>
          <w:szCs w:val="28"/>
        </w:rPr>
        <w:t>»</w:t>
      </w:r>
      <w:r w:rsidR="001443FB" w:rsidRPr="00E857C0">
        <w:rPr>
          <w:rStyle w:val="a5"/>
          <w:rFonts w:ascii="Times New Roman" w:eastAsia="Times New Roman" w:hAnsi="Times New Roman" w:cs="Times New Roman"/>
          <w:sz w:val="28"/>
          <w:szCs w:val="28"/>
        </w:rPr>
        <w:footnoteReference w:id="19"/>
      </w:r>
      <w:r w:rsidRPr="00E857C0">
        <w:rPr>
          <w:rFonts w:ascii="Times New Roman" w:eastAsia="Times New Roman" w:hAnsi="Times New Roman" w:cs="Times New Roman"/>
          <w:sz w:val="28"/>
          <w:szCs w:val="28"/>
        </w:rPr>
        <w:t xml:space="preserve">. </w:t>
      </w:r>
    </w:p>
    <w:p w14:paraId="0A6AA5A0" w14:textId="26A79C4D" w:rsidR="00C20ECD" w:rsidRPr="00E857C0" w:rsidRDefault="00733A76"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Э.-Ж. </w:t>
      </w:r>
      <w:proofErr w:type="spellStart"/>
      <w:r w:rsidR="00C20ECD" w:rsidRPr="00E857C0">
        <w:rPr>
          <w:rFonts w:ascii="Times New Roman" w:eastAsia="Times New Roman" w:hAnsi="Times New Roman" w:cs="Times New Roman"/>
          <w:sz w:val="28"/>
          <w:szCs w:val="28"/>
        </w:rPr>
        <w:t>Сийес</w:t>
      </w:r>
      <w:proofErr w:type="spellEnd"/>
      <w:r w:rsidR="00C20ECD" w:rsidRPr="00E857C0">
        <w:rPr>
          <w:rFonts w:ascii="Times New Roman" w:eastAsia="Times New Roman" w:hAnsi="Times New Roman" w:cs="Times New Roman"/>
          <w:sz w:val="28"/>
          <w:szCs w:val="28"/>
        </w:rPr>
        <w:t xml:space="preserve"> предложил создать «Конституционное жюри»</w:t>
      </w:r>
      <w:r w:rsidR="004F49D8" w:rsidRPr="00E857C0">
        <w:rPr>
          <w:rFonts w:ascii="Times New Roman" w:eastAsia="Times New Roman" w:hAnsi="Times New Roman" w:cs="Times New Roman"/>
          <w:sz w:val="28"/>
          <w:szCs w:val="28"/>
        </w:rPr>
        <w:t>,</w:t>
      </w:r>
      <w:r w:rsidR="00C20ECD" w:rsidRPr="00E857C0">
        <w:rPr>
          <w:rFonts w:ascii="Times New Roman" w:eastAsia="Times New Roman" w:hAnsi="Times New Roman" w:cs="Times New Roman"/>
          <w:sz w:val="28"/>
          <w:szCs w:val="28"/>
        </w:rPr>
        <w:t xml:space="preserve"> которое должно было состоять из 108 членов, обновляемых на треть один раз </w:t>
      </w:r>
      <w:r w:rsidR="00680925" w:rsidRPr="00E857C0">
        <w:rPr>
          <w:rFonts w:ascii="Times New Roman" w:eastAsia="Times New Roman" w:hAnsi="Times New Roman" w:cs="Times New Roman"/>
          <w:sz w:val="28"/>
          <w:szCs w:val="28"/>
        </w:rPr>
        <w:t xml:space="preserve">в </w:t>
      </w:r>
      <w:r w:rsidR="00C20ECD" w:rsidRPr="00E857C0">
        <w:rPr>
          <w:rFonts w:ascii="Times New Roman" w:eastAsia="Times New Roman" w:hAnsi="Times New Roman" w:cs="Times New Roman"/>
          <w:sz w:val="28"/>
          <w:szCs w:val="28"/>
        </w:rPr>
        <w:t xml:space="preserve">год из числа 250 покидающих ежегодно членов </w:t>
      </w:r>
      <w:r w:rsidR="005504F1" w:rsidRPr="00E857C0">
        <w:rPr>
          <w:rFonts w:ascii="Times New Roman" w:eastAsia="Times New Roman" w:hAnsi="Times New Roman" w:cs="Times New Roman"/>
          <w:sz w:val="28"/>
          <w:szCs w:val="28"/>
        </w:rPr>
        <w:t>С</w:t>
      </w:r>
      <w:r w:rsidR="00C20ECD" w:rsidRPr="00E857C0">
        <w:rPr>
          <w:rFonts w:ascii="Times New Roman" w:eastAsia="Times New Roman" w:hAnsi="Times New Roman" w:cs="Times New Roman"/>
          <w:sz w:val="28"/>
          <w:szCs w:val="28"/>
        </w:rPr>
        <w:t>оветов законодательного корпуса</w:t>
      </w:r>
      <w:r w:rsidR="006C7180" w:rsidRPr="00E857C0">
        <w:rPr>
          <w:rFonts w:ascii="Times New Roman" w:eastAsia="Times New Roman" w:hAnsi="Times New Roman" w:cs="Times New Roman"/>
          <w:sz w:val="28"/>
          <w:szCs w:val="28"/>
        </w:rPr>
        <w:t xml:space="preserve"> (совета старейшин и совета 500) </w:t>
      </w:r>
      <w:r w:rsidR="00C20ECD" w:rsidRPr="00E857C0">
        <w:rPr>
          <w:rFonts w:ascii="Times New Roman" w:eastAsia="Times New Roman" w:hAnsi="Times New Roman" w:cs="Times New Roman"/>
          <w:sz w:val="28"/>
          <w:szCs w:val="28"/>
        </w:rPr>
        <w:t>(ст. 2 Проекта). Конституционное жюри наделялось правом аннулировать акты</w:t>
      </w:r>
      <w:r w:rsidRPr="00E857C0">
        <w:rPr>
          <w:rFonts w:ascii="Times New Roman" w:eastAsia="Times New Roman" w:hAnsi="Times New Roman" w:cs="Times New Roman"/>
          <w:sz w:val="28"/>
          <w:szCs w:val="28"/>
        </w:rPr>
        <w:t xml:space="preserve"> законодательных и судебных органов</w:t>
      </w:r>
      <w:r w:rsidRPr="00E857C0">
        <w:rPr>
          <w:rStyle w:val="a5"/>
          <w:rFonts w:ascii="Times New Roman" w:eastAsia="Times New Roman" w:hAnsi="Times New Roman" w:cs="Times New Roman"/>
          <w:sz w:val="28"/>
          <w:szCs w:val="28"/>
        </w:rPr>
        <w:footnoteReference w:id="20"/>
      </w:r>
      <w:r w:rsidRPr="00E857C0">
        <w:rPr>
          <w:rFonts w:ascii="Times New Roman" w:eastAsia="Times New Roman" w:hAnsi="Times New Roman" w:cs="Times New Roman"/>
          <w:sz w:val="28"/>
          <w:szCs w:val="28"/>
        </w:rPr>
        <w:t xml:space="preserve"> </w:t>
      </w:r>
      <w:r w:rsidR="00C20ECD" w:rsidRPr="00E857C0">
        <w:rPr>
          <w:rFonts w:ascii="Times New Roman" w:eastAsia="Times New Roman" w:hAnsi="Times New Roman" w:cs="Times New Roman"/>
          <w:sz w:val="28"/>
          <w:szCs w:val="28"/>
        </w:rPr>
        <w:t>(ст. 4). «Жюри» не могло самостоятельно поставить вопрос о конституционности того или иного акта, данной инициативой обладали Совет старейшин, Совет пятисот, отдельные граждане, а также меньшинство, голосовавшее против акта в одном из вышеперечисленных органов.</w:t>
      </w:r>
    </w:p>
    <w:p w14:paraId="3860934A" w14:textId="76DDFA7A"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Кроме того, раз в десять лет «Конституционное жюри» могло вносить предложения об изменении Конституции (ст. 11). Э.</w:t>
      </w:r>
      <w:r w:rsidR="00733A76" w:rsidRPr="00E857C0">
        <w:rPr>
          <w:rFonts w:ascii="Times New Roman" w:eastAsia="Times New Roman" w:hAnsi="Times New Roman" w:cs="Times New Roman"/>
          <w:sz w:val="28"/>
          <w:szCs w:val="28"/>
        </w:rPr>
        <w:t>-Ж.</w:t>
      </w:r>
      <w:r w:rsidRPr="00E857C0">
        <w:rPr>
          <w:rFonts w:ascii="Times New Roman" w:eastAsia="Times New Roman" w:hAnsi="Times New Roman" w:cs="Times New Roman"/>
          <w:sz w:val="28"/>
          <w:szCs w:val="28"/>
        </w:rPr>
        <w:t xml:space="preserve"> </w:t>
      </w:r>
      <w:proofErr w:type="spellStart"/>
      <w:r w:rsidRPr="00E857C0">
        <w:rPr>
          <w:rFonts w:ascii="Times New Roman" w:eastAsia="Times New Roman" w:hAnsi="Times New Roman" w:cs="Times New Roman"/>
          <w:sz w:val="28"/>
          <w:szCs w:val="28"/>
        </w:rPr>
        <w:t>Сийес</w:t>
      </w:r>
      <w:proofErr w:type="spellEnd"/>
      <w:r w:rsidRPr="00E857C0">
        <w:rPr>
          <w:rFonts w:ascii="Times New Roman" w:eastAsia="Times New Roman" w:hAnsi="Times New Roman" w:cs="Times New Roman"/>
          <w:sz w:val="28"/>
          <w:szCs w:val="28"/>
        </w:rPr>
        <w:t xml:space="preserve"> также предлагал создать «Жюри естественной справедливости», состоящее не менее чем из одной десятой всех членов «Конституционного жюри». Оно должно было рассматривать официальные запросы, направляемые различными судебными инстанциями в случаях, если у них возникали сомнения в правильности подлежащего применению закона в конкретном деле (ст. 14)</w:t>
      </w:r>
      <w:r w:rsidRPr="00E857C0">
        <w:rPr>
          <w:rFonts w:ascii="Times New Roman" w:eastAsia="Times New Roman" w:hAnsi="Times New Roman" w:cs="Times New Roman"/>
          <w:sz w:val="28"/>
          <w:szCs w:val="28"/>
          <w:vertAlign w:val="superscript"/>
        </w:rPr>
        <w:footnoteReference w:id="21"/>
      </w:r>
      <w:r w:rsidRPr="00E857C0">
        <w:rPr>
          <w:rFonts w:ascii="Times New Roman" w:eastAsia="Times New Roman" w:hAnsi="Times New Roman" w:cs="Times New Roman"/>
          <w:sz w:val="28"/>
          <w:szCs w:val="28"/>
        </w:rPr>
        <w:t>.</w:t>
      </w:r>
    </w:p>
    <w:p w14:paraId="6BFF3F25" w14:textId="6386AA3D" w:rsidR="00973B7C" w:rsidRPr="00E857C0" w:rsidRDefault="0002597F"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lastRenderedPageBreak/>
        <w:t xml:space="preserve">Ж.Л. </w:t>
      </w:r>
      <w:proofErr w:type="spellStart"/>
      <w:r w:rsidRPr="00E857C0">
        <w:rPr>
          <w:rFonts w:ascii="Times New Roman" w:eastAsia="Times New Roman" w:hAnsi="Times New Roman" w:cs="Times New Roman"/>
          <w:sz w:val="28"/>
          <w:szCs w:val="28"/>
        </w:rPr>
        <w:t>Дебре</w:t>
      </w:r>
      <w:proofErr w:type="spellEnd"/>
      <w:r w:rsidRPr="00E857C0">
        <w:rPr>
          <w:rFonts w:ascii="Times New Roman" w:eastAsia="Times New Roman" w:hAnsi="Times New Roman" w:cs="Times New Roman"/>
          <w:sz w:val="28"/>
          <w:szCs w:val="28"/>
        </w:rPr>
        <w:t xml:space="preserve"> указывает, что </w:t>
      </w:r>
      <w:r w:rsidR="00680925" w:rsidRPr="00E857C0">
        <w:rPr>
          <w:rFonts w:ascii="Times New Roman" w:eastAsia="Times New Roman" w:hAnsi="Times New Roman" w:cs="Times New Roman"/>
          <w:sz w:val="28"/>
          <w:szCs w:val="28"/>
        </w:rPr>
        <w:t>жюри</w:t>
      </w:r>
      <w:r w:rsidR="00973B7C" w:rsidRPr="00E857C0">
        <w:rPr>
          <w:rFonts w:ascii="Times New Roman" w:eastAsia="Times New Roman" w:hAnsi="Times New Roman" w:cs="Times New Roman"/>
          <w:sz w:val="28"/>
          <w:szCs w:val="28"/>
        </w:rPr>
        <w:t xml:space="preserve"> должно было совмещать в себе не только Конституционный суд, но более походить на Верховный суд</w:t>
      </w:r>
      <w:r w:rsidR="00680925" w:rsidRPr="00E857C0">
        <w:rPr>
          <w:rFonts w:ascii="Times New Roman" w:eastAsia="Times New Roman" w:hAnsi="Times New Roman" w:cs="Times New Roman"/>
          <w:sz w:val="28"/>
          <w:szCs w:val="28"/>
        </w:rPr>
        <w:t>, поскольку</w:t>
      </w:r>
      <w:r w:rsidR="00446F6C" w:rsidRPr="00E857C0">
        <w:rPr>
          <w:rFonts w:ascii="Times New Roman" w:eastAsia="Times New Roman" w:hAnsi="Times New Roman" w:cs="Times New Roman"/>
          <w:sz w:val="28"/>
          <w:szCs w:val="28"/>
        </w:rPr>
        <w:t xml:space="preserve"> </w:t>
      </w:r>
      <w:r w:rsidR="002462FA" w:rsidRPr="00E857C0">
        <w:rPr>
          <w:rFonts w:ascii="Times New Roman" w:eastAsia="Times New Roman" w:hAnsi="Times New Roman" w:cs="Times New Roman"/>
          <w:sz w:val="28"/>
          <w:szCs w:val="28"/>
        </w:rPr>
        <w:t>в его полномочия входила</w:t>
      </w:r>
      <w:r w:rsidR="00973B7C" w:rsidRPr="00E857C0">
        <w:rPr>
          <w:rFonts w:ascii="Times New Roman" w:eastAsia="Times New Roman" w:hAnsi="Times New Roman" w:cs="Times New Roman"/>
          <w:sz w:val="28"/>
          <w:szCs w:val="28"/>
        </w:rPr>
        <w:t xml:space="preserve"> проверка решений судов общей юрисдикции в последней инстанции</w:t>
      </w:r>
      <w:r w:rsidR="00973B7C" w:rsidRPr="00E857C0">
        <w:rPr>
          <w:rStyle w:val="a5"/>
          <w:rFonts w:ascii="Times New Roman" w:eastAsia="Times New Roman" w:hAnsi="Times New Roman" w:cs="Times New Roman"/>
          <w:sz w:val="28"/>
          <w:szCs w:val="28"/>
        </w:rPr>
        <w:footnoteReference w:id="22"/>
      </w:r>
      <w:r w:rsidR="002462FA" w:rsidRPr="00E857C0">
        <w:rPr>
          <w:rFonts w:ascii="Times New Roman" w:eastAsia="Times New Roman" w:hAnsi="Times New Roman" w:cs="Times New Roman"/>
          <w:sz w:val="28"/>
          <w:szCs w:val="28"/>
        </w:rPr>
        <w:t>.</w:t>
      </w:r>
    </w:p>
    <w:p w14:paraId="4F811693" w14:textId="2B6716C6" w:rsidR="00C446A9" w:rsidRPr="00E857C0" w:rsidRDefault="00C446A9" w:rsidP="00511DF2">
      <w:pPr>
        <w:spacing w:after="0" w:line="360" w:lineRule="auto"/>
        <w:ind w:firstLine="709"/>
        <w:jc w:val="both"/>
        <w:outlineLvl w:val="4"/>
        <w:rPr>
          <w:rFonts w:ascii="Times New Roman" w:eastAsia="Times New Roman" w:hAnsi="Times New Roman" w:cs="Times New Roman"/>
          <w:bCs/>
          <w:iCs/>
          <w:color w:val="000000"/>
          <w:sz w:val="28"/>
          <w:szCs w:val="28"/>
        </w:rPr>
      </w:pPr>
      <w:r w:rsidRPr="00E857C0">
        <w:rPr>
          <w:rFonts w:ascii="Times New Roman" w:eastAsia="Times New Roman" w:hAnsi="Times New Roman" w:cs="Times New Roman"/>
          <w:bCs/>
          <w:iCs/>
          <w:color w:val="000000"/>
          <w:sz w:val="28"/>
          <w:szCs w:val="28"/>
        </w:rPr>
        <w:t>Но эти идеи не были поняты членами конституционной комиссии. В эпиграфе цитирована реплика графа А.К.</w:t>
      </w:r>
      <w:r w:rsidR="00195471" w:rsidRPr="00E857C0">
        <w:rPr>
          <w:rFonts w:ascii="Times New Roman" w:eastAsia="Times New Roman" w:hAnsi="Times New Roman" w:cs="Times New Roman"/>
          <w:bCs/>
          <w:iCs/>
          <w:color w:val="000000"/>
          <w:sz w:val="28"/>
          <w:szCs w:val="28"/>
        </w:rPr>
        <w:t xml:space="preserve"> </w:t>
      </w:r>
      <w:proofErr w:type="spellStart"/>
      <w:r w:rsidRPr="00E857C0">
        <w:rPr>
          <w:rFonts w:ascii="Times New Roman" w:eastAsia="Times New Roman" w:hAnsi="Times New Roman" w:cs="Times New Roman"/>
          <w:bCs/>
          <w:iCs/>
          <w:color w:val="000000"/>
          <w:sz w:val="28"/>
          <w:szCs w:val="28"/>
        </w:rPr>
        <w:t>Тибодо</w:t>
      </w:r>
      <w:proofErr w:type="spellEnd"/>
      <w:r w:rsidRPr="00E857C0">
        <w:rPr>
          <w:rFonts w:ascii="Times New Roman" w:eastAsia="Times New Roman" w:hAnsi="Times New Roman" w:cs="Times New Roman"/>
          <w:bCs/>
          <w:iCs/>
          <w:color w:val="000000"/>
          <w:sz w:val="28"/>
          <w:szCs w:val="28"/>
        </w:rPr>
        <w:t xml:space="preserve"> на это предложение. Она точно отражает существовавшие в тот момент в обществе настроения. </w:t>
      </w:r>
    </w:p>
    <w:p w14:paraId="3A26504C" w14:textId="1C602D26" w:rsidR="00C20ECD" w:rsidRPr="00E857C0" w:rsidRDefault="00C20ECD" w:rsidP="00511DF2">
      <w:pPr>
        <w:spacing w:after="0" w:line="360" w:lineRule="auto"/>
        <w:ind w:firstLine="709"/>
        <w:jc w:val="both"/>
        <w:outlineLvl w:val="4"/>
        <w:rPr>
          <w:rFonts w:ascii="Times New Roman" w:eastAsia="Times New Roman" w:hAnsi="Times New Roman" w:cs="Times New Roman"/>
          <w:bCs/>
          <w:iCs/>
          <w:color w:val="000000"/>
          <w:sz w:val="28"/>
          <w:szCs w:val="28"/>
        </w:rPr>
      </w:pPr>
      <w:r w:rsidRPr="00E857C0">
        <w:rPr>
          <w:rFonts w:ascii="Times New Roman" w:eastAsia="Times New Roman" w:hAnsi="Times New Roman" w:cs="Times New Roman"/>
          <w:bCs/>
          <w:iCs/>
          <w:color w:val="000000"/>
          <w:sz w:val="28"/>
          <w:szCs w:val="28"/>
        </w:rPr>
        <w:t>В общественном сознании господствовали идеи Руссо «о суверенитете Нации». Кроме того, в эпоху перемен и реформ сама по себе идея подчинения и контроля законодателя со сто</w:t>
      </w:r>
      <w:r w:rsidR="002462FA" w:rsidRPr="00E857C0">
        <w:rPr>
          <w:rFonts w:ascii="Times New Roman" w:eastAsia="Times New Roman" w:hAnsi="Times New Roman" w:cs="Times New Roman"/>
          <w:bCs/>
          <w:iCs/>
          <w:color w:val="000000"/>
          <w:sz w:val="28"/>
          <w:szCs w:val="28"/>
        </w:rPr>
        <w:t>роны какой бы то ни было власти</w:t>
      </w:r>
      <w:r w:rsidRPr="00E857C0">
        <w:rPr>
          <w:rFonts w:ascii="Times New Roman" w:eastAsia="Times New Roman" w:hAnsi="Times New Roman" w:cs="Times New Roman"/>
          <w:bCs/>
          <w:iCs/>
          <w:color w:val="000000"/>
          <w:sz w:val="28"/>
          <w:szCs w:val="28"/>
        </w:rPr>
        <w:t xml:space="preserve"> вызыва</w:t>
      </w:r>
      <w:r w:rsidR="00C446A9" w:rsidRPr="00E857C0">
        <w:rPr>
          <w:rFonts w:ascii="Times New Roman" w:eastAsia="Times New Roman" w:hAnsi="Times New Roman" w:cs="Times New Roman"/>
          <w:bCs/>
          <w:iCs/>
          <w:color w:val="000000"/>
          <w:sz w:val="28"/>
          <w:szCs w:val="28"/>
        </w:rPr>
        <w:t>ла</w:t>
      </w:r>
      <w:r w:rsidRPr="00E857C0">
        <w:rPr>
          <w:rFonts w:ascii="Times New Roman" w:eastAsia="Times New Roman" w:hAnsi="Times New Roman" w:cs="Times New Roman"/>
          <w:bCs/>
          <w:iCs/>
          <w:color w:val="000000"/>
          <w:sz w:val="28"/>
          <w:szCs w:val="28"/>
        </w:rPr>
        <w:t xml:space="preserve"> неприятие.</w:t>
      </w:r>
    </w:p>
    <w:p w14:paraId="6AE35623" w14:textId="0393EF5A" w:rsidR="00C20ECD" w:rsidRPr="00E857C0" w:rsidRDefault="00C20ECD" w:rsidP="00511DF2">
      <w:pPr>
        <w:spacing w:after="0" w:line="360" w:lineRule="auto"/>
        <w:ind w:firstLine="709"/>
        <w:jc w:val="both"/>
        <w:outlineLvl w:val="4"/>
        <w:rPr>
          <w:rFonts w:ascii="Times New Roman" w:eastAsia="Times New Roman" w:hAnsi="Times New Roman" w:cs="Times New Roman"/>
          <w:bCs/>
          <w:iCs/>
          <w:sz w:val="28"/>
          <w:szCs w:val="28"/>
        </w:rPr>
      </w:pPr>
      <w:r w:rsidRPr="00E857C0">
        <w:rPr>
          <w:rFonts w:ascii="Times New Roman" w:eastAsia="Times New Roman" w:hAnsi="Times New Roman" w:cs="Times New Roman"/>
          <w:bCs/>
          <w:iCs/>
          <w:sz w:val="28"/>
          <w:szCs w:val="28"/>
        </w:rPr>
        <w:t>Однако в К</w:t>
      </w:r>
      <w:r w:rsidR="001D7072" w:rsidRPr="00E857C0">
        <w:rPr>
          <w:rFonts w:ascii="Times New Roman" w:eastAsia="Times New Roman" w:hAnsi="Times New Roman" w:cs="Times New Roman"/>
          <w:bCs/>
          <w:iCs/>
          <w:sz w:val="28"/>
          <w:szCs w:val="28"/>
        </w:rPr>
        <w:t xml:space="preserve">онституции 1799 </w:t>
      </w:r>
      <w:r w:rsidR="00043CFF" w:rsidRPr="00E857C0">
        <w:rPr>
          <w:rFonts w:ascii="Times New Roman" w:eastAsia="Times New Roman" w:hAnsi="Times New Roman" w:cs="Times New Roman"/>
          <w:bCs/>
          <w:iCs/>
          <w:sz w:val="28"/>
          <w:szCs w:val="28"/>
        </w:rPr>
        <w:t>г.</w:t>
      </w:r>
      <w:r w:rsidR="001D7072" w:rsidRPr="00E857C0">
        <w:rPr>
          <w:rFonts w:ascii="Times New Roman" w:eastAsia="Times New Roman" w:hAnsi="Times New Roman" w:cs="Times New Roman"/>
          <w:bCs/>
          <w:iCs/>
          <w:sz w:val="28"/>
          <w:szCs w:val="28"/>
        </w:rPr>
        <w:t xml:space="preserve"> идея </w:t>
      </w:r>
      <w:r w:rsidR="00576E6D" w:rsidRPr="00E857C0">
        <w:rPr>
          <w:rFonts w:ascii="Times New Roman" w:eastAsia="Times New Roman" w:hAnsi="Times New Roman" w:cs="Times New Roman"/>
          <w:sz w:val="28"/>
          <w:szCs w:val="28"/>
        </w:rPr>
        <w:t xml:space="preserve">Э.-Ж. </w:t>
      </w:r>
      <w:proofErr w:type="spellStart"/>
      <w:r w:rsidR="001D7072" w:rsidRPr="00E857C0">
        <w:rPr>
          <w:rFonts w:ascii="Times New Roman" w:eastAsia="Times New Roman" w:hAnsi="Times New Roman" w:cs="Times New Roman"/>
          <w:bCs/>
          <w:iCs/>
          <w:sz w:val="28"/>
          <w:szCs w:val="28"/>
        </w:rPr>
        <w:t>Си</w:t>
      </w:r>
      <w:r w:rsidRPr="00E857C0">
        <w:rPr>
          <w:rFonts w:ascii="Times New Roman" w:eastAsia="Times New Roman" w:hAnsi="Times New Roman" w:cs="Times New Roman"/>
          <w:bCs/>
          <w:iCs/>
          <w:sz w:val="28"/>
          <w:szCs w:val="28"/>
        </w:rPr>
        <w:t>йеса</w:t>
      </w:r>
      <w:proofErr w:type="spellEnd"/>
      <w:r w:rsidRPr="00E857C0">
        <w:rPr>
          <w:rFonts w:ascii="Times New Roman" w:eastAsia="Times New Roman" w:hAnsi="Times New Roman" w:cs="Times New Roman"/>
          <w:bCs/>
          <w:iCs/>
          <w:sz w:val="28"/>
          <w:szCs w:val="28"/>
        </w:rPr>
        <w:t xml:space="preserve"> была реализована</w:t>
      </w:r>
      <w:r w:rsidR="00446F6C" w:rsidRPr="00E857C0">
        <w:rPr>
          <w:rFonts w:ascii="Times New Roman" w:eastAsia="Times New Roman" w:hAnsi="Times New Roman" w:cs="Times New Roman"/>
          <w:bCs/>
          <w:iCs/>
          <w:sz w:val="28"/>
          <w:szCs w:val="28"/>
        </w:rPr>
        <w:t xml:space="preserve"> </w:t>
      </w:r>
      <w:r w:rsidRPr="00E857C0">
        <w:rPr>
          <w:rFonts w:ascii="Times New Roman" w:eastAsia="Times New Roman" w:hAnsi="Times New Roman" w:cs="Times New Roman"/>
          <w:bCs/>
          <w:iCs/>
          <w:sz w:val="28"/>
          <w:szCs w:val="28"/>
        </w:rPr>
        <w:t>путем создании Охранительного Сената</w:t>
      </w:r>
      <w:r w:rsidRPr="00E857C0">
        <w:rPr>
          <w:rFonts w:ascii="Times New Roman" w:eastAsia="Times New Roman" w:hAnsi="Times New Roman" w:cs="Times New Roman"/>
          <w:bCs/>
          <w:iCs/>
          <w:color w:val="000000"/>
          <w:sz w:val="28"/>
          <w:szCs w:val="28"/>
          <w:vertAlign w:val="superscript"/>
        </w:rPr>
        <w:footnoteReference w:id="23"/>
      </w:r>
      <w:r w:rsidRPr="00E857C0">
        <w:rPr>
          <w:rFonts w:ascii="Times New Roman" w:eastAsia="Times New Roman" w:hAnsi="Times New Roman" w:cs="Times New Roman"/>
          <w:bCs/>
          <w:iCs/>
          <w:color w:val="716666"/>
          <w:sz w:val="28"/>
          <w:szCs w:val="28"/>
        </w:rPr>
        <w:t> (</w:t>
      </w:r>
      <w:proofErr w:type="spellStart"/>
      <w:r w:rsidRPr="00E857C0">
        <w:rPr>
          <w:rFonts w:ascii="Times New Roman" w:eastAsia="Times New Roman" w:hAnsi="Times New Roman" w:cs="Times New Roman"/>
          <w:bCs/>
          <w:iCs/>
          <w:sz w:val="28"/>
          <w:szCs w:val="28"/>
        </w:rPr>
        <w:t>Sénat</w:t>
      </w:r>
      <w:proofErr w:type="spellEnd"/>
      <w:r w:rsidR="00D90B4C" w:rsidRPr="00E857C0">
        <w:rPr>
          <w:rFonts w:ascii="Times New Roman" w:eastAsia="Times New Roman" w:hAnsi="Times New Roman" w:cs="Times New Roman"/>
          <w:bCs/>
          <w:iCs/>
          <w:sz w:val="28"/>
          <w:szCs w:val="28"/>
        </w:rPr>
        <w:t xml:space="preserve"> </w:t>
      </w:r>
      <w:proofErr w:type="spellStart"/>
      <w:r w:rsidRPr="00E857C0">
        <w:rPr>
          <w:rFonts w:ascii="Times New Roman" w:eastAsia="Times New Roman" w:hAnsi="Times New Roman" w:cs="Times New Roman"/>
          <w:bCs/>
          <w:iCs/>
          <w:sz w:val="28"/>
          <w:szCs w:val="28"/>
        </w:rPr>
        <w:t>conservateur</w:t>
      </w:r>
      <w:proofErr w:type="spellEnd"/>
      <w:r w:rsidRPr="00E857C0">
        <w:rPr>
          <w:rFonts w:ascii="Times New Roman" w:eastAsia="Times New Roman" w:hAnsi="Times New Roman" w:cs="Times New Roman"/>
          <w:bCs/>
          <w:iCs/>
          <w:sz w:val="28"/>
          <w:szCs w:val="28"/>
        </w:rPr>
        <w:t>).</w:t>
      </w:r>
      <w:r w:rsidR="00195471" w:rsidRPr="00E857C0">
        <w:rPr>
          <w:rFonts w:ascii="Times New Roman" w:eastAsia="Times New Roman" w:hAnsi="Times New Roman" w:cs="Times New Roman"/>
          <w:bCs/>
          <w:iCs/>
          <w:sz w:val="28"/>
          <w:szCs w:val="28"/>
        </w:rPr>
        <w:t xml:space="preserve"> </w:t>
      </w:r>
      <w:r w:rsidRPr="00E857C0">
        <w:rPr>
          <w:rFonts w:ascii="Times New Roman" w:eastAsia="Times New Roman" w:hAnsi="Times New Roman" w:cs="Times New Roman"/>
          <w:bCs/>
          <w:iCs/>
          <w:sz w:val="28"/>
          <w:szCs w:val="28"/>
        </w:rPr>
        <w:t xml:space="preserve">Это объясняется во многом не победой правовой концепции, а тем фактом, что </w:t>
      </w:r>
      <w:r w:rsidR="00576E6D" w:rsidRPr="00E857C0">
        <w:rPr>
          <w:rFonts w:ascii="Times New Roman" w:eastAsia="Times New Roman" w:hAnsi="Times New Roman" w:cs="Times New Roman"/>
          <w:sz w:val="28"/>
          <w:szCs w:val="28"/>
        </w:rPr>
        <w:t xml:space="preserve">Э.-Ж. </w:t>
      </w:r>
      <w:proofErr w:type="spellStart"/>
      <w:r w:rsidRPr="00E857C0">
        <w:rPr>
          <w:rFonts w:ascii="Times New Roman" w:eastAsia="Times New Roman" w:hAnsi="Times New Roman" w:cs="Times New Roman"/>
          <w:bCs/>
          <w:iCs/>
          <w:sz w:val="28"/>
          <w:szCs w:val="28"/>
        </w:rPr>
        <w:t>Сийес</w:t>
      </w:r>
      <w:proofErr w:type="spellEnd"/>
      <w:r w:rsidRPr="00E857C0">
        <w:rPr>
          <w:rFonts w:ascii="Times New Roman" w:eastAsia="Times New Roman" w:hAnsi="Times New Roman" w:cs="Times New Roman"/>
          <w:bCs/>
          <w:iCs/>
          <w:sz w:val="28"/>
          <w:szCs w:val="28"/>
        </w:rPr>
        <w:t xml:space="preserve"> поддержал Наполеона Бонапарта в ходе государственного переворота 18 брюмера. Таким образом, было положено начало французской традиции конституционного контроля, т</w:t>
      </w:r>
      <w:r w:rsidR="002462FA" w:rsidRPr="00E857C0">
        <w:rPr>
          <w:rFonts w:ascii="Times New Roman" w:eastAsia="Times New Roman" w:hAnsi="Times New Roman" w:cs="Times New Roman"/>
          <w:bCs/>
          <w:iCs/>
          <w:sz w:val="28"/>
          <w:szCs w:val="28"/>
        </w:rPr>
        <w:t>.</w:t>
      </w:r>
      <w:r w:rsidRPr="00E857C0">
        <w:rPr>
          <w:rFonts w:ascii="Times New Roman" w:eastAsia="Times New Roman" w:hAnsi="Times New Roman" w:cs="Times New Roman"/>
          <w:bCs/>
          <w:iCs/>
          <w:sz w:val="28"/>
          <w:szCs w:val="28"/>
        </w:rPr>
        <w:t>е</w:t>
      </w:r>
      <w:r w:rsidR="002462FA" w:rsidRPr="00E857C0">
        <w:rPr>
          <w:rFonts w:ascii="Times New Roman" w:eastAsia="Times New Roman" w:hAnsi="Times New Roman" w:cs="Times New Roman"/>
          <w:bCs/>
          <w:iCs/>
          <w:sz w:val="28"/>
          <w:szCs w:val="28"/>
        </w:rPr>
        <w:t>.</w:t>
      </w:r>
      <w:r w:rsidRPr="00E857C0">
        <w:rPr>
          <w:rFonts w:ascii="Times New Roman" w:eastAsia="Times New Roman" w:hAnsi="Times New Roman" w:cs="Times New Roman"/>
          <w:bCs/>
          <w:iCs/>
          <w:sz w:val="28"/>
          <w:szCs w:val="28"/>
        </w:rPr>
        <w:t xml:space="preserve"> проверка соответствия законов Конституции не судебной властью, как это было сделано несколько позднее в США, а специализированным органом</w:t>
      </w:r>
      <w:r w:rsidR="00914B99" w:rsidRPr="00E857C0">
        <w:rPr>
          <w:rFonts w:ascii="Times New Roman" w:eastAsia="Times New Roman" w:hAnsi="Times New Roman" w:cs="Times New Roman"/>
          <w:bCs/>
          <w:iCs/>
          <w:sz w:val="28"/>
          <w:szCs w:val="28"/>
        </w:rPr>
        <w:t>, встроенным в систему законодательной власти</w:t>
      </w:r>
      <w:r w:rsidRPr="00E857C0">
        <w:rPr>
          <w:rFonts w:ascii="Times New Roman" w:eastAsia="Times New Roman" w:hAnsi="Times New Roman" w:cs="Times New Roman"/>
          <w:bCs/>
          <w:iCs/>
          <w:sz w:val="28"/>
          <w:szCs w:val="28"/>
        </w:rPr>
        <w:t>.</w:t>
      </w:r>
    </w:p>
    <w:p w14:paraId="2E6C7773" w14:textId="22147A41"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Охранительный Сенат имел право отменять неопубликованные законодательные акты в случае установления их </w:t>
      </w:r>
      <w:proofErr w:type="spellStart"/>
      <w:r w:rsidRPr="00E857C0">
        <w:rPr>
          <w:rFonts w:ascii="Times New Roman" w:eastAsia="Times New Roman" w:hAnsi="Times New Roman" w:cs="Times New Roman"/>
          <w:color w:val="000000"/>
          <w:sz w:val="28"/>
          <w:szCs w:val="28"/>
        </w:rPr>
        <w:t>неконституционности</w:t>
      </w:r>
      <w:proofErr w:type="spellEnd"/>
      <w:r w:rsidRPr="00E857C0">
        <w:rPr>
          <w:rFonts w:ascii="Times New Roman" w:eastAsia="Times New Roman" w:hAnsi="Times New Roman" w:cs="Times New Roman"/>
          <w:color w:val="000000"/>
          <w:sz w:val="28"/>
          <w:szCs w:val="28"/>
        </w:rPr>
        <w:t xml:space="preserve">. В </w:t>
      </w:r>
      <w:r w:rsidRPr="00E857C0">
        <w:rPr>
          <w:rFonts w:ascii="Times New Roman" w:eastAsia="Times New Roman" w:hAnsi="Times New Roman" w:cs="Times New Roman"/>
          <w:color w:val="000000"/>
          <w:sz w:val="28"/>
          <w:szCs w:val="28"/>
        </w:rPr>
        <w:lastRenderedPageBreak/>
        <w:t xml:space="preserve">дальнейшем получила развитие практика принятия </w:t>
      </w:r>
      <w:r w:rsidR="00690D82" w:rsidRPr="00E857C0">
        <w:rPr>
          <w:rFonts w:ascii="Times New Roman" w:eastAsia="Times New Roman" w:hAnsi="Times New Roman" w:cs="Times New Roman"/>
          <w:color w:val="000000"/>
          <w:sz w:val="28"/>
          <w:szCs w:val="28"/>
        </w:rPr>
        <w:t>и</w:t>
      </w:r>
      <w:r w:rsidRPr="00E857C0">
        <w:rPr>
          <w:rFonts w:ascii="Times New Roman" w:eastAsia="Times New Roman" w:hAnsi="Times New Roman" w:cs="Times New Roman"/>
          <w:color w:val="000000"/>
          <w:sz w:val="28"/>
          <w:szCs w:val="28"/>
        </w:rPr>
        <w:t>м актов толкования Конституции</w:t>
      </w:r>
      <w:r w:rsidRPr="00E857C0">
        <w:rPr>
          <w:rFonts w:ascii="Times New Roman" w:eastAsia="Times New Roman" w:hAnsi="Times New Roman" w:cs="Times New Roman"/>
          <w:color w:val="000000"/>
          <w:sz w:val="28"/>
          <w:szCs w:val="28"/>
          <w:vertAlign w:val="superscript"/>
        </w:rPr>
        <w:footnoteReference w:id="24"/>
      </w:r>
      <w:r w:rsidRPr="00E857C0">
        <w:rPr>
          <w:rFonts w:ascii="Times New Roman" w:eastAsia="Times New Roman" w:hAnsi="Times New Roman" w:cs="Times New Roman"/>
          <w:color w:val="000000"/>
          <w:sz w:val="28"/>
          <w:szCs w:val="28"/>
        </w:rPr>
        <w:t xml:space="preserve">. Этот институт был сохранен и </w:t>
      </w:r>
      <w:r w:rsidR="00690D82" w:rsidRPr="00E857C0">
        <w:rPr>
          <w:rFonts w:ascii="Times New Roman" w:eastAsia="Times New Roman" w:hAnsi="Times New Roman" w:cs="Times New Roman"/>
          <w:color w:val="000000"/>
          <w:sz w:val="28"/>
          <w:szCs w:val="28"/>
        </w:rPr>
        <w:t>в</w:t>
      </w:r>
      <w:r w:rsidRPr="00E857C0">
        <w:rPr>
          <w:rFonts w:ascii="Times New Roman" w:eastAsia="Times New Roman" w:hAnsi="Times New Roman" w:cs="Times New Roman"/>
          <w:color w:val="000000"/>
          <w:sz w:val="28"/>
          <w:szCs w:val="28"/>
        </w:rPr>
        <w:t xml:space="preserve"> других конституци</w:t>
      </w:r>
      <w:r w:rsidR="00690D82" w:rsidRPr="00E857C0">
        <w:rPr>
          <w:rFonts w:ascii="Times New Roman" w:eastAsia="Times New Roman" w:hAnsi="Times New Roman" w:cs="Times New Roman"/>
          <w:color w:val="000000"/>
          <w:sz w:val="28"/>
          <w:szCs w:val="28"/>
        </w:rPr>
        <w:t>ях</w:t>
      </w:r>
      <w:r w:rsidRPr="00E857C0">
        <w:rPr>
          <w:rFonts w:ascii="Times New Roman" w:eastAsia="Times New Roman" w:hAnsi="Times New Roman" w:cs="Times New Roman"/>
          <w:color w:val="000000"/>
          <w:sz w:val="28"/>
          <w:szCs w:val="28"/>
        </w:rPr>
        <w:t xml:space="preserve">. </w:t>
      </w:r>
    </w:p>
    <w:p w14:paraId="122F3EA3" w14:textId="5D520977"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А.К. Волков указывает, что главным полномочием </w:t>
      </w:r>
      <w:r w:rsidR="00926CB2" w:rsidRPr="00E857C0">
        <w:rPr>
          <w:rFonts w:ascii="Times New Roman" w:eastAsia="Times New Roman" w:hAnsi="Times New Roman" w:cs="Times New Roman"/>
          <w:color w:val="000000"/>
          <w:sz w:val="28"/>
          <w:szCs w:val="28"/>
        </w:rPr>
        <w:t xml:space="preserve">Охранительного Сената </w:t>
      </w:r>
      <w:r w:rsidRPr="00E857C0">
        <w:rPr>
          <w:rFonts w:ascii="Times New Roman" w:eastAsia="Times New Roman" w:hAnsi="Times New Roman" w:cs="Times New Roman"/>
          <w:sz w:val="28"/>
          <w:szCs w:val="28"/>
        </w:rPr>
        <w:t>было рассмотрение вопроса о конституционности актов, направляемых Трибуна</w:t>
      </w:r>
      <w:r w:rsidRPr="00F23677">
        <w:rPr>
          <w:rFonts w:ascii="Times New Roman" w:eastAsia="Times New Roman" w:hAnsi="Times New Roman" w:cs="Times New Roman"/>
          <w:sz w:val="28"/>
          <w:szCs w:val="28"/>
        </w:rPr>
        <w:t>том</w:t>
      </w:r>
      <w:r w:rsidRPr="00E857C0">
        <w:rPr>
          <w:rFonts w:ascii="Times New Roman" w:eastAsia="Times New Roman" w:hAnsi="Times New Roman" w:cs="Times New Roman"/>
          <w:sz w:val="28"/>
          <w:szCs w:val="28"/>
        </w:rPr>
        <w:t xml:space="preserve"> и Правительством (</w:t>
      </w:r>
      <w:r w:rsidR="00236ECC" w:rsidRPr="00E857C0">
        <w:rPr>
          <w:rFonts w:ascii="Times New Roman" w:eastAsia="Times New Roman" w:hAnsi="Times New Roman" w:cs="Times New Roman"/>
          <w:sz w:val="28"/>
          <w:szCs w:val="28"/>
        </w:rPr>
        <w:t>ст.</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 21), с одним ограничением, что акты, принимаемые законодательным корпусом, могли быть переданы на рассмотрение </w:t>
      </w:r>
      <w:r w:rsidR="00926CB2" w:rsidRPr="00E857C0">
        <w:rPr>
          <w:rFonts w:ascii="Times New Roman" w:eastAsia="Times New Roman" w:hAnsi="Times New Roman" w:cs="Times New Roman"/>
          <w:sz w:val="28"/>
          <w:szCs w:val="28"/>
        </w:rPr>
        <w:t xml:space="preserve">только </w:t>
      </w:r>
      <w:r w:rsidRPr="00E857C0">
        <w:rPr>
          <w:rFonts w:ascii="Times New Roman" w:eastAsia="Times New Roman" w:hAnsi="Times New Roman" w:cs="Times New Roman"/>
          <w:sz w:val="28"/>
          <w:szCs w:val="28"/>
        </w:rPr>
        <w:t>до их опубликования (</w:t>
      </w:r>
      <w:r w:rsidR="00236ECC" w:rsidRPr="00E857C0">
        <w:rPr>
          <w:rFonts w:ascii="Times New Roman" w:eastAsia="Times New Roman" w:hAnsi="Times New Roman" w:cs="Times New Roman"/>
          <w:sz w:val="28"/>
          <w:szCs w:val="28"/>
        </w:rPr>
        <w:t>ст.</w:t>
      </w:r>
      <w:r w:rsidRPr="00E857C0">
        <w:rPr>
          <w:rFonts w:ascii="Times New Roman" w:eastAsia="Times New Roman" w:hAnsi="Times New Roman" w:cs="Times New Roman"/>
          <w:sz w:val="28"/>
          <w:szCs w:val="28"/>
        </w:rPr>
        <w:t xml:space="preserve"> 37).</w:t>
      </w:r>
    </w:p>
    <w:p w14:paraId="3982AE1C" w14:textId="04170464"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Кроме того, в составе Сената образовывались две комиссии, в каждую входили по семь членов: одна охраняла индивидуальную свободу, а другая</w:t>
      </w:r>
      <w:r w:rsidR="000B1D53" w:rsidRPr="00E857C0">
        <w:rPr>
          <w:rFonts w:ascii="Times New Roman" w:eastAsia="Times New Roman" w:hAnsi="Times New Roman" w:cs="Times New Roman"/>
          <w:sz w:val="28"/>
          <w:szCs w:val="28"/>
        </w:rPr>
        <w:t xml:space="preserve"> — </w:t>
      </w:r>
      <w:r w:rsidRPr="00E857C0">
        <w:rPr>
          <w:rFonts w:ascii="Times New Roman" w:eastAsia="Times New Roman" w:hAnsi="Times New Roman" w:cs="Times New Roman"/>
          <w:sz w:val="28"/>
          <w:szCs w:val="28"/>
        </w:rPr>
        <w:t>свободу прессы. Результат их работы следующий: «</w:t>
      </w:r>
      <w:r w:rsidR="002462FA"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первая рассмотрела 585 петиций о незаконных арестах и признала 44 </w:t>
      </w:r>
      <w:r w:rsidR="00926CB2" w:rsidRPr="00E857C0">
        <w:rPr>
          <w:rFonts w:ascii="Times New Roman" w:eastAsia="Times New Roman" w:hAnsi="Times New Roman" w:cs="Times New Roman"/>
          <w:sz w:val="28"/>
          <w:szCs w:val="28"/>
        </w:rPr>
        <w:t xml:space="preserve">ареста </w:t>
      </w:r>
      <w:r w:rsidRPr="00E857C0">
        <w:rPr>
          <w:rFonts w:ascii="Times New Roman" w:eastAsia="Times New Roman" w:hAnsi="Times New Roman" w:cs="Times New Roman"/>
          <w:sz w:val="28"/>
          <w:szCs w:val="28"/>
        </w:rPr>
        <w:t>незаконными; вторая рассмотрела восемь дел, ни одно из которых не получило позитивного разрешения. Так, в частности, Сенат отменил только 3 апреля 1814 г. (через два дня после капитуляции Парижа) декрет от 3 марта 1810 г., который разрешал заключать в тюрьму любое лицо без судебного решения»</w:t>
      </w:r>
      <w:r w:rsidRPr="00E857C0">
        <w:rPr>
          <w:rFonts w:ascii="Times New Roman" w:eastAsia="Times New Roman" w:hAnsi="Times New Roman" w:cs="Times New Roman"/>
          <w:sz w:val="28"/>
          <w:szCs w:val="28"/>
          <w:vertAlign w:val="superscript"/>
        </w:rPr>
        <w:footnoteReference w:id="25"/>
      </w:r>
      <w:r w:rsidR="002462FA" w:rsidRPr="00E857C0">
        <w:rPr>
          <w:rFonts w:ascii="Times New Roman" w:eastAsia="Times New Roman" w:hAnsi="Times New Roman" w:cs="Times New Roman"/>
          <w:sz w:val="28"/>
          <w:szCs w:val="28"/>
        </w:rPr>
        <w:t>.</w:t>
      </w:r>
    </w:p>
    <w:p w14:paraId="655E392B" w14:textId="0BAFF078"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Французские исследователи указывают, что существовала своеобразная</w:t>
      </w:r>
      <w:r w:rsidR="002462FA" w:rsidRPr="00E857C0">
        <w:rPr>
          <w:rFonts w:ascii="Times New Roman" w:eastAsia="Times New Roman" w:hAnsi="Times New Roman" w:cs="Times New Roman"/>
          <w:sz w:val="28"/>
          <w:szCs w:val="28"/>
        </w:rPr>
        <w:t xml:space="preserve"> «презумпция конституционности»</w:t>
      </w:r>
      <w:r w:rsidRPr="00E857C0">
        <w:rPr>
          <w:rFonts w:ascii="Times New Roman" w:eastAsia="Times New Roman" w:hAnsi="Times New Roman" w:cs="Times New Roman"/>
          <w:sz w:val="28"/>
          <w:szCs w:val="28"/>
        </w:rPr>
        <w:t xml:space="preserve"> в том случае</w:t>
      </w:r>
      <w:r w:rsidR="002462FA"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если закон не был направлен на проверку в Сенат или он отказался его аннулировать. В действительности Императором было принято множество неконституционных актов</w:t>
      </w:r>
      <w:r w:rsidR="00926CB2"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но ни один из них не был аннулирован.</w:t>
      </w:r>
    </w:p>
    <w:p w14:paraId="6AC40E05" w14:textId="2DFA3C3D"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В Конституционной</w:t>
      </w:r>
      <w:r w:rsidR="00446F6C"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 xml:space="preserve">хартии 1814 </w:t>
      </w:r>
      <w:r w:rsidR="00043CFF" w:rsidRPr="00E857C0">
        <w:rPr>
          <w:rFonts w:ascii="Times New Roman" w:eastAsia="Times New Roman" w:hAnsi="Times New Roman" w:cs="Times New Roman"/>
          <w:color w:val="000000"/>
          <w:sz w:val="28"/>
          <w:szCs w:val="28"/>
        </w:rPr>
        <w:t>г.</w:t>
      </w:r>
      <w:r w:rsidRPr="00E857C0">
        <w:rPr>
          <w:rFonts w:ascii="Times New Roman" w:eastAsia="Times New Roman" w:hAnsi="Times New Roman" w:cs="Times New Roman"/>
          <w:color w:val="000000"/>
          <w:sz w:val="28"/>
          <w:szCs w:val="28"/>
        </w:rPr>
        <w:t xml:space="preserve"> и 1830 </w:t>
      </w:r>
      <w:r w:rsidR="00043CFF" w:rsidRPr="00E857C0">
        <w:rPr>
          <w:rFonts w:ascii="Times New Roman" w:eastAsia="Times New Roman" w:hAnsi="Times New Roman" w:cs="Times New Roman"/>
          <w:color w:val="000000"/>
          <w:sz w:val="28"/>
          <w:szCs w:val="28"/>
        </w:rPr>
        <w:t>г.</w:t>
      </w:r>
      <w:r w:rsidRPr="00E857C0">
        <w:rPr>
          <w:rFonts w:ascii="Times New Roman" w:eastAsia="Times New Roman" w:hAnsi="Times New Roman" w:cs="Times New Roman"/>
          <w:color w:val="000000"/>
          <w:sz w:val="28"/>
          <w:szCs w:val="28"/>
        </w:rPr>
        <w:t xml:space="preserve"> и в Конституции 1848 </w:t>
      </w:r>
      <w:r w:rsidR="00043CFF" w:rsidRPr="00E857C0">
        <w:rPr>
          <w:rFonts w:ascii="Times New Roman" w:eastAsia="Times New Roman" w:hAnsi="Times New Roman" w:cs="Times New Roman"/>
          <w:color w:val="000000"/>
          <w:sz w:val="28"/>
          <w:szCs w:val="28"/>
        </w:rPr>
        <w:t>г.</w:t>
      </w:r>
      <w:r w:rsidRPr="00E857C0">
        <w:rPr>
          <w:rFonts w:ascii="Times New Roman" w:eastAsia="Times New Roman" w:hAnsi="Times New Roman" w:cs="Times New Roman"/>
          <w:color w:val="000000"/>
          <w:sz w:val="28"/>
          <w:szCs w:val="28"/>
        </w:rPr>
        <w:t xml:space="preserve"> конституционный контроль не предусматривался.</w:t>
      </w:r>
    </w:p>
    <w:p w14:paraId="7E5AC921" w14:textId="6B12082B"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color w:val="000000"/>
          <w:sz w:val="28"/>
          <w:szCs w:val="28"/>
        </w:rPr>
        <w:t>В 1852 г</w:t>
      </w:r>
      <w:r w:rsidR="002462FA"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в Конституции Второй Империи был</w:t>
      </w:r>
      <w:r w:rsidR="001D40FE" w:rsidRPr="00E857C0">
        <w:rPr>
          <w:rFonts w:ascii="Times New Roman" w:eastAsia="Times New Roman" w:hAnsi="Times New Roman" w:cs="Times New Roman"/>
          <w:color w:val="000000"/>
          <w:sz w:val="28"/>
          <w:szCs w:val="28"/>
        </w:rPr>
        <w:t>о</w:t>
      </w:r>
      <w:r w:rsidRPr="00E857C0">
        <w:rPr>
          <w:rFonts w:ascii="Times New Roman" w:eastAsia="Times New Roman" w:hAnsi="Times New Roman" w:cs="Times New Roman"/>
          <w:color w:val="000000"/>
          <w:sz w:val="28"/>
          <w:szCs w:val="28"/>
        </w:rPr>
        <w:t xml:space="preserve"> предусмотрено создание специализированного органа</w:t>
      </w:r>
      <w:r w:rsidR="000B1D53" w:rsidRPr="00E857C0">
        <w:rPr>
          <w:rFonts w:ascii="Times New Roman" w:eastAsia="Times New Roman" w:hAnsi="Times New Roman" w:cs="Times New Roman"/>
          <w:color w:val="000000"/>
          <w:sz w:val="28"/>
          <w:szCs w:val="28"/>
        </w:rPr>
        <w:t xml:space="preserve"> — </w:t>
      </w:r>
      <w:r w:rsidRPr="00E857C0">
        <w:rPr>
          <w:rFonts w:ascii="Times New Roman" w:eastAsia="Times New Roman" w:hAnsi="Times New Roman" w:cs="Times New Roman"/>
          <w:color w:val="000000"/>
          <w:sz w:val="28"/>
          <w:szCs w:val="28"/>
        </w:rPr>
        <w:t xml:space="preserve">Сената. В Прокламации Конституции указывается, что «Сенат не превращается, подобно Палате лордов, в высшую судебную инстанцию», а сохраняет свой характер </w:t>
      </w:r>
      <w:r w:rsidRPr="00E857C0">
        <w:rPr>
          <w:rFonts w:ascii="Times New Roman" w:eastAsia="Times New Roman" w:hAnsi="Times New Roman" w:cs="Times New Roman"/>
          <w:color w:val="000000"/>
          <w:sz w:val="28"/>
          <w:szCs w:val="28"/>
        </w:rPr>
        <w:lastRenderedPageBreak/>
        <w:t>«высшего посредника»</w:t>
      </w:r>
      <w:r w:rsidR="0002597F" w:rsidRPr="00E857C0">
        <w:rPr>
          <w:rStyle w:val="a5"/>
          <w:rFonts w:ascii="Times New Roman" w:eastAsia="Times New Roman" w:hAnsi="Times New Roman" w:cs="Times New Roman"/>
          <w:color w:val="000000"/>
          <w:sz w:val="28"/>
          <w:szCs w:val="28"/>
        </w:rPr>
        <w:footnoteReference w:id="26"/>
      </w:r>
      <w:r w:rsidRPr="00E857C0">
        <w:rPr>
          <w:rFonts w:ascii="Times New Roman" w:eastAsia="Times New Roman" w:hAnsi="Times New Roman" w:cs="Times New Roman"/>
          <w:color w:val="000000"/>
          <w:sz w:val="28"/>
          <w:szCs w:val="28"/>
        </w:rPr>
        <w:t xml:space="preserve">. Это обосновывалось тем, что судебные инстанции </w:t>
      </w:r>
      <w:r w:rsidR="002462FA" w:rsidRPr="00E857C0">
        <w:rPr>
          <w:rFonts w:ascii="Times New Roman" w:eastAsia="Times New Roman" w:hAnsi="Times New Roman" w:cs="Times New Roman"/>
          <w:color w:val="000000"/>
          <w:sz w:val="28"/>
          <w:szCs w:val="28"/>
        </w:rPr>
        <w:t>не всегда бывают</w:t>
      </w:r>
      <w:r w:rsidRPr="00E857C0">
        <w:rPr>
          <w:rFonts w:ascii="Times New Roman" w:eastAsia="Times New Roman" w:hAnsi="Times New Roman" w:cs="Times New Roman"/>
          <w:color w:val="000000"/>
          <w:sz w:val="28"/>
          <w:szCs w:val="28"/>
        </w:rPr>
        <w:t xml:space="preserve"> беспристрастны и поэтому часто теряют свой авторитет. В </w:t>
      </w:r>
      <w:r w:rsidR="00236ECC" w:rsidRPr="00E857C0">
        <w:rPr>
          <w:rFonts w:ascii="Times New Roman" w:eastAsia="Times New Roman" w:hAnsi="Times New Roman" w:cs="Times New Roman"/>
          <w:color w:val="000000"/>
          <w:sz w:val="28"/>
          <w:szCs w:val="28"/>
        </w:rPr>
        <w:t>ст.</w:t>
      </w:r>
      <w:r w:rsidRPr="00E857C0">
        <w:rPr>
          <w:rFonts w:ascii="Times New Roman" w:eastAsia="Times New Roman" w:hAnsi="Times New Roman" w:cs="Times New Roman"/>
          <w:color w:val="000000"/>
          <w:sz w:val="28"/>
          <w:szCs w:val="28"/>
        </w:rPr>
        <w:t xml:space="preserve"> 26 Конституции 1852 </w:t>
      </w:r>
      <w:r w:rsidR="00043CFF" w:rsidRPr="00E857C0">
        <w:rPr>
          <w:rFonts w:ascii="Times New Roman" w:eastAsia="Times New Roman" w:hAnsi="Times New Roman" w:cs="Times New Roman"/>
          <w:color w:val="000000"/>
          <w:sz w:val="28"/>
          <w:szCs w:val="28"/>
        </w:rPr>
        <w:t>г.</w:t>
      </w:r>
      <w:r w:rsidRPr="00E857C0">
        <w:rPr>
          <w:rFonts w:ascii="Times New Roman" w:eastAsia="Times New Roman" w:hAnsi="Times New Roman" w:cs="Times New Roman"/>
          <w:color w:val="000000"/>
          <w:sz w:val="28"/>
          <w:szCs w:val="28"/>
        </w:rPr>
        <w:t xml:space="preserve"> установлено, что Сенат будет препятствовать</w:t>
      </w:r>
      <w:r w:rsidR="00446F6C"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вступлению в силу неподписанных законов, которые нарушают или несут угрозу Конституции, свободе, религии, морали, личным свободам и принципу равенства.</w:t>
      </w:r>
      <w:r w:rsidR="00E85D01" w:rsidRPr="00E857C0">
        <w:rPr>
          <w:rFonts w:ascii="Times New Roman" w:eastAsia="Times New Roman" w:hAnsi="Times New Roman" w:cs="Times New Roman"/>
          <w:color w:val="000000"/>
          <w:sz w:val="28"/>
          <w:szCs w:val="28"/>
        </w:rPr>
        <w:t xml:space="preserve"> </w:t>
      </w:r>
      <w:proofErr w:type="spellStart"/>
      <w:r w:rsidRPr="00E857C0">
        <w:rPr>
          <w:rFonts w:ascii="Times New Roman" w:eastAsia="Times New Roman" w:hAnsi="Times New Roman" w:cs="Times New Roman"/>
          <w:sz w:val="28"/>
          <w:szCs w:val="28"/>
        </w:rPr>
        <w:t>Сенатус-консульт</w:t>
      </w:r>
      <w:proofErr w:type="spellEnd"/>
      <w:r w:rsidRPr="00E857C0">
        <w:rPr>
          <w:rFonts w:ascii="Times New Roman" w:eastAsia="Times New Roman" w:hAnsi="Times New Roman" w:cs="Times New Roman"/>
          <w:sz w:val="28"/>
          <w:szCs w:val="28"/>
        </w:rPr>
        <w:t xml:space="preserve"> от 14 марта 1867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наделил Сенат правом возвращать на новое рассмотрение законодательного корпуса любой закон. А </w:t>
      </w:r>
      <w:proofErr w:type="spellStart"/>
      <w:r w:rsidRPr="00E857C0">
        <w:rPr>
          <w:rFonts w:ascii="Times New Roman" w:eastAsia="Times New Roman" w:hAnsi="Times New Roman" w:cs="Times New Roman"/>
          <w:sz w:val="28"/>
          <w:szCs w:val="28"/>
        </w:rPr>
        <w:t>сенатус-консульт</w:t>
      </w:r>
      <w:proofErr w:type="spellEnd"/>
      <w:r w:rsidRPr="00E857C0">
        <w:rPr>
          <w:rFonts w:ascii="Times New Roman" w:eastAsia="Times New Roman" w:hAnsi="Times New Roman" w:cs="Times New Roman"/>
          <w:sz w:val="28"/>
          <w:szCs w:val="28"/>
        </w:rPr>
        <w:t xml:space="preserve"> от 8 сентября 1869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и правом абсолютного вето по любым основаниям в отношении любых законов. С принятием Конституции 21 мая 1870 г. Сенат утратил права по конституционному контролю и стал второй законодательной палатой.</w:t>
      </w:r>
    </w:p>
    <w:p w14:paraId="7BE2E5BB" w14:textId="130AC5D4"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Конституция 1875 </w:t>
      </w:r>
      <w:r w:rsidR="00043CFF" w:rsidRPr="00E857C0">
        <w:rPr>
          <w:rFonts w:ascii="Times New Roman" w:eastAsia="Times New Roman" w:hAnsi="Times New Roman" w:cs="Times New Roman"/>
          <w:color w:val="000000"/>
          <w:sz w:val="28"/>
          <w:szCs w:val="28"/>
        </w:rPr>
        <w:t>г.</w:t>
      </w:r>
      <w:r w:rsidRPr="00E857C0">
        <w:rPr>
          <w:rFonts w:ascii="Times New Roman" w:eastAsia="Times New Roman" w:hAnsi="Times New Roman" w:cs="Times New Roman"/>
          <w:color w:val="000000"/>
          <w:sz w:val="28"/>
          <w:szCs w:val="28"/>
        </w:rPr>
        <w:t xml:space="preserve"> </w:t>
      </w:r>
      <w:r w:rsidR="001443FB" w:rsidRPr="00E857C0">
        <w:rPr>
          <w:rFonts w:ascii="Times New Roman" w:eastAsia="Times New Roman" w:hAnsi="Times New Roman" w:cs="Times New Roman"/>
          <w:color w:val="000000"/>
          <w:sz w:val="28"/>
          <w:szCs w:val="28"/>
        </w:rPr>
        <w:t>также</w:t>
      </w:r>
      <w:r w:rsidR="00AB23DE"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не содержала прямого указания</w:t>
      </w:r>
      <w:r w:rsidR="001443FB" w:rsidRPr="00E857C0">
        <w:rPr>
          <w:rFonts w:ascii="Times New Roman" w:eastAsia="Times New Roman" w:hAnsi="Times New Roman" w:cs="Times New Roman"/>
          <w:color w:val="000000"/>
          <w:sz w:val="28"/>
          <w:szCs w:val="28"/>
        </w:rPr>
        <w:t xml:space="preserve"> на какой-либо орган, уполномоченный осуществлять контроль конституционности законов.</w:t>
      </w:r>
    </w:p>
    <w:p w14:paraId="4A9422C1" w14:textId="77777777" w:rsidR="001443FB" w:rsidRPr="00E857C0" w:rsidRDefault="001443FB"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p>
    <w:p w14:paraId="30062EA4" w14:textId="2DD05A59"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i/>
          <w:sz w:val="28"/>
          <w:szCs w:val="28"/>
        </w:rPr>
        <w:t xml:space="preserve">1.3. Причины отказа от судебного конституционного контроля во второй половине </w:t>
      </w:r>
      <w:r w:rsidRPr="00E857C0">
        <w:rPr>
          <w:rFonts w:ascii="Times New Roman" w:eastAsia="Times New Roman" w:hAnsi="Times New Roman" w:cs="Times New Roman"/>
          <w:i/>
          <w:sz w:val="28"/>
          <w:szCs w:val="28"/>
          <w:lang w:val="fr-FR"/>
        </w:rPr>
        <w:t>XIX</w:t>
      </w:r>
      <w:r w:rsidR="000B1D53" w:rsidRPr="00E857C0">
        <w:rPr>
          <w:rFonts w:ascii="Times New Roman" w:eastAsia="Times New Roman" w:hAnsi="Times New Roman" w:cs="Times New Roman"/>
          <w:i/>
          <w:sz w:val="28"/>
          <w:szCs w:val="28"/>
        </w:rPr>
        <w:t xml:space="preserve"> — </w:t>
      </w:r>
      <w:r w:rsidRPr="00E857C0">
        <w:rPr>
          <w:rFonts w:ascii="Times New Roman" w:eastAsia="Times New Roman" w:hAnsi="Times New Roman" w:cs="Times New Roman"/>
          <w:i/>
          <w:sz w:val="28"/>
          <w:szCs w:val="28"/>
        </w:rPr>
        <w:t xml:space="preserve">первой половине </w:t>
      </w:r>
      <w:r w:rsidRPr="00E857C0">
        <w:rPr>
          <w:rFonts w:ascii="Times New Roman" w:eastAsia="Times New Roman" w:hAnsi="Times New Roman" w:cs="Times New Roman"/>
          <w:i/>
          <w:sz w:val="28"/>
          <w:szCs w:val="28"/>
          <w:lang w:val="fr-FR"/>
        </w:rPr>
        <w:t>XX</w:t>
      </w:r>
      <w:r w:rsidRPr="00E857C0">
        <w:rPr>
          <w:rFonts w:ascii="Times New Roman" w:eastAsia="Times New Roman" w:hAnsi="Times New Roman" w:cs="Times New Roman"/>
          <w:i/>
          <w:sz w:val="28"/>
          <w:szCs w:val="28"/>
        </w:rPr>
        <w:t xml:space="preserve"> </w:t>
      </w:r>
      <w:r w:rsidR="002462FA" w:rsidRPr="00E857C0">
        <w:rPr>
          <w:rFonts w:ascii="Times New Roman" w:eastAsia="Times New Roman" w:hAnsi="Times New Roman" w:cs="Times New Roman"/>
          <w:i/>
          <w:sz w:val="28"/>
          <w:szCs w:val="28"/>
        </w:rPr>
        <w:t>в</w:t>
      </w:r>
      <w:r w:rsidRPr="00E857C0">
        <w:rPr>
          <w:rFonts w:ascii="Times New Roman" w:eastAsia="Times New Roman" w:hAnsi="Times New Roman" w:cs="Times New Roman"/>
          <w:i/>
          <w:sz w:val="28"/>
          <w:szCs w:val="28"/>
        </w:rPr>
        <w:t xml:space="preserve">. Теоретическое обоснование </w:t>
      </w:r>
      <w:r w:rsidR="005504F1" w:rsidRPr="00E857C0">
        <w:rPr>
          <w:rFonts w:ascii="Times New Roman" w:eastAsia="Times New Roman" w:hAnsi="Times New Roman" w:cs="Times New Roman"/>
          <w:i/>
          <w:sz w:val="28"/>
          <w:szCs w:val="28"/>
        </w:rPr>
        <w:t xml:space="preserve">Р. </w:t>
      </w:r>
      <w:proofErr w:type="spellStart"/>
      <w:r w:rsidRPr="00E857C0">
        <w:rPr>
          <w:rFonts w:ascii="Times New Roman" w:eastAsia="Times New Roman" w:hAnsi="Times New Roman" w:cs="Times New Roman"/>
          <w:i/>
          <w:sz w:val="28"/>
          <w:szCs w:val="28"/>
        </w:rPr>
        <w:t>Карре</w:t>
      </w:r>
      <w:proofErr w:type="spellEnd"/>
      <w:r w:rsidRPr="00E857C0">
        <w:rPr>
          <w:rFonts w:ascii="Times New Roman" w:eastAsia="Times New Roman" w:hAnsi="Times New Roman" w:cs="Times New Roman"/>
          <w:i/>
          <w:sz w:val="28"/>
          <w:szCs w:val="28"/>
        </w:rPr>
        <w:t xml:space="preserve"> де </w:t>
      </w:r>
      <w:proofErr w:type="spellStart"/>
      <w:r w:rsidRPr="00E857C0">
        <w:rPr>
          <w:rFonts w:ascii="Times New Roman" w:eastAsia="Times New Roman" w:hAnsi="Times New Roman" w:cs="Times New Roman"/>
          <w:i/>
          <w:sz w:val="28"/>
          <w:szCs w:val="28"/>
        </w:rPr>
        <w:t>Мальбером</w:t>
      </w:r>
      <w:proofErr w:type="spellEnd"/>
      <w:r w:rsidRPr="00E857C0">
        <w:rPr>
          <w:rFonts w:ascii="Times New Roman" w:eastAsia="Times New Roman" w:hAnsi="Times New Roman" w:cs="Times New Roman"/>
          <w:i/>
          <w:sz w:val="28"/>
          <w:szCs w:val="28"/>
        </w:rPr>
        <w:t xml:space="preserve"> новой концепции суверенитета Нации и неприятие конституционного контроля.</w:t>
      </w:r>
    </w:p>
    <w:p w14:paraId="78380BF6" w14:textId="77777777"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p>
    <w:p w14:paraId="192FDA06" w14:textId="002B3652"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Третья республика, существовавшая во Франции с 1870 по 1940 г</w:t>
      </w:r>
      <w:r w:rsidR="00E85D01"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не имела органов ко</w:t>
      </w:r>
      <w:r w:rsidR="002462FA" w:rsidRPr="00E857C0">
        <w:rPr>
          <w:rFonts w:ascii="Times New Roman" w:eastAsia="Times New Roman" w:hAnsi="Times New Roman" w:cs="Times New Roman"/>
          <w:color w:val="000000"/>
          <w:sz w:val="28"/>
          <w:szCs w:val="28"/>
        </w:rPr>
        <w:t>нституционного контроля. Однако</w:t>
      </w:r>
      <w:r w:rsidRPr="00E857C0">
        <w:rPr>
          <w:rFonts w:ascii="Times New Roman" w:eastAsia="Times New Roman" w:hAnsi="Times New Roman" w:cs="Times New Roman"/>
          <w:color w:val="000000"/>
          <w:sz w:val="28"/>
          <w:szCs w:val="28"/>
        </w:rPr>
        <w:t xml:space="preserve"> именно в этот период </w:t>
      </w:r>
      <w:r w:rsidRPr="00E857C0">
        <w:rPr>
          <w:rFonts w:ascii="Times New Roman" w:eastAsia="Times New Roman" w:hAnsi="Times New Roman" w:cs="Times New Roman"/>
          <w:color w:val="000000"/>
          <w:sz w:val="28"/>
          <w:szCs w:val="28"/>
        </w:rPr>
        <w:lastRenderedPageBreak/>
        <w:t xml:space="preserve">новые идеи, сформулированные в конце </w:t>
      </w:r>
      <w:r w:rsidRPr="00E857C0">
        <w:rPr>
          <w:rFonts w:ascii="Times New Roman" w:eastAsia="Times New Roman" w:hAnsi="Times New Roman" w:cs="Times New Roman"/>
          <w:color w:val="000000"/>
          <w:sz w:val="28"/>
          <w:szCs w:val="28"/>
          <w:lang w:val="en-US"/>
        </w:rPr>
        <w:t>XIX</w:t>
      </w:r>
      <w:r w:rsidRPr="00E857C0">
        <w:rPr>
          <w:rFonts w:ascii="Times New Roman" w:eastAsia="Times New Roman" w:hAnsi="Times New Roman" w:cs="Times New Roman"/>
          <w:color w:val="000000"/>
          <w:sz w:val="28"/>
          <w:szCs w:val="28"/>
        </w:rPr>
        <w:t xml:space="preserve"> и </w:t>
      </w:r>
      <w:r w:rsidR="002462FA" w:rsidRPr="00E857C0">
        <w:rPr>
          <w:rFonts w:ascii="Times New Roman" w:eastAsia="Times New Roman" w:hAnsi="Times New Roman" w:cs="Times New Roman"/>
          <w:color w:val="000000"/>
          <w:sz w:val="28"/>
          <w:szCs w:val="28"/>
        </w:rPr>
        <w:t>начале</w:t>
      </w:r>
      <w:r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en-US"/>
        </w:rPr>
        <w:t>XX</w:t>
      </w:r>
      <w:r w:rsidRPr="00E857C0">
        <w:rPr>
          <w:rFonts w:ascii="Times New Roman" w:eastAsia="Times New Roman" w:hAnsi="Times New Roman" w:cs="Times New Roman"/>
          <w:color w:val="000000"/>
          <w:sz w:val="28"/>
          <w:szCs w:val="28"/>
        </w:rPr>
        <w:t xml:space="preserve"> в</w:t>
      </w:r>
      <w:r w:rsidR="002462FA" w:rsidRPr="00E857C0">
        <w:rPr>
          <w:rFonts w:ascii="Times New Roman" w:eastAsia="Times New Roman" w:hAnsi="Times New Roman" w:cs="Times New Roman"/>
          <w:color w:val="000000"/>
          <w:sz w:val="28"/>
          <w:szCs w:val="28"/>
        </w:rPr>
        <w:t>.</w:t>
      </w:r>
      <w:r w:rsidR="00E85D01"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вернули эту идею на повестку дня. Среди французских юристов были как сторонники, так и противник</w:t>
      </w:r>
      <w:r w:rsidR="00E85D01" w:rsidRPr="00E857C0">
        <w:rPr>
          <w:rFonts w:ascii="Times New Roman" w:eastAsia="Times New Roman" w:hAnsi="Times New Roman" w:cs="Times New Roman"/>
          <w:color w:val="000000"/>
          <w:sz w:val="28"/>
          <w:szCs w:val="28"/>
        </w:rPr>
        <w:t>и</w:t>
      </w:r>
      <w:r w:rsidRPr="00E857C0">
        <w:rPr>
          <w:rFonts w:ascii="Times New Roman" w:eastAsia="Times New Roman" w:hAnsi="Times New Roman" w:cs="Times New Roman"/>
          <w:color w:val="000000"/>
          <w:sz w:val="28"/>
          <w:szCs w:val="28"/>
        </w:rPr>
        <w:t xml:space="preserve"> введения такого контроля.</w:t>
      </w:r>
      <w:r w:rsidR="00EB34BA"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Можно выделить таких видных теоретиков французского права</w:t>
      </w:r>
      <w:r w:rsidR="00EB34BA"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писавших о данной проблеме</w:t>
      </w:r>
      <w:r w:rsidR="00EB34BA"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как Р</w:t>
      </w:r>
      <w:r w:rsidR="00EB34BA" w:rsidRPr="00E857C0">
        <w:rPr>
          <w:rFonts w:ascii="Times New Roman" w:eastAsia="Times New Roman" w:hAnsi="Times New Roman" w:cs="Times New Roman"/>
          <w:color w:val="000000"/>
          <w:sz w:val="28"/>
          <w:szCs w:val="28"/>
        </w:rPr>
        <w:t>.</w:t>
      </w:r>
      <w:r w:rsidR="00AB23DE"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К</w:t>
      </w:r>
      <w:r w:rsidR="00C446A9" w:rsidRPr="00E857C0">
        <w:rPr>
          <w:rFonts w:ascii="Times New Roman" w:eastAsia="Times New Roman" w:hAnsi="Times New Roman" w:cs="Times New Roman"/>
          <w:color w:val="000000"/>
          <w:sz w:val="28"/>
          <w:szCs w:val="28"/>
        </w:rPr>
        <w:t>аре</w:t>
      </w:r>
      <w:r w:rsidR="00EB34BA"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 xml:space="preserve">де </w:t>
      </w:r>
      <w:proofErr w:type="spellStart"/>
      <w:r w:rsidRPr="00E857C0">
        <w:rPr>
          <w:rFonts w:ascii="Times New Roman" w:eastAsia="Times New Roman" w:hAnsi="Times New Roman" w:cs="Times New Roman"/>
          <w:color w:val="000000"/>
          <w:sz w:val="28"/>
          <w:szCs w:val="28"/>
        </w:rPr>
        <w:t>Мальберг</w:t>
      </w:r>
      <w:proofErr w:type="spellEnd"/>
      <w:r w:rsidRPr="00E857C0">
        <w:rPr>
          <w:rFonts w:ascii="Times New Roman" w:eastAsia="Times New Roman" w:hAnsi="Times New Roman" w:cs="Times New Roman"/>
          <w:color w:val="000000"/>
          <w:sz w:val="28"/>
          <w:szCs w:val="28"/>
        </w:rPr>
        <w:t xml:space="preserve">, Ф. </w:t>
      </w:r>
      <w:proofErr w:type="spellStart"/>
      <w:r w:rsidRPr="00E857C0">
        <w:rPr>
          <w:rFonts w:ascii="Times New Roman" w:eastAsia="Times New Roman" w:hAnsi="Times New Roman" w:cs="Times New Roman"/>
          <w:color w:val="000000"/>
          <w:sz w:val="28"/>
          <w:szCs w:val="28"/>
        </w:rPr>
        <w:t>Ларнод</w:t>
      </w:r>
      <w:proofErr w:type="spellEnd"/>
      <w:r w:rsidRPr="00E857C0">
        <w:rPr>
          <w:rFonts w:ascii="Times New Roman" w:eastAsia="Times New Roman" w:hAnsi="Times New Roman" w:cs="Times New Roman"/>
          <w:color w:val="000000"/>
          <w:sz w:val="28"/>
          <w:szCs w:val="28"/>
        </w:rPr>
        <w:t>, М.</w:t>
      </w:r>
      <w:r w:rsidR="00EB34BA" w:rsidRPr="00E857C0">
        <w:rPr>
          <w:rFonts w:ascii="Times New Roman" w:eastAsia="Times New Roman" w:hAnsi="Times New Roman" w:cs="Times New Roman"/>
          <w:color w:val="000000"/>
          <w:sz w:val="28"/>
          <w:szCs w:val="28"/>
        </w:rPr>
        <w:t xml:space="preserve"> </w:t>
      </w:r>
      <w:proofErr w:type="spellStart"/>
      <w:r w:rsidRPr="00E857C0">
        <w:rPr>
          <w:rFonts w:ascii="Times New Roman" w:eastAsia="Times New Roman" w:hAnsi="Times New Roman" w:cs="Times New Roman"/>
          <w:color w:val="000000"/>
          <w:sz w:val="28"/>
          <w:szCs w:val="28"/>
        </w:rPr>
        <w:t>Бертелеми</w:t>
      </w:r>
      <w:proofErr w:type="spellEnd"/>
      <w:r w:rsidRPr="00E857C0">
        <w:rPr>
          <w:rFonts w:ascii="Times New Roman" w:eastAsia="Times New Roman" w:hAnsi="Times New Roman" w:cs="Times New Roman"/>
          <w:color w:val="000000"/>
          <w:sz w:val="28"/>
          <w:szCs w:val="28"/>
        </w:rPr>
        <w:t>.</w:t>
      </w:r>
    </w:p>
    <w:p w14:paraId="37D75518" w14:textId="6A37F93B" w:rsidR="00C20ECD" w:rsidRPr="00E857C0" w:rsidRDefault="000F1711" w:rsidP="00A54FA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Р. </w:t>
      </w:r>
      <w:r w:rsidR="00C20ECD" w:rsidRPr="00E857C0">
        <w:rPr>
          <w:rFonts w:ascii="Times New Roman" w:eastAsia="Times New Roman" w:hAnsi="Times New Roman" w:cs="Times New Roman"/>
          <w:sz w:val="28"/>
          <w:szCs w:val="28"/>
        </w:rPr>
        <w:t xml:space="preserve">Каре де </w:t>
      </w:r>
      <w:proofErr w:type="spellStart"/>
      <w:r w:rsidR="00C20ECD" w:rsidRPr="00E857C0">
        <w:rPr>
          <w:rFonts w:ascii="Times New Roman" w:eastAsia="Times New Roman" w:hAnsi="Times New Roman" w:cs="Times New Roman"/>
          <w:sz w:val="28"/>
          <w:szCs w:val="28"/>
        </w:rPr>
        <w:t>Мальберг</w:t>
      </w:r>
      <w:proofErr w:type="spellEnd"/>
      <w:r w:rsidR="00C20ECD" w:rsidRPr="00E857C0">
        <w:rPr>
          <w:rFonts w:ascii="Times New Roman" w:eastAsia="Times New Roman" w:hAnsi="Times New Roman" w:cs="Times New Roman"/>
          <w:sz w:val="28"/>
          <w:szCs w:val="28"/>
          <w:vertAlign w:val="superscript"/>
        </w:rPr>
        <w:footnoteReference w:id="27"/>
      </w:r>
      <w:r w:rsidR="002462FA" w:rsidRPr="00E857C0">
        <w:rPr>
          <w:rFonts w:ascii="Times New Roman" w:eastAsia="Times New Roman" w:hAnsi="Times New Roman" w:cs="Times New Roman"/>
          <w:sz w:val="28"/>
          <w:szCs w:val="28"/>
        </w:rPr>
        <w:t xml:space="preserve"> обосновывал</w:t>
      </w:r>
      <w:r w:rsidR="00C20ECD" w:rsidRPr="00E857C0">
        <w:rPr>
          <w:rFonts w:ascii="Times New Roman" w:eastAsia="Times New Roman" w:hAnsi="Times New Roman" w:cs="Times New Roman"/>
          <w:sz w:val="28"/>
          <w:szCs w:val="28"/>
        </w:rPr>
        <w:t xml:space="preserve"> невозможность контроля тем, что создатели конституции не предусмотрели компетенцию судов в этом вопросе и, следовательно, только сам Парламент </w:t>
      </w:r>
      <w:r w:rsidR="00EB34BA" w:rsidRPr="00E857C0">
        <w:rPr>
          <w:rFonts w:ascii="Times New Roman" w:eastAsia="Times New Roman" w:hAnsi="Times New Roman" w:cs="Times New Roman"/>
          <w:sz w:val="28"/>
          <w:szCs w:val="28"/>
        </w:rPr>
        <w:t>может осуществлять</w:t>
      </w:r>
      <w:r w:rsidR="00C20ECD" w:rsidRPr="00E857C0">
        <w:rPr>
          <w:rFonts w:ascii="Times New Roman" w:eastAsia="Times New Roman" w:hAnsi="Times New Roman" w:cs="Times New Roman"/>
          <w:sz w:val="28"/>
          <w:szCs w:val="28"/>
        </w:rPr>
        <w:t xml:space="preserve"> </w:t>
      </w:r>
      <w:r w:rsidR="00576E6D" w:rsidRPr="00E857C0">
        <w:rPr>
          <w:rFonts w:ascii="Times New Roman" w:eastAsia="Times New Roman" w:hAnsi="Times New Roman" w:cs="Times New Roman"/>
          <w:sz w:val="28"/>
          <w:szCs w:val="28"/>
        </w:rPr>
        <w:t xml:space="preserve">такого рода </w:t>
      </w:r>
      <w:r w:rsidR="00C20ECD" w:rsidRPr="00E857C0">
        <w:rPr>
          <w:rFonts w:ascii="Times New Roman" w:eastAsia="Times New Roman" w:hAnsi="Times New Roman" w:cs="Times New Roman"/>
          <w:sz w:val="28"/>
          <w:szCs w:val="28"/>
        </w:rPr>
        <w:t>контрол</w:t>
      </w:r>
      <w:r w:rsidR="00EB34BA" w:rsidRPr="00E857C0">
        <w:rPr>
          <w:rFonts w:ascii="Times New Roman" w:eastAsia="Times New Roman" w:hAnsi="Times New Roman" w:cs="Times New Roman"/>
          <w:sz w:val="28"/>
          <w:szCs w:val="28"/>
        </w:rPr>
        <w:t>ь</w:t>
      </w:r>
      <w:r w:rsidR="00C20ECD" w:rsidRPr="00E857C0">
        <w:rPr>
          <w:rFonts w:ascii="Times New Roman" w:eastAsia="Times New Roman" w:hAnsi="Times New Roman" w:cs="Times New Roman"/>
          <w:sz w:val="28"/>
          <w:szCs w:val="28"/>
        </w:rPr>
        <w:t>.</w:t>
      </w:r>
      <w:r w:rsidR="00FA7B89" w:rsidRPr="00E857C0">
        <w:rPr>
          <w:rFonts w:ascii="Times New Roman" w:hAnsi="Times New Roman" w:cs="Times New Roman"/>
          <w:sz w:val="28"/>
          <w:szCs w:val="28"/>
        </w:rPr>
        <w:t xml:space="preserve"> </w:t>
      </w:r>
      <w:r w:rsidR="00A54FA2" w:rsidRPr="00E857C0">
        <w:rPr>
          <w:rFonts w:ascii="Times New Roman" w:hAnsi="Times New Roman" w:cs="Times New Roman"/>
          <w:sz w:val="28"/>
          <w:szCs w:val="28"/>
        </w:rPr>
        <w:t>В частности, п</w:t>
      </w:r>
      <w:r w:rsidR="00FA7B89" w:rsidRPr="00E857C0">
        <w:rPr>
          <w:rFonts w:ascii="Times New Roman" w:eastAsia="Times New Roman" w:hAnsi="Times New Roman" w:cs="Times New Roman"/>
          <w:sz w:val="28"/>
          <w:szCs w:val="28"/>
        </w:rPr>
        <w:t>олемизируя с концепцией приоритета</w:t>
      </w:r>
      <w:r w:rsidR="002462FA" w:rsidRPr="00E857C0">
        <w:rPr>
          <w:rFonts w:ascii="Times New Roman" w:eastAsia="Times New Roman" w:hAnsi="Times New Roman" w:cs="Times New Roman"/>
          <w:sz w:val="28"/>
          <w:szCs w:val="28"/>
        </w:rPr>
        <w:t xml:space="preserve"> Конституции Ганса </w:t>
      </w:r>
      <w:proofErr w:type="spellStart"/>
      <w:r w:rsidR="002462FA" w:rsidRPr="00E857C0">
        <w:rPr>
          <w:rFonts w:ascii="Times New Roman" w:eastAsia="Times New Roman" w:hAnsi="Times New Roman" w:cs="Times New Roman"/>
          <w:sz w:val="28"/>
          <w:szCs w:val="28"/>
        </w:rPr>
        <w:t>Кельзена</w:t>
      </w:r>
      <w:proofErr w:type="spellEnd"/>
      <w:r w:rsidR="002462FA" w:rsidRPr="00E857C0">
        <w:rPr>
          <w:rFonts w:ascii="Times New Roman" w:eastAsia="Times New Roman" w:hAnsi="Times New Roman" w:cs="Times New Roman"/>
          <w:sz w:val="28"/>
          <w:szCs w:val="28"/>
        </w:rPr>
        <w:t>, Р.</w:t>
      </w:r>
      <w:r w:rsidR="00FA7B89" w:rsidRPr="00E857C0">
        <w:rPr>
          <w:rFonts w:ascii="Times New Roman" w:eastAsia="Times New Roman" w:hAnsi="Times New Roman" w:cs="Times New Roman"/>
          <w:sz w:val="28"/>
          <w:szCs w:val="28"/>
        </w:rPr>
        <w:t xml:space="preserve">К. де </w:t>
      </w:r>
      <w:proofErr w:type="spellStart"/>
      <w:r w:rsidR="00FA7B89" w:rsidRPr="00E857C0">
        <w:rPr>
          <w:rFonts w:ascii="Times New Roman" w:eastAsia="Times New Roman" w:hAnsi="Times New Roman" w:cs="Times New Roman"/>
          <w:sz w:val="28"/>
          <w:szCs w:val="28"/>
        </w:rPr>
        <w:t>Мальберг</w:t>
      </w:r>
      <w:proofErr w:type="spellEnd"/>
      <w:r w:rsidR="00FA7B89" w:rsidRPr="00E857C0">
        <w:rPr>
          <w:rFonts w:ascii="Times New Roman" w:eastAsia="Times New Roman" w:hAnsi="Times New Roman" w:cs="Times New Roman"/>
          <w:sz w:val="28"/>
          <w:szCs w:val="28"/>
        </w:rPr>
        <w:t xml:space="preserve"> писал: «</w:t>
      </w:r>
      <w:r w:rsidR="00FA7B89" w:rsidRPr="00E857C0">
        <w:rPr>
          <w:rFonts w:ascii="Times New Roman" w:eastAsia="Times New Roman" w:hAnsi="Times New Roman" w:cs="Times New Roman"/>
          <w:i/>
          <w:sz w:val="28"/>
          <w:szCs w:val="28"/>
        </w:rPr>
        <w:t xml:space="preserve">Поскольку </w:t>
      </w:r>
      <w:proofErr w:type="spellStart"/>
      <w:r w:rsidR="00FA7B89" w:rsidRPr="00E857C0">
        <w:rPr>
          <w:rFonts w:ascii="Times New Roman" w:eastAsia="Times New Roman" w:hAnsi="Times New Roman" w:cs="Times New Roman"/>
          <w:i/>
          <w:sz w:val="28"/>
          <w:szCs w:val="28"/>
        </w:rPr>
        <w:t>Кельзен</w:t>
      </w:r>
      <w:proofErr w:type="spellEnd"/>
      <w:r w:rsidR="00FA7B89" w:rsidRPr="00E857C0">
        <w:rPr>
          <w:rFonts w:ascii="Times New Roman" w:eastAsia="Times New Roman" w:hAnsi="Times New Roman" w:cs="Times New Roman"/>
          <w:i/>
          <w:sz w:val="28"/>
          <w:szCs w:val="28"/>
        </w:rPr>
        <w:t xml:space="preserve"> обосновывает, что его теория нормативной градации неизбежно предусматривает контроль соответствия законов конституции, который осуществлялся бы не самим законодательным органом, то в связи с отсутствием этого контроля можно сделать вывод, что создатели Конституции не захотели или не смогли установить реальную градацию м</w:t>
      </w:r>
      <w:r w:rsidR="00A54FA2" w:rsidRPr="00E857C0">
        <w:rPr>
          <w:rFonts w:ascii="Times New Roman" w:eastAsia="Times New Roman" w:hAnsi="Times New Roman" w:cs="Times New Roman"/>
          <w:i/>
          <w:sz w:val="28"/>
          <w:szCs w:val="28"/>
        </w:rPr>
        <w:t>ежду нею и текущими законами</w:t>
      </w:r>
      <w:r w:rsidR="00A54FA2" w:rsidRPr="00E857C0">
        <w:rPr>
          <w:rFonts w:ascii="Times New Roman" w:eastAsia="Times New Roman" w:hAnsi="Times New Roman" w:cs="Times New Roman"/>
          <w:sz w:val="28"/>
          <w:szCs w:val="28"/>
        </w:rPr>
        <w:t xml:space="preserve">». </w:t>
      </w:r>
      <w:r w:rsidR="00FA7B89" w:rsidRPr="00E857C0">
        <w:rPr>
          <w:rFonts w:ascii="Times New Roman" w:eastAsia="Times New Roman" w:hAnsi="Times New Roman" w:cs="Times New Roman"/>
          <w:sz w:val="28"/>
          <w:szCs w:val="28"/>
        </w:rPr>
        <w:t>Таким образом, он приходил к выводу об отсутствии необходимости учреждения контроля.</w:t>
      </w:r>
    </w:p>
    <w:p w14:paraId="1F55D58D" w14:textId="00614B84" w:rsidR="00C20ECD" w:rsidRPr="00E857C0" w:rsidRDefault="000F1711"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Однако</w:t>
      </w:r>
      <w:r w:rsidR="002462FA"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к</w:t>
      </w:r>
      <w:r w:rsidR="00C20ECD" w:rsidRPr="00E857C0">
        <w:rPr>
          <w:rFonts w:ascii="Times New Roman" w:eastAsia="Times New Roman" w:hAnsi="Times New Roman" w:cs="Times New Roman"/>
          <w:sz w:val="28"/>
          <w:szCs w:val="28"/>
        </w:rPr>
        <w:t>ак указыва</w:t>
      </w:r>
      <w:r w:rsidR="00E85D01" w:rsidRPr="00E857C0">
        <w:rPr>
          <w:rFonts w:ascii="Times New Roman" w:eastAsia="Times New Roman" w:hAnsi="Times New Roman" w:cs="Times New Roman"/>
          <w:sz w:val="28"/>
          <w:szCs w:val="28"/>
        </w:rPr>
        <w:t>е</w:t>
      </w:r>
      <w:r w:rsidR="00C20ECD" w:rsidRPr="00E857C0">
        <w:rPr>
          <w:rFonts w:ascii="Times New Roman" w:eastAsia="Times New Roman" w:hAnsi="Times New Roman" w:cs="Times New Roman"/>
          <w:sz w:val="28"/>
          <w:szCs w:val="28"/>
        </w:rPr>
        <w:t xml:space="preserve">т </w:t>
      </w:r>
      <w:r w:rsidR="001443FB" w:rsidRPr="00E857C0">
        <w:rPr>
          <w:rFonts w:ascii="Times New Roman" w:eastAsia="Times New Roman" w:hAnsi="Times New Roman" w:cs="Times New Roman"/>
          <w:sz w:val="28"/>
          <w:szCs w:val="28"/>
        </w:rPr>
        <w:t xml:space="preserve">К. </w:t>
      </w:r>
      <w:proofErr w:type="spellStart"/>
      <w:r w:rsidR="001443FB" w:rsidRPr="00E857C0">
        <w:rPr>
          <w:rFonts w:ascii="Times New Roman" w:eastAsia="Times New Roman" w:hAnsi="Times New Roman" w:cs="Times New Roman"/>
          <w:sz w:val="28"/>
          <w:szCs w:val="28"/>
        </w:rPr>
        <w:t>Беше</w:t>
      </w:r>
      <w:proofErr w:type="spellEnd"/>
      <w:r w:rsidR="001443FB" w:rsidRPr="00E857C0">
        <w:rPr>
          <w:rFonts w:ascii="Times New Roman" w:eastAsia="Times New Roman" w:hAnsi="Times New Roman" w:cs="Times New Roman"/>
          <w:sz w:val="28"/>
          <w:szCs w:val="28"/>
        </w:rPr>
        <w:t>-Головко</w:t>
      </w:r>
      <w:r w:rsidR="008632BB" w:rsidRPr="00E857C0">
        <w:rPr>
          <w:rFonts w:ascii="Times New Roman" w:eastAsia="Times New Roman" w:hAnsi="Times New Roman" w:cs="Times New Roman"/>
          <w:sz w:val="28"/>
          <w:szCs w:val="28"/>
        </w:rPr>
        <w:t>,</w:t>
      </w:r>
      <w:r w:rsidR="001443FB"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«Каре де </w:t>
      </w:r>
      <w:proofErr w:type="spellStart"/>
      <w:r w:rsidRPr="00E857C0">
        <w:rPr>
          <w:rFonts w:ascii="Times New Roman" w:eastAsia="Times New Roman" w:hAnsi="Times New Roman" w:cs="Times New Roman"/>
          <w:sz w:val="28"/>
          <w:szCs w:val="28"/>
        </w:rPr>
        <w:t>Мальберг</w:t>
      </w:r>
      <w:proofErr w:type="spellEnd"/>
      <w:r w:rsidRPr="00E857C0">
        <w:rPr>
          <w:rFonts w:ascii="Times New Roman" w:eastAsia="Times New Roman" w:hAnsi="Times New Roman" w:cs="Times New Roman"/>
          <w:sz w:val="28"/>
          <w:szCs w:val="28"/>
        </w:rPr>
        <w:t xml:space="preserve"> настаивал на том, что представительному режиму присуща опасность, заключающаяся в том, что суверенитет может быть изъят у Нации и тем самым у народа в пользу представительных органов, которые связаны с Нацией и народом лишь размытой конструкцией выборов и более ничем</w:t>
      </w:r>
      <w:r w:rsidR="00C20ECD" w:rsidRPr="00E857C0">
        <w:rPr>
          <w:rFonts w:ascii="Times New Roman" w:eastAsia="Times New Roman" w:hAnsi="Times New Roman" w:cs="Times New Roman"/>
          <w:sz w:val="28"/>
          <w:szCs w:val="28"/>
        </w:rPr>
        <w:t>»</w:t>
      </w:r>
      <w:r w:rsidR="001443FB" w:rsidRPr="00E857C0">
        <w:rPr>
          <w:rFonts w:ascii="Times New Roman" w:eastAsia="Times New Roman" w:hAnsi="Times New Roman" w:cs="Times New Roman"/>
          <w:sz w:val="28"/>
          <w:szCs w:val="28"/>
          <w:vertAlign w:val="superscript"/>
        </w:rPr>
        <w:footnoteReference w:id="28"/>
      </w:r>
      <w:r w:rsidR="00C20ECD" w:rsidRPr="00E857C0">
        <w:rPr>
          <w:rFonts w:ascii="Times New Roman" w:eastAsia="Times New Roman" w:hAnsi="Times New Roman" w:cs="Times New Roman"/>
          <w:sz w:val="28"/>
          <w:szCs w:val="28"/>
        </w:rPr>
        <w:t xml:space="preserve">. </w:t>
      </w:r>
    </w:p>
    <w:p w14:paraId="3AEE54B8" w14:textId="0121A3F1"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В данном месте</w:t>
      </w:r>
      <w:r w:rsidR="000F1711" w:rsidRPr="00E857C0">
        <w:rPr>
          <w:rFonts w:ascii="Times New Roman" w:eastAsia="Times New Roman" w:hAnsi="Times New Roman" w:cs="Times New Roman"/>
          <w:sz w:val="28"/>
          <w:szCs w:val="28"/>
        </w:rPr>
        <w:t xml:space="preserve"> К. </w:t>
      </w:r>
      <w:proofErr w:type="spellStart"/>
      <w:r w:rsidR="000F1711" w:rsidRPr="00E857C0">
        <w:rPr>
          <w:rFonts w:ascii="Times New Roman" w:eastAsia="Times New Roman" w:hAnsi="Times New Roman" w:cs="Times New Roman"/>
          <w:sz w:val="28"/>
          <w:szCs w:val="28"/>
        </w:rPr>
        <w:t>Беше</w:t>
      </w:r>
      <w:proofErr w:type="spellEnd"/>
      <w:r w:rsidR="000F1711" w:rsidRPr="00E857C0">
        <w:rPr>
          <w:rFonts w:ascii="Times New Roman" w:eastAsia="Times New Roman" w:hAnsi="Times New Roman" w:cs="Times New Roman"/>
          <w:sz w:val="28"/>
          <w:szCs w:val="28"/>
        </w:rPr>
        <w:t xml:space="preserve">-Головко усматривает </w:t>
      </w:r>
      <w:r w:rsidRPr="00E857C0">
        <w:rPr>
          <w:rFonts w:ascii="Times New Roman" w:eastAsia="Times New Roman" w:hAnsi="Times New Roman" w:cs="Times New Roman"/>
          <w:sz w:val="28"/>
          <w:szCs w:val="28"/>
        </w:rPr>
        <w:t>сходство</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идей</w:t>
      </w:r>
      <w:r w:rsidR="000F1711" w:rsidRPr="00E857C0">
        <w:rPr>
          <w:rFonts w:ascii="Times New Roman" w:eastAsia="Times New Roman" w:hAnsi="Times New Roman" w:cs="Times New Roman"/>
          <w:color w:val="000000"/>
          <w:sz w:val="28"/>
          <w:szCs w:val="28"/>
        </w:rPr>
        <w:t xml:space="preserve"> Р. Каре де </w:t>
      </w:r>
      <w:proofErr w:type="spellStart"/>
      <w:r w:rsidR="000F1711" w:rsidRPr="00E857C0">
        <w:rPr>
          <w:rFonts w:ascii="Times New Roman" w:eastAsia="Times New Roman" w:hAnsi="Times New Roman" w:cs="Times New Roman"/>
          <w:color w:val="000000"/>
          <w:sz w:val="28"/>
          <w:szCs w:val="28"/>
        </w:rPr>
        <w:t>Мальберг</w:t>
      </w:r>
      <w:proofErr w:type="spellEnd"/>
      <w:r w:rsidR="000F1711" w:rsidRPr="00E857C0">
        <w:rPr>
          <w:rFonts w:ascii="Times New Roman" w:eastAsia="Times New Roman" w:hAnsi="Times New Roman" w:cs="Times New Roman"/>
          <w:sz w:val="28"/>
          <w:szCs w:val="28"/>
        </w:rPr>
        <w:t xml:space="preserve"> и </w:t>
      </w:r>
      <w:r w:rsidRPr="00E857C0">
        <w:rPr>
          <w:rFonts w:ascii="Times New Roman" w:eastAsia="Times New Roman" w:hAnsi="Times New Roman" w:cs="Times New Roman"/>
          <w:sz w:val="28"/>
          <w:szCs w:val="28"/>
        </w:rPr>
        <w:t>Э.</w:t>
      </w:r>
      <w:r w:rsidR="000F1711" w:rsidRPr="00E857C0">
        <w:rPr>
          <w:rFonts w:ascii="Times New Roman" w:eastAsia="Times New Roman" w:hAnsi="Times New Roman" w:cs="Times New Roman"/>
          <w:sz w:val="28"/>
          <w:szCs w:val="28"/>
        </w:rPr>
        <w:t>-Ж.</w:t>
      </w:r>
      <w:r w:rsidRPr="00E857C0">
        <w:rPr>
          <w:rFonts w:ascii="Times New Roman" w:eastAsia="Times New Roman" w:hAnsi="Times New Roman" w:cs="Times New Roman"/>
          <w:sz w:val="28"/>
          <w:szCs w:val="28"/>
        </w:rPr>
        <w:t xml:space="preserve"> </w:t>
      </w:r>
      <w:proofErr w:type="spellStart"/>
      <w:r w:rsidRPr="00E857C0">
        <w:rPr>
          <w:rFonts w:ascii="Times New Roman" w:eastAsia="Times New Roman" w:hAnsi="Times New Roman" w:cs="Times New Roman"/>
          <w:sz w:val="28"/>
          <w:szCs w:val="28"/>
        </w:rPr>
        <w:t>Сийеса</w:t>
      </w:r>
      <w:proofErr w:type="spellEnd"/>
      <w:r w:rsidR="000F1711" w:rsidRPr="00E857C0">
        <w:rPr>
          <w:rFonts w:ascii="Times New Roman" w:eastAsia="Times New Roman" w:hAnsi="Times New Roman" w:cs="Times New Roman"/>
          <w:sz w:val="28"/>
          <w:szCs w:val="28"/>
        </w:rPr>
        <w:t xml:space="preserve">, который </w:t>
      </w:r>
      <w:r w:rsidR="008632BB" w:rsidRPr="00E857C0">
        <w:rPr>
          <w:rFonts w:ascii="Times New Roman" w:eastAsia="Times New Roman" w:hAnsi="Times New Roman" w:cs="Times New Roman"/>
          <w:sz w:val="28"/>
          <w:szCs w:val="28"/>
        </w:rPr>
        <w:t>так характеризовал</w:t>
      </w:r>
      <w:r w:rsidRPr="00E857C0">
        <w:rPr>
          <w:rFonts w:ascii="Times New Roman" w:eastAsia="Times New Roman" w:hAnsi="Times New Roman" w:cs="Times New Roman"/>
          <w:sz w:val="28"/>
          <w:szCs w:val="28"/>
        </w:rPr>
        <w:t xml:space="preserve"> Франци</w:t>
      </w:r>
      <w:r w:rsidR="008632BB" w:rsidRPr="00E857C0">
        <w:rPr>
          <w:rFonts w:ascii="Times New Roman" w:eastAsia="Times New Roman" w:hAnsi="Times New Roman" w:cs="Times New Roman"/>
          <w:sz w:val="28"/>
          <w:szCs w:val="28"/>
        </w:rPr>
        <w:t>ю</w:t>
      </w:r>
      <w:r w:rsidRPr="00E857C0">
        <w:rPr>
          <w:rFonts w:ascii="Times New Roman" w:eastAsia="Times New Roman" w:hAnsi="Times New Roman" w:cs="Times New Roman"/>
          <w:sz w:val="28"/>
          <w:szCs w:val="28"/>
        </w:rPr>
        <w:t xml:space="preserve"> сразу после Революции 1789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w:t>
      </w:r>
      <w:r w:rsidRPr="00E857C0">
        <w:rPr>
          <w:rFonts w:ascii="Times New Roman" w:eastAsia="Times New Roman" w:hAnsi="Times New Roman" w:cs="Times New Roman"/>
          <w:i/>
          <w:sz w:val="28"/>
          <w:szCs w:val="28"/>
        </w:rPr>
        <w:t>Франция</w:t>
      </w:r>
      <w:r w:rsidR="007F298B" w:rsidRPr="00E857C0">
        <w:rPr>
          <w:rFonts w:ascii="Times New Roman" w:eastAsia="Times New Roman" w:hAnsi="Times New Roman" w:cs="Times New Roman"/>
          <w:i/>
          <w:sz w:val="28"/>
          <w:szCs w:val="28"/>
        </w:rPr>
        <w:t xml:space="preserve"> — </w:t>
      </w:r>
      <w:r w:rsidRPr="00E857C0">
        <w:rPr>
          <w:rFonts w:ascii="Times New Roman" w:eastAsia="Times New Roman" w:hAnsi="Times New Roman" w:cs="Times New Roman"/>
          <w:i/>
          <w:sz w:val="28"/>
          <w:szCs w:val="28"/>
        </w:rPr>
        <w:t xml:space="preserve">не демократия и не могла бы ей быть… Подавляющее большинство наших сограждан не имеет ни достаточного образования, ни довольно свободного времени, чтобы непосредственно </w:t>
      </w:r>
      <w:r w:rsidRPr="00E857C0">
        <w:rPr>
          <w:rFonts w:ascii="Times New Roman" w:eastAsia="Times New Roman" w:hAnsi="Times New Roman" w:cs="Times New Roman"/>
          <w:i/>
          <w:sz w:val="28"/>
          <w:szCs w:val="28"/>
        </w:rPr>
        <w:lastRenderedPageBreak/>
        <w:t>заниматься законами, которые должны управлять Францией; их роль</w:t>
      </w:r>
      <w:r w:rsidR="007B2937" w:rsidRPr="00E857C0">
        <w:rPr>
          <w:rFonts w:ascii="Times New Roman" w:eastAsia="Times New Roman" w:hAnsi="Times New Roman" w:cs="Times New Roman"/>
          <w:i/>
          <w:sz w:val="28"/>
          <w:szCs w:val="28"/>
        </w:rPr>
        <w:t>…</w:t>
      </w:r>
      <w:r w:rsidRPr="00E857C0">
        <w:rPr>
          <w:rFonts w:ascii="Times New Roman" w:eastAsia="Times New Roman" w:hAnsi="Times New Roman" w:cs="Times New Roman"/>
          <w:i/>
          <w:sz w:val="28"/>
          <w:szCs w:val="28"/>
        </w:rPr>
        <w:t xml:space="preserve"> сводится лишь к назначению представителей</w:t>
      </w:r>
      <w:r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vertAlign w:val="superscript"/>
        </w:rPr>
        <w:footnoteReference w:id="29"/>
      </w:r>
      <w:r w:rsidR="00B7187D"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w:t>
      </w:r>
    </w:p>
    <w:p w14:paraId="6434F028" w14:textId="0D70AA2C"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В своих трудах </w:t>
      </w:r>
      <w:r w:rsidR="00B76AF0" w:rsidRPr="00E857C0">
        <w:rPr>
          <w:rFonts w:ascii="Times New Roman" w:eastAsia="Times New Roman" w:hAnsi="Times New Roman" w:cs="Times New Roman"/>
          <w:sz w:val="28"/>
          <w:szCs w:val="28"/>
        </w:rPr>
        <w:t xml:space="preserve">Р. </w:t>
      </w:r>
      <w:r w:rsidRPr="00E857C0">
        <w:rPr>
          <w:rFonts w:ascii="Times New Roman" w:eastAsia="Times New Roman" w:hAnsi="Times New Roman" w:cs="Times New Roman"/>
          <w:sz w:val="28"/>
          <w:szCs w:val="28"/>
        </w:rPr>
        <w:t>К</w:t>
      </w:r>
      <w:r w:rsidR="000F1711" w:rsidRPr="00E857C0">
        <w:rPr>
          <w:rFonts w:ascii="Times New Roman" w:eastAsia="Times New Roman" w:hAnsi="Times New Roman" w:cs="Times New Roman"/>
          <w:sz w:val="28"/>
          <w:szCs w:val="28"/>
        </w:rPr>
        <w:t>аре</w:t>
      </w:r>
      <w:r w:rsidRPr="00E857C0">
        <w:rPr>
          <w:rFonts w:ascii="Times New Roman" w:eastAsia="Times New Roman" w:hAnsi="Times New Roman" w:cs="Times New Roman"/>
          <w:sz w:val="28"/>
          <w:szCs w:val="28"/>
        </w:rPr>
        <w:t xml:space="preserve"> де </w:t>
      </w:r>
      <w:proofErr w:type="spellStart"/>
      <w:r w:rsidRPr="00E857C0">
        <w:rPr>
          <w:rFonts w:ascii="Times New Roman" w:eastAsia="Times New Roman" w:hAnsi="Times New Roman" w:cs="Times New Roman"/>
          <w:sz w:val="28"/>
          <w:szCs w:val="28"/>
        </w:rPr>
        <w:t>Мальберг</w:t>
      </w:r>
      <w:proofErr w:type="spellEnd"/>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обосновывал необходимость </w:t>
      </w:r>
      <w:r w:rsidR="00241B91" w:rsidRPr="00E857C0">
        <w:rPr>
          <w:rFonts w:ascii="Times New Roman" w:eastAsia="Times New Roman" w:hAnsi="Times New Roman" w:cs="Times New Roman"/>
          <w:sz w:val="28"/>
          <w:szCs w:val="28"/>
        </w:rPr>
        <w:t xml:space="preserve">точно определить </w:t>
      </w:r>
      <w:r w:rsidRPr="00E857C0">
        <w:rPr>
          <w:rFonts w:ascii="Times New Roman" w:eastAsia="Times New Roman" w:hAnsi="Times New Roman" w:cs="Times New Roman"/>
          <w:sz w:val="28"/>
          <w:szCs w:val="28"/>
        </w:rPr>
        <w:t>понятие национального суверенитета и приходит к мысли, что суверенитет принадлежит Государству</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и является характеристикой высшей власти, он неделим</w:t>
      </w:r>
      <w:r w:rsidR="00241B91" w:rsidRPr="00E857C0">
        <w:rPr>
          <w:rStyle w:val="a5"/>
          <w:rFonts w:ascii="Times New Roman" w:eastAsia="Times New Roman" w:hAnsi="Times New Roman" w:cs="Times New Roman"/>
          <w:sz w:val="28"/>
          <w:szCs w:val="28"/>
        </w:rPr>
        <w:footnoteReference w:id="30"/>
      </w:r>
      <w:r w:rsidRPr="00E857C0">
        <w:rPr>
          <w:rFonts w:ascii="Times New Roman" w:eastAsia="Times New Roman" w:hAnsi="Times New Roman" w:cs="Times New Roman"/>
          <w:sz w:val="28"/>
          <w:szCs w:val="28"/>
        </w:rPr>
        <w:t xml:space="preserve">. В дальнейшем </w:t>
      </w:r>
      <w:r w:rsidR="008632BB" w:rsidRPr="00E857C0">
        <w:rPr>
          <w:rFonts w:ascii="Times New Roman" w:eastAsia="Times New Roman" w:hAnsi="Times New Roman" w:cs="Times New Roman"/>
          <w:sz w:val="28"/>
          <w:szCs w:val="28"/>
        </w:rPr>
        <w:t>эта идея</w:t>
      </w:r>
      <w:r w:rsidRPr="00E857C0">
        <w:rPr>
          <w:rFonts w:ascii="Times New Roman" w:eastAsia="Times New Roman" w:hAnsi="Times New Roman" w:cs="Times New Roman"/>
          <w:sz w:val="28"/>
          <w:szCs w:val="28"/>
        </w:rPr>
        <w:t xml:space="preserve"> помогла преодолеть </w:t>
      </w:r>
      <w:proofErr w:type="spellStart"/>
      <w:r w:rsidRPr="00E857C0">
        <w:rPr>
          <w:rFonts w:ascii="Times New Roman" w:eastAsia="Times New Roman" w:hAnsi="Times New Roman" w:cs="Times New Roman"/>
          <w:sz w:val="28"/>
          <w:szCs w:val="28"/>
        </w:rPr>
        <w:t>лег</w:t>
      </w:r>
      <w:r w:rsidR="00195471" w:rsidRPr="00E857C0">
        <w:rPr>
          <w:rFonts w:ascii="Times New Roman" w:eastAsia="Times New Roman" w:hAnsi="Times New Roman" w:cs="Times New Roman"/>
          <w:sz w:val="28"/>
          <w:szCs w:val="28"/>
        </w:rPr>
        <w:t>и</w:t>
      </w:r>
      <w:r w:rsidRPr="00E857C0">
        <w:rPr>
          <w:rFonts w:ascii="Times New Roman" w:eastAsia="Times New Roman" w:hAnsi="Times New Roman" w:cs="Times New Roman"/>
          <w:sz w:val="28"/>
          <w:szCs w:val="28"/>
        </w:rPr>
        <w:t>центристскую</w:t>
      </w:r>
      <w:proofErr w:type="spellEnd"/>
      <w:r w:rsidR="00195471" w:rsidRPr="00E857C0">
        <w:rPr>
          <w:rStyle w:val="a5"/>
          <w:rFonts w:ascii="Times New Roman" w:eastAsia="Times New Roman" w:hAnsi="Times New Roman" w:cs="Times New Roman"/>
          <w:sz w:val="28"/>
          <w:szCs w:val="28"/>
        </w:rPr>
        <w:footnoteReference w:id="31"/>
      </w:r>
      <w:r w:rsidRPr="00E857C0">
        <w:rPr>
          <w:rFonts w:ascii="Times New Roman" w:eastAsia="Times New Roman" w:hAnsi="Times New Roman" w:cs="Times New Roman"/>
          <w:sz w:val="28"/>
          <w:szCs w:val="28"/>
        </w:rPr>
        <w:t xml:space="preserve"> пози</w:t>
      </w:r>
      <w:r w:rsidR="00B7187D" w:rsidRPr="00E857C0">
        <w:rPr>
          <w:rFonts w:ascii="Times New Roman" w:eastAsia="Times New Roman" w:hAnsi="Times New Roman" w:cs="Times New Roman"/>
          <w:sz w:val="28"/>
          <w:szCs w:val="28"/>
        </w:rPr>
        <w:t>цию</w:t>
      </w:r>
      <w:r w:rsidRPr="00E857C0">
        <w:rPr>
          <w:rFonts w:ascii="Times New Roman" w:eastAsia="Times New Roman" w:hAnsi="Times New Roman" w:cs="Times New Roman"/>
          <w:sz w:val="28"/>
          <w:szCs w:val="28"/>
        </w:rPr>
        <w:t xml:space="preserve"> и был</w:t>
      </w:r>
      <w:r w:rsidR="008632BB" w:rsidRPr="00E857C0">
        <w:rPr>
          <w:rFonts w:ascii="Times New Roman" w:eastAsia="Times New Roman" w:hAnsi="Times New Roman" w:cs="Times New Roman"/>
          <w:sz w:val="28"/>
          <w:szCs w:val="28"/>
        </w:rPr>
        <w:t>а</w:t>
      </w:r>
      <w:r w:rsidRPr="00E857C0">
        <w:rPr>
          <w:rFonts w:ascii="Times New Roman" w:eastAsia="Times New Roman" w:hAnsi="Times New Roman" w:cs="Times New Roman"/>
          <w:sz w:val="28"/>
          <w:szCs w:val="28"/>
        </w:rPr>
        <w:t xml:space="preserve"> положен</w:t>
      </w:r>
      <w:r w:rsidR="008632BB" w:rsidRPr="00E857C0">
        <w:rPr>
          <w:rFonts w:ascii="Times New Roman" w:eastAsia="Times New Roman" w:hAnsi="Times New Roman" w:cs="Times New Roman"/>
          <w:sz w:val="28"/>
          <w:szCs w:val="28"/>
        </w:rPr>
        <w:t>а</w:t>
      </w:r>
      <w:r w:rsidRPr="00E857C0">
        <w:rPr>
          <w:rFonts w:ascii="Times New Roman" w:eastAsia="Times New Roman" w:hAnsi="Times New Roman" w:cs="Times New Roman"/>
          <w:sz w:val="28"/>
          <w:szCs w:val="28"/>
        </w:rPr>
        <w:t xml:space="preserve"> в основу</w:t>
      </w:r>
      <w:r w:rsidR="00446F6C" w:rsidRPr="00E857C0">
        <w:rPr>
          <w:rFonts w:ascii="Times New Roman" w:eastAsia="Times New Roman" w:hAnsi="Times New Roman" w:cs="Times New Roman"/>
          <w:sz w:val="28"/>
          <w:szCs w:val="28"/>
        </w:rPr>
        <w:t xml:space="preserve"> </w:t>
      </w:r>
      <w:r w:rsidR="008632BB" w:rsidRPr="00E857C0">
        <w:rPr>
          <w:rFonts w:ascii="Times New Roman" w:eastAsia="Times New Roman" w:hAnsi="Times New Roman" w:cs="Times New Roman"/>
          <w:sz w:val="28"/>
          <w:szCs w:val="28"/>
        </w:rPr>
        <w:t>концепции</w:t>
      </w:r>
      <w:r w:rsidRPr="00E857C0">
        <w:rPr>
          <w:rFonts w:ascii="Times New Roman" w:eastAsia="Times New Roman" w:hAnsi="Times New Roman" w:cs="Times New Roman"/>
          <w:sz w:val="28"/>
          <w:szCs w:val="28"/>
        </w:rPr>
        <w:t xml:space="preserve"> «рационализированного» парламента</w:t>
      </w:r>
      <w:r w:rsidR="00116CF8"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выдвинут</w:t>
      </w:r>
      <w:r w:rsidR="008632BB" w:rsidRPr="00E857C0">
        <w:rPr>
          <w:rFonts w:ascii="Times New Roman" w:eastAsia="Times New Roman" w:hAnsi="Times New Roman" w:cs="Times New Roman"/>
          <w:sz w:val="28"/>
          <w:szCs w:val="28"/>
        </w:rPr>
        <w:t>ой</w:t>
      </w:r>
      <w:r w:rsidRPr="00E857C0">
        <w:rPr>
          <w:rFonts w:ascii="Times New Roman" w:eastAsia="Times New Roman" w:hAnsi="Times New Roman" w:cs="Times New Roman"/>
          <w:sz w:val="28"/>
          <w:szCs w:val="28"/>
        </w:rPr>
        <w:t xml:space="preserve"> М. </w:t>
      </w:r>
      <w:proofErr w:type="spellStart"/>
      <w:r w:rsidRPr="00E857C0">
        <w:rPr>
          <w:rFonts w:ascii="Times New Roman" w:eastAsia="Times New Roman" w:hAnsi="Times New Roman" w:cs="Times New Roman"/>
          <w:sz w:val="28"/>
          <w:szCs w:val="28"/>
        </w:rPr>
        <w:t>Дебре</w:t>
      </w:r>
      <w:proofErr w:type="spellEnd"/>
      <w:r w:rsidRPr="00E857C0">
        <w:rPr>
          <w:rFonts w:ascii="Times New Roman" w:eastAsia="Times New Roman" w:hAnsi="Times New Roman" w:cs="Times New Roman"/>
          <w:sz w:val="28"/>
          <w:szCs w:val="28"/>
        </w:rPr>
        <w:t>.</w:t>
      </w:r>
    </w:p>
    <w:p w14:paraId="23C3527D" w14:textId="77777777" w:rsidR="00B76AF0" w:rsidRPr="00E857C0" w:rsidRDefault="00B76AF0"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14:paraId="12BAD40B" w14:textId="363D1344" w:rsidR="00C20ECD" w:rsidRPr="00E857C0" w:rsidRDefault="00C20ECD" w:rsidP="00511DF2">
      <w:pPr>
        <w:autoSpaceDE w:val="0"/>
        <w:autoSpaceDN w:val="0"/>
        <w:adjustRightInd w:val="0"/>
        <w:spacing w:after="0" w:line="360" w:lineRule="auto"/>
        <w:ind w:firstLine="709"/>
        <w:jc w:val="center"/>
        <w:rPr>
          <w:rFonts w:ascii="Times New Roman" w:eastAsia="Times New Roman" w:hAnsi="Times New Roman" w:cs="Times New Roman"/>
          <w:b/>
          <w:sz w:val="28"/>
          <w:szCs w:val="28"/>
        </w:rPr>
      </w:pPr>
      <w:r w:rsidRPr="00E857C0">
        <w:rPr>
          <w:rFonts w:ascii="Times New Roman" w:eastAsia="Times New Roman" w:hAnsi="Times New Roman" w:cs="Times New Roman"/>
          <w:b/>
          <w:sz w:val="28"/>
          <w:szCs w:val="28"/>
        </w:rPr>
        <w:t xml:space="preserve">2. Создание </w:t>
      </w:r>
      <w:r w:rsidR="009108AB" w:rsidRPr="00E857C0">
        <w:rPr>
          <w:rFonts w:ascii="Times New Roman" w:eastAsia="Times New Roman" w:hAnsi="Times New Roman" w:cs="Times New Roman"/>
          <w:b/>
          <w:sz w:val="28"/>
          <w:szCs w:val="28"/>
        </w:rPr>
        <w:t>Конституционного совета</w:t>
      </w:r>
    </w:p>
    <w:p w14:paraId="2465759A" w14:textId="5E6D97E4"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i/>
          <w:sz w:val="28"/>
          <w:szCs w:val="28"/>
        </w:rPr>
        <w:t>2.1. Непосредственный предшественник</w:t>
      </w:r>
      <w:r w:rsidR="000B1D53" w:rsidRPr="00E857C0">
        <w:rPr>
          <w:rFonts w:ascii="Times New Roman" w:eastAsia="Times New Roman" w:hAnsi="Times New Roman" w:cs="Times New Roman"/>
          <w:i/>
          <w:sz w:val="28"/>
          <w:szCs w:val="28"/>
        </w:rPr>
        <w:t xml:space="preserve"> — </w:t>
      </w:r>
      <w:r w:rsidRPr="00E857C0">
        <w:rPr>
          <w:rFonts w:ascii="Times New Roman" w:eastAsia="Times New Roman" w:hAnsi="Times New Roman" w:cs="Times New Roman"/>
          <w:i/>
          <w:sz w:val="28"/>
          <w:szCs w:val="28"/>
        </w:rPr>
        <w:t xml:space="preserve">опыт Конституционного комитета. </w:t>
      </w:r>
    </w:p>
    <w:p w14:paraId="635D52FC" w14:textId="36A6FFD4" w:rsidR="00C20ECD" w:rsidRPr="00E857C0" w:rsidRDefault="006F27B8"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После Второй мировой войны</w:t>
      </w:r>
      <w:r w:rsidR="00C20ECD" w:rsidRPr="00E857C0">
        <w:rPr>
          <w:rFonts w:ascii="Times New Roman" w:eastAsia="Times New Roman" w:hAnsi="Times New Roman" w:cs="Times New Roman"/>
          <w:color w:val="000000"/>
          <w:sz w:val="28"/>
          <w:szCs w:val="28"/>
        </w:rPr>
        <w:t xml:space="preserve"> органы конституционного контроля стали «обязательным» элементом конституционного ландшафта</w:t>
      </w:r>
      <w:r w:rsidR="008632BB" w:rsidRPr="00E857C0">
        <w:rPr>
          <w:rFonts w:ascii="Times New Roman" w:eastAsia="Times New Roman" w:hAnsi="Times New Roman" w:cs="Times New Roman"/>
          <w:color w:val="000000"/>
          <w:sz w:val="28"/>
          <w:szCs w:val="28"/>
        </w:rPr>
        <w:t xml:space="preserve"> в Европе</w:t>
      </w:r>
      <w:r w:rsidR="00C20ECD" w:rsidRPr="00E857C0">
        <w:rPr>
          <w:rFonts w:ascii="Times New Roman" w:eastAsia="Times New Roman" w:hAnsi="Times New Roman" w:cs="Times New Roman"/>
          <w:color w:val="000000"/>
          <w:sz w:val="28"/>
          <w:szCs w:val="28"/>
        </w:rPr>
        <w:t>. Учреждение данного вида контроля, произведенное в несколько этапов, было вызвано необходимостью модернизации существующих институтов государства и совпада</w:t>
      </w:r>
      <w:r w:rsidR="00B7187D" w:rsidRPr="00E857C0">
        <w:rPr>
          <w:rFonts w:ascii="Times New Roman" w:eastAsia="Times New Roman" w:hAnsi="Times New Roman" w:cs="Times New Roman"/>
          <w:color w:val="000000"/>
          <w:sz w:val="28"/>
          <w:szCs w:val="28"/>
        </w:rPr>
        <w:t>ло зачастую</w:t>
      </w:r>
      <w:r w:rsidR="00C20ECD" w:rsidRPr="00E857C0">
        <w:rPr>
          <w:rFonts w:ascii="Times New Roman" w:eastAsia="Times New Roman" w:hAnsi="Times New Roman" w:cs="Times New Roman"/>
          <w:color w:val="000000"/>
          <w:sz w:val="28"/>
          <w:szCs w:val="28"/>
        </w:rPr>
        <w:t xml:space="preserve"> со сменой существующего режима.</w:t>
      </w:r>
      <w:r w:rsidR="00116CF8" w:rsidRPr="00E857C0">
        <w:rPr>
          <w:rFonts w:ascii="Times New Roman" w:eastAsia="Times New Roman" w:hAnsi="Times New Roman" w:cs="Times New Roman"/>
          <w:color w:val="000000"/>
          <w:sz w:val="28"/>
          <w:szCs w:val="28"/>
        </w:rPr>
        <w:t xml:space="preserve"> </w:t>
      </w:r>
      <w:r w:rsidR="00C20ECD" w:rsidRPr="00E857C0">
        <w:rPr>
          <w:rFonts w:ascii="Times New Roman" w:eastAsia="Times New Roman" w:hAnsi="Times New Roman" w:cs="Times New Roman"/>
          <w:color w:val="000000"/>
          <w:sz w:val="28"/>
          <w:szCs w:val="28"/>
        </w:rPr>
        <w:t>Дискуссия о введении конституционного контроля явилась следствием</w:t>
      </w:r>
      <w:r w:rsidR="00446F6C" w:rsidRPr="00E857C0">
        <w:rPr>
          <w:rFonts w:ascii="Times New Roman" w:eastAsia="Times New Roman" w:hAnsi="Times New Roman" w:cs="Times New Roman"/>
          <w:color w:val="000000"/>
          <w:sz w:val="28"/>
          <w:szCs w:val="28"/>
        </w:rPr>
        <w:t xml:space="preserve"> </w:t>
      </w:r>
      <w:r w:rsidR="00C20ECD" w:rsidRPr="00E857C0">
        <w:rPr>
          <w:rFonts w:ascii="Times New Roman" w:eastAsia="Times New Roman" w:hAnsi="Times New Roman" w:cs="Times New Roman"/>
          <w:color w:val="000000"/>
          <w:sz w:val="28"/>
          <w:szCs w:val="28"/>
        </w:rPr>
        <w:t>воздействия идеи</w:t>
      </w:r>
      <w:r w:rsidR="00446F6C"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Г.</w:t>
      </w:r>
      <w:r w:rsidR="00A63416" w:rsidRPr="00E857C0">
        <w:rPr>
          <w:rFonts w:ascii="Times New Roman" w:eastAsia="Times New Roman" w:hAnsi="Times New Roman" w:cs="Times New Roman"/>
          <w:color w:val="000000"/>
          <w:sz w:val="28"/>
          <w:szCs w:val="28"/>
        </w:rPr>
        <w:t xml:space="preserve"> </w:t>
      </w:r>
      <w:proofErr w:type="spellStart"/>
      <w:r w:rsidR="00C20ECD" w:rsidRPr="00E857C0">
        <w:rPr>
          <w:rFonts w:ascii="Times New Roman" w:eastAsia="Times New Roman" w:hAnsi="Times New Roman" w:cs="Times New Roman"/>
          <w:color w:val="000000"/>
          <w:sz w:val="28"/>
          <w:szCs w:val="28"/>
        </w:rPr>
        <w:t>Кельзена</w:t>
      </w:r>
      <w:proofErr w:type="spellEnd"/>
      <w:r w:rsidR="00C20ECD" w:rsidRPr="00E857C0">
        <w:rPr>
          <w:rFonts w:ascii="Times New Roman" w:eastAsia="Times New Roman" w:hAnsi="Times New Roman" w:cs="Times New Roman"/>
          <w:color w:val="000000"/>
          <w:sz w:val="28"/>
          <w:szCs w:val="28"/>
        </w:rPr>
        <w:t xml:space="preserve"> и распространявшимся в то время опытом создания органов конституционной юстиции в европейских странах.</w:t>
      </w:r>
    </w:p>
    <w:p w14:paraId="0E4576AD" w14:textId="3FB13651"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lastRenderedPageBreak/>
        <w:t xml:space="preserve">Как </w:t>
      </w:r>
      <w:r w:rsidR="00344469" w:rsidRPr="00E857C0">
        <w:rPr>
          <w:rFonts w:ascii="Times New Roman" w:eastAsia="Times New Roman" w:hAnsi="Times New Roman" w:cs="Times New Roman"/>
          <w:color w:val="000000"/>
          <w:sz w:val="28"/>
          <w:szCs w:val="28"/>
        </w:rPr>
        <w:t xml:space="preserve">было </w:t>
      </w:r>
      <w:r w:rsidRPr="00E857C0">
        <w:rPr>
          <w:rFonts w:ascii="Times New Roman" w:eastAsia="Times New Roman" w:hAnsi="Times New Roman" w:cs="Times New Roman"/>
          <w:color w:val="000000"/>
          <w:sz w:val="28"/>
          <w:szCs w:val="28"/>
        </w:rPr>
        <w:t>указ</w:t>
      </w:r>
      <w:r w:rsidR="00344469" w:rsidRPr="00E857C0">
        <w:rPr>
          <w:rFonts w:ascii="Times New Roman" w:eastAsia="Times New Roman" w:hAnsi="Times New Roman" w:cs="Times New Roman"/>
          <w:color w:val="000000"/>
          <w:sz w:val="28"/>
          <w:szCs w:val="28"/>
        </w:rPr>
        <w:t>ано</w:t>
      </w:r>
      <w:r w:rsidRPr="00E857C0">
        <w:rPr>
          <w:rFonts w:ascii="Times New Roman" w:eastAsia="Times New Roman" w:hAnsi="Times New Roman" w:cs="Times New Roman"/>
          <w:color w:val="000000"/>
          <w:sz w:val="28"/>
          <w:szCs w:val="28"/>
        </w:rPr>
        <w:t xml:space="preserve"> </w:t>
      </w:r>
      <w:r w:rsidR="001405C7" w:rsidRPr="00E857C0">
        <w:rPr>
          <w:rFonts w:ascii="Times New Roman" w:eastAsia="Times New Roman" w:hAnsi="Times New Roman" w:cs="Times New Roman"/>
          <w:color w:val="000000"/>
          <w:sz w:val="28"/>
          <w:szCs w:val="28"/>
        </w:rPr>
        <w:t>в введении</w:t>
      </w:r>
      <w:r w:rsidRPr="00E857C0">
        <w:rPr>
          <w:rFonts w:ascii="Times New Roman" w:eastAsia="Times New Roman" w:hAnsi="Times New Roman" w:cs="Times New Roman"/>
          <w:color w:val="000000"/>
          <w:sz w:val="28"/>
          <w:szCs w:val="28"/>
        </w:rPr>
        <w:t xml:space="preserve">, Франция обрела орган конституционного контроля </w:t>
      </w:r>
      <w:r w:rsidR="007B2937" w:rsidRPr="00E857C0">
        <w:rPr>
          <w:rFonts w:ascii="Times New Roman" w:eastAsia="Times New Roman" w:hAnsi="Times New Roman" w:cs="Times New Roman"/>
          <w:color w:val="000000"/>
          <w:sz w:val="28"/>
          <w:szCs w:val="28"/>
        </w:rPr>
        <w:t>при</w:t>
      </w:r>
      <w:r w:rsidR="00446F6C"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переход</w:t>
      </w:r>
      <w:r w:rsidR="007B2937" w:rsidRPr="00E857C0">
        <w:rPr>
          <w:rFonts w:ascii="Times New Roman" w:eastAsia="Times New Roman" w:hAnsi="Times New Roman" w:cs="Times New Roman"/>
          <w:color w:val="000000"/>
          <w:sz w:val="28"/>
          <w:szCs w:val="28"/>
        </w:rPr>
        <w:t>е</w:t>
      </w:r>
      <w:r w:rsidRPr="00E857C0">
        <w:rPr>
          <w:rFonts w:ascii="Times New Roman" w:eastAsia="Times New Roman" w:hAnsi="Times New Roman" w:cs="Times New Roman"/>
          <w:color w:val="000000"/>
          <w:sz w:val="28"/>
          <w:szCs w:val="28"/>
        </w:rPr>
        <w:t xml:space="preserve"> к V Республике в 1958 г</w:t>
      </w:r>
      <w:r w:rsidR="007B2937"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в числе «</w:t>
      </w:r>
      <w:proofErr w:type="spellStart"/>
      <w:r w:rsidRPr="00E857C0">
        <w:rPr>
          <w:rFonts w:ascii="Times New Roman" w:eastAsia="Times New Roman" w:hAnsi="Times New Roman" w:cs="Times New Roman"/>
          <w:color w:val="000000"/>
          <w:sz w:val="28"/>
          <w:szCs w:val="28"/>
        </w:rPr>
        <w:t>grandes</w:t>
      </w:r>
      <w:proofErr w:type="spellEnd"/>
      <w:r w:rsidR="00116CF8" w:rsidRPr="00E857C0">
        <w:rPr>
          <w:rFonts w:ascii="Times New Roman" w:eastAsia="Times New Roman" w:hAnsi="Times New Roman" w:cs="Times New Roman"/>
          <w:color w:val="000000"/>
          <w:sz w:val="28"/>
          <w:szCs w:val="28"/>
        </w:rPr>
        <w:t xml:space="preserve"> </w:t>
      </w:r>
      <w:proofErr w:type="spellStart"/>
      <w:r w:rsidRPr="00E857C0">
        <w:rPr>
          <w:rFonts w:ascii="Times New Roman" w:eastAsia="Times New Roman" w:hAnsi="Times New Roman" w:cs="Times New Roman"/>
          <w:color w:val="000000"/>
          <w:sz w:val="28"/>
          <w:szCs w:val="28"/>
        </w:rPr>
        <w:t>institutions</w:t>
      </w:r>
      <w:proofErr w:type="spellEnd"/>
      <w:r w:rsidRPr="00E857C0">
        <w:rPr>
          <w:rFonts w:ascii="Times New Roman" w:eastAsia="Times New Roman" w:hAnsi="Times New Roman" w:cs="Times New Roman"/>
          <w:color w:val="000000"/>
          <w:sz w:val="28"/>
          <w:szCs w:val="28"/>
        </w:rPr>
        <w:t>».</w:t>
      </w:r>
      <w:r w:rsidR="007B2937"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Однако, как</w:t>
      </w:r>
      <w:r w:rsidR="00446F6C"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 xml:space="preserve">видно, </w:t>
      </w:r>
      <w:r w:rsidR="001F48BE" w:rsidRPr="00E857C0">
        <w:rPr>
          <w:rFonts w:ascii="Times New Roman" w:eastAsia="Times New Roman" w:hAnsi="Times New Roman" w:cs="Times New Roman"/>
          <w:color w:val="000000"/>
          <w:sz w:val="28"/>
          <w:szCs w:val="28"/>
        </w:rPr>
        <w:t>этот орган</w:t>
      </w:r>
      <w:r w:rsidRPr="00E857C0">
        <w:rPr>
          <w:rFonts w:ascii="Times New Roman" w:eastAsia="Times New Roman" w:hAnsi="Times New Roman" w:cs="Times New Roman"/>
          <w:color w:val="000000"/>
          <w:sz w:val="28"/>
          <w:szCs w:val="28"/>
        </w:rPr>
        <w:t xml:space="preserve"> имел своих предшественников в виде специализированных форм парламентского контроля. Непосредственным предшественником </w:t>
      </w:r>
      <w:r w:rsidR="009108AB" w:rsidRPr="00E857C0">
        <w:rPr>
          <w:rFonts w:ascii="Times New Roman" w:eastAsia="Times New Roman" w:hAnsi="Times New Roman" w:cs="Times New Roman"/>
          <w:color w:val="000000"/>
          <w:sz w:val="28"/>
          <w:szCs w:val="28"/>
        </w:rPr>
        <w:t>Конституционного совета</w:t>
      </w:r>
      <w:r w:rsidRPr="00E857C0">
        <w:rPr>
          <w:rFonts w:ascii="Times New Roman" w:eastAsia="Times New Roman" w:hAnsi="Times New Roman" w:cs="Times New Roman"/>
          <w:color w:val="000000"/>
          <w:sz w:val="28"/>
          <w:szCs w:val="28"/>
        </w:rPr>
        <w:t xml:space="preserve"> можно назвать Конституционный комитет, положение о котором было закреплено в Конституции 1946 </w:t>
      </w:r>
      <w:r w:rsidR="00043CFF" w:rsidRPr="00E857C0">
        <w:rPr>
          <w:rFonts w:ascii="Times New Roman" w:eastAsia="Times New Roman" w:hAnsi="Times New Roman" w:cs="Times New Roman"/>
          <w:color w:val="000000"/>
          <w:sz w:val="28"/>
          <w:szCs w:val="28"/>
        </w:rPr>
        <w:t>г.</w:t>
      </w:r>
      <w:r w:rsidR="006F27B8" w:rsidRPr="00E857C0">
        <w:rPr>
          <w:rStyle w:val="a5"/>
          <w:rFonts w:ascii="Times New Roman" w:eastAsia="Times New Roman" w:hAnsi="Times New Roman" w:cs="Times New Roman"/>
          <w:color w:val="000000"/>
          <w:sz w:val="28"/>
          <w:szCs w:val="28"/>
        </w:rPr>
        <w:footnoteReference w:id="32"/>
      </w:r>
      <w:r w:rsidRPr="00E857C0">
        <w:rPr>
          <w:rFonts w:ascii="Times New Roman" w:eastAsia="Times New Roman" w:hAnsi="Times New Roman" w:cs="Times New Roman"/>
          <w:color w:val="000000"/>
          <w:sz w:val="28"/>
          <w:szCs w:val="28"/>
        </w:rPr>
        <w:t xml:space="preserve"> После окончания Второй мировой войны, при выборе модели государства, Франция осталась верна традициям </w:t>
      </w:r>
      <w:r w:rsidRPr="00E857C0">
        <w:rPr>
          <w:rFonts w:ascii="Times New Roman" w:eastAsia="Times New Roman" w:hAnsi="Times New Roman" w:cs="Times New Roman"/>
          <w:color w:val="000000"/>
          <w:sz w:val="28"/>
          <w:szCs w:val="28"/>
          <w:lang w:val="fr-FR"/>
        </w:rPr>
        <w:t>III</w:t>
      </w:r>
      <w:r w:rsidR="006F27B8" w:rsidRPr="00E857C0">
        <w:rPr>
          <w:rFonts w:ascii="Times New Roman" w:eastAsia="Times New Roman" w:hAnsi="Times New Roman" w:cs="Times New Roman"/>
          <w:color w:val="000000"/>
          <w:sz w:val="28"/>
          <w:szCs w:val="28"/>
        </w:rPr>
        <w:t xml:space="preserve"> Республики с полновластным П</w:t>
      </w:r>
      <w:r w:rsidRPr="00E857C0">
        <w:rPr>
          <w:rFonts w:ascii="Times New Roman" w:eastAsia="Times New Roman" w:hAnsi="Times New Roman" w:cs="Times New Roman"/>
          <w:color w:val="000000"/>
          <w:sz w:val="28"/>
          <w:szCs w:val="28"/>
        </w:rPr>
        <w:t xml:space="preserve">арламентом. Однако распространение идеи конституционного контроля в европейских странах привело к внесению в Конституцию нормы об учреждении подобного органа. </w:t>
      </w:r>
    </w:p>
    <w:p w14:paraId="19E67842" w14:textId="25A8A0AB"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Конституционный комитет в соответствии со </w:t>
      </w:r>
      <w:r w:rsidR="00236ECC" w:rsidRPr="00E857C0">
        <w:rPr>
          <w:rFonts w:ascii="Times New Roman" w:eastAsia="Times New Roman" w:hAnsi="Times New Roman" w:cs="Times New Roman"/>
          <w:color w:val="000000"/>
          <w:sz w:val="28"/>
          <w:szCs w:val="28"/>
        </w:rPr>
        <w:t>ст.</w:t>
      </w:r>
      <w:r w:rsidR="00B7187D" w:rsidRPr="00E857C0">
        <w:rPr>
          <w:rFonts w:ascii="Times New Roman" w:eastAsia="Times New Roman" w:hAnsi="Times New Roman" w:cs="Times New Roman"/>
          <w:color w:val="000000"/>
          <w:sz w:val="28"/>
          <w:szCs w:val="28"/>
        </w:rPr>
        <w:t xml:space="preserve"> 91 Конституции</w:t>
      </w:r>
      <w:r w:rsidRPr="00E857C0">
        <w:rPr>
          <w:rFonts w:ascii="Times New Roman" w:eastAsia="Times New Roman" w:hAnsi="Times New Roman" w:cs="Times New Roman"/>
          <w:color w:val="000000"/>
          <w:sz w:val="28"/>
          <w:szCs w:val="28"/>
        </w:rPr>
        <w:t xml:space="preserve"> возглавлялся Президентом Республики. В число </w:t>
      </w:r>
      <w:r w:rsidR="002131CF" w:rsidRPr="00E857C0">
        <w:rPr>
          <w:rFonts w:ascii="Times New Roman" w:eastAsia="Times New Roman" w:hAnsi="Times New Roman" w:cs="Times New Roman"/>
          <w:color w:val="000000"/>
          <w:sz w:val="28"/>
          <w:szCs w:val="28"/>
        </w:rPr>
        <w:t xml:space="preserve">членов </w:t>
      </w:r>
      <w:r w:rsidRPr="00E857C0">
        <w:rPr>
          <w:rFonts w:ascii="Times New Roman" w:eastAsia="Times New Roman" w:hAnsi="Times New Roman" w:cs="Times New Roman"/>
          <w:color w:val="000000"/>
          <w:sz w:val="28"/>
          <w:szCs w:val="28"/>
        </w:rPr>
        <w:t>Комитета предполагалось включить</w:t>
      </w:r>
      <w:r w:rsidR="00446F6C"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Председателя Национального Собрания, Председателя Се</w:t>
      </w:r>
      <w:r w:rsidR="00B7187D" w:rsidRPr="00E857C0">
        <w:rPr>
          <w:rFonts w:ascii="Times New Roman" w:eastAsia="Times New Roman" w:hAnsi="Times New Roman" w:cs="Times New Roman"/>
          <w:color w:val="000000"/>
          <w:sz w:val="28"/>
          <w:szCs w:val="28"/>
        </w:rPr>
        <w:t>ната (Совета Республики), а так</w:t>
      </w:r>
      <w:r w:rsidRPr="00E857C0">
        <w:rPr>
          <w:rFonts w:ascii="Times New Roman" w:eastAsia="Times New Roman" w:hAnsi="Times New Roman" w:cs="Times New Roman"/>
          <w:color w:val="000000"/>
          <w:sz w:val="28"/>
          <w:szCs w:val="28"/>
        </w:rPr>
        <w:t>же 7 членов Национального Собрания и 3 членов Совета</w:t>
      </w:r>
      <w:r w:rsidR="00490E23" w:rsidRPr="00E857C0">
        <w:rPr>
          <w:rFonts w:ascii="Times New Roman" w:eastAsia="Times New Roman" w:hAnsi="Times New Roman" w:cs="Times New Roman"/>
          <w:color w:val="000000"/>
          <w:sz w:val="28"/>
          <w:szCs w:val="28"/>
        </w:rPr>
        <w:t xml:space="preserve"> Республики</w:t>
      </w:r>
      <w:r w:rsidRPr="00E857C0">
        <w:rPr>
          <w:rFonts w:ascii="Times New Roman" w:eastAsia="Times New Roman" w:hAnsi="Times New Roman" w:cs="Times New Roman"/>
          <w:color w:val="000000"/>
          <w:sz w:val="28"/>
          <w:szCs w:val="28"/>
        </w:rPr>
        <w:t>.</w:t>
      </w:r>
    </w:p>
    <w:p w14:paraId="39A0324D" w14:textId="19EFCED9"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К его полномочиям было отнесено </w:t>
      </w:r>
      <w:r w:rsidR="00A63416" w:rsidRPr="00E857C0">
        <w:rPr>
          <w:rFonts w:ascii="Times New Roman" w:eastAsia="Times New Roman" w:hAnsi="Times New Roman" w:cs="Times New Roman"/>
          <w:color w:val="000000"/>
          <w:sz w:val="28"/>
          <w:szCs w:val="28"/>
        </w:rPr>
        <w:t>реш</w:t>
      </w:r>
      <w:r w:rsidRPr="00E857C0">
        <w:rPr>
          <w:rFonts w:ascii="Times New Roman" w:eastAsia="Times New Roman" w:hAnsi="Times New Roman" w:cs="Times New Roman"/>
          <w:color w:val="000000"/>
          <w:sz w:val="28"/>
          <w:szCs w:val="28"/>
        </w:rPr>
        <w:t>ение вопроса о необходимости изменения Конституции при принятии Национальным Собранием закона. Французские исследователи отмечают декларативный характер данного положения и тот факт, что Комитет собрался за все свое время только один раз. Интересным представляется и предложенный подход</w:t>
      </w:r>
      <w:r w:rsidR="000B1D53" w:rsidRPr="00E857C0">
        <w:rPr>
          <w:rFonts w:ascii="Times New Roman" w:eastAsia="Times New Roman" w:hAnsi="Times New Roman" w:cs="Times New Roman"/>
          <w:color w:val="000000"/>
          <w:sz w:val="28"/>
          <w:szCs w:val="28"/>
        </w:rPr>
        <w:t xml:space="preserve"> — </w:t>
      </w:r>
      <w:r w:rsidRPr="00E857C0">
        <w:rPr>
          <w:rFonts w:ascii="Times New Roman" w:eastAsia="Times New Roman" w:hAnsi="Times New Roman" w:cs="Times New Roman"/>
          <w:color w:val="000000"/>
          <w:sz w:val="28"/>
          <w:szCs w:val="28"/>
        </w:rPr>
        <w:t>при установлении несоответствии закона Конституции изменению подлежала Конституция. Таким образом, концепция</w:t>
      </w:r>
      <w:r w:rsidR="007F298B" w:rsidRPr="00E857C0">
        <w:rPr>
          <w:rFonts w:ascii="Times New Roman" w:eastAsia="Times New Roman" w:hAnsi="Times New Roman" w:cs="Times New Roman"/>
          <w:color w:val="000000"/>
          <w:sz w:val="28"/>
          <w:szCs w:val="28"/>
        </w:rPr>
        <w:t xml:space="preserve"> — </w:t>
      </w:r>
      <w:r w:rsidRPr="00E857C0">
        <w:rPr>
          <w:rFonts w:ascii="Times New Roman" w:eastAsia="Times New Roman" w:hAnsi="Times New Roman" w:cs="Times New Roman"/>
          <w:color w:val="000000"/>
          <w:sz w:val="28"/>
          <w:szCs w:val="28"/>
        </w:rPr>
        <w:t>«закон</w:t>
      </w:r>
      <w:r w:rsidR="000B1D53" w:rsidRPr="00E857C0">
        <w:rPr>
          <w:rFonts w:ascii="Times New Roman" w:eastAsia="Times New Roman" w:hAnsi="Times New Roman" w:cs="Times New Roman"/>
          <w:color w:val="000000"/>
          <w:sz w:val="28"/>
          <w:szCs w:val="28"/>
        </w:rPr>
        <w:t xml:space="preserve"> — </w:t>
      </w:r>
      <w:r w:rsidRPr="00E857C0">
        <w:rPr>
          <w:rFonts w:ascii="Times New Roman" w:eastAsia="Times New Roman" w:hAnsi="Times New Roman" w:cs="Times New Roman"/>
          <w:color w:val="000000"/>
          <w:sz w:val="28"/>
          <w:szCs w:val="28"/>
        </w:rPr>
        <w:t>выр</w:t>
      </w:r>
      <w:r w:rsidR="00B7187D" w:rsidRPr="00E857C0">
        <w:rPr>
          <w:rFonts w:ascii="Times New Roman" w:eastAsia="Times New Roman" w:hAnsi="Times New Roman" w:cs="Times New Roman"/>
          <w:color w:val="000000"/>
          <w:sz w:val="28"/>
          <w:szCs w:val="28"/>
        </w:rPr>
        <w:t>ажение обшей воли»</w:t>
      </w:r>
      <w:r w:rsidRPr="00E857C0">
        <w:rPr>
          <w:rFonts w:ascii="Times New Roman" w:eastAsia="Times New Roman" w:hAnsi="Times New Roman" w:cs="Times New Roman"/>
          <w:color w:val="000000"/>
          <w:sz w:val="28"/>
          <w:szCs w:val="28"/>
        </w:rPr>
        <w:t xml:space="preserve"> на тот момент оставалась еще полноценной.</w:t>
      </w:r>
      <w:r w:rsidR="004E5DD4" w:rsidRPr="00E857C0">
        <w:rPr>
          <w:rFonts w:ascii="Times New Roman" w:eastAsia="Times New Roman" w:hAnsi="Times New Roman" w:cs="Times New Roman"/>
          <w:color w:val="000000"/>
          <w:sz w:val="28"/>
          <w:szCs w:val="28"/>
        </w:rPr>
        <w:t xml:space="preserve"> </w:t>
      </w:r>
      <w:r w:rsidR="00A63416" w:rsidRPr="00E857C0">
        <w:rPr>
          <w:rFonts w:ascii="Times New Roman" w:eastAsia="Times New Roman" w:hAnsi="Times New Roman" w:cs="Times New Roman"/>
          <w:color w:val="000000"/>
          <w:sz w:val="28"/>
          <w:szCs w:val="28"/>
        </w:rPr>
        <w:t>По сути</w:t>
      </w:r>
      <w:r w:rsidR="004E5DD4" w:rsidRPr="00E857C0">
        <w:rPr>
          <w:rFonts w:ascii="Times New Roman" w:eastAsia="Times New Roman" w:hAnsi="Times New Roman" w:cs="Times New Roman"/>
          <w:color w:val="000000"/>
          <w:sz w:val="28"/>
          <w:szCs w:val="28"/>
        </w:rPr>
        <w:t>, институт конституционного контроля законов не действовал, даже тогда, когда учреждался</w:t>
      </w:r>
      <w:r w:rsidR="000F1711" w:rsidRPr="00E857C0">
        <w:rPr>
          <w:rStyle w:val="a5"/>
          <w:rFonts w:ascii="Times New Roman" w:eastAsia="Times New Roman" w:hAnsi="Times New Roman" w:cs="Times New Roman"/>
          <w:color w:val="000000"/>
          <w:sz w:val="28"/>
          <w:szCs w:val="28"/>
        </w:rPr>
        <w:footnoteReference w:id="33"/>
      </w:r>
      <w:r w:rsidR="004E5DD4" w:rsidRPr="00E857C0">
        <w:rPr>
          <w:rFonts w:ascii="Times New Roman" w:eastAsia="Times New Roman" w:hAnsi="Times New Roman" w:cs="Times New Roman"/>
          <w:color w:val="000000"/>
          <w:sz w:val="28"/>
          <w:szCs w:val="28"/>
        </w:rPr>
        <w:t>.</w:t>
      </w:r>
    </w:p>
    <w:p w14:paraId="4F5E7071" w14:textId="76DB7E37" w:rsidR="00C20ECD" w:rsidRPr="00E857C0" w:rsidRDefault="00C20ECD" w:rsidP="00576E6D">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lastRenderedPageBreak/>
        <w:t xml:space="preserve">Действующая Конституция Франции 1958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так называемая Конституция Пятой республики, была принята на референдуме, состоявшемся 28 сентября 1958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и вступила в силу 4 октября 1958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w:t>
      </w:r>
      <w:r w:rsidR="00B7187D" w:rsidRPr="00E857C0">
        <w:rPr>
          <w:rFonts w:ascii="Times New Roman" w:eastAsia="Times New Roman" w:hAnsi="Times New Roman" w:cs="Times New Roman"/>
          <w:sz w:val="28"/>
          <w:szCs w:val="28"/>
        </w:rPr>
        <w:t>Статьи 56–</w:t>
      </w:r>
      <w:r w:rsidR="001405C7" w:rsidRPr="00E857C0">
        <w:rPr>
          <w:rFonts w:ascii="Times New Roman" w:eastAsia="Times New Roman" w:hAnsi="Times New Roman" w:cs="Times New Roman"/>
          <w:sz w:val="28"/>
          <w:szCs w:val="28"/>
        </w:rPr>
        <w:t xml:space="preserve">63 Главы </w:t>
      </w:r>
      <w:r w:rsidR="001405C7" w:rsidRPr="00E857C0">
        <w:rPr>
          <w:rFonts w:ascii="Times New Roman" w:eastAsia="Times New Roman" w:hAnsi="Times New Roman" w:cs="Times New Roman"/>
          <w:sz w:val="28"/>
          <w:szCs w:val="28"/>
          <w:lang w:val="fr-FR"/>
        </w:rPr>
        <w:t>VII</w:t>
      </w:r>
      <w:r w:rsidR="001405C7" w:rsidRPr="00E857C0">
        <w:rPr>
          <w:rFonts w:ascii="Times New Roman" w:eastAsia="Times New Roman" w:hAnsi="Times New Roman" w:cs="Times New Roman"/>
          <w:sz w:val="28"/>
          <w:szCs w:val="28"/>
        </w:rPr>
        <w:t xml:space="preserve"> Конституции закрепляли создание нового органа </w:t>
      </w:r>
      <w:r w:rsidR="00B7187D" w:rsidRPr="00E857C0">
        <w:rPr>
          <w:rFonts w:ascii="Times New Roman" w:eastAsia="Times New Roman" w:hAnsi="Times New Roman" w:cs="Times New Roman"/>
          <w:sz w:val="28"/>
          <w:szCs w:val="28"/>
        </w:rPr>
        <w:t xml:space="preserve">— </w:t>
      </w:r>
      <w:r w:rsidR="001405C7" w:rsidRPr="00E857C0">
        <w:rPr>
          <w:rFonts w:ascii="Times New Roman" w:eastAsia="Times New Roman" w:hAnsi="Times New Roman" w:cs="Times New Roman"/>
          <w:sz w:val="28"/>
          <w:szCs w:val="28"/>
        </w:rPr>
        <w:t>Конституционного совета.</w:t>
      </w:r>
    </w:p>
    <w:p w14:paraId="750C88FF" w14:textId="792A7317" w:rsidR="00C20ECD" w:rsidRPr="00E857C0" w:rsidRDefault="00E6187A"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Нельзя не согласиться с замечанием К.В.</w:t>
      </w:r>
      <w:r w:rsidR="00265123" w:rsidRPr="00E857C0">
        <w:rPr>
          <w:rFonts w:ascii="Times New Roman" w:eastAsia="Times New Roman" w:hAnsi="Times New Roman" w:cs="Times New Roman"/>
          <w:color w:val="000000"/>
          <w:sz w:val="28"/>
          <w:szCs w:val="28"/>
        </w:rPr>
        <w:t xml:space="preserve"> </w:t>
      </w:r>
      <w:proofErr w:type="spellStart"/>
      <w:r w:rsidRPr="00E857C0">
        <w:rPr>
          <w:rFonts w:ascii="Times New Roman" w:eastAsia="Times New Roman" w:hAnsi="Times New Roman" w:cs="Times New Roman"/>
          <w:color w:val="000000"/>
          <w:sz w:val="28"/>
          <w:szCs w:val="28"/>
        </w:rPr>
        <w:t>Арановского</w:t>
      </w:r>
      <w:proofErr w:type="spellEnd"/>
      <w:r w:rsidRPr="00E857C0">
        <w:rPr>
          <w:rFonts w:ascii="Times New Roman" w:eastAsia="Times New Roman" w:hAnsi="Times New Roman" w:cs="Times New Roman"/>
          <w:color w:val="000000"/>
          <w:sz w:val="28"/>
          <w:szCs w:val="28"/>
        </w:rPr>
        <w:t xml:space="preserve"> о том, что именно </w:t>
      </w:r>
      <w:r w:rsidR="005504F1" w:rsidRPr="00E857C0">
        <w:rPr>
          <w:rFonts w:ascii="Times New Roman" w:eastAsia="Times New Roman" w:hAnsi="Times New Roman" w:cs="Times New Roman"/>
          <w:color w:val="000000"/>
          <w:sz w:val="28"/>
          <w:szCs w:val="28"/>
        </w:rPr>
        <w:t>н</w:t>
      </w:r>
      <w:r w:rsidR="00C20ECD" w:rsidRPr="00E857C0">
        <w:rPr>
          <w:rFonts w:ascii="Times New Roman" w:eastAsia="Times New Roman" w:hAnsi="Times New Roman" w:cs="Times New Roman"/>
          <w:color w:val="000000"/>
          <w:sz w:val="28"/>
          <w:szCs w:val="28"/>
        </w:rPr>
        <w:t>еобходимость «потеснить» парламент, который, по французской традиции, обладал всеобщей компетенцией, и разграничить полномочия между исполните</w:t>
      </w:r>
      <w:r w:rsidR="00B7187D" w:rsidRPr="00E857C0">
        <w:rPr>
          <w:rFonts w:ascii="Times New Roman" w:eastAsia="Times New Roman" w:hAnsi="Times New Roman" w:cs="Times New Roman"/>
          <w:color w:val="000000"/>
          <w:sz w:val="28"/>
          <w:szCs w:val="28"/>
        </w:rPr>
        <w:t>льной и законодательной властью</w:t>
      </w:r>
      <w:r w:rsidR="00C20ECD" w:rsidRPr="00E857C0">
        <w:rPr>
          <w:rFonts w:ascii="Times New Roman" w:eastAsia="Times New Roman" w:hAnsi="Times New Roman" w:cs="Times New Roman"/>
          <w:color w:val="000000"/>
          <w:sz w:val="28"/>
          <w:szCs w:val="28"/>
        </w:rPr>
        <w:t xml:space="preserve"> привела к созданию не конституционного суда, а </w:t>
      </w:r>
      <w:r w:rsidR="009108AB" w:rsidRPr="00E857C0">
        <w:rPr>
          <w:rFonts w:ascii="Times New Roman" w:eastAsia="Times New Roman" w:hAnsi="Times New Roman" w:cs="Times New Roman"/>
          <w:color w:val="000000"/>
          <w:sz w:val="28"/>
          <w:szCs w:val="28"/>
        </w:rPr>
        <w:t>Конституционного совета</w:t>
      </w:r>
      <w:r w:rsidR="00C20ECD" w:rsidRPr="00E857C0">
        <w:rPr>
          <w:rFonts w:ascii="Times New Roman" w:eastAsia="Times New Roman" w:hAnsi="Times New Roman" w:cs="Times New Roman"/>
          <w:color w:val="000000"/>
          <w:sz w:val="28"/>
          <w:szCs w:val="28"/>
          <w:vertAlign w:val="superscript"/>
        </w:rPr>
        <w:footnoteReference w:id="34"/>
      </w:r>
      <w:r w:rsidR="00C20ECD" w:rsidRPr="00E857C0">
        <w:rPr>
          <w:rFonts w:ascii="Times New Roman" w:eastAsia="Times New Roman" w:hAnsi="Times New Roman" w:cs="Times New Roman"/>
          <w:color w:val="000000"/>
          <w:sz w:val="28"/>
          <w:szCs w:val="28"/>
        </w:rPr>
        <w:t xml:space="preserve">. </w:t>
      </w:r>
    </w:p>
    <w:p w14:paraId="7CF098B1" w14:textId="77777777"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p>
    <w:p w14:paraId="351EBA75" w14:textId="77777777"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i/>
          <w:sz w:val="28"/>
          <w:szCs w:val="28"/>
        </w:rPr>
        <w:t xml:space="preserve">2.2. Идеи М. </w:t>
      </w:r>
      <w:proofErr w:type="spellStart"/>
      <w:r w:rsidRPr="00E857C0">
        <w:rPr>
          <w:rFonts w:ascii="Times New Roman" w:eastAsia="Times New Roman" w:hAnsi="Times New Roman" w:cs="Times New Roman"/>
          <w:i/>
          <w:sz w:val="28"/>
          <w:szCs w:val="28"/>
        </w:rPr>
        <w:t>Дебре</w:t>
      </w:r>
      <w:proofErr w:type="spellEnd"/>
      <w:r w:rsidRPr="00E857C0">
        <w:rPr>
          <w:rFonts w:ascii="Times New Roman" w:eastAsia="Times New Roman" w:hAnsi="Times New Roman" w:cs="Times New Roman"/>
          <w:i/>
          <w:sz w:val="28"/>
          <w:szCs w:val="28"/>
        </w:rPr>
        <w:t xml:space="preserve"> о «рационализированном парламенте».</w:t>
      </w:r>
    </w:p>
    <w:p w14:paraId="6C8E4060" w14:textId="77777777" w:rsidR="00B7187D" w:rsidRPr="00E857C0" w:rsidRDefault="00B7187D" w:rsidP="00511DF2">
      <w:pPr>
        <w:spacing w:after="0" w:line="360" w:lineRule="auto"/>
        <w:ind w:firstLine="709"/>
        <w:jc w:val="both"/>
        <w:rPr>
          <w:rFonts w:ascii="Times New Roman" w:eastAsia="Times New Roman" w:hAnsi="Times New Roman" w:cs="Times New Roman"/>
          <w:i/>
          <w:sz w:val="28"/>
          <w:szCs w:val="28"/>
        </w:rPr>
      </w:pPr>
    </w:p>
    <w:p w14:paraId="76E3F397" w14:textId="6B7B0212" w:rsidR="00C20ECD" w:rsidRPr="00E857C0" w:rsidRDefault="00DD1E7E" w:rsidP="00511DF2">
      <w:pPr>
        <w:spacing w:after="0" w:line="360" w:lineRule="auto"/>
        <w:ind w:firstLine="709"/>
        <w:jc w:val="both"/>
        <w:rPr>
          <w:rFonts w:ascii="Times New Roman" w:eastAsia="Times New Roman" w:hAnsi="Times New Roman" w:cs="Times New Roman"/>
          <w:i/>
          <w:sz w:val="28"/>
          <w:szCs w:val="28"/>
        </w:rPr>
      </w:pPr>
      <w:r w:rsidRPr="00E857C0">
        <w:rPr>
          <w:rFonts w:ascii="Times New Roman" w:hAnsi="Times New Roman" w:cs="Times New Roman"/>
          <w:color w:val="000000"/>
          <w:sz w:val="28"/>
          <w:szCs w:val="28"/>
        </w:rPr>
        <w:t>М</w:t>
      </w:r>
      <w:r w:rsidR="00876939" w:rsidRPr="00E857C0">
        <w:rPr>
          <w:rFonts w:ascii="Times New Roman" w:hAnsi="Times New Roman" w:cs="Times New Roman"/>
          <w:color w:val="000000"/>
          <w:sz w:val="28"/>
          <w:szCs w:val="28"/>
        </w:rPr>
        <w:t>.</w:t>
      </w:r>
      <w:r w:rsidR="00875B6B" w:rsidRPr="00E857C0">
        <w:rPr>
          <w:rFonts w:ascii="Times New Roman" w:hAnsi="Times New Roman" w:cs="Times New Roman"/>
          <w:color w:val="000000"/>
          <w:sz w:val="28"/>
          <w:szCs w:val="28"/>
        </w:rPr>
        <w:t xml:space="preserve"> </w:t>
      </w:r>
      <w:proofErr w:type="spellStart"/>
      <w:r w:rsidR="00A63416" w:rsidRPr="00E857C0">
        <w:rPr>
          <w:rFonts w:ascii="Times New Roman" w:hAnsi="Times New Roman" w:cs="Times New Roman"/>
          <w:color w:val="000000"/>
          <w:sz w:val="28"/>
          <w:szCs w:val="28"/>
        </w:rPr>
        <w:t>Дебре</w:t>
      </w:r>
      <w:proofErr w:type="spellEnd"/>
      <w:r w:rsidRPr="00E857C0">
        <w:rPr>
          <w:rFonts w:ascii="Times New Roman" w:hAnsi="Times New Roman" w:cs="Times New Roman"/>
          <w:color w:val="000000"/>
          <w:sz w:val="28"/>
          <w:szCs w:val="28"/>
        </w:rPr>
        <w:t xml:space="preserve"> в работе 1945 </w:t>
      </w:r>
      <w:r w:rsidR="00043CFF" w:rsidRPr="00E857C0">
        <w:rPr>
          <w:rFonts w:ascii="Times New Roman" w:hAnsi="Times New Roman" w:cs="Times New Roman"/>
          <w:color w:val="000000"/>
          <w:sz w:val="28"/>
          <w:szCs w:val="28"/>
        </w:rPr>
        <w:t>г.</w:t>
      </w:r>
      <w:r w:rsidRPr="00E857C0">
        <w:rPr>
          <w:rFonts w:ascii="Times New Roman" w:hAnsi="Times New Roman" w:cs="Times New Roman"/>
          <w:color w:val="000000"/>
          <w:sz w:val="28"/>
          <w:szCs w:val="28"/>
        </w:rPr>
        <w:t xml:space="preserve"> «</w:t>
      </w:r>
      <w:r w:rsidR="004A6862" w:rsidRPr="00E857C0">
        <w:rPr>
          <w:rFonts w:ascii="Times New Roman" w:hAnsi="Times New Roman" w:cs="Times New Roman"/>
          <w:color w:val="000000"/>
          <w:sz w:val="28"/>
          <w:szCs w:val="28"/>
        </w:rPr>
        <w:t>Перестроить</w:t>
      </w:r>
      <w:r w:rsidR="00A63416" w:rsidRPr="00E857C0">
        <w:rPr>
          <w:rFonts w:ascii="Times New Roman" w:hAnsi="Times New Roman" w:cs="Times New Roman"/>
          <w:color w:val="000000"/>
          <w:sz w:val="28"/>
          <w:szCs w:val="28"/>
        </w:rPr>
        <w:t xml:space="preserve"> Францию» обосновывал</w:t>
      </w:r>
      <w:r w:rsidRPr="00E857C0">
        <w:rPr>
          <w:rFonts w:ascii="Times New Roman" w:hAnsi="Times New Roman" w:cs="Times New Roman"/>
          <w:color w:val="000000"/>
          <w:sz w:val="28"/>
          <w:szCs w:val="28"/>
        </w:rPr>
        <w:t xml:space="preserve"> необходимость инсти</w:t>
      </w:r>
      <w:r w:rsidR="00B7187D" w:rsidRPr="00E857C0">
        <w:rPr>
          <w:rFonts w:ascii="Times New Roman" w:hAnsi="Times New Roman" w:cs="Times New Roman"/>
          <w:color w:val="000000"/>
          <w:sz w:val="28"/>
          <w:szCs w:val="28"/>
        </w:rPr>
        <w:t>туционализации контроля законов</w:t>
      </w:r>
      <w:r w:rsidRPr="00E857C0">
        <w:rPr>
          <w:rFonts w:ascii="Times New Roman" w:hAnsi="Times New Roman" w:cs="Times New Roman"/>
          <w:color w:val="000000"/>
          <w:sz w:val="28"/>
          <w:szCs w:val="28"/>
        </w:rPr>
        <w:t xml:space="preserve"> с целью защиты основных принципов либерального режима. В 1958 г</w:t>
      </w:r>
      <w:r w:rsidR="00B7187D" w:rsidRPr="00E857C0">
        <w:rPr>
          <w:rFonts w:ascii="Times New Roman" w:hAnsi="Times New Roman" w:cs="Times New Roman"/>
          <w:color w:val="000000"/>
          <w:sz w:val="28"/>
          <w:szCs w:val="28"/>
        </w:rPr>
        <w:t>.</w:t>
      </w:r>
      <w:r w:rsidR="00446F6C" w:rsidRPr="00E857C0">
        <w:rPr>
          <w:rFonts w:ascii="Times New Roman" w:hAnsi="Times New Roman" w:cs="Times New Roman"/>
          <w:color w:val="000000"/>
          <w:sz w:val="28"/>
          <w:szCs w:val="28"/>
        </w:rPr>
        <w:t xml:space="preserve"> </w:t>
      </w:r>
      <w:r w:rsidRPr="00E857C0">
        <w:rPr>
          <w:rFonts w:ascii="Times New Roman" w:hAnsi="Times New Roman" w:cs="Times New Roman"/>
          <w:color w:val="000000"/>
          <w:sz w:val="28"/>
          <w:szCs w:val="28"/>
        </w:rPr>
        <w:t>кристаллизация</w:t>
      </w:r>
      <w:r w:rsidR="00A63416" w:rsidRPr="00E857C0">
        <w:rPr>
          <w:rFonts w:ascii="Times New Roman" w:hAnsi="Times New Roman" w:cs="Times New Roman"/>
          <w:color w:val="000000"/>
          <w:sz w:val="28"/>
          <w:szCs w:val="28"/>
        </w:rPr>
        <w:t xml:space="preserve"> этой идеи</w:t>
      </w:r>
      <w:r w:rsidRPr="00E857C0">
        <w:rPr>
          <w:rFonts w:ascii="Times New Roman" w:hAnsi="Times New Roman" w:cs="Times New Roman"/>
          <w:color w:val="000000"/>
          <w:sz w:val="28"/>
          <w:szCs w:val="28"/>
        </w:rPr>
        <w:t xml:space="preserve"> привела к разрыву с традицией </w:t>
      </w:r>
      <w:r w:rsidR="001405C7" w:rsidRPr="00E857C0">
        <w:rPr>
          <w:rFonts w:ascii="Times New Roman" w:hAnsi="Times New Roman" w:cs="Times New Roman"/>
          <w:color w:val="000000"/>
          <w:sz w:val="28"/>
          <w:szCs w:val="28"/>
        </w:rPr>
        <w:t>«верховен</w:t>
      </w:r>
      <w:r w:rsidR="00B7187D" w:rsidRPr="00E857C0">
        <w:rPr>
          <w:rFonts w:ascii="Times New Roman" w:hAnsi="Times New Roman" w:cs="Times New Roman"/>
          <w:color w:val="000000"/>
          <w:sz w:val="28"/>
          <w:szCs w:val="28"/>
        </w:rPr>
        <w:t>с</w:t>
      </w:r>
      <w:r w:rsidR="001405C7" w:rsidRPr="00E857C0">
        <w:rPr>
          <w:rFonts w:ascii="Times New Roman" w:hAnsi="Times New Roman" w:cs="Times New Roman"/>
          <w:color w:val="000000"/>
          <w:sz w:val="28"/>
          <w:szCs w:val="28"/>
        </w:rPr>
        <w:t>тва закона»</w:t>
      </w:r>
      <w:r w:rsidR="00B7187D" w:rsidRPr="00E857C0">
        <w:rPr>
          <w:rFonts w:ascii="Times New Roman" w:hAnsi="Times New Roman" w:cs="Times New Roman"/>
          <w:color w:val="000000"/>
          <w:sz w:val="28"/>
          <w:szCs w:val="28"/>
        </w:rPr>
        <w:t xml:space="preserve"> </w:t>
      </w:r>
      <w:r w:rsidRPr="00E857C0">
        <w:rPr>
          <w:rFonts w:ascii="Times New Roman" w:hAnsi="Times New Roman" w:cs="Times New Roman"/>
          <w:color w:val="000000"/>
          <w:sz w:val="28"/>
          <w:szCs w:val="28"/>
        </w:rPr>
        <w:t>и созданию к</w:t>
      </w:r>
      <w:r w:rsidR="004A6862" w:rsidRPr="00E857C0">
        <w:rPr>
          <w:rFonts w:ascii="Times New Roman" w:hAnsi="Times New Roman" w:cs="Times New Roman"/>
          <w:color w:val="000000"/>
          <w:sz w:val="28"/>
          <w:szCs w:val="28"/>
        </w:rPr>
        <w:t>онституционного контроля. Л</w:t>
      </w:r>
      <w:r w:rsidR="00876939" w:rsidRPr="00E857C0">
        <w:rPr>
          <w:rFonts w:ascii="Times New Roman" w:hAnsi="Times New Roman" w:cs="Times New Roman"/>
          <w:color w:val="000000"/>
          <w:sz w:val="28"/>
          <w:szCs w:val="28"/>
        </w:rPr>
        <w:t>.</w:t>
      </w:r>
      <w:r w:rsidR="004A6862" w:rsidRPr="00E857C0">
        <w:rPr>
          <w:rFonts w:ascii="Times New Roman" w:hAnsi="Times New Roman" w:cs="Times New Roman"/>
          <w:color w:val="000000"/>
          <w:sz w:val="28"/>
          <w:szCs w:val="28"/>
        </w:rPr>
        <w:t xml:space="preserve"> </w:t>
      </w:r>
      <w:proofErr w:type="spellStart"/>
      <w:r w:rsidR="004A6862" w:rsidRPr="00E857C0">
        <w:rPr>
          <w:rFonts w:ascii="Times New Roman" w:hAnsi="Times New Roman" w:cs="Times New Roman"/>
          <w:color w:val="000000"/>
          <w:sz w:val="28"/>
          <w:szCs w:val="28"/>
        </w:rPr>
        <w:t>Н</w:t>
      </w:r>
      <w:r w:rsidRPr="00E857C0">
        <w:rPr>
          <w:rFonts w:ascii="Times New Roman" w:hAnsi="Times New Roman" w:cs="Times New Roman"/>
          <w:color w:val="000000"/>
          <w:sz w:val="28"/>
          <w:szCs w:val="28"/>
        </w:rPr>
        <w:t>о</w:t>
      </w:r>
      <w:r w:rsidR="004A6862" w:rsidRPr="00E857C0">
        <w:rPr>
          <w:rFonts w:ascii="Times New Roman" w:hAnsi="Times New Roman" w:cs="Times New Roman"/>
          <w:color w:val="000000"/>
          <w:sz w:val="28"/>
          <w:szCs w:val="28"/>
        </w:rPr>
        <w:t>э</w:t>
      </w:r>
      <w:r w:rsidRPr="00E857C0">
        <w:rPr>
          <w:rFonts w:ascii="Times New Roman" w:hAnsi="Times New Roman" w:cs="Times New Roman"/>
          <w:color w:val="000000"/>
          <w:sz w:val="28"/>
          <w:szCs w:val="28"/>
        </w:rPr>
        <w:t>ль</w:t>
      </w:r>
      <w:proofErr w:type="spellEnd"/>
      <w:r w:rsidR="00446F6C" w:rsidRPr="00E857C0">
        <w:rPr>
          <w:rFonts w:ascii="Times New Roman" w:hAnsi="Times New Roman" w:cs="Times New Roman"/>
          <w:color w:val="000000"/>
          <w:sz w:val="28"/>
          <w:szCs w:val="28"/>
        </w:rPr>
        <w:t xml:space="preserve"> </w:t>
      </w:r>
      <w:r w:rsidRPr="00E857C0">
        <w:rPr>
          <w:rFonts w:ascii="Times New Roman" w:hAnsi="Times New Roman" w:cs="Times New Roman"/>
          <w:color w:val="000000"/>
          <w:sz w:val="28"/>
          <w:szCs w:val="28"/>
        </w:rPr>
        <w:t>пишет, что главным доводом</w:t>
      </w:r>
      <w:r w:rsidR="004A6862" w:rsidRPr="00E857C0">
        <w:rPr>
          <w:rFonts w:ascii="Times New Roman" w:hAnsi="Times New Roman" w:cs="Times New Roman"/>
          <w:color w:val="000000"/>
          <w:sz w:val="28"/>
          <w:szCs w:val="28"/>
        </w:rPr>
        <w:t xml:space="preserve"> для создания </w:t>
      </w:r>
      <w:r w:rsidR="009108AB" w:rsidRPr="00E857C0">
        <w:rPr>
          <w:rFonts w:ascii="Times New Roman" w:hAnsi="Times New Roman" w:cs="Times New Roman"/>
          <w:color w:val="000000"/>
          <w:sz w:val="28"/>
          <w:szCs w:val="28"/>
        </w:rPr>
        <w:t>Конституционного совета</w:t>
      </w:r>
      <w:r w:rsidR="00446F6C" w:rsidRPr="00E857C0">
        <w:rPr>
          <w:rFonts w:ascii="Times New Roman" w:hAnsi="Times New Roman" w:cs="Times New Roman"/>
          <w:color w:val="000000"/>
          <w:sz w:val="28"/>
          <w:szCs w:val="28"/>
        </w:rPr>
        <w:t xml:space="preserve"> </w:t>
      </w:r>
      <w:r w:rsidR="004A6862" w:rsidRPr="00E857C0">
        <w:rPr>
          <w:rFonts w:ascii="Times New Roman" w:hAnsi="Times New Roman" w:cs="Times New Roman"/>
          <w:color w:val="000000"/>
          <w:sz w:val="28"/>
          <w:szCs w:val="28"/>
        </w:rPr>
        <w:t>послужила</w:t>
      </w:r>
      <w:r w:rsidR="00446F6C" w:rsidRPr="00E857C0">
        <w:rPr>
          <w:rFonts w:ascii="Times New Roman" w:hAnsi="Times New Roman" w:cs="Times New Roman"/>
          <w:color w:val="000000"/>
          <w:sz w:val="28"/>
          <w:szCs w:val="28"/>
        </w:rPr>
        <w:t xml:space="preserve"> </w:t>
      </w:r>
      <w:r w:rsidRPr="00E857C0">
        <w:rPr>
          <w:rFonts w:ascii="Times New Roman" w:hAnsi="Times New Roman" w:cs="Times New Roman"/>
          <w:color w:val="000000"/>
          <w:sz w:val="28"/>
          <w:szCs w:val="28"/>
        </w:rPr>
        <w:t>идея разграничения области регулирования между закон</w:t>
      </w:r>
      <w:r w:rsidR="004A6862" w:rsidRPr="00E857C0">
        <w:rPr>
          <w:rFonts w:ascii="Times New Roman" w:hAnsi="Times New Roman" w:cs="Times New Roman"/>
          <w:color w:val="000000"/>
          <w:sz w:val="28"/>
          <w:szCs w:val="28"/>
        </w:rPr>
        <w:t>ами</w:t>
      </w:r>
      <w:r w:rsidRPr="00E857C0">
        <w:rPr>
          <w:rFonts w:ascii="Times New Roman" w:hAnsi="Times New Roman" w:cs="Times New Roman"/>
          <w:color w:val="000000"/>
          <w:sz w:val="28"/>
          <w:szCs w:val="28"/>
        </w:rPr>
        <w:t xml:space="preserve"> и регламентными актами</w:t>
      </w:r>
      <w:r w:rsidRPr="00E857C0">
        <w:rPr>
          <w:rStyle w:val="a5"/>
          <w:rFonts w:ascii="Times New Roman" w:hAnsi="Times New Roman" w:cs="Times New Roman"/>
          <w:color w:val="000000"/>
          <w:sz w:val="28"/>
          <w:szCs w:val="28"/>
        </w:rPr>
        <w:footnoteReference w:id="35"/>
      </w:r>
      <w:r w:rsidR="00B7187D" w:rsidRPr="00E857C0">
        <w:rPr>
          <w:rFonts w:ascii="Times New Roman" w:hAnsi="Times New Roman" w:cs="Times New Roman"/>
          <w:color w:val="000000"/>
          <w:sz w:val="28"/>
          <w:szCs w:val="28"/>
        </w:rPr>
        <w:t>.</w:t>
      </w:r>
    </w:p>
    <w:p w14:paraId="2204E6F0" w14:textId="7599CF4E"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Как указывает С.В. </w:t>
      </w:r>
      <w:proofErr w:type="spellStart"/>
      <w:r w:rsidRPr="00E857C0">
        <w:rPr>
          <w:rFonts w:ascii="Times New Roman" w:eastAsia="Times New Roman" w:hAnsi="Times New Roman" w:cs="Times New Roman"/>
          <w:color w:val="000000"/>
          <w:sz w:val="28"/>
          <w:szCs w:val="28"/>
        </w:rPr>
        <w:t>Боботов</w:t>
      </w:r>
      <w:proofErr w:type="spellEnd"/>
      <w:r w:rsidR="00490E23"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w:t>
      </w:r>
      <w:r w:rsidR="00490E23"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i/>
          <w:color w:val="000000"/>
          <w:sz w:val="28"/>
          <w:szCs w:val="28"/>
        </w:rPr>
        <w:t xml:space="preserve">парадоксально, но факт: именно с установлением весьма авторитарного по форме президентского правления, </w:t>
      </w:r>
      <w:r w:rsidRPr="00E857C0">
        <w:rPr>
          <w:rFonts w:ascii="Times New Roman" w:eastAsia="Times New Roman" w:hAnsi="Times New Roman" w:cs="Times New Roman"/>
          <w:i/>
          <w:color w:val="000000"/>
          <w:sz w:val="28"/>
          <w:szCs w:val="28"/>
        </w:rPr>
        <w:lastRenderedPageBreak/>
        <w:t xml:space="preserve">наделившего носителя верховной власти генерала Де Голля обширными полномочиями, страна получила в свое распоряжение хорошо функционирующие институты власти и управления. Основные задачи по обеспечению гражданских прав и свобод были возложены на судебную власть и </w:t>
      </w:r>
      <w:r w:rsidR="009108AB" w:rsidRPr="00E857C0">
        <w:rPr>
          <w:rFonts w:ascii="Times New Roman" w:eastAsia="Times New Roman" w:hAnsi="Times New Roman" w:cs="Times New Roman"/>
          <w:i/>
          <w:color w:val="000000"/>
          <w:sz w:val="28"/>
          <w:szCs w:val="28"/>
        </w:rPr>
        <w:t>Конституционный совет</w:t>
      </w:r>
      <w:r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vertAlign w:val="superscript"/>
        </w:rPr>
        <w:footnoteReference w:id="36"/>
      </w:r>
      <w:r w:rsidR="00B7187D" w:rsidRPr="00E857C0">
        <w:rPr>
          <w:rFonts w:ascii="Times New Roman" w:eastAsia="Times New Roman" w:hAnsi="Times New Roman" w:cs="Times New Roman"/>
          <w:color w:val="000000"/>
          <w:sz w:val="28"/>
          <w:szCs w:val="28"/>
        </w:rPr>
        <w:t>. Причем</w:t>
      </w:r>
      <w:r w:rsidRPr="00E857C0">
        <w:rPr>
          <w:rFonts w:ascii="Times New Roman" w:eastAsia="Times New Roman" w:hAnsi="Times New Roman" w:cs="Times New Roman"/>
          <w:color w:val="000000"/>
          <w:sz w:val="28"/>
          <w:szCs w:val="28"/>
        </w:rPr>
        <w:t xml:space="preserve"> следует отметить, что </w:t>
      </w:r>
      <w:r w:rsidR="00A63416" w:rsidRPr="00E857C0">
        <w:rPr>
          <w:rFonts w:ascii="Times New Roman" w:eastAsia="Times New Roman" w:hAnsi="Times New Roman" w:cs="Times New Roman"/>
          <w:color w:val="000000"/>
          <w:sz w:val="28"/>
          <w:szCs w:val="28"/>
        </w:rPr>
        <w:t>описанная</w:t>
      </w:r>
      <w:r w:rsidRPr="00E857C0">
        <w:rPr>
          <w:rFonts w:ascii="Times New Roman" w:eastAsia="Times New Roman" w:hAnsi="Times New Roman" w:cs="Times New Roman"/>
          <w:color w:val="000000"/>
          <w:sz w:val="28"/>
          <w:szCs w:val="28"/>
        </w:rPr>
        <w:t xml:space="preserve"> «французская специфика» в разделении властей имеет свое отражение и в Конституции 1958 </w:t>
      </w:r>
      <w:r w:rsidR="00043CFF" w:rsidRPr="00E857C0">
        <w:rPr>
          <w:rFonts w:ascii="Times New Roman" w:eastAsia="Times New Roman" w:hAnsi="Times New Roman" w:cs="Times New Roman"/>
          <w:color w:val="000000"/>
          <w:sz w:val="28"/>
          <w:szCs w:val="28"/>
        </w:rPr>
        <w:t>г.</w:t>
      </w:r>
      <w:r w:rsidRPr="00E857C0">
        <w:rPr>
          <w:rFonts w:ascii="Times New Roman" w:eastAsia="Times New Roman" w:hAnsi="Times New Roman" w:cs="Times New Roman"/>
          <w:color w:val="000000"/>
          <w:sz w:val="28"/>
          <w:szCs w:val="28"/>
        </w:rPr>
        <w:t xml:space="preserve"> </w:t>
      </w:r>
      <w:r w:rsidR="009108AB" w:rsidRPr="00E857C0">
        <w:rPr>
          <w:rFonts w:ascii="Times New Roman" w:eastAsia="Times New Roman" w:hAnsi="Times New Roman" w:cs="Times New Roman"/>
          <w:color w:val="000000"/>
          <w:sz w:val="28"/>
          <w:szCs w:val="28"/>
        </w:rPr>
        <w:t>Конституционный совет</w:t>
      </w:r>
      <w:r w:rsidRPr="00E857C0">
        <w:rPr>
          <w:rFonts w:ascii="Times New Roman" w:eastAsia="Times New Roman" w:hAnsi="Times New Roman" w:cs="Times New Roman"/>
          <w:color w:val="000000"/>
          <w:sz w:val="28"/>
          <w:szCs w:val="28"/>
        </w:rPr>
        <w:t xml:space="preserve"> выведен из системы судебной власти. Исследователи отмечают его «политический характер». В соответствии с идеями создателей Конституции у него не было задачи осуществл</w:t>
      </w:r>
      <w:r w:rsidR="00A63416" w:rsidRPr="00E857C0">
        <w:rPr>
          <w:rFonts w:ascii="Times New Roman" w:eastAsia="Times New Roman" w:hAnsi="Times New Roman" w:cs="Times New Roman"/>
          <w:color w:val="000000"/>
          <w:sz w:val="28"/>
          <w:szCs w:val="28"/>
        </w:rPr>
        <w:t>ять</w:t>
      </w:r>
      <w:r w:rsidRPr="00E857C0">
        <w:rPr>
          <w:rFonts w:ascii="Times New Roman" w:eastAsia="Times New Roman" w:hAnsi="Times New Roman" w:cs="Times New Roman"/>
          <w:color w:val="000000"/>
          <w:sz w:val="28"/>
          <w:szCs w:val="28"/>
        </w:rPr>
        <w:t xml:space="preserve"> полноценн</w:t>
      </w:r>
      <w:r w:rsidR="00A63416" w:rsidRPr="00E857C0">
        <w:rPr>
          <w:rFonts w:ascii="Times New Roman" w:eastAsia="Times New Roman" w:hAnsi="Times New Roman" w:cs="Times New Roman"/>
          <w:color w:val="000000"/>
          <w:sz w:val="28"/>
          <w:szCs w:val="28"/>
        </w:rPr>
        <w:t>ый</w:t>
      </w:r>
      <w:r w:rsidRPr="00E857C0">
        <w:rPr>
          <w:rFonts w:ascii="Times New Roman" w:eastAsia="Times New Roman" w:hAnsi="Times New Roman" w:cs="Times New Roman"/>
          <w:color w:val="000000"/>
          <w:sz w:val="28"/>
          <w:szCs w:val="28"/>
        </w:rPr>
        <w:t xml:space="preserve"> конституционн</w:t>
      </w:r>
      <w:r w:rsidR="00A63416" w:rsidRPr="00E857C0">
        <w:rPr>
          <w:rFonts w:ascii="Times New Roman" w:eastAsia="Times New Roman" w:hAnsi="Times New Roman" w:cs="Times New Roman"/>
          <w:color w:val="000000"/>
          <w:sz w:val="28"/>
          <w:szCs w:val="28"/>
        </w:rPr>
        <w:t>ый</w:t>
      </w:r>
      <w:r w:rsidRPr="00E857C0">
        <w:rPr>
          <w:rFonts w:ascii="Times New Roman" w:eastAsia="Times New Roman" w:hAnsi="Times New Roman" w:cs="Times New Roman"/>
          <w:color w:val="000000"/>
          <w:sz w:val="28"/>
          <w:szCs w:val="28"/>
        </w:rPr>
        <w:t xml:space="preserve"> контрол</w:t>
      </w:r>
      <w:r w:rsidR="00A63416" w:rsidRPr="00E857C0">
        <w:rPr>
          <w:rFonts w:ascii="Times New Roman" w:eastAsia="Times New Roman" w:hAnsi="Times New Roman" w:cs="Times New Roman"/>
          <w:color w:val="000000"/>
          <w:sz w:val="28"/>
          <w:szCs w:val="28"/>
        </w:rPr>
        <w:t>ь</w:t>
      </w:r>
      <w:r w:rsidRPr="00E857C0">
        <w:rPr>
          <w:rFonts w:ascii="Times New Roman" w:eastAsia="Times New Roman" w:hAnsi="Times New Roman" w:cs="Times New Roman"/>
          <w:color w:val="000000"/>
          <w:sz w:val="28"/>
          <w:szCs w:val="28"/>
        </w:rPr>
        <w:t xml:space="preserve">, а основная миссия виделась в контроле </w:t>
      </w:r>
      <w:r w:rsidR="0056575C" w:rsidRPr="00E857C0">
        <w:rPr>
          <w:rFonts w:ascii="Times New Roman" w:eastAsia="Times New Roman" w:hAnsi="Times New Roman" w:cs="Times New Roman"/>
          <w:color w:val="000000"/>
          <w:sz w:val="28"/>
          <w:szCs w:val="28"/>
        </w:rPr>
        <w:t xml:space="preserve">за соблюдением властями их </w:t>
      </w:r>
      <w:r w:rsidRPr="00E857C0">
        <w:rPr>
          <w:rFonts w:ascii="Times New Roman" w:eastAsia="Times New Roman" w:hAnsi="Times New Roman" w:cs="Times New Roman"/>
          <w:color w:val="000000"/>
          <w:sz w:val="28"/>
          <w:szCs w:val="28"/>
        </w:rPr>
        <w:t>компетенции и контроле за выборами.</w:t>
      </w:r>
    </w:p>
    <w:p w14:paraId="311C3B10" w14:textId="28B2C724"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sz w:val="28"/>
          <w:szCs w:val="28"/>
        </w:rPr>
        <w:t>Проект Конституции был подготовлен видными французскими юристами во главе с М</w:t>
      </w:r>
      <w:r w:rsidR="004A6862" w:rsidRPr="00E857C0">
        <w:rPr>
          <w:rFonts w:ascii="Times New Roman" w:eastAsia="Times New Roman" w:hAnsi="Times New Roman" w:cs="Times New Roman"/>
          <w:sz w:val="28"/>
          <w:szCs w:val="28"/>
        </w:rPr>
        <w:t>.</w:t>
      </w:r>
      <w:r w:rsidR="00A71DED" w:rsidRPr="00E857C0">
        <w:rPr>
          <w:rFonts w:ascii="Times New Roman" w:eastAsia="Times New Roman" w:hAnsi="Times New Roman" w:cs="Times New Roman"/>
          <w:sz w:val="28"/>
          <w:szCs w:val="28"/>
        </w:rPr>
        <w:t xml:space="preserve"> </w:t>
      </w:r>
      <w:proofErr w:type="spellStart"/>
      <w:r w:rsidRPr="00E857C0">
        <w:rPr>
          <w:rFonts w:ascii="Times New Roman" w:eastAsia="Times New Roman" w:hAnsi="Times New Roman" w:cs="Times New Roman"/>
          <w:sz w:val="28"/>
          <w:szCs w:val="28"/>
        </w:rPr>
        <w:t>Дебре</w:t>
      </w:r>
      <w:proofErr w:type="spellEnd"/>
      <w:r w:rsidRPr="00E857C0">
        <w:rPr>
          <w:rFonts w:ascii="Times New Roman" w:eastAsia="Times New Roman" w:hAnsi="Times New Roman" w:cs="Times New Roman"/>
          <w:sz w:val="28"/>
          <w:szCs w:val="28"/>
        </w:rPr>
        <w:t xml:space="preserve">. Именно ему принадлежит концепция «рационализированного парламента». </w:t>
      </w:r>
      <w:r w:rsidRPr="00E857C0">
        <w:rPr>
          <w:rFonts w:ascii="Times New Roman" w:eastAsia="Times New Roman" w:hAnsi="Times New Roman" w:cs="Times New Roman"/>
          <w:color w:val="000000"/>
          <w:sz w:val="28"/>
          <w:szCs w:val="28"/>
        </w:rPr>
        <w:t xml:space="preserve">Для реализации идеи «рационализации» парламента необходимо было переосмысление концепции и проведение различия между </w:t>
      </w:r>
      <w:r w:rsidR="00DF63A0"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суверенитетом Нации</w:t>
      </w:r>
      <w:r w:rsidR="00DF63A0"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как высшей ценностью и властью парламента. В данном случае была развита идея </w:t>
      </w:r>
      <w:r w:rsidR="001405C7" w:rsidRPr="00E857C0">
        <w:rPr>
          <w:rFonts w:ascii="Times New Roman" w:eastAsia="Times New Roman" w:hAnsi="Times New Roman" w:cs="Times New Roman"/>
          <w:color w:val="000000"/>
          <w:sz w:val="28"/>
          <w:szCs w:val="28"/>
        </w:rPr>
        <w:t>Р.</w:t>
      </w:r>
      <w:r w:rsidR="00B7187D"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К</w:t>
      </w:r>
      <w:r w:rsidR="001405C7" w:rsidRPr="00E857C0">
        <w:rPr>
          <w:rFonts w:ascii="Times New Roman" w:eastAsia="Times New Roman" w:hAnsi="Times New Roman" w:cs="Times New Roman"/>
          <w:color w:val="000000"/>
          <w:sz w:val="28"/>
          <w:szCs w:val="28"/>
        </w:rPr>
        <w:t>аре</w:t>
      </w:r>
      <w:r w:rsidR="00876939"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 xml:space="preserve">де </w:t>
      </w:r>
      <w:proofErr w:type="spellStart"/>
      <w:r w:rsidRPr="00E857C0">
        <w:rPr>
          <w:rFonts w:ascii="Times New Roman" w:eastAsia="Times New Roman" w:hAnsi="Times New Roman" w:cs="Times New Roman"/>
          <w:color w:val="000000"/>
          <w:sz w:val="28"/>
          <w:szCs w:val="28"/>
        </w:rPr>
        <w:t>Мал</w:t>
      </w:r>
      <w:r w:rsidR="004A6862" w:rsidRPr="00E857C0">
        <w:rPr>
          <w:rFonts w:ascii="Times New Roman" w:eastAsia="Times New Roman" w:hAnsi="Times New Roman" w:cs="Times New Roman"/>
          <w:color w:val="000000"/>
          <w:sz w:val="28"/>
          <w:szCs w:val="28"/>
        </w:rPr>
        <w:t>ь</w:t>
      </w:r>
      <w:r w:rsidRPr="00E857C0">
        <w:rPr>
          <w:rFonts w:ascii="Times New Roman" w:eastAsia="Times New Roman" w:hAnsi="Times New Roman" w:cs="Times New Roman"/>
          <w:color w:val="000000"/>
          <w:sz w:val="28"/>
          <w:szCs w:val="28"/>
        </w:rPr>
        <w:t>бера</w:t>
      </w:r>
      <w:proofErr w:type="spellEnd"/>
      <w:r w:rsidRPr="00E857C0">
        <w:rPr>
          <w:rFonts w:ascii="Times New Roman" w:eastAsia="Times New Roman" w:hAnsi="Times New Roman" w:cs="Times New Roman"/>
          <w:color w:val="000000"/>
          <w:sz w:val="28"/>
          <w:szCs w:val="28"/>
        </w:rPr>
        <w:t xml:space="preserve"> о неделимости суверенитета и его принадлежности всему народу. Из этого был сделан вывод о невозможности только парламенту монополизировать право говорить от имени народа. </w:t>
      </w:r>
    </w:p>
    <w:p w14:paraId="23129F4B" w14:textId="0432C09A"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color w:val="000000"/>
          <w:sz w:val="28"/>
          <w:szCs w:val="28"/>
        </w:rPr>
        <w:t>В данном случае прослеживается упомянутая нами тенденция о перманентной борьбе ветвей власти и чередование позиций «атакующей» и «обороняющейся» стороны. Исполнительная власть не хотела реального укреплени</w:t>
      </w:r>
      <w:r w:rsidR="00A71DED" w:rsidRPr="00E857C0">
        <w:rPr>
          <w:rFonts w:ascii="Times New Roman" w:eastAsia="Times New Roman" w:hAnsi="Times New Roman" w:cs="Times New Roman"/>
          <w:color w:val="000000"/>
          <w:sz w:val="28"/>
          <w:szCs w:val="28"/>
        </w:rPr>
        <w:t>я</w:t>
      </w:r>
      <w:r w:rsidRPr="00E857C0">
        <w:rPr>
          <w:rFonts w:ascii="Times New Roman" w:eastAsia="Times New Roman" w:hAnsi="Times New Roman" w:cs="Times New Roman"/>
          <w:color w:val="000000"/>
          <w:sz w:val="28"/>
          <w:szCs w:val="28"/>
        </w:rPr>
        <w:t xml:space="preserve"> судебной власти. Как указывают исследователи, Ш. Де Голль был реальным противником «правления судей». Для реализации идеи «укрепления» исполнительной власти и гарантии против восстановления полномочий парламента необходимо было создание специальной контролирующей власти</w:t>
      </w:r>
      <w:r w:rsidR="000B1D53" w:rsidRPr="00E857C0">
        <w:rPr>
          <w:rFonts w:ascii="Times New Roman" w:eastAsia="Times New Roman" w:hAnsi="Times New Roman" w:cs="Times New Roman"/>
          <w:color w:val="000000"/>
          <w:sz w:val="28"/>
          <w:szCs w:val="28"/>
        </w:rPr>
        <w:t xml:space="preserve"> — </w:t>
      </w:r>
      <w:r w:rsidRPr="00E857C0">
        <w:rPr>
          <w:rFonts w:ascii="Times New Roman" w:eastAsia="Times New Roman" w:hAnsi="Times New Roman" w:cs="Times New Roman"/>
          <w:color w:val="000000"/>
          <w:sz w:val="28"/>
          <w:szCs w:val="28"/>
        </w:rPr>
        <w:t xml:space="preserve">в </w:t>
      </w:r>
      <w:r w:rsidR="004A6862" w:rsidRPr="00E857C0">
        <w:rPr>
          <w:rFonts w:ascii="Times New Roman" w:eastAsia="Times New Roman" w:hAnsi="Times New Roman" w:cs="Times New Roman"/>
          <w:color w:val="000000"/>
          <w:sz w:val="28"/>
          <w:szCs w:val="28"/>
        </w:rPr>
        <w:t xml:space="preserve">данном случае </w:t>
      </w:r>
      <w:r w:rsidR="009108AB" w:rsidRPr="00E857C0">
        <w:rPr>
          <w:rFonts w:ascii="Times New Roman" w:eastAsia="Times New Roman" w:hAnsi="Times New Roman" w:cs="Times New Roman"/>
          <w:color w:val="000000"/>
          <w:sz w:val="28"/>
          <w:szCs w:val="28"/>
        </w:rPr>
        <w:t>Конституционного совета</w:t>
      </w:r>
      <w:r w:rsidRPr="00E857C0">
        <w:rPr>
          <w:rFonts w:ascii="Times New Roman" w:eastAsia="Times New Roman" w:hAnsi="Times New Roman" w:cs="Times New Roman"/>
          <w:color w:val="000000"/>
          <w:sz w:val="28"/>
          <w:szCs w:val="28"/>
        </w:rPr>
        <w:t xml:space="preserve">. Этот </w:t>
      </w:r>
      <w:r w:rsidRPr="00E857C0">
        <w:rPr>
          <w:rFonts w:ascii="Times New Roman" w:eastAsia="Times New Roman" w:hAnsi="Times New Roman" w:cs="Times New Roman"/>
          <w:color w:val="000000"/>
          <w:sz w:val="28"/>
          <w:szCs w:val="28"/>
        </w:rPr>
        <w:lastRenderedPageBreak/>
        <w:t xml:space="preserve">орган не включен в систему законодательной власти, </w:t>
      </w:r>
      <w:r w:rsidR="00B7187D" w:rsidRPr="00E857C0">
        <w:rPr>
          <w:rFonts w:ascii="Times New Roman" w:eastAsia="Times New Roman" w:hAnsi="Times New Roman" w:cs="Times New Roman"/>
          <w:color w:val="000000"/>
          <w:sz w:val="28"/>
          <w:szCs w:val="28"/>
        </w:rPr>
        <w:t>хотя и формируется при участии п</w:t>
      </w:r>
      <w:r w:rsidRPr="00E857C0">
        <w:rPr>
          <w:rFonts w:ascii="Times New Roman" w:eastAsia="Times New Roman" w:hAnsi="Times New Roman" w:cs="Times New Roman"/>
          <w:color w:val="000000"/>
          <w:sz w:val="28"/>
          <w:szCs w:val="28"/>
        </w:rPr>
        <w:t>редседателей обеих палат</w:t>
      </w:r>
      <w:r w:rsidR="004A6862" w:rsidRPr="00E857C0">
        <w:rPr>
          <w:rFonts w:ascii="Times New Roman" w:eastAsia="Times New Roman" w:hAnsi="Times New Roman" w:cs="Times New Roman"/>
          <w:color w:val="000000"/>
          <w:sz w:val="28"/>
          <w:szCs w:val="28"/>
        </w:rPr>
        <w:t xml:space="preserve"> парламента</w:t>
      </w:r>
      <w:r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sz w:val="28"/>
          <w:szCs w:val="28"/>
        </w:rPr>
        <w:t xml:space="preserve"> В данном случае просматривается</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концепция, предложенная Э. </w:t>
      </w:r>
      <w:proofErr w:type="spellStart"/>
      <w:r w:rsidRPr="00E857C0">
        <w:rPr>
          <w:rFonts w:ascii="Times New Roman" w:eastAsia="Times New Roman" w:hAnsi="Times New Roman" w:cs="Times New Roman"/>
          <w:sz w:val="28"/>
          <w:szCs w:val="28"/>
        </w:rPr>
        <w:t>Сийесом</w:t>
      </w:r>
      <w:proofErr w:type="spellEnd"/>
      <w:r w:rsidR="00B7187D"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о специальном политическом органе, </w:t>
      </w:r>
      <w:r w:rsidR="00490E23" w:rsidRPr="00E857C0">
        <w:rPr>
          <w:rFonts w:ascii="Times New Roman" w:eastAsia="Times New Roman" w:hAnsi="Times New Roman" w:cs="Times New Roman"/>
          <w:sz w:val="28"/>
          <w:szCs w:val="28"/>
        </w:rPr>
        <w:t>обладающем</w:t>
      </w:r>
      <w:r w:rsidRPr="00E857C0">
        <w:rPr>
          <w:rFonts w:ascii="Times New Roman" w:eastAsia="Times New Roman" w:hAnsi="Times New Roman" w:cs="Times New Roman"/>
          <w:sz w:val="28"/>
          <w:szCs w:val="28"/>
        </w:rPr>
        <w:t xml:space="preserve"> рядом судебных функций, но не входящ</w:t>
      </w:r>
      <w:r w:rsidR="0056575C" w:rsidRPr="00E857C0">
        <w:rPr>
          <w:rFonts w:ascii="Times New Roman" w:eastAsia="Times New Roman" w:hAnsi="Times New Roman" w:cs="Times New Roman"/>
          <w:sz w:val="28"/>
          <w:szCs w:val="28"/>
        </w:rPr>
        <w:t>ем</w:t>
      </w:r>
      <w:r w:rsidRPr="00E857C0">
        <w:rPr>
          <w:rFonts w:ascii="Times New Roman" w:eastAsia="Times New Roman" w:hAnsi="Times New Roman" w:cs="Times New Roman"/>
          <w:sz w:val="28"/>
          <w:szCs w:val="28"/>
        </w:rPr>
        <w:t xml:space="preserve"> в систему судебной власти.</w:t>
      </w:r>
    </w:p>
    <w:p w14:paraId="1C75C8DB" w14:textId="46A576FB" w:rsidR="005317C2" w:rsidRPr="00E857C0" w:rsidRDefault="00222D21"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При разработке проекта Конституции видный юрист </w:t>
      </w:r>
      <w:r w:rsidR="004A6862" w:rsidRPr="00E857C0">
        <w:rPr>
          <w:rFonts w:ascii="Times New Roman" w:eastAsia="Times New Roman" w:hAnsi="Times New Roman" w:cs="Times New Roman"/>
          <w:color w:val="000000"/>
          <w:sz w:val="28"/>
          <w:szCs w:val="28"/>
        </w:rPr>
        <w:t>М</w:t>
      </w:r>
      <w:r w:rsidR="002625BF" w:rsidRPr="00E857C0">
        <w:rPr>
          <w:rFonts w:ascii="Times New Roman" w:eastAsia="Times New Roman" w:hAnsi="Times New Roman" w:cs="Times New Roman"/>
          <w:color w:val="000000"/>
          <w:sz w:val="28"/>
          <w:szCs w:val="28"/>
        </w:rPr>
        <w:t>.</w:t>
      </w:r>
      <w:r w:rsidR="004A6862" w:rsidRPr="00E857C0">
        <w:rPr>
          <w:rFonts w:ascii="Times New Roman" w:eastAsia="Times New Roman" w:hAnsi="Times New Roman" w:cs="Times New Roman"/>
          <w:color w:val="000000"/>
          <w:sz w:val="28"/>
          <w:szCs w:val="28"/>
        </w:rPr>
        <w:t xml:space="preserve"> </w:t>
      </w:r>
      <w:proofErr w:type="spellStart"/>
      <w:r w:rsidR="004A6862" w:rsidRPr="00E857C0">
        <w:rPr>
          <w:rFonts w:ascii="Times New Roman" w:eastAsia="Times New Roman" w:hAnsi="Times New Roman" w:cs="Times New Roman"/>
          <w:color w:val="000000"/>
          <w:sz w:val="28"/>
          <w:szCs w:val="28"/>
        </w:rPr>
        <w:t>Орийак</w:t>
      </w:r>
      <w:proofErr w:type="spellEnd"/>
      <w:r w:rsidRPr="00E857C0">
        <w:rPr>
          <w:rFonts w:ascii="Times New Roman" w:eastAsia="Times New Roman" w:hAnsi="Times New Roman" w:cs="Times New Roman"/>
          <w:color w:val="000000"/>
          <w:sz w:val="28"/>
          <w:szCs w:val="28"/>
        </w:rPr>
        <w:t xml:space="preserve"> п</w:t>
      </w:r>
      <w:r w:rsidR="0056575C" w:rsidRPr="00E857C0">
        <w:rPr>
          <w:rFonts w:ascii="Times New Roman" w:eastAsia="Times New Roman" w:hAnsi="Times New Roman" w:cs="Times New Roman"/>
          <w:color w:val="000000"/>
          <w:sz w:val="28"/>
          <w:szCs w:val="28"/>
        </w:rPr>
        <w:t>о</w:t>
      </w:r>
      <w:r w:rsidRPr="00E857C0">
        <w:rPr>
          <w:rFonts w:ascii="Times New Roman" w:eastAsia="Times New Roman" w:hAnsi="Times New Roman" w:cs="Times New Roman"/>
          <w:color w:val="000000"/>
          <w:sz w:val="28"/>
          <w:szCs w:val="28"/>
        </w:rPr>
        <w:t>лагал</w:t>
      </w:r>
      <w:r w:rsidR="004A6862" w:rsidRPr="00E857C0">
        <w:rPr>
          <w:rFonts w:ascii="Times New Roman" w:eastAsia="Times New Roman" w:hAnsi="Times New Roman" w:cs="Times New Roman"/>
          <w:color w:val="000000"/>
          <w:sz w:val="28"/>
          <w:szCs w:val="28"/>
        </w:rPr>
        <w:t xml:space="preserve">, что </w:t>
      </w:r>
      <w:r w:rsidR="009108AB" w:rsidRPr="00E857C0">
        <w:rPr>
          <w:rFonts w:ascii="Times New Roman" w:eastAsia="Times New Roman" w:hAnsi="Times New Roman" w:cs="Times New Roman"/>
          <w:color w:val="000000"/>
          <w:sz w:val="28"/>
          <w:szCs w:val="28"/>
        </w:rPr>
        <w:t>Конституционный совет</w:t>
      </w:r>
      <w:r w:rsidR="004A6862" w:rsidRPr="00E857C0">
        <w:rPr>
          <w:rFonts w:ascii="Times New Roman" w:eastAsia="Times New Roman" w:hAnsi="Times New Roman" w:cs="Times New Roman"/>
          <w:color w:val="000000"/>
          <w:sz w:val="28"/>
          <w:szCs w:val="28"/>
        </w:rPr>
        <w:t xml:space="preserve"> </w:t>
      </w:r>
      <w:r w:rsidR="00B7187D" w:rsidRPr="00E857C0">
        <w:rPr>
          <w:rFonts w:ascii="Times New Roman" w:eastAsia="Times New Roman" w:hAnsi="Times New Roman" w:cs="Times New Roman"/>
          <w:color w:val="000000"/>
          <w:sz w:val="28"/>
          <w:szCs w:val="28"/>
        </w:rPr>
        <w:t>«</w:t>
      </w:r>
      <w:r w:rsidR="004A6862" w:rsidRPr="00E857C0">
        <w:rPr>
          <w:rFonts w:ascii="Times New Roman" w:eastAsia="Times New Roman" w:hAnsi="Times New Roman" w:cs="Times New Roman"/>
          <w:i/>
          <w:color w:val="000000"/>
          <w:sz w:val="28"/>
          <w:szCs w:val="28"/>
        </w:rPr>
        <w:t>имеет смысл</w:t>
      </w:r>
      <w:r w:rsidR="00B7187D" w:rsidRPr="00E857C0">
        <w:rPr>
          <w:rFonts w:ascii="Times New Roman" w:eastAsia="Times New Roman" w:hAnsi="Times New Roman" w:cs="Times New Roman"/>
          <w:i/>
          <w:color w:val="000000"/>
          <w:sz w:val="28"/>
          <w:szCs w:val="28"/>
        </w:rPr>
        <w:t>,</w:t>
      </w:r>
      <w:r w:rsidR="004A6862" w:rsidRPr="00E857C0">
        <w:rPr>
          <w:rFonts w:ascii="Times New Roman" w:eastAsia="Times New Roman" w:hAnsi="Times New Roman" w:cs="Times New Roman"/>
          <w:i/>
          <w:color w:val="000000"/>
          <w:sz w:val="28"/>
          <w:szCs w:val="28"/>
        </w:rPr>
        <w:t xml:space="preserve"> только если он может быть судьей конституционности</w:t>
      </w:r>
      <w:r w:rsidR="00446F6C" w:rsidRPr="00E857C0">
        <w:rPr>
          <w:rFonts w:ascii="Times New Roman" w:eastAsia="Times New Roman" w:hAnsi="Times New Roman" w:cs="Times New Roman"/>
          <w:i/>
          <w:color w:val="000000"/>
          <w:sz w:val="28"/>
          <w:szCs w:val="28"/>
        </w:rPr>
        <w:t xml:space="preserve"> </w:t>
      </w:r>
      <w:r w:rsidRPr="00E857C0">
        <w:rPr>
          <w:rFonts w:ascii="Times New Roman" w:eastAsia="Times New Roman" w:hAnsi="Times New Roman" w:cs="Times New Roman"/>
          <w:i/>
          <w:color w:val="000000"/>
          <w:sz w:val="28"/>
          <w:szCs w:val="28"/>
        </w:rPr>
        <w:t>закона</w:t>
      </w:r>
      <w:r w:rsidR="00446F6C" w:rsidRPr="00E857C0">
        <w:rPr>
          <w:rFonts w:ascii="Times New Roman" w:eastAsia="Times New Roman" w:hAnsi="Times New Roman" w:cs="Times New Roman"/>
          <w:i/>
          <w:color w:val="000000"/>
          <w:sz w:val="28"/>
          <w:szCs w:val="28"/>
        </w:rPr>
        <w:t xml:space="preserve"> </w:t>
      </w:r>
      <w:r w:rsidRPr="00E857C0">
        <w:rPr>
          <w:rFonts w:ascii="Times New Roman" w:eastAsia="Times New Roman" w:hAnsi="Times New Roman" w:cs="Times New Roman"/>
          <w:i/>
          <w:color w:val="000000"/>
          <w:sz w:val="28"/>
          <w:szCs w:val="28"/>
        </w:rPr>
        <w:t xml:space="preserve">при передаче дела от </w:t>
      </w:r>
      <w:r w:rsidR="004A6862" w:rsidRPr="00E857C0">
        <w:rPr>
          <w:rFonts w:ascii="Times New Roman" w:eastAsia="Times New Roman" w:hAnsi="Times New Roman" w:cs="Times New Roman"/>
          <w:i/>
          <w:color w:val="000000"/>
          <w:sz w:val="28"/>
          <w:szCs w:val="28"/>
        </w:rPr>
        <w:t>Государственного совета или Кассационного суда</w:t>
      </w:r>
      <w:r w:rsidR="00B7187D" w:rsidRPr="00E857C0">
        <w:rPr>
          <w:rFonts w:ascii="Times New Roman" w:eastAsia="Times New Roman" w:hAnsi="Times New Roman" w:cs="Times New Roman"/>
          <w:i/>
          <w:color w:val="000000"/>
          <w:sz w:val="28"/>
          <w:szCs w:val="28"/>
        </w:rPr>
        <w:t>»</w:t>
      </w:r>
      <w:r w:rsidR="004A6862" w:rsidRPr="00E857C0">
        <w:rPr>
          <w:rFonts w:ascii="Times New Roman" w:eastAsia="Times New Roman" w:hAnsi="Times New Roman" w:cs="Times New Roman"/>
          <w:color w:val="000000"/>
          <w:sz w:val="28"/>
          <w:szCs w:val="28"/>
        </w:rPr>
        <w:t xml:space="preserve">. </w:t>
      </w:r>
      <w:r w:rsidR="0056575C" w:rsidRPr="00E857C0">
        <w:rPr>
          <w:rFonts w:ascii="Times New Roman" w:eastAsia="Times New Roman" w:hAnsi="Times New Roman" w:cs="Times New Roman"/>
          <w:color w:val="000000"/>
          <w:sz w:val="28"/>
          <w:szCs w:val="28"/>
        </w:rPr>
        <w:t>Нетрудно заметить</w:t>
      </w:r>
      <w:r w:rsidR="00701D76" w:rsidRPr="00E857C0">
        <w:rPr>
          <w:rFonts w:ascii="Times New Roman" w:eastAsia="Times New Roman" w:hAnsi="Times New Roman" w:cs="Times New Roman"/>
          <w:color w:val="000000"/>
          <w:sz w:val="28"/>
          <w:szCs w:val="28"/>
        </w:rPr>
        <w:t xml:space="preserve">, что </w:t>
      </w:r>
      <w:r w:rsidR="0056575C" w:rsidRPr="00E857C0">
        <w:rPr>
          <w:rFonts w:ascii="Times New Roman" w:eastAsia="Times New Roman" w:hAnsi="Times New Roman" w:cs="Times New Roman"/>
          <w:color w:val="000000"/>
          <w:sz w:val="28"/>
          <w:szCs w:val="28"/>
        </w:rPr>
        <w:t>эта идея</w:t>
      </w:r>
      <w:r w:rsidR="00701D76" w:rsidRPr="00E857C0">
        <w:rPr>
          <w:rFonts w:ascii="Times New Roman" w:eastAsia="Times New Roman" w:hAnsi="Times New Roman" w:cs="Times New Roman"/>
          <w:color w:val="000000"/>
          <w:sz w:val="28"/>
          <w:szCs w:val="28"/>
        </w:rPr>
        <w:t xml:space="preserve"> является </w:t>
      </w:r>
      <w:r w:rsidRPr="00E857C0">
        <w:rPr>
          <w:rFonts w:ascii="Times New Roman" w:eastAsia="Times New Roman" w:hAnsi="Times New Roman" w:cs="Times New Roman"/>
          <w:color w:val="000000"/>
          <w:sz w:val="28"/>
          <w:szCs w:val="28"/>
        </w:rPr>
        <w:t>фактически предвидение</w:t>
      </w:r>
      <w:r w:rsidR="00701D76" w:rsidRPr="00E857C0">
        <w:rPr>
          <w:rFonts w:ascii="Times New Roman" w:eastAsia="Times New Roman" w:hAnsi="Times New Roman" w:cs="Times New Roman"/>
          <w:color w:val="000000"/>
          <w:sz w:val="28"/>
          <w:szCs w:val="28"/>
        </w:rPr>
        <w:t>м</w:t>
      </w:r>
      <w:r w:rsidRPr="00E857C0">
        <w:rPr>
          <w:rFonts w:ascii="Times New Roman" w:eastAsia="Times New Roman" w:hAnsi="Times New Roman" w:cs="Times New Roman"/>
          <w:color w:val="000000"/>
          <w:sz w:val="28"/>
          <w:szCs w:val="28"/>
        </w:rPr>
        <w:t xml:space="preserve"> института «приоритетного вопроса о конституционности»</w:t>
      </w:r>
      <w:r w:rsidR="00B7187D" w:rsidRPr="00E857C0">
        <w:rPr>
          <w:rFonts w:ascii="Times New Roman" w:eastAsia="Times New Roman" w:hAnsi="Times New Roman" w:cs="Times New Roman"/>
          <w:color w:val="000000"/>
          <w:sz w:val="28"/>
          <w:szCs w:val="28"/>
        </w:rPr>
        <w:t xml:space="preserve"> —</w:t>
      </w:r>
      <w:r w:rsidR="002131CF" w:rsidRPr="00E857C0">
        <w:rPr>
          <w:rFonts w:ascii="Times New Roman" w:eastAsia="Times New Roman" w:hAnsi="Times New Roman" w:cs="Times New Roman"/>
          <w:color w:val="000000"/>
          <w:sz w:val="28"/>
          <w:szCs w:val="28"/>
        </w:rPr>
        <w:t xml:space="preserve"> вида последующего конституционного контроля,</w:t>
      </w:r>
      <w:r w:rsidRPr="00E857C0">
        <w:rPr>
          <w:rFonts w:ascii="Times New Roman" w:eastAsia="Times New Roman" w:hAnsi="Times New Roman" w:cs="Times New Roman"/>
          <w:color w:val="000000"/>
          <w:sz w:val="28"/>
          <w:szCs w:val="28"/>
        </w:rPr>
        <w:t xml:space="preserve"> введенного конституционной реформой</w:t>
      </w:r>
      <w:r w:rsidR="004A6862" w:rsidRPr="00E857C0">
        <w:rPr>
          <w:rFonts w:ascii="Times New Roman" w:eastAsia="Times New Roman" w:hAnsi="Times New Roman" w:cs="Times New Roman"/>
          <w:color w:val="000000"/>
          <w:sz w:val="28"/>
          <w:szCs w:val="28"/>
        </w:rPr>
        <w:t xml:space="preserve"> 2008</w:t>
      </w:r>
      <w:r w:rsidR="002131CF" w:rsidRPr="00E857C0">
        <w:rPr>
          <w:rFonts w:ascii="Times New Roman" w:eastAsia="Times New Roman" w:hAnsi="Times New Roman" w:cs="Times New Roman"/>
          <w:color w:val="000000"/>
          <w:sz w:val="28"/>
          <w:szCs w:val="28"/>
        </w:rPr>
        <w:t xml:space="preserve"> </w:t>
      </w:r>
      <w:r w:rsidR="00043CFF" w:rsidRPr="00E857C0">
        <w:rPr>
          <w:rFonts w:ascii="Times New Roman" w:eastAsia="Times New Roman" w:hAnsi="Times New Roman" w:cs="Times New Roman"/>
          <w:color w:val="000000"/>
          <w:sz w:val="28"/>
          <w:szCs w:val="28"/>
        </w:rPr>
        <w:t>г.</w:t>
      </w:r>
      <w:r w:rsidR="00446F6C"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Вместе с тем</w:t>
      </w:r>
      <w:r w:rsidR="00446F6C"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 xml:space="preserve">профессор </w:t>
      </w:r>
      <w:r w:rsidR="004A6862" w:rsidRPr="00E857C0">
        <w:rPr>
          <w:rFonts w:ascii="Times New Roman" w:eastAsia="Times New Roman" w:hAnsi="Times New Roman" w:cs="Times New Roman"/>
          <w:color w:val="000000"/>
          <w:sz w:val="28"/>
          <w:szCs w:val="28"/>
        </w:rPr>
        <w:t>Ф</w:t>
      </w:r>
      <w:r w:rsidR="002625BF" w:rsidRPr="00E857C0">
        <w:rPr>
          <w:rFonts w:ascii="Times New Roman" w:eastAsia="Times New Roman" w:hAnsi="Times New Roman" w:cs="Times New Roman"/>
          <w:color w:val="000000"/>
          <w:sz w:val="28"/>
          <w:szCs w:val="28"/>
        </w:rPr>
        <w:t>.</w:t>
      </w:r>
      <w:r w:rsidR="004A6862" w:rsidRPr="00E857C0">
        <w:rPr>
          <w:rFonts w:ascii="Times New Roman" w:eastAsia="Times New Roman" w:hAnsi="Times New Roman" w:cs="Times New Roman"/>
          <w:color w:val="000000"/>
          <w:sz w:val="28"/>
          <w:szCs w:val="28"/>
        </w:rPr>
        <w:t xml:space="preserve"> </w:t>
      </w:r>
      <w:proofErr w:type="spellStart"/>
      <w:r w:rsidR="004A6862" w:rsidRPr="00E857C0">
        <w:rPr>
          <w:rFonts w:ascii="Times New Roman" w:eastAsia="Times New Roman" w:hAnsi="Times New Roman" w:cs="Times New Roman"/>
          <w:color w:val="000000"/>
          <w:sz w:val="28"/>
          <w:szCs w:val="28"/>
        </w:rPr>
        <w:t>Люшер</w:t>
      </w:r>
      <w:proofErr w:type="spellEnd"/>
      <w:r w:rsidRPr="00E857C0">
        <w:rPr>
          <w:rFonts w:ascii="Times New Roman" w:eastAsia="Times New Roman" w:hAnsi="Times New Roman" w:cs="Times New Roman"/>
          <w:color w:val="000000"/>
          <w:sz w:val="28"/>
          <w:szCs w:val="28"/>
        </w:rPr>
        <w:t xml:space="preserve"> в тот момент возражал против введения такого вида обращения, обосновывая это</w:t>
      </w:r>
      <w:r w:rsidR="00B7187D" w:rsidRPr="00E857C0">
        <w:rPr>
          <w:rFonts w:ascii="Times New Roman" w:eastAsia="Times New Roman" w:hAnsi="Times New Roman" w:cs="Times New Roman"/>
          <w:color w:val="000000"/>
          <w:sz w:val="28"/>
          <w:szCs w:val="28"/>
        </w:rPr>
        <w:t xml:space="preserve"> «</w:t>
      </w:r>
      <w:r w:rsidR="004A6862" w:rsidRPr="00E857C0">
        <w:rPr>
          <w:rFonts w:ascii="Times New Roman" w:eastAsia="Times New Roman" w:hAnsi="Times New Roman" w:cs="Times New Roman"/>
          <w:color w:val="000000"/>
          <w:sz w:val="28"/>
          <w:szCs w:val="28"/>
        </w:rPr>
        <w:t>практически</w:t>
      </w:r>
      <w:r w:rsidRPr="00E857C0">
        <w:rPr>
          <w:rFonts w:ascii="Times New Roman" w:eastAsia="Times New Roman" w:hAnsi="Times New Roman" w:cs="Times New Roman"/>
          <w:color w:val="000000"/>
          <w:sz w:val="28"/>
          <w:szCs w:val="28"/>
        </w:rPr>
        <w:t>ми</w:t>
      </w:r>
      <w:r w:rsidR="004A6862" w:rsidRPr="00E857C0">
        <w:rPr>
          <w:rFonts w:ascii="Times New Roman" w:eastAsia="Times New Roman" w:hAnsi="Times New Roman" w:cs="Times New Roman"/>
          <w:color w:val="000000"/>
          <w:sz w:val="28"/>
          <w:szCs w:val="28"/>
        </w:rPr>
        <w:t xml:space="preserve"> трудност</w:t>
      </w:r>
      <w:r w:rsidRPr="00E857C0">
        <w:rPr>
          <w:rFonts w:ascii="Times New Roman" w:eastAsia="Times New Roman" w:hAnsi="Times New Roman" w:cs="Times New Roman"/>
          <w:color w:val="000000"/>
          <w:sz w:val="28"/>
          <w:szCs w:val="28"/>
        </w:rPr>
        <w:t>ями</w:t>
      </w:r>
      <w:r w:rsidR="00B7187D" w:rsidRPr="00E857C0">
        <w:rPr>
          <w:rFonts w:ascii="Times New Roman" w:eastAsia="Times New Roman" w:hAnsi="Times New Roman" w:cs="Times New Roman"/>
          <w:color w:val="000000"/>
          <w:sz w:val="28"/>
          <w:szCs w:val="28"/>
        </w:rPr>
        <w:t>»</w:t>
      </w:r>
      <w:r w:rsidR="00032EEF" w:rsidRPr="00E857C0">
        <w:rPr>
          <w:rStyle w:val="a5"/>
          <w:rFonts w:ascii="Times New Roman" w:eastAsia="Times New Roman" w:hAnsi="Times New Roman" w:cs="Times New Roman"/>
          <w:color w:val="000000"/>
          <w:sz w:val="28"/>
          <w:szCs w:val="28"/>
        </w:rPr>
        <w:footnoteReference w:id="37"/>
      </w:r>
      <w:r w:rsidR="004A6862"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Таким образом, из проекта</w:t>
      </w:r>
      <w:r w:rsidR="00490E23" w:rsidRPr="00E857C0">
        <w:rPr>
          <w:rFonts w:ascii="Times New Roman" w:eastAsia="Times New Roman" w:hAnsi="Times New Roman" w:cs="Times New Roman"/>
          <w:color w:val="000000"/>
          <w:sz w:val="28"/>
          <w:szCs w:val="28"/>
        </w:rPr>
        <w:t xml:space="preserve"> Конституции</w:t>
      </w:r>
      <w:r w:rsidRPr="00E857C0">
        <w:rPr>
          <w:rFonts w:ascii="Times New Roman" w:eastAsia="Times New Roman" w:hAnsi="Times New Roman" w:cs="Times New Roman"/>
          <w:color w:val="000000"/>
          <w:sz w:val="28"/>
          <w:szCs w:val="28"/>
        </w:rPr>
        <w:t xml:space="preserve"> была исключена</w:t>
      </w:r>
      <w:r w:rsidR="00446F6C" w:rsidRPr="00E857C0">
        <w:rPr>
          <w:rFonts w:ascii="Times New Roman" w:eastAsia="Times New Roman" w:hAnsi="Times New Roman" w:cs="Times New Roman"/>
          <w:color w:val="000000"/>
          <w:sz w:val="28"/>
          <w:szCs w:val="28"/>
        </w:rPr>
        <w:t xml:space="preserve"> </w:t>
      </w:r>
      <w:r w:rsidR="00236ECC" w:rsidRPr="00E857C0">
        <w:rPr>
          <w:rFonts w:ascii="Times New Roman" w:eastAsia="Times New Roman" w:hAnsi="Times New Roman" w:cs="Times New Roman"/>
          <w:color w:val="000000"/>
          <w:sz w:val="28"/>
          <w:szCs w:val="28"/>
        </w:rPr>
        <w:t>ст</w:t>
      </w:r>
      <w:r w:rsidR="0056575C" w:rsidRPr="00E857C0">
        <w:rPr>
          <w:rFonts w:ascii="Times New Roman" w:eastAsia="Times New Roman" w:hAnsi="Times New Roman" w:cs="Times New Roman"/>
          <w:color w:val="000000"/>
          <w:sz w:val="28"/>
          <w:szCs w:val="28"/>
        </w:rPr>
        <w:t>атья</w:t>
      </w:r>
      <w:r w:rsidRPr="00E857C0">
        <w:rPr>
          <w:rFonts w:ascii="Times New Roman" w:eastAsia="Times New Roman" w:hAnsi="Times New Roman" w:cs="Times New Roman"/>
          <w:color w:val="000000"/>
          <w:sz w:val="28"/>
          <w:szCs w:val="28"/>
        </w:rPr>
        <w:t>: «</w:t>
      </w:r>
      <w:r w:rsidR="009108AB" w:rsidRPr="00E857C0">
        <w:rPr>
          <w:rFonts w:ascii="Times New Roman" w:eastAsia="Times New Roman" w:hAnsi="Times New Roman" w:cs="Times New Roman"/>
          <w:i/>
          <w:color w:val="000000"/>
          <w:sz w:val="28"/>
          <w:szCs w:val="28"/>
        </w:rPr>
        <w:t>Конституционный совет</w:t>
      </w:r>
      <w:r w:rsidR="00663CD3" w:rsidRPr="00E857C0">
        <w:rPr>
          <w:rFonts w:ascii="Times New Roman" w:eastAsia="Times New Roman" w:hAnsi="Times New Roman" w:cs="Times New Roman"/>
          <w:i/>
          <w:color w:val="000000"/>
          <w:sz w:val="28"/>
          <w:szCs w:val="28"/>
        </w:rPr>
        <w:t xml:space="preserve"> </w:t>
      </w:r>
      <w:r w:rsidR="00701D76" w:rsidRPr="00E857C0">
        <w:rPr>
          <w:rFonts w:ascii="Times New Roman" w:eastAsia="Times New Roman" w:hAnsi="Times New Roman" w:cs="Times New Roman"/>
          <w:i/>
          <w:color w:val="000000"/>
          <w:sz w:val="28"/>
          <w:szCs w:val="28"/>
        </w:rPr>
        <w:t>изучает (вопрос</w:t>
      </w:r>
      <w:r w:rsidR="00B7187D" w:rsidRPr="00E857C0">
        <w:rPr>
          <w:rFonts w:ascii="Times New Roman" w:eastAsia="Times New Roman" w:hAnsi="Times New Roman" w:cs="Times New Roman"/>
          <w:i/>
          <w:color w:val="000000"/>
          <w:sz w:val="28"/>
          <w:szCs w:val="28"/>
        </w:rPr>
        <w:t>.</w:t>
      </w:r>
      <w:r w:rsidR="000B1D53" w:rsidRPr="00E857C0">
        <w:rPr>
          <w:rFonts w:ascii="Times New Roman" w:eastAsia="Times New Roman" w:hAnsi="Times New Roman" w:cs="Times New Roman"/>
          <w:i/>
          <w:color w:val="000000"/>
          <w:sz w:val="28"/>
          <w:szCs w:val="28"/>
        </w:rPr>
        <w:t xml:space="preserve"> — </w:t>
      </w:r>
      <w:r w:rsidR="00B7187D" w:rsidRPr="00E857C0">
        <w:rPr>
          <w:rFonts w:ascii="Times New Roman" w:eastAsia="Times New Roman" w:hAnsi="Times New Roman" w:cs="Times New Roman"/>
          <w:i/>
          <w:color w:val="000000"/>
          <w:sz w:val="28"/>
          <w:szCs w:val="28"/>
        </w:rPr>
        <w:t>П</w:t>
      </w:r>
      <w:r w:rsidR="00701D76" w:rsidRPr="00E857C0">
        <w:rPr>
          <w:rFonts w:ascii="Times New Roman" w:eastAsia="Times New Roman" w:hAnsi="Times New Roman" w:cs="Times New Roman"/>
          <w:i/>
          <w:color w:val="000000"/>
          <w:sz w:val="28"/>
          <w:szCs w:val="28"/>
        </w:rPr>
        <w:t>рим. пер</w:t>
      </w:r>
      <w:r w:rsidR="00B7187D" w:rsidRPr="00E857C0">
        <w:rPr>
          <w:rFonts w:ascii="Times New Roman" w:eastAsia="Times New Roman" w:hAnsi="Times New Roman" w:cs="Times New Roman"/>
          <w:i/>
          <w:color w:val="000000"/>
          <w:sz w:val="28"/>
          <w:szCs w:val="28"/>
        </w:rPr>
        <w:t>.</w:t>
      </w:r>
      <w:r w:rsidR="00701D76" w:rsidRPr="00E857C0">
        <w:rPr>
          <w:rFonts w:ascii="Times New Roman" w:eastAsia="Times New Roman" w:hAnsi="Times New Roman" w:cs="Times New Roman"/>
          <w:i/>
          <w:color w:val="000000"/>
          <w:sz w:val="28"/>
          <w:szCs w:val="28"/>
        </w:rPr>
        <w:t xml:space="preserve">) </w:t>
      </w:r>
      <w:r w:rsidR="004A6862" w:rsidRPr="00E857C0">
        <w:rPr>
          <w:rFonts w:ascii="Times New Roman" w:eastAsia="Times New Roman" w:hAnsi="Times New Roman" w:cs="Times New Roman"/>
          <w:i/>
          <w:color w:val="000000"/>
          <w:sz w:val="28"/>
          <w:szCs w:val="28"/>
        </w:rPr>
        <w:t xml:space="preserve">о </w:t>
      </w:r>
      <w:proofErr w:type="spellStart"/>
      <w:r w:rsidR="004A6862" w:rsidRPr="00E857C0">
        <w:rPr>
          <w:rFonts w:ascii="Times New Roman" w:eastAsia="Times New Roman" w:hAnsi="Times New Roman" w:cs="Times New Roman"/>
          <w:i/>
          <w:color w:val="000000"/>
          <w:sz w:val="28"/>
          <w:szCs w:val="28"/>
        </w:rPr>
        <w:t>неконституционности</w:t>
      </w:r>
      <w:proofErr w:type="spellEnd"/>
      <w:r w:rsidR="004A6862" w:rsidRPr="00E857C0">
        <w:rPr>
          <w:rFonts w:ascii="Times New Roman" w:eastAsia="Times New Roman" w:hAnsi="Times New Roman" w:cs="Times New Roman"/>
          <w:i/>
          <w:color w:val="000000"/>
          <w:sz w:val="28"/>
          <w:szCs w:val="28"/>
        </w:rPr>
        <w:t xml:space="preserve"> закона </w:t>
      </w:r>
      <w:r w:rsidR="00701D76" w:rsidRPr="00E857C0">
        <w:rPr>
          <w:rFonts w:ascii="Times New Roman" w:eastAsia="Times New Roman" w:hAnsi="Times New Roman" w:cs="Times New Roman"/>
          <w:i/>
          <w:color w:val="000000"/>
          <w:sz w:val="28"/>
          <w:szCs w:val="28"/>
        </w:rPr>
        <w:t>по запросу</w:t>
      </w:r>
      <w:r w:rsidR="004A6862" w:rsidRPr="00E857C0">
        <w:rPr>
          <w:rFonts w:ascii="Times New Roman" w:eastAsia="Times New Roman" w:hAnsi="Times New Roman" w:cs="Times New Roman"/>
          <w:i/>
          <w:color w:val="000000"/>
          <w:sz w:val="28"/>
          <w:szCs w:val="28"/>
        </w:rPr>
        <w:t xml:space="preserve"> Кассационного </w:t>
      </w:r>
      <w:r w:rsidR="00701D76" w:rsidRPr="00E857C0">
        <w:rPr>
          <w:rFonts w:ascii="Times New Roman" w:eastAsia="Times New Roman" w:hAnsi="Times New Roman" w:cs="Times New Roman"/>
          <w:i/>
          <w:color w:val="000000"/>
          <w:sz w:val="28"/>
          <w:szCs w:val="28"/>
        </w:rPr>
        <w:t xml:space="preserve">суда </w:t>
      </w:r>
      <w:r w:rsidR="004A6862" w:rsidRPr="00E857C0">
        <w:rPr>
          <w:rFonts w:ascii="Times New Roman" w:eastAsia="Times New Roman" w:hAnsi="Times New Roman" w:cs="Times New Roman"/>
          <w:i/>
          <w:color w:val="000000"/>
          <w:sz w:val="28"/>
          <w:szCs w:val="28"/>
        </w:rPr>
        <w:t>или Государственного совета</w:t>
      </w:r>
      <w:r w:rsidR="009157C0" w:rsidRPr="00E857C0">
        <w:rPr>
          <w:rFonts w:ascii="Times New Roman" w:eastAsia="Times New Roman" w:hAnsi="Times New Roman" w:cs="Times New Roman"/>
          <w:i/>
          <w:color w:val="000000"/>
          <w:sz w:val="28"/>
          <w:szCs w:val="28"/>
        </w:rPr>
        <w:t>,</w:t>
      </w:r>
      <w:r w:rsidR="00663CD3" w:rsidRPr="00E857C0">
        <w:rPr>
          <w:rFonts w:ascii="Times New Roman" w:eastAsia="Times New Roman" w:hAnsi="Times New Roman" w:cs="Times New Roman"/>
          <w:i/>
          <w:color w:val="000000"/>
          <w:sz w:val="28"/>
          <w:szCs w:val="28"/>
        </w:rPr>
        <w:t xml:space="preserve"> </w:t>
      </w:r>
      <w:r w:rsidR="00701D76" w:rsidRPr="00E857C0">
        <w:rPr>
          <w:rFonts w:ascii="Times New Roman" w:eastAsia="Times New Roman" w:hAnsi="Times New Roman" w:cs="Times New Roman"/>
          <w:i/>
          <w:color w:val="000000"/>
          <w:sz w:val="28"/>
          <w:szCs w:val="28"/>
        </w:rPr>
        <w:t xml:space="preserve">разрешающих дело в </w:t>
      </w:r>
      <w:r w:rsidR="004A6862" w:rsidRPr="00E857C0">
        <w:rPr>
          <w:rFonts w:ascii="Times New Roman" w:eastAsia="Times New Roman" w:hAnsi="Times New Roman" w:cs="Times New Roman"/>
          <w:i/>
          <w:color w:val="000000"/>
          <w:sz w:val="28"/>
          <w:szCs w:val="28"/>
        </w:rPr>
        <w:t xml:space="preserve">судебном процессе, </w:t>
      </w:r>
      <w:r w:rsidR="00701D76" w:rsidRPr="00E857C0">
        <w:rPr>
          <w:rFonts w:ascii="Times New Roman" w:eastAsia="Times New Roman" w:hAnsi="Times New Roman" w:cs="Times New Roman"/>
          <w:i/>
          <w:color w:val="000000"/>
          <w:sz w:val="28"/>
          <w:szCs w:val="28"/>
        </w:rPr>
        <w:t>в котором данный</w:t>
      </w:r>
      <w:r w:rsidR="00446F6C" w:rsidRPr="00E857C0">
        <w:rPr>
          <w:rFonts w:ascii="Times New Roman" w:eastAsia="Times New Roman" w:hAnsi="Times New Roman" w:cs="Times New Roman"/>
          <w:i/>
          <w:color w:val="000000"/>
          <w:sz w:val="28"/>
          <w:szCs w:val="28"/>
        </w:rPr>
        <w:t xml:space="preserve"> </w:t>
      </w:r>
      <w:r w:rsidR="004A6862" w:rsidRPr="00E857C0">
        <w:rPr>
          <w:rFonts w:ascii="Times New Roman" w:eastAsia="Times New Roman" w:hAnsi="Times New Roman" w:cs="Times New Roman"/>
          <w:i/>
          <w:color w:val="000000"/>
          <w:sz w:val="28"/>
          <w:szCs w:val="28"/>
        </w:rPr>
        <w:t xml:space="preserve">закон </w:t>
      </w:r>
      <w:r w:rsidR="009157C0" w:rsidRPr="00E857C0">
        <w:rPr>
          <w:rFonts w:ascii="Times New Roman" w:eastAsia="Times New Roman" w:hAnsi="Times New Roman" w:cs="Times New Roman"/>
          <w:i/>
          <w:color w:val="000000"/>
          <w:sz w:val="28"/>
          <w:szCs w:val="28"/>
        </w:rPr>
        <w:t xml:space="preserve">является </w:t>
      </w:r>
      <w:r w:rsidR="00701D76" w:rsidRPr="00E857C0">
        <w:rPr>
          <w:rFonts w:ascii="Times New Roman" w:eastAsia="Times New Roman" w:hAnsi="Times New Roman" w:cs="Times New Roman"/>
          <w:i/>
          <w:color w:val="000000"/>
          <w:sz w:val="28"/>
          <w:szCs w:val="28"/>
        </w:rPr>
        <w:t xml:space="preserve">основанием для вынесения </w:t>
      </w:r>
      <w:r w:rsidR="009157C0" w:rsidRPr="00E857C0">
        <w:rPr>
          <w:rFonts w:ascii="Times New Roman" w:eastAsia="Times New Roman" w:hAnsi="Times New Roman" w:cs="Times New Roman"/>
          <w:i/>
          <w:color w:val="000000"/>
          <w:sz w:val="28"/>
          <w:szCs w:val="28"/>
        </w:rPr>
        <w:t>решения судом.</w:t>
      </w:r>
      <w:r w:rsidR="009157C0" w:rsidRPr="00E857C0">
        <w:rPr>
          <w:rFonts w:ascii="Times New Roman" w:eastAsia="Times New Roman" w:hAnsi="Times New Roman" w:cs="Times New Roman"/>
          <w:color w:val="000000"/>
          <w:sz w:val="28"/>
          <w:szCs w:val="28"/>
        </w:rPr>
        <w:t>..</w:t>
      </w:r>
      <w:r w:rsidR="00B7187D" w:rsidRPr="00E857C0">
        <w:rPr>
          <w:rFonts w:ascii="Times New Roman" w:eastAsia="Times New Roman" w:hAnsi="Times New Roman" w:cs="Times New Roman"/>
          <w:color w:val="000000"/>
          <w:sz w:val="28"/>
          <w:szCs w:val="28"/>
        </w:rPr>
        <w:t>»</w:t>
      </w:r>
      <w:r w:rsidRPr="00E857C0">
        <w:rPr>
          <w:rStyle w:val="a5"/>
          <w:rFonts w:ascii="Times New Roman" w:eastAsia="Times New Roman" w:hAnsi="Times New Roman" w:cs="Times New Roman"/>
          <w:color w:val="000000"/>
          <w:sz w:val="28"/>
          <w:szCs w:val="28"/>
        </w:rPr>
        <w:footnoteReference w:id="38"/>
      </w:r>
      <w:r w:rsidR="004A6862" w:rsidRPr="00E857C0">
        <w:rPr>
          <w:rFonts w:ascii="Times New Roman" w:eastAsia="Times New Roman" w:hAnsi="Times New Roman" w:cs="Times New Roman"/>
          <w:color w:val="000000"/>
          <w:sz w:val="28"/>
          <w:szCs w:val="28"/>
        </w:rPr>
        <w:t>.</w:t>
      </w:r>
    </w:p>
    <w:p w14:paraId="6DA72D68" w14:textId="77777777"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Кроме того, «рационализация» парламента включила в себя следующие меры:</w:t>
      </w:r>
    </w:p>
    <w:p w14:paraId="4185E34C" w14:textId="21E13234" w:rsidR="00C20ECD" w:rsidRPr="00E857C0" w:rsidRDefault="00C20ECD" w:rsidP="00511DF2">
      <w:pPr>
        <w:numPr>
          <w:ilvl w:val="0"/>
          <w:numId w:val="8"/>
        </w:numPr>
        <w:spacing w:after="0" w:line="360" w:lineRule="auto"/>
        <w:ind w:left="0"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Обязательный контроль Совет</w:t>
      </w:r>
      <w:r w:rsidR="00B53D09" w:rsidRPr="00E857C0">
        <w:rPr>
          <w:rFonts w:ascii="Times New Roman" w:eastAsia="Times New Roman" w:hAnsi="Times New Roman" w:cs="Times New Roman"/>
          <w:color w:val="000000"/>
          <w:sz w:val="28"/>
          <w:szCs w:val="28"/>
        </w:rPr>
        <w:t xml:space="preserve">а </w:t>
      </w:r>
      <w:r w:rsidRPr="00E857C0">
        <w:rPr>
          <w:rFonts w:ascii="Times New Roman" w:eastAsia="Times New Roman" w:hAnsi="Times New Roman" w:cs="Times New Roman"/>
          <w:color w:val="000000"/>
          <w:sz w:val="28"/>
          <w:szCs w:val="28"/>
        </w:rPr>
        <w:t>за органическими законами (</w:t>
      </w:r>
      <w:r w:rsidR="00236ECC" w:rsidRPr="00E857C0">
        <w:rPr>
          <w:rFonts w:ascii="Times New Roman" w:eastAsia="Times New Roman" w:hAnsi="Times New Roman" w:cs="Times New Roman"/>
          <w:color w:val="000000"/>
          <w:sz w:val="28"/>
          <w:szCs w:val="28"/>
        </w:rPr>
        <w:t>ст.</w:t>
      </w:r>
      <w:r w:rsidRPr="00E857C0">
        <w:rPr>
          <w:rFonts w:ascii="Times New Roman" w:eastAsia="Times New Roman" w:hAnsi="Times New Roman" w:cs="Times New Roman"/>
          <w:color w:val="000000"/>
          <w:sz w:val="28"/>
          <w:szCs w:val="28"/>
        </w:rPr>
        <w:t xml:space="preserve"> 61 Конституции), таким образом, парламент был лишен п</w:t>
      </w:r>
      <w:r w:rsidR="00B7187D" w:rsidRPr="00E857C0">
        <w:rPr>
          <w:rFonts w:ascii="Times New Roman" w:eastAsia="Times New Roman" w:hAnsi="Times New Roman" w:cs="Times New Roman"/>
          <w:color w:val="000000"/>
          <w:sz w:val="28"/>
          <w:szCs w:val="28"/>
        </w:rPr>
        <w:t>рава на изменения в Конституцию.</w:t>
      </w:r>
    </w:p>
    <w:p w14:paraId="486D9F78" w14:textId="263A2CFA" w:rsidR="00C20ECD" w:rsidRPr="00E857C0" w:rsidRDefault="00B53D09" w:rsidP="00B53D09">
      <w:pPr>
        <w:spacing w:after="0" w:line="360" w:lineRule="auto"/>
        <w:ind w:left="720"/>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lastRenderedPageBreak/>
        <w:t>•</w:t>
      </w:r>
      <w:r w:rsidRPr="00E857C0">
        <w:rPr>
          <w:rFonts w:ascii="Times New Roman" w:eastAsia="Times New Roman" w:hAnsi="Times New Roman" w:cs="Times New Roman"/>
          <w:color w:val="000000"/>
          <w:sz w:val="28"/>
          <w:szCs w:val="28"/>
        </w:rPr>
        <w:tab/>
        <w:t xml:space="preserve">Обязательный контроль Совета </w:t>
      </w:r>
      <w:r w:rsidR="00C20ECD" w:rsidRPr="00E857C0">
        <w:rPr>
          <w:rFonts w:ascii="Times New Roman" w:eastAsia="Times New Roman" w:hAnsi="Times New Roman" w:cs="Times New Roman"/>
          <w:color w:val="000000"/>
          <w:sz w:val="28"/>
          <w:szCs w:val="28"/>
        </w:rPr>
        <w:t>за регламент</w:t>
      </w:r>
      <w:r w:rsidRPr="00E857C0">
        <w:rPr>
          <w:rFonts w:ascii="Times New Roman" w:eastAsia="Times New Roman" w:hAnsi="Times New Roman" w:cs="Times New Roman"/>
          <w:color w:val="000000"/>
          <w:sz w:val="28"/>
          <w:szCs w:val="28"/>
        </w:rPr>
        <w:t>ами П</w:t>
      </w:r>
      <w:r w:rsidR="00C20ECD" w:rsidRPr="00E857C0">
        <w:rPr>
          <w:rFonts w:ascii="Times New Roman" w:eastAsia="Times New Roman" w:hAnsi="Times New Roman" w:cs="Times New Roman"/>
          <w:color w:val="000000"/>
          <w:sz w:val="28"/>
          <w:szCs w:val="28"/>
        </w:rPr>
        <w:t>алат, и, следовательно, исключались несанкционированные формы установления парламентом кон</w:t>
      </w:r>
      <w:r w:rsidR="00B7187D" w:rsidRPr="00E857C0">
        <w:rPr>
          <w:rFonts w:ascii="Times New Roman" w:eastAsia="Times New Roman" w:hAnsi="Times New Roman" w:cs="Times New Roman"/>
          <w:color w:val="000000"/>
          <w:sz w:val="28"/>
          <w:szCs w:val="28"/>
        </w:rPr>
        <w:t>троля за исполнительной властью.</w:t>
      </w:r>
    </w:p>
    <w:p w14:paraId="308B95A9" w14:textId="3C4DD9E6" w:rsidR="00C20ECD" w:rsidRPr="00E857C0" w:rsidRDefault="00236ECC" w:rsidP="00511DF2">
      <w:pPr>
        <w:numPr>
          <w:ilvl w:val="0"/>
          <w:numId w:val="8"/>
        </w:numPr>
        <w:spacing w:after="0" w:line="360" w:lineRule="auto"/>
        <w:ind w:left="0"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color w:val="000000"/>
          <w:sz w:val="28"/>
          <w:szCs w:val="28"/>
        </w:rPr>
        <w:t>Ст</w:t>
      </w:r>
      <w:r w:rsidR="00B53D09" w:rsidRPr="00E857C0">
        <w:rPr>
          <w:rFonts w:ascii="Times New Roman" w:eastAsia="Times New Roman" w:hAnsi="Times New Roman" w:cs="Times New Roman"/>
          <w:color w:val="000000"/>
          <w:sz w:val="28"/>
          <w:szCs w:val="28"/>
        </w:rPr>
        <w:t>атья</w:t>
      </w:r>
      <w:r w:rsidR="00C20ECD" w:rsidRPr="00E857C0">
        <w:rPr>
          <w:rFonts w:ascii="Times New Roman" w:eastAsia="Times New Roman" w:hAnsi="Times New Roman" w:cs="Times New Roman"/>
          <w:color w:val="000000"/>
          <w:sz w:val="28"/>
          <w:szCs w:val="28"/>
        </w:rPr>
        <w:t xml:space="preserve"> 41 Конституции предусматривала право Премьер-министра обратиться в Совет, в случае е</w:t>
      </w:r>
      <w:r w:rsidR="00C20ECD" w:rsidRPr="00E857C0">
        <w:rPr>
          <w:rFonts w:ascii="Times New Roman" w:eastAsia="Times New Roman" w:hAnsi="Times New Roman" w:cs="Times New Roman"/>
          <w:sz w:val="28"/>
          <w:szCs w:val="28"/>
        </w:rPr>
        <w:t xml:space="preserve">сли в ходе законодательной процедуры обнаружится, что предложение или поправка не относятся к области закона или противоречат делегированию полномочий, произведенному в соответствии со </w:t>
      </w:r>
      <w:r w:rsidRPr="00E857C0">
        <w:rPr>
          <w:rFonts w:ascii="Times New Roman" w:eastAsia="Times New Roman" w:hAnsi="Times New Roman" w:cs="Times New Roman"/>
          <w:sz w:val="28"/>
          <w:szCs w:val="28"/>
        </w:rPr>
        <w:t>ст.</w:t>
      </w:r>
      <w:r w:rsidR="00B7187D" w:rsidRPr="00E857C0">
        <w:rPr>
          <w:rFonts w:ascii="Times New Roman" w:eastAsia="Times New Roman" w:hAnsi="Times New Roman" w:cs="Times New Roman"/>
          <w:sz w:val="28"/>
          <w:szCs w:val="28"/>
        </w:rPr>
        <w:t xml:space="preserve"> 38 Конституции.</w:t>
      </w:r>
    </w:p>
    <w:p w14:paraId="75F950C7" w14:textId="386D9BF8" w:rsidR="00C20ECD" w:rsidRPr="00E857C0" w:rsidRDefault="00C20ECD" w:rsidP="00511DF2">
      <w:pPr>
        <w:numPr>
          <w:ilvl w:val="0"/>
          <w:numId w:val="8"/>
        </w:numPr>
        <w:spacing w:after="0" w:line="360" w:lineRule="auto"/>
        <w:ind w:left="0"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Предварительный контроль законов, не прошедших промульгацию, по заявлению Президента или Премьер-ми</w:t>
      </w:r>
      <w:r w:rsidR="00B7187D" w:rsidRPr="00E857C0">
        <w:rPr>
          <w:rFonts w:ascii="Times New Roman" w:eastAsia="Times New Roman" w:hAnsi="Times New Roman" w:cs="Times New Roman"/>
          <w:sz w:val="28"/>
          <w:szCs w:val="28"/>
        </w:rPr>
        <w:t>нистра в соответствии со ст. 61–</w:t>
      </w:r>
      <w:r w:rsidRPr="00E857C0">
        <w:rPr>
          <w:rFonts w:ascii="Times New Roman" w:eastAsia="Times New Roman" w:hAnsi="Times New Roman" w:cs="Times New Roman"/>
          <w:sz w:val="28"/>
          <w:szCs w:val="28"/>
        </w:rPr>
        <w:t>62, также мог служить ограничению полновластия Парламента.</w:t>
      </w:r>
    </w:p>
    <w:p w14:paraId="789CE112" w14:textId="77777777" w:rsidR="00C20ECD" w:rsidRPr="00E857C0" w:rsidRDefault="00C20ECD" w:rsidP="00511DF2">
      <w:pPr>
        <w:numPr>
          <w:ilvl w:val="0"/>
          <w:numId w:val="8"/>
        </w:numPr>
        <w:spacing w:after="0" w:line="360" w:lineRule="auto"/>
        <w:ind w:left="0"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Право </w:t>
      </w:r>
      <w:r w:rsidR="009108AB" w:rsidRPr="00E857C0">
        <w:rPr>
          <w:rFonts w:ascii="Times New Roman" w:eastAsia="Times New Roman" w:hAnsi="Times New Roman" w:cs="Times New Roman"/>
          <w:sz w:val="28"/>
          <w:szCs w:val="28"/>
        </w:rPr>
        <w:t>Конституционного совета</w:t>
      </w:r>
      <w:r w:rsidRPr="00E857C0">
        <w:rPr>
          <w:rFonts w:ascii="Times New Roman" w:eastAsia="Times New Roman" w:hAnsi="Times New Roman" w:cs="Times New Roman"/>
          <w:sz w:val="28"/>
          <w:szCs w:val="28"/>
        </w:rPr>
        <w:t xml:space="preserve"> по обращению Премьер- министра провести проверку в рамках части 2 </w:t>
      </w:r>
      <w:r w:rsidR="00236ECC" w:rsidRPr="00E857C0">
        <w:rPr>
          <w:rFonts w:ascii="Times New Roman" w:eastAsia="Times New Roman" w:hAnsi="Times New Roman" w:cs="Times New Roman"/>
          <w:sz w:val="28"/>
          <w:szCs w:val="28"/>
        </w:rPr>
        <w:t>ст.</w:t>
      </w:r>
      <w:r w:rsidRPr="00E857C0">
        <w:rPr>
          <w:rFonts w:ascii="Times New Roman" w:eastAsia="Times New Roman" w:hAnsi="Times New Roman" w:cs="Times New Roman"/>
          <w:sz w:val="28"/>
          <w:szCs w:val="28"/>
        </w:rPr>
        <w:t xml:space="preserve"> 37 Конституции характера законодательного акта. В случае если </w:t>
      </w:r>
      <w:r w:rsidR="009108AB" w:rsidRPr="00E857C0">
        <w:rPr>
          <w:rFonts w:ascii="Times New Roman" w:eastAsia="Times New Roman" w:hAnsi="Times New Roman" w:cs="Times New Roman"/>
          <w:sz w:val="28"/>
          <w:szCs w:val="28"/>
        </w:rPr>
        <w:t>Конституционный совет</w:t>
      </w:r>
      <w:r w:rsidRPr="00E857C0">
        <w:rPr>
          <w:rFonts w:ascii="Times New Roman" w:eastAsia="Times New Roman" w:hAnsi="Times New Roman" w:cs="Times New Roman"/>
          <w:sz w:val="28"/>
          <w:szCs w:val="28"/>
        </w:rPr>
        <w:t xml:space="preserve"> установит </w:t>
      </w:r>
      <w:proofErr w:type="spellStart"/>
      <w:r w:rsidRPr="00E857C0">
        <w:rPr>
          <w:rFonts w:ascii="Times New Roman" w:eastAsia="Times New Roman" w:hAnsi="Times New Roman" w:cs="Times New Roman"/>
          <w:sz w:val="28"/>
          <w:szCs w:val="28"/>
        </w:rPr>
        <w:t>регламентарный</w:t>
      </w:r>
      <w:proofErr w:type="spellEnd"/>
      <w:r w:rsidRPr="00E857C0">
        <w:rPr>
          <w:rFonts w:ascii="Times New Roman" w:eastAsia="Times New Roman" w:hAnsi="Times New Roman" w:cs="Times New Roman"/>
          <w:sz w:val="28"/>
          <w:szCs w:val="28"/>
        </w:rPr>
        <w:t xml:space="preserve"> характер акта, правительство получает право изменить его путем принятия декрета. </w:t>
      </w:r>
    </w:p>
    <w:p w14:paraId="35735644" w14:textId="609865F9"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Таким образом, первоначальная идея конституционного контроля сводилась принципиально к строго формальному контролю компетенции, т</w:t>
      </w:r>
      <w:r w:rsidR="00B7187D"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е</w:t>
      </w:r>
      <w:r w:rsidR="00B7187D"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контролю закрепленных в Конституции норм.</w:t>
      </w:r>
    </w:p>
    <w:p w14:paraId="24C149BE" w14:textId="36A58AC6"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Анализ полномочий Совета</w:t>
      </w:r>
      <w:r w:rsidR="0056575C" w:rsidRPr="00E857C0">
        <w:rPr>
          <w:rFonts w:ascii="Times New Roman" w:eastAsia="Times New Roman" w:hAnsi="Times New Roman" w:cs="Times New Roman"/>
          <w:color w:val="000000"/>
          <w:sz w:val="28"/>
          <w:szCs w:val="28"/>
        </w:rPr>
        <w:t xml:space="preserve"> в том виде, в каком</w:t>
      </w:r>
      <w:r w:rsidRPr="00E857C0">
        <w:rPr>
          <w:rFonts w:ascii="Times New Roman" w:eastAsia="Times New Roman" w:hAnsi="Times New Roman" w:cs="Times New Roman"/>
          <w:color w:val="000000"/>
          <w:sz w:val="28"/>
          <w:szCs w:val="28"/>
        </w:rPr>
        <w:t xml:space="preserve"> он</w:t>
      </w:r>
      <w:r w:rsidR="0056575C" w:rsidRPr="00E857C0">
        <w:rPr>
          <w:rFonts w:ascii="Times New Roman" w:eastAsia="Times New Roman" w:hAnsi="Times New Roman" w:cs="Times New Roman"/>
          <w:color w:val="000000"/>
          <w:sz w:val="28"/>
          <w:szCs w:val="28"/>
        </w:rPr>
        <w:t>и</w:t>
      </w:r>
      <w:r w:rsidRPr="00E857C0">
        <w:rPr>
          <w:rFonts w:ascii="Times New Roman" w:eastAsia="Times New Roman" w:hAnsi="Times New Roman" w:cs="Times New Roman"/>
          <w:color w:val="000000"/>
          <w:sz w:val="28"/>
          <w:szCs w:val="28"/>
        </w:rPr>
        <w:t xml:space="preserve"> закреплен</w:t>
      </w:r>
      <w:r w:rsidR="0056575C" w:rsidRPr="00E857C0">
        <w:rPr>
          <w:rFonts w:ascii="Times New Roman" w:eastAsia="Times New Roman" w:hAnsi="Times New Roman" w:cs="Times New Roman"/>
          <w:color w:val="000000"/>
          <w:sz w:val="28"/>
          <w:szCs w:val="28"/>
        </w:rPr>
        <w:t>ы</w:t>
      </w:r>
      <w:r w:rsidRPr="00E857C0">
        <w:rPr>
          <w:rFonts w:ascii="Times New Roman" w:eastAsia="Times New Roman" w:hAnsi="Times New Roman" w:cs="Times New Roman"/>
          <w:color w:val="000000"/>
          <w:sz w:val="28"/>
          <w:szCs w:val="28"/>
        </w:rPr>
        <w:t xml:space="preserve"> в Конституции и органическом законе, позволя</w:t>
      </w:r>
      <w:r w:rsidR="0056575C" w:rsidRPr="00E857C0">
        <w:rPr>
          <w:rFonts w:ascii="Times New Roman" w:eastAsia="Times New Roman" w:hAnsi="Times New Roman" w:cs="Times New Roman"/>
          <w:color w:val="000000"/>
          <w:sz w:val="28"/>
          <w:szCs w:val="28"/>
        </w:rPr>
        <w:t>е</w:t>
      </w:r>
      <w:r w:rsidRPr="00E857C0">
        <w:rPr>
          <w:rFonts w:ascii="Times New Roman" w:eastAsia="Times New Roman" w:hAnsi="Times New Roman" w:cs="Times New Roman"/>
          <w:color w:val="000000"/>
          <w:sz w:val="28"/>
          <w:szCs w:val="28"/>
        </w:rPr>
        <w:t>т сделать вывод, что</w:t>
      </w:r>
      <w:r w:rsidR="00B7187D"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по идее авторов Конституции, Совет не является органом по защите прав и свобод. Можно представить себе, что с его помощью исполнительная власть пыталась «обуздать» власть парламента, рационализировать его полномочия путем строгого перечисления их в Конституции и приставлени</w:t>
      </w:r>
      <w:r w:rsidR="005561E9" w:rsidRPr="00E857C0">
        <w:rPr>
          <w:rFonts w:ascii="Times New Roman" w:eastAsia="Times New Roman" w:hAnsi="Times New Roman" w:cs="Times New Roman"/>
          <w:color w:val="000000"/>
          <w:sz w:val="28"/>
          <w:szCs w:val="28"/>
        </w:rPr>
        <w:t>я</w:t>
      </w:r>
      <w:r w:rsidRPr="00E857C0">
        <w:rPr>
          <w:rFonts w:ascii="Times New Roman" w:eastAsia="Times New Roman" w:hAnsi="Times New Roman" w:cs="Times New Roman"/>
          <w:color w:val="000000"/>
          <w:sz w:val="28"/>
          <w:szCs w:val="28"/>
        </w:rPr>
        <w:t xml:space="preserve"> к нему своего рода «цепного пса</w:t>
      </w:r>
      <w:r w:rsidR="008F10D9" w:rsidRPr="00E857C0">
        <w:rPr>
          <w:rFonts w:ascii="Times New Roman" w:eastAsia="Times New Roman" w:hAnsi="Times New Roman" w:cs="Times New Roman"/>
          <w:color w:val="000000"/>
          <w:sz w:val="28"/>
          <w:szCs w:val="28"/>
        </w:rPr>
        <w:t xml:space="preserve"> исполнительной власти</w:t>
      </w:r>
      <w:r w:rsidRPr="00E857C0">
        <w:rPr>
          <w:rFonts w:ascii="Times New Roman" w:eastAsia="Times New Roman" w:hAnsi="Times New Roman" w:cs="Times New Roman"/>
          <w:color w:val="000000"/>
          <w:sz w:val="28"/>
          <w:szCs w:val="28"/>
        </w:rPr>
        <w:t>»</w:t>
      </w:r>
      <w:r w:rsidR="008F10D9" w:rsidRPr="00E857C0">
        <w:rPr>
          <w:rStyle w:val="a5"/>
          <w:rFonts w:ascii="Times New Roman" w:eastAsia="Times New Roman" w:hAnsi="Times New Roman" w:cs="Times New Roman"/>
          <w:color w:val="000000"/>
          <w:sz w:val="28"/>
          <w:szCs w:val="28"/>
        </w:rPr>
        <w:footnoteReference w:id="39"/>
      </w:r>
      <w:r w:rsidRPr="00E857C0">
        <w:rPr>
          <w:rFonts w:ascii="Times New Roman" w:eastAsia="Times New Roman" w:hAnsi="Times New Roman" w:cs="Times New Roman"/>
          <w:color w:val="000000"/>
          <w:sz w:val="28"/>
          <w:szCs w:val="28"/>
        </w:rPr>
        <w:t xml:space="preserve">. М. </w:t>
      </w:r>
      <w:proofErr w:type="spellStart"/>
      <w:r w:rsidRPr="00E857C0">
        <w:rPr>
          <w:rFonts w:ascii="Times New Roman" w:eastAsia="Times New Roman" w:hAnsi="Times New Roman" w:cs="Times New Roman"/>
          <w:color w:val="000000"/>
          <w:sz w:val="28"/>
          <w:szCs w:val="28"/>
        </w:rPr>
        <w:t>Крутоголов</w:t>
      </w:r>
      <w:proofErr w:type="spellEnd"/>
      <w:r w:rsidRPr="00E857C0">
        <w:rPr>
          <w:rFonts w:ascii="Times New Roman" w:eastAsia="Times New Roman" w:hAnsi="Times New Roman" w:cs="Times New Roman"/>
          <w:color w:val="000000"/>
          <w:sz w:val="28"/>
          <w:szCs w:val="28"/>
        </w:rPr>
        <w:t xml:space="preserve"> объясняет это тем, что законодательная власть избиралась в ходе всеобщего </w:t>
      </w:r>
      <w:r w:rsidRPr="00E857C0">
        <w:rPr>
          <w:rFonts w:ascii="Times New Roman" w:eastAsia="Times New Roman" w:hAnsi="Times New Roman" w:cs="Times New Roman"/>
          <w:color w:val="000000"/>
          <w:sz w:val="28"/>
          <w:szCs w:val="28"/>
        </w:rPr>
        <w:lastRenderedPageBreak/>
        <w:t xml:space="preserve">голосования, а исполнительная власть </w:t>
      </w:r>
      <w:r w:rsidR="005A31CF" w:rsidRPr="00E857C0">
        <w:rPr>
          <w:rFonts w:ascii="Times New Roman" w:eastAsia="Times New Roman" w:hAnsi="Times New Roman" w:cs="Times New Roman"/>
          <w:color w:val="000000"/>
          <w:sz w:val="28"/>
          <w:szCs w:val="28"/>
        </w:rPr>
        <w:t>и Президент в то время избирались</w:t>
      </w:r>
      <w:r w:rsidRPr="00E857C0">
        <w:rPr>
          <w:rFonts w:ascii="Times New Roman" w:eastAsia="Times New Roman" w:hAnsi="Times New Roman" w:cs="Times New Roman"/>
          <w:color w:val="000000"/>
          <w:sz w:val="28"/>
          <w:szCs w:val="28"/>
        </w:rPr>
        <w:t xml:space="preserve"> </w:t>
      </w:r>
      <w:r w:rsidR="009F4164" w:rsidRPr="00E857C0">
        <w:rPr>
          <w:rFonts w:ascii="Times New Roman" w:eastAsia="Times New Roman" w:hAnsi="Times New Roman" w:cs="Times New Roman"/>
          <w:color w:val="000000"/>
          <w:sz w:val="28"/>
          <w:szCs w:val="28"/>
        </w:rPr>
        <w:t>парламентом</w:t>
      </w:r>
      <w:r w:rsidRPr="00E857C0">
        <w:rPr>
          <w:rFonts w:ascii="Times New Roman" w:eastAsia="Times New Roman" w:hAnsi="Times New Roman" w:cs="Times New Roman"/>
          <w:color w:val="000000"/>
          <w:sz w:val="28"/>
          <w:szCs w:val="28"/>
        </w:rPr>
        <w:t>. Исторический опыт свидетельствовал</w:t>
      </w:r>
      <w:r w:rsidR="009F4164" w:rsidRPr="00E857C0">
        <w:rPr>
          <w:rFonts w:ascii="Times New Roman" w:eastAsia="Times New Roman" w:hAnsi="Times New Roman" w:cs="Times New Roman"/>
          <w:color w:val="000000"/>
          <w:sz w:val="28"/>
          <w:szCs w:val="28"/>
        </w:rPr>
        <w:t xml:space="preserve"> о реальности угрозы того, что п</w:t>
      </w:r>
      <w:r w:rsidRPr="00E857C0">
        <w:rPr>
          <w:rFonts w:ascii="Times New Roman" w:eastAsia="Times New Roman" w:hAnsi="Times New Roman" w:cs="Times New Roman"/>
          <w:color w:val="000000"/>
          <w:sz w:val="28"/>
          <w:szCs w:val="28"/>
        </w:rPr>
        <w:t>арламент, считая себя более легитимным, мо</w:t>
      </w:r>
      <w:r w:rsidR="005561E9" w:rsidRPr="00E857C0">
        <w:rPr>
          <w:rFonts w:ascii="Times New Roman" w:eastAsia="Times New Roman" w:hAnsi="Times New Roman" w:cs="Times New Roman"/>
          <w:color w:val="000000"/>
          <w:sz w:val="28"/>
          <w:szCs w:val="28"/>
        </w:rPr>
        <w:t>г</w:t>
      </w:r>
      <w:r w:rsidRPr="00E857C0">
        <w:rPr>
          <w:rFonts w:ascii="Times New Roman" w:eastAsia="Times New Roman" w:hAnsi="Times New Roman" w:cs="Times New Roman"/>
          <w:color w:val="000000"/>
          <w:sz w:val="28"/>
          <w:szCs w:val="28"/>
        </w:rPr>
        <w:t xml:space="preserve"> изменить Конституцию и перераспределить полномочия. Задачей Конституции и </w:t>
      </w:r>
      <w:r w:rsidR="009108AB" w:rsidRPr="00E857C0">
        <w:rPr>
          <w:rFonts w:ascii="Times New Roman" w:eastAsia="Times New Roman" w:hAnsi="Times New Roman" w:cs="Times New Roman"/>
          <w:color w:val="000000"/>
          <w:sz w:val="28"/>
          <w:szCs w:val="28"/>
        </w:rPr>
        <w:t>Конституционного совета</w:t>
      </w:r>
      <w:r w:rsidRPr="00E857C0">
        <w:rPr>
          <w:rFonts w:ascii="Times New Roman" w:eastAsia="Times New Roman" w:hAnsi="Times New Roman" w:cs="Times New Roman"/>
          <w:color w:val="000000"/>
          <w:sz w:val="28"/>
          <w:szCs w:val="28"/>
        </w:rPr>
        <w:t>, таким образом, было положить конец «парламентскому произволу».</w:t>
      </w:r>
    </w:p>
    <w:p w14:paraId="2636CC1A" w14:textId="77777777"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p>
    <w:p w14:paraId="1F40BF43" w14:textId="77777777"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i/>
          <w:sz w:val="28"/>
          <w:szCs w:val="28"/>
        </w:rPr>
        <w:t>2.3. Практическая реализация идей и выявленные противоречия.</w:t>
      </w:r>
    </w:p>
    <w:p w14:paraId="11F64190" w14:textId="2DD70274"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В соответствии с Конституцией 1958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до конституционной реформы 2008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правом назначения членов </w:t>
      </w:r>
      <w:r w:rsidR="009108AB" w:rsidRPr="00E857C0">
        <w:rPr>
          <w:rFonts w:ascii="Times New Roman" w:eastAsia="Times New Roman" w:hAnsi="Times New Roman" w:cs="Times New Roman"/>
          <w:sz w:val="28"/>
          <w:szCs w:val="28"/>
        </w:rPr>
        <w:t>Конституционного совета</w:t>
      </w:r>
      <w:r w:rsidRPr="00E857C0">
        <w:rPr>
          <w:rFonts w:ascii="Times New Roman" w:eastAsia="Times New Roman" w:hAnsi="Times New Roman" w:cs="Times New Roman"/>
          <w:sz w:val="28"/>
          <w:szCs w:val="28"/>
        </w:rPr>
        <w:t xml:space="preserve"> обладали Президент Республики</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и Председатели палат Парламента, каждый из которых назначал </w:t>
      </w:r>
      <w:r w:rsidR="005561E9" w:rsidRPr="00E857C0">
        <w:rPr>
          <w:rFonts w:ascii="Times New Roman" w:eastAsia="Times New Roman" w:hAnsi="Times New Roman" w:cs="Times New Roman"/>
          <w:sz w:val="28"/>
          <w:szCs w:val="28"/>
        </w:rPr>
        <w:t xml:space="preserve">по </w:t>
      </w:r>
      <w:r w:rsidRPr="00E857C0">
        <w:rPr>
          <w:rFonts w:ascii="Times New Roman" w:eastAsia="Times New Roman" w:hAnsi="Times New Roman" w:cs="Times New Roman"/>
          <w:sz w:val="28"/>
          <w:szCs w:val="28"/>
        </w:rPr>
        <w:t>3 член</w:t>
      </w:r>
      <w:r w:rsidR="005561E9" w:rsidRPr="00E857C0">
        <w:rPr>
          <w:rFonts w:ascii="Times New Roman" w:eastAsia="Times New Roman" w:hAnsi="Times New Roman" w:cs="Times New Roman"/>
          <w:sz w:val="28"/>
          <w:szCs w:val="28"/>
        </w:rPr>
        <w:t>а</w:t>
      </w:r>
      <w:r w:rsidRPr="00E857C0">
        <w:rPr>
          <w:rFonts w:ascii="Times New Roman" w:eastAsia="Times New Roman" w:hAnsi="Times New Roman" w:cs="Times New Roman"/>
          <w:sz w:val="28"/>
          <w:szCs w:val="28"/>
        </w:rPr>
        <w:t xml:space="preserve">. </w:t>
      </w:r>
    </w:p>
    <w:p w14:paraId="2F3DEB15" w14:textId="2C85DEE7"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Председатель </w:t>
      </w:r>
      <w:r w:rsidR="009108AB" w:rsidRPr="00E857C0">
        <w:rPr>
          <w:rFonts w:ascii="Times New Roman" w:eastAsia="Times New Roman" w:hAnsi="Times New Roman" w:cs="Times New Roman"/>
          <w:sz w:val="28"/>
          <w:szCs w:val="28"/>
        </w:rPr>
        <w:t>Конституционного совета</w:t>
      </w:r>
      <w:r w:rsidRPr="00E857C0">
        <w:rPr>
          <w:rFonts w:ascii="Times New Roman" w:eastAsia="Times New Roman" w:hAnsi="Times New Roman" w:cs="Times New Roman"/>
          <w:sz w:val="28"/>
          <w:szCs w:val="28"/>
        </w:rPr>
        <w:t xml:space="preserve"> назначался Президентом Республики, который за все время существования Совета ни разу не назначил Председателем члена Совета, выдвинутого из квоты законодательной власти.</w:t>
      </w:r>
      <w:r w:rsidR="00663CD3" w:rsidRPr="00E857C0">
        <w:rPr>
          <w:rFonts w:ascii="Times New Roman" w:eastAsia="Times New Roman" w:hAnsi="Times New Roman" w:cs="Times New Roman"/>
          <w:sz w:val="28"/>
          <w:szCs w:val="28"/>
        </w:rPr>
        <w:t xml:space="preserve"> </w:t>
      </w:r>
    </w:p>
    <w:p w14:paraId="75706030" w14:textId="76E38389" w:rsidR="00C20ECD" w:rsidRPr="00E857C0" w:rsidRDefault="005C1B36"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Кроме того, можно отметить</w:t>
      </w:r>
      <w:r w:rsidR="00C20ECD" w:rsidRPr="00E857C0">
        <w:rPr>
          <w:rFonts w:ascii="Times New Roman" w:eastAsia="Times New Roman" w:hAnsi="Times New Roman" w:cs="Times New Roman"/>
          <w:sz w:val="28"/>
          <w:szCs w:val="28"/>
        </w:rPr>
        <w:t xml:space="preserve"> такое важное полномочие </w:t>
      </w:r>
      <w:r w:rsidR="005561E9" w:rsidRPr="00E857C0">
        <w:rPr>
          <w:rFonts w:ascii="Times New Roman" w:eastAsia="Times New Roman" w:hAnsi="Times New Roman" w:cs="Times New Roman"/>
          <w:sz w:val="28"/>
          <w:szCs w:val="28"/>
        </w:rPr>
        <w:t>П</w:t>
      </w:r>
      <w:r w:rsidR="00C20ECD" w:rsidRPr="00E857C0">
        <w:rPr>
          <w:rFonts w:ascii="Times New Roman" w:eastAsia="Times New Roman" w:hAnsi="Times New Roman" w:cs="Times New Roman"/>
          <w:sz w:val="28"/>
          <w:szCs w:val="28"/>
        </w:rPr>
        <w:t>резидента</w:t>
      </w:r>
      <w:r w:rsidR="005A31CF" w:rsidRPr="00E857C0">
        <w:rPr>
          <w:rFonts w:ascii="Times New Roman" w:eastAsia="Times New Roman" w:hAnsi="Times New Roman" w:cs="Times New Roman"/>
          <w:sz w:val="28"/>
          <w:szCs w:val="28"/>
        </w:rPr>
        <w:t>,</w:t>
      </w:r>
      <w:r w:rsidR="00C20ECD" w:rsidRPr="00E857C0">
        <w:rPr>
          <w:rFonts w:ascii="Times New Roman" w:eastAsia="Times New Roman" w:hAnsi="Times New Roman" w:cs="Times New Roman"/>
          <w:sz w:val="28"/>
          <w:szCs w:val="28"/>
        </w:rPr>
        <w:t xml:space="preserve"> как назначение Генерального секретаря Совета по представлению Председателя Совета. Лицо, занимающее этот пост, часто называют «десятым членом Совета». </w:t>
      </w:r>
      <w:r w:rsidR="005A31CF" w:rsidRPr="00E857C0">
        <w:rPr>
          <w:rFonts w:ascii="Times New Roman" w:eastAsia="Times New Roman" w:hAnsi="Times New Roman" w:cs="Times New Roman"/>
          <w:sz w:val="28"/>
          <w:szCs w:val="28"/>
        </w:rPr>
        <w:t>При рассмотрении вопросов при равенстве голосов</w:t>
      </w:r>
      <w:r w:rsidR="00FB4B53" w:rsidRPr="00E857C0">
        <w:rPr>
          <w:rFonts w:ascii="Times New Roman" w:eastAsia="Times New Roman" w:hAnsi="Times New Roman" w:cs="Times New Roman"/>
          <w:sz w:val="28"/>
          <w:szCs w:val="28"/>
        </w:rPr>
        <w:t xml:space="preserve"> голос Председателя Совета  является </w:t>
      </w:r>
      <w:r w:rsidR="005A31CF" w:rsidRPr="00E857C0">
        <w:rPr>
          <w:rFonts w:ascii="Times New Roman" w:eastAsia="Times New Roman" w:hAnsi="Times New Roman" w:cs="Times New Roman"/>
          <w:sz w:val="28"/>
          <w:szCs w:val="28"/>
        </w:rPr>
        <w:t>решающим</w:t>
      </w:r>
      <w:r w:rsidR="00FB4B53" w:rsidRPr="00E857C0">
        <w:rPr>
          <w:rFonts w:ascii="Times New Roman" w:eastAsia="Times New Roman" w:hAnsi="Times New Roman" w:cs="Times New Roman"/>
          <w:sz w:val="28"/>
          <w:szCs w:val="28"/>
        </w:rPr>
        <w:t>.</w:t>
      </w:r>
      <w:r w:rsidR="005A31CF" w:rsidRPr="00E857C0">
        <w:rPr>
          <w:rFonts w:ascii="Times New Roman" w:eastAsia="Times New Roman" w:hAnsi="Times New Roman" w:cs="Times New Roman"/>
          <w:sz w:val="28"/>
          <w:szCs w:val="28"/>
        </w:rPr>
        <w:t xml:space="preserve"> </w:t>
      </w:r>
      <w:r w:rsidR="00FB4B53" w:rsidRPr="00E857C0">
        <w:rPr>
          <w:rFonts w:ascii="Times New Roman" w:eastAsia="Times New Roman" w:hAnsi="Times New Roman" w:cs="Times New Roman"/>
          <w:sz w:val="28"/>
          <w:szCs w:val="28"/>
        </w:rPr>
        <w:t>Таким образом, можно сделать вывод, что исполнит</w:t>
      </w:r>
      <w:r w:rsidR="005A31CF" w:rsidRPr="00E857C0">
        <w:rPr>
          <w:rFonts w:ascii="Times New Roman" w:eastAsia="Times New Roman" w:hAnsi="Times New Roman" w:cs="Times New Roman"/>
          <w:sz w:val="28"/>
          <w:szCs w:val="28"/>
        </w:rPr>
        <w:t>ельная власть в лице Президента</w:t>
      </w:r>
      <w:r w:rsidR="00FB4B53" w:rsidRPr="00E857C0">
        <w:rPr>
          <w:rFonts w:ascii="Times New Roman" w:eastAsia="Times New Roman" w:hAnsi="Times New Roman" w:cs="Times New Roman"/>
          <w:sz w:val="28"/>
          <w:szCs w:val="28"/>
        </w:rPr>
        <w:t xml:space="preserve"> фактически контролирует работу Совета.</w:t>
      </w:r>
    </w:p>
    <w:p w14:paraId="7327104A" w14:textId="4B55528B"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Полномочия </w:t>
      </w:r>
      <w:r w:rsidR="009108AB" w:rsidRPr="00E857C0">
        <w:rPr>
          <w:rFonts w:ascii="Times New Roman" w:eastAsia="Times New Roman" w:hAnsi="Times New Roman" w:cs="Times New Roman"/>
          <w:sz w:val="28"/>
          <w:szCs w:val="28"/>
        </w:rPr>
        <w:t>Конституционного совета</w:t>
      </w:r>
      <w:r w:rsidRPr="00E857C0">
        <w:rPr>
          <w:rFonts w:ascii="Times New Roman" w:eastAsia="Times New Roman" w:hAnsi="Times New Roman" w:cs="Times New Roman"/>
          <w:sz w:val="28"/>
          <w:szCs w:val="28"/>
        </w:rPr>
        <w:t xml:space="preserve"> по контролю за выборами и организации референдумов</w:t>
      </w:r>
      <w:r w:rsidR="00032EEF" w:rsidRPr="00E857C0">
        <w:rPr>
          <w:rStyle w:val="a5"/>
          <w:rFonts w:ascii="Times New Roman" w:eastAsia="Times New Roman" w:hAnsi="Times New Roman" w:cs="Times New Roman"/>
          <w:sz w:val="28"/>
          <w:szCs w:val="28"/>
        </w:rPr>
        <w:footnoteReference w:id="40"/>
      </w:r>
      <w:r w:rsidRPr="00E857C0">
        <w:rPr>
          <w:rFonts w:ascii="Times New Roman" w:eastAsia="Times New Roman" w:hAnsi="Times New Roman" w:cs="Times New Roman"/>
          <w:sz w:val="28"/>
          <w:szCs w:val="28"/>
        </w:rPr>
        <w:t xml:space="preserve"> предоставляют исполнительной власти дополнительные возможности для контроля за парламентариями.</w:t>
      </w:r>
      <w:r w:rsidR="00E43734" w:rsidRPr="00E857C0">
        <w:rPr>
          <w:rFonts w:ascii="Times New Roman" w:eastAsia="Times New Roman" w:hAnsi="Times New Roman" w:cs="Times New Roman"/>
          <w:sz w:val="28"/>
          <w:szCs w:val="28"/>
        </w:rPr>
        <w:t xml:space="preserve"> Выступая в качестве суда по избирательным спорам, Конституционный совет может установить нарушения во время выборов и отменить выборы сенатора или члена Национального собрания.</w:t>
      </w:r>
    </w:p>
    <w:p w14:paraId="3CA8D4A7" w14:textId="7B9E00D4" w:rsidR="00C20ECD" w:rsidRPr="00E857C0" w:rsidRDefault="00DF63A0"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lastRenderedPageBreak/>
        <w:t xml:space="preserve">Начальный </w:t>
      </w:r>
      <w:r w:rsidR="00B53D09" w:rsidRPr="00E857C0">
        <w:rPr>
          <w:rFonts w:ascii="Times New Roman" w:eastAsia="Times New Roman" w:hAnsi="Times New Roman" w:cs="Times New Roman"/>
          <w:sz w:val="28"/>
          <w:szCs w:val="28"/>
        </w:rPr>
        <w:t>период</w:t>
      </w:r>
      <w:r w:rsidR="00C20ECD" w:rsidRPr="00E857C0">
        <w:rPr>
          <w:rFonts w:ascii="Times New Roman" w:eastAsia="Times New Roman" w:hAnsi="Times New Roman" w:cs="Times New Roman"/>
          <w:sz w:val="28"/>
          <w:szCs w:val="28"/>
        </w:rPr>
        <w:t xml:space="preserve"> деятельности Совета, по мнению исслед</w:t>
      </w:r>
      <w:r w:rsidR="005A31CF" w:rsidRPr="00E857C0">
        <w:rPr>
          <w:rFonts w:ascii="Times New Roman" w:eastAsia="Times New Roman" w:hAnsi="Times New Roman" w:cs="Times New Roman"/>
          <w:sz w:val="28"/>
          <w:szCs w:val="28"/>
        </w:rPr>
        <w:t>ователей, можно характеризовать</w:t>
      </w:r>
      <w:r w:rsidR="00C20ECD" w:rsidRPr="00E857C0">
        <w:rPr>
          <w:rFonts w:ascii="Times New Roman" w:eastAsia="Times New Roman" w:hAnsi="Times New Roman" w:cs="Times New Roman"/>
          <w:sz w:val="28"/>
          <w:szCs w:val="28"/>
        </w:rPr>
        <w:t xml:space="preserve"> как осознание им себя инструментом для сдерживания парламента и поддержки исполнительной власти.</w:t>
      </w:r>
    </w:p>
    <w:p w14:paraId="33F2E88E" w14:textId="1D6B460C"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Однако уже в ходе этого </w:t>
      </w:r>
      <w:r w:rsidR="00B53D09" w:rsidRPr="00E857C0">
        <w:rPr>
          <w:rFonts w:ascii="Times New Roman" w:eastAsia="Times New Roman" w:hAnsi="Times New Roman" w:cs="Times New Roman"/>
          <w:sz w:val="28"/>
          <w:szCs w:val="28"/>
        </w:rPr>
        <w:t>периода</w:t>
      </w:r>
      <w:r w:rsidRPr="00E857C0">
        <w:rPr>
          <w:rFonts w:ascii="Times New Roman" w:eastAsia="Times New Roman" w:hAnsi="Times New Roman" w:cs="Times New Roman"/>
          <w:sz w:val="28"/>
          <w:szCs w:val="28"/>
        </w:rPr>
        <w:t xml:space="preserve"> </w:t>
      </w:r>
      <w:r w:rsidR="009108AB" w:rsidRPr="00E857C0">
        <w:rPr>
          <w:rFonts w:ascii="Times New Roman" w:eastAsia="Times New Roman" w:hAnsi="Times New Roman" w:cs="Times New Roman"/>
          <w:sz w:val="28"/>
          <w:szCs w:val="28"/>
        </w:rPr>
        <w:t>Конституционный совет</w:t>
      </w:r>
      <w:r w:rsidRPr="00E857C0">
        <w:rPr>
          <w:rFonts w:ascii="Times New Roman" w:eastAsia="Times New Roman" w:hAnsi="Times New Roman" w:cs="Times New Roman"/>
          <w:sz w:val="28"/>
          <w:szCs w:val="28"/>
        </w:rPr>
        <w:t>, наблюдая за парламентом</w:t>
      </w:r>
      <w:r w:rsidR="005A31CF" w:rsidRPr="00E857C0">
        <w:rPr>
          <w:rFonts w:ascii="Times New Roman" w:eastAsia="Times New Roman" w:hAnsi="Times New Roman" w:cs="Times New Roman"/>
          <w:sz w:val="28"/>
          <w:szCs w:val="28"/>
        </w:rPr>
        <w:t>,</w:t>
      </w:r>
      <w:r w:rsidR="007F298B"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осуществлял косвенно надзор и за исполнительной властью. Устанавливая пределы для законодательной власти</w:t>
      </w:r>
      <w:r w:rsidR="005A31CF"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он, таким образом, устанавливал границы и для вмешательства исполнительной власти. Более того, развитие практики контроля привело к постепенной эволюции органа. Она проходила в несколько этапов, под влиянием современных идей развития прав человека, демократизации политической жизни и унификации форм и методов конституционного контроля в Европе.</w:t>
      </w:r>
    </w:p>
    <w:p w14:paraId="191F9D5D" w14:textId="77777777" w:rsidR="00B53D09" w:rsidRPr="00E857C0" w:rsidRDefault="00B53D09" w:rsidP="00511DF2">
      <w:pPr>
        <w:spacing w:after="0" w:line="360" w:lineRule="auto"/>
        <w:ind w:firstLine="709"/>
        <w:jc w:val="both"/>
        <w:rPr>
          <w:rFonts w:ascii="Times New Roman" w:eastAsia="Times New Roman" w:hAnsi="Times New Roman" w:cs="Times New Roman"/>
          <w:sz w:val="28"/>
          <w:szCs w:val="28"/>
        </w:rPr>
      </w:pPr>
    </w:p>
    <w:p w14:paraId="08D059EB" w14:textId="5BBF9238" w:rsidR="00C20ECD" w:rsidRPr="00C7691D" w:rsidRDefault="00C20ECD" w:rsidP="00C7691D">
      <w:pPr>
        <w:pStyle w:val="af9"/>
        <w:numPr>
          <w:ilvl w:val="0"/>
          <w:numId w:val="14"/>
        </w:numPr>
        <w:spacing w:after="0" w:line="360" w:lineRule="auto"/>
        <w:jc w:val="both"/>
        <w:rPr>
          <w:rFonts w:ascii="Times New Roman" w:eastAsia="Times New Roman" w:hAnsi="Times New Roman" w:cs="Times New Roman"/>
          <w:b/>
          <w:sz w:val="28"/>
          <w:szCs w:val="28"/>
        </w:rPr>
      </w:pPr>
      <w:r w:rsidRPr="00C7691D">
        <w:rPr>
          <w:rFonts w:ascii="Times New Roman" w:eastAsia="Times New Roman" w:hAnsi="Times New Roman" w:cs="Times New Roman"/>
          <w:b/>
          <w:sz w:val="28"/>
          <w:szCs w:val="28"/>
        </w:rPr>
        <w:t xml:space="preserve">Эволюция идеи конституционного контроля </w:t>
      </w:r>
      <w:r w:rsidR="002C3F7F" w:rsidRPr="00C7691D">
        <w:rPr>
          <w:rFonts w:ascii="Times New Roman" w:eastAsia="Times New Roman" w:hAnsi="Times New Roman" w:cs="Times New Roman"/>
          <w:b/>
          <w:sz w:val="28"/>
          <w:szCs w:val="28"/>
        </w:rPr>
        <w:t>на современном этапе</w:t>
      </w:r>
    </w:p>
    <w:p w14:paraId="376B0B5C" w14:textId="77777777" w:rsidR="005A31CF" w:rsidRPr="00E857C0" w:rsidRDefault="005A31CF" w:rsidP="005A31CF">
      <w:pPr>
        <w:pStyle w:val="af9"/>
        <w:spacing w:after="0" w:line="360" w:lineRule="auto"/>
        <w:ind w:left="1069"/>
        <w:jc w:val="both"/>
        <w:rPr>
          <w:rFonts w:ascii="Times New Roman" w:eastAsia="Times New Roman" w:hAnsi="Times New Roman" w:cs="Times New Roman"/>
          <w:b/>
          <w:sz w:val="28"/>
          <w:szCs w:val="28"/>
        </w:rPr>
      </w:pPr>
    </w:p>
    <w:p w14:paraId="3C16470A" w14:textId="77777777"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i/>
          <w:sz w:val="28"/>
          <w:szCs w:val="28"/>
        </w:rPr>
        <w:t>3.1. Реформы 1970-х годов (саморазвитие и модернизация).</w:t>
      </w:r>
    </w:p>
    <w:p w14:paraId="3DB02D17" w14:textId="516A3F05"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color w:val="000000"/>
          <w:sz w:val="28"/>
          <w:szCs w:val="28"/>
        </w:rPr>
        <w:t xml:space="preserve">Эволюция </w:t>
      </w:r>
      <w:r w:rsidR="009108AB" w:rsidRPr="00E857C0">
        <w:rPr>
          <w:rFonts w:ascii="Times New Roman" w:eastAsia="Times New Roman" w:hAnsi="Times New Roman" w:cs="Times New Roman"/>
          <w:color w:val="000000"/>
          <w:sz w:val="28"/>
          <w:szCs w:val="28"/>
        </w:rPr>
        <w:t>Конституционного совета</w:t>
      </w:r>
      <w:r w:rsidRPr="00E857C0">
        <w:rPr>
          <w:rFonts w:ascii="Times New Roman" w:eastAsia="Times New Roman" w:hAnsi="Times New Roman" w:cs="Times New Roman"/>
          <w:color w:val="000000"/>
          <w:sz w:val="28"/>
          <w:szCs w:val="28"/>
        </w:rPr>
        <w:t xml:space="preserve">, которая проходила в два этапа в 70-х </w:t>
      </w:r>
      <w:r w:rsidR="00043CFF" w:rsidRPr="00E857C0">
        <w:rPr>
          <w:rFonts w:ascii="Times New Roman" w:eastAsia="Times New Roman" w:hAnsi="Times New Roman" w:cs="Times New Roman"/>
          <w:color w:val="000000"/>
          <w:sz w:val="28"/>
          <w:szCs w:val="28"/>
        </w:rPr>
        <w:t>г</w:t>
      </w:r>
      <w:r w:rsidR="005A31CF" w:rsidRPr="00E857C0">
        <w:rPr>
          <w:rFonts w:ascii="Times New Roman" w:eastAsia="Times New Roman" w:hAnsi="Times New Roman" w:cs="Times New Roman"/>
          <w:color w:val="000000"/>
          <w:sz w:val="28"/>
          <w:szCs w:val="28"/>
        </w:rPr>
        <w:t>одах</w:t>
      </w:r>
      <w:r w:rsidRPr="00E857C0">
        <w:rPr>
          <w:rFonts w:ascii="Times New Roman" w:eastAsia="Times New Roman" w:hAnsi="Times New Roman" w:cs="Times New Roman"/>
          <w:color w:val="000000"/>
          <w:sz w:val="28"/>
          <w:szCs w:val="28"/>
        </w:rPr>
        <w:t xml:space="preserve"> ХХ в</w:t>
      </w:r>
      <w:r w:rsidR="005A31CF"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превратила его из «</w:t>
      </w:r>
      <w:r w:rsidR="00B53D09" w:rsidRPr="00E857C0">
        <w:rPr>
          <w:rFonts w:ascii="Times New Roman" w:eastAsia="Times New Roman" w:hAnsi="Times New Roman" w:cs="Times New Roman"/>
          <w:color w:val="000000"/>
          <w:sz w:val="28"/>
          <w:szCs w:val="28"/>
        </w:rPr>
        <w:t>пушки</w:t>
      </w:r>
      <w:r w:rsidR="00907A79" w:rsidRPr="00E857C0">
        <w:rPr>
          <w:rFonts w:ascii="Times New Roman" w:eastAsia="Times New Roman" w:hAnsi="Times New Roman" w:cs="Times New Roman"/>
          <w:color w:val="000000"/>
          <w:sz w:val="28"/>
          <w:szCs w:val="28"/>
        </w:rPr>
        <w:t>,</w:t>
      </w:r>
      <w:r w:rsidR="00B53D09" w:rsidRPr="00E857C0">
        <w:rPr>
          <w:rFonts w:ascii="Times New Roman" w:eastAsia="Times New Roman" w:hAnsi="Times New Roman" w:cs="Times New Roman"/>
          <w:color w:val="000000"/>
          <w:sz w:val="28"/>
          <w:szCs w:val="28"/>
        </w:rPr>
        <w:t xml:space="preserve"> направленной на Парламент</w:t>
      </w:r>
      <w:r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vertAlign w:val="superscript"/>
        </w:rPr>
        <w:footnoteReference w:id="41"/>
      </w:r>
      <w:r w:rsidRPr="00E857C0">
        <w:rPr>
          <w:rFonts w:ascii="Times New Roman" w:eastAsia="Times New Roman" w:hAnsi="Times New Roman" w:cs="Times New Roman"/>
          <w:color w:val="000000"/>
          <w:sz w:val="28"/>
          <w:szCs w:val="28"/>
        </w:rPr>
        <w:t>, стоящ</w:t>
      </w:r>
      <w:r w:rsidR="00907A79" w:rsidRPr="00E857C0">
        <w:rPr>
          <w:rFonts w:ascii="Times New Roman" w:eastAsia="Times New Roman" w:hAnsi="Times New Roman" w:cs="Times New Roman"/>
          <w:color w:val="000000"/>
          <w:sz w:val="28"/>
          <w:szCs w:val="28"/>
        </w:rPr>
        <w:t>ей</w:t>
      </w:r>
      <w:r w:rsidRPr="00E857C0">
        <w:rPr>
          <w:rFonts w:ascii="Times New Roman" w:eastAsia="Times New Roman" w:hAnsi="Times New Roman" w:cs="Times New Roman"/>
          <w:color w:val="000000"/>
          <w:sz w:val="28"/>
          <w:szCs w:val="28"/>
        </w:rPr>
        <w:t xml:space="preserve"> на страже ст</w:t>
      </w:r>
      <w:r w:rsidR="005A31CF"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34, 37 Конституции Франции, регулирующих компетенцию законодательной и исполнительной власти, в орган по защите прав и свобод</w:t>
      </w:r>
      <w:r w:rsidRPr="00E857C0">
        <w:rPr>
          <w:rFonts w:ascii="Times New Roman" w:eastAsia="Times New Roman" w:hAnsi="Times New Roman" w:cs="Times New Roman"/>
          <w:color w:val="000000"/>
          <w:sz w:val="28"/>
          <w:szCs w:val="28"/>
          <w:vertAlign w:val="superscript"/>
        </w:rPr>
        <w:footnoteReference w:id="42"/>
      </w:r>
      <w:r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sz w:val="28"/>
          <w:szCs w:val="28"/>
        </w:rPr>
        <w:t>После принятия новой Конституции и начала</w:t>
      </w:r>
      <w:r w:rsidR="005A31CF" w:rsidRPr="00E857C0">
        <w:rPr>
          <w:rFonts w:ascii="Times New Roman" w:eastAsia="Times New Roman" w:hAnsi="Times New Roman" w:cs="Times New Roman"/>
          <w:sz w:val="28"/>
          <w:szCs w:val="28"/>
        </w:rPr>
        <w:t xml:space="preserve"> работы Совета</w:t>
      </w:r>
      <w:r w:rsidRPr="00E857C0">
        <w:rPr>
          <w:rFonts w:ascii="Times New Roman" w:eastAsia="Times New Roman" w:hAnsi="Times New Roman" w:cs="Times New Roman"/>
          <w:sz w:val="28"/>
          <w:szCs w:val="28"/>
        </w:rPr>
        <w:t xml:space="preserve"> в течение довольно длительного срока вопрос о юридической силе Декларации</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прав человека и гражданина 1789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и Преамбулы к Конституции 1946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оставался спорным</w:t>
      </w:r>
      <w:r w:rsidR="0067012D" w:rsidRPr="00E857C0">
        <w:rPr>
          <w:rStyle w:val="a5"/>
          <w:rFonts w:ascii="Times New Roman" w:eastAsia="Times New Roman" w:hAnsi="Times New Roman" w:cs="Times New Roman"/>
          <w:sz w:val="28"/>
          <w:szCs w:val="28"/>
        </w:rPr>
        <w:footnoteReference w:id="43"/>
      </w:r>
      <w:r w:rsidRPr="00E857C0">
        <w:rPr>
          <w:rFonts w:ascii="Times New Roman" w:eastAsia="Times New Roman" w:hAnsi="Times New Roman" w:cs="Times New Roman"/>
          <w:sz w:val="28"/>
          <w:szCs w:val="28"/>
        </w:rPr>
        <w:t xml:space="preserve">. </w:t>
      </w:r>
    </w:p>
    <w:p w14:paraId="6CF7164D" w14:textId="6B7133DD" w:rsidR="00C20ECD" w:rsidRPr="00E857C0" w:rsidRDefault="00512AFF"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sz w:val="28"/>
          <w:szCs w:val="28"/>
        </w:rPr>
        <w:lastRenderedPageBreak/>
        <w:t>И</w:t>
      </w:r>
      <w:r w:rsidR="00C20ECD" w:rsidRPr="00E857C0">
        <w:rPr>
          <w:rFonts w:ascii="Times New Roman" w:eastAsia="Times New Roman" w:hAnsi="Times New Roman" w:cs="Times New Roman"/>
          <w:sz w:val="28"/>
          <w:szCs w:val="28"/>
        </w:rPr>
        <w:t>з ряда решений, принятых высшими судебными органами Франции, вытекает, что в этих документах сформулированы основополагающие принципы, обязательные для всех государственных органов страны</w:t>
      </w:r>
      <w:r w:rsidRPr="00E857C0">
        <w:rPr>
          <w:rStyle w:val="a5"/>
          <w:rFonts w:ascii="Times New Roman" w:eastAsia="Times New Roman" w:hAnsi="Times New Roman" w:cs="Times New Roman"/>
          <w:sz w:val="28"/>
          <w:szCs w:val="28"/>
        </w:rPr>
        <w:footnoteReference w:id="44"/>
      </w:r>
      <w:r w:rsidR="00C20ECD"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Однако начиная с 1970 г. Конституционный совет </w:t>
      </w:r>
      <w:r w:rsidR="00DD5531" w:rsidRPr="00E857C0">
        <w:rPr>
          <w:rFonts w:ascii="Times New Roman" w:eastAsia="Times New Roman" w:hAnsi="Times New Roman" w:cs="Times New Roman"/>
          <w:sz w:val="28"/>
          <w:szCs w:val="28"/>
        </w:rPr>
        <w:t xml:space="preserve">последовательно </w:t>
      </w:r>
      <w:r w:rsidRPr="00E857C0">
        <w:rPr>
          <w:rFonts w:ascii="Times New Roman" w:eastAsia="Times New Roman" w:hAnsi="Times New Roman" w:cs="Times New Roman"/>
          <w:sz w:val="28"/>
          <w:szCs w:val="28"/>
        </w:rPr>
        <w:t>призна</w:t>
      </w:r>
      <w:r w:rsidR="00DD5531" w:rsidRPr="00E857C0">
        <w:rPr>
          <w:rFonts w:ascii="Times New Roman" w:eastAsia="Times New Roman" w:hAnsi="Times New Roman" w:cs="Times New Roman"/>
          <w:sz w:val="28"/>
          <w:szCs w:val="28"/>
        </w:rPr>
        <w:t>ва</w:t>
      </w:r>
      <w:r w:rsidRPr="00E857C0">
        <w:rPr>
          <w:rFonts w:ascii="Times New Roman" w:eastAsia="Times New Roman" w:hAnsi="Times New Roman" w:cs="Times New Roman"/>
          <w:sz w:val="28"/>
          <w:szCs w:val="28"/>
        </w:rPr>
        <w:t>л за Декларацией и Преамбулой ту же юридическую силу, что и за статьями Конституции 1958 г</w:t>
      </w:r>
      <w:r w:rsidR="005A31CF" w:rsidRPr="00E857C0">
        <w:rPr>
          <w:rFonts w:ascii="Times New Roman" w:eastAsia="Times New Roman" w:hAnsi="Times New Roman" w:cs="Times New Roman"/>
          <w:sz w:val="28"/>
          <w:szCs w:val="28"/>
        </w:rPr>
        <w:t>.</w:t>
      </w:r>
      <w:r w:rsidRPr="00E857C0">
        <w:rPr>
          <w:rStyle w:val="a5"/>
          <w:rFonts w:ascii="Times New Roman" w:eastAsia="Times New Roman" w:hAnsi="Times New Roman" w:cs="Times New Roman"/>
          <w:sz w:val="28"/>
          <w:szCs w:val="28"/>
        </w:rPr>
        <w:footnoteReference w:id="45"/>
      </w:r>
      <w:r w:rsidR="005A31CF" w:rsidRPr="00E857C0">
        <w:rPr>
          <w:rFonts w:ascii="Times New Roman" w:eastAsia="Times New Roman" w:hAnsi="Times New Roman" w:cs="Times New Roman"/>
          <w:sz w:val="28"/>
          <w:szCs w:val="28"/>
        </w:rPr>
        <w:t xml:space="preserve"> </w:t>
      </w:r>
      <w:r w:rsidR="00F4462F" w:rsidRPr="00E857C0">
        <w:rPr>
          <w:rFonts w:ascii="Times New Roman" w:eastAsia="Times New Roman" w:hAnsi="Times New Roman" w:cs="Times New Roman"/>
          <w:sz w:val="28"/>
          <w:szCs w:val="28"/>
        </w:rPr>
        <w:t>Первоначально он просто дал ссылку на Преамбулу.</w:t>
      </w:r>
    </w:p>
    <w:p w14:paraId="79AF83FD" w14:textId="4DBD0B17" w:rsidR="00C20ECD" w:rsidRPr="00E857C0" w:rsidRDefault="009108AB"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Конституционный совет</w:t>
      </w:r>
      <w:r w:rsidR="00C20ECD" w:rsidRPr="00E857C0">
        <w:rPr>
          <w:rFonts w:ascii="Times New Roman" w:eastAsia="Times New Roman" w:hAnsi="Times New Roman" w:cs="Times New Roman"/>
          <w:color w:val="000000"/>
          <w:sz w:val="28"/>
          <w:szCs w:val="28"/>
        </w:rPr>
        <w:t xml:space="preserve"> в решении от 16 июля 1971 </w:t>
      </w:r>
      <w:r w:rsidR="00043CFF" w:rsidRPr="00E857C0">
        <w:rPr>
          <w:rFonts w:ascii="Times New Roman" w:eastAsia="Times New Roman" w:hAnsi="Times New Roman" w:cs="Times New Roman"/>
          <w:color w:val="000000"/>
          <w:sz w:val="28"/>
          <w:szCs w:val="28"/>
        </w:rPr>
        <w:t>г.</w:t>
      </w:r>
      <w:r w:rsidR="00C20ECD" w:rsidRPr="00E857C0">
        <w:rPr>
          <w:rFonts w:ascii="Times New Roman" w:eastAsia="Times New Roman" w:hAnsi="Times New Roman" w:cs="Times New Roman"/>
          <w:color w:val="000000"/>
          <w:sz w:val="28"/>
          <w:szCs w:val="28"/>
        </w:rPr>
        <w:t xml:space="preserve"> самостоятельно наделил себя компетенцией в области толкования</w:t>
      </w:r>
      <w:r w:rsidR="00446F6C" w:rsidRPr="00E857C0">
        <w:rPr>
          <w:rFonts w:ascii="Times New Roman" w:eastAsia="Times New Roman" w:hAnsi="Times New Roman" w:cs="Times New Roman"/>
          <w:color w:val="000000"/>
          <w:sz w:val="28"/>
          <w:szCs w:val="28"/>
        </w:rPr>
        <w:t xml:space="preserve"> </w:t>
      </w:r>
      <w:r w:rsidR="00C20ECD" w:rsidRPr="00E857C0">
        <w:rPr>
          <w:rFonts w:ascii="Times New Roman" w:eastAsia="Times New Roman" w:hAnsi="Times New Roman" w:cs="Times New Roman"/>
          <w:color w:val="000000"/>
          <w:sz w:val="28"/>
          <w:szCs w:val="28"/>
        </w:rPr>
        <w:t>Преамбулы Конституции и таким образом расширил «конституционный блок», включив в него</w:t>
      </w:r>
      <w:r w:rsidR="005A31CF" w:rsidRPr="00E857C0">
        <w:rPr>
          <w:rFonts w:ascii="Times New Roman" w:eastAsia="Times New Roman" w:hAnsi="Times New Roman" w:cs="Times New Roman"/>
          <w:color w:val="000000"/>
          <w:sz w:val="28"/>
          <w:szCs w:val="28"/>
        </w:rPr>
        <w:t>,</w:t>
      </w:r>
      <w:r w:rsidR="00C20ECD" w:rsidRPr="00E857C0">
        <w:rPr>
          <w:rFonts w:ascii="Times New Roman" w:eastAsia="Times New Roman" w:hAnsi="Times New Roman" w:cs="Times New Roman"/>
          <w:color w:val="000000"/>
          <w:sz w:val="28"/>
          <w:szCs w:val="28"/>
        </w:rPr>
        <w:t xml:space="preserve"> помимо собственно Конституции, Преамбулу, а также Декларацию прав человека и гражданина 1789 </w:t>
      </w:r>
      <w:r w:rsidR="00043CFF" w:rsidRPr="00E857C0">
        <w:rPr>
          <w:rFonts w:ascii="Times New Roman" w:eastAsia="Times New Roman" w:hAnsi="Times New Roman" w:cs="Times New Roman"/>
          <w:color w:val="000000"/>
          <w:sz w:val="28"/>
          <w:szCs w:val="28"/>
        </w:rPr>
        <w:t>г.</w:t>
      </w:r>
      <w:r w:rsidR="00C20ECD" w:rsidRPr="00E857C0">
        <w:rPr>
          <w:rFonts w:ascii="Times New Roman" w:eastAsia="Times New Roman" w:hAnsi="Times New Roman" w:cs="Times New Roman"/>
          <w:color w:val="000000"/>
          <w:sz w:val="28"/>
          <w:szCs w:val="28"/>
        </w:rPr>
        <w:t xml:space="preserve">, Преамбулу к Конституции 1946 </w:t>
      </w:r>
      <w:r w:rsidR="00043CFF" w:rsidRPr="00E857C0">
        <w:rPr>
          <w:rFonts w:ascii="Times New Roman" w:eastAsia="Times New Roman" w:hAnsi="Times New Roman" w:cs="Times New Roman"/>
          <w:color w:val="000000"/>
          <w:sz w:val="28"/>
          <w:szCs w:val="28"/>
        </w:rPr>
        <w:t>г.</w:t>
      </w:r>
      <w:r w:rsidR="00C20ECD" w:rsidRPr="00E857C0">
        <w:rPr>
          <w:rFonts w:ascii="Times New Roman" w:eastAsia="Times New Roman" w:hAnsi="Times New Roman" w:cs="Times New Roman"/>
          <w:color w:val="000000"/>
          <w:sz w:val="28"/>
          <w:szCs w:val="28"/>
        </w:rPr>
        <w:t xml:space="preserve">, </w:t>
      </w:r>
      <w:r w:rsidR="00DD5531" w:rsidRPr="00E857C0">
        <w:rPr>
          <w:rFonts w:ascii="Times New Roman" w:eastAsia="Times New Roman" w:hAnsi="Times New Roman" w:cs="Times New Roman"/>
          <w:color w:val="000000"/>
          <w:sz w:val="28"/>
          <w:szCs w:val="28"/>
        </w:rPr>
        <w:t xml:space="preserve">и наконец, </w:t>
      </w:r>
      <w:r w:rsidR="00C20ECD" w:rsidRPr="00E857C0">
        <w:rPr>
          <w:rFonts w:ascii="Times New Roman" w:eastAsia="Times New Roman" w:hAnsi="Times New Roman" w:cs="Times New Roman"/>
          <w:color w:val="000000"/>
          <w:sz w:val="28"/>
          <w:szCs w:val="28"/>
        </w:rPr>
        <w:t xml:space="preserve">права и свободы граждан, </w:t>
      </w:r>
      <w:r w:rsidR="0067012D" w:rsidRPr="00E857C0">
        <w:rPr>
          <w:rFonts w:ascii="Times New Roman" w:eastAsia="Times New Roman" w:hAnsi="Times New Roman" w:cs="Times New Roman"/>
          <w:color w:val="000000"/>
          <w:sz w:val="28"/>
          <w:szCs w:val="28"/>
        </w:rPr>
        <w:t xml:space="preserve">содержащиеся в так называемых </w:t>
      </w:r>
      <w:r w:rsidR="00C20ECD" w:rsidRPr="00E857C0">
        <w:rPr>
          <w:rFonts w:ascii="Times New Roman" w:eastAsia="Times New Roman" w:hAnsi="Times New Roman" w:cs="Times New Roman"/>
          <w:color w:val="000000"/>
          <w:sz w:val="28"/>
          <w:szCs w:val="28"/>
        </w:rPr>
        <w:t>«фундаментальны</w:t>
      </w:r>
      <w:r w:rsidR="0067012D" w:rsidRPr="00E857C0">
        <w:rPr>
          <w:rFonts w:ascii="Times New Roman" w:eastAsia="Times New Roman" w:hAnsi="Times New Roman" w:cs="Times New Roman"/>
          <w:color w:val="000000"/>
          <w:sz w:val="28"/>
          <w:szCs w:val="28"/>
        </w:rPr>
        <w:t>х</w:t>
      </w:r>
      <w:r w:rsidR="00C20ECD" w:rsidRPr="00E857C0">
        <w:rPr>
          <w:rFonts w:ascii="Times New Roman" w:eastAsia="Times New Roman" w:hAnsi="Times New Roman" w:cs="Times New Roman"/>
          <w:color w:val="000000"/>
          <w:sz w:val="28"/>
          <w:szCs w:val="28"/>
        </w:rPr>
        <w:t xml:space="preserve"> принципа</w:t>
      </w:r>
      <w:r w:rsidR="0067012D" w:rsidRPr="00E857C0">
        <w:rPr>
          <w:rFonts w:ascii="Times New Roman" w:eastAsia="Times New Roman" w:hAnsi="Times New Roman" w:cs="Times New Roman"/>
          <w:color w:val="000000"/>
          <w:sz w:val="28"/>
          <w:szCs w:val="28"/>
        </w:rPr>
        <w:t>х</w:t>
      </w:r>
      <w:r w:rsidR="00DD5531" w:rsidRPr="00E857C0">
        <w:rPr>
          <w:rFonts w:ascii="Times New Roman" w:eastAsia="Times New Roman" w:hAnsi="Times New Roman" w:cs="Times New Roman"/>
          <w:color w:val="000000"/>
          <w:sz w:val="28"/>
          <w:szCs w:val="28"/>
        </w:rPr>
        <w:t>,</w:t>
      </w:r>
      <w:r w:rsidR="00C20ECD" w:rsidRPr="00E857C0">
        <w:rPr>
          <w:rFonts w:ascii="Times New Roman" w:eastAsia="Times New Roman" w:hAnsi="Times New Roman" w:cs="Times New Roman"/>
          <w:color w:val="000000"/>
          <w:sz w:val="28"/>
          <w:szCs w:val="28"/>
        </w:rPr>
        <w:t xml:space="preserve"> признанны</w:t>
      </w:r>
      <w:r w:rsidR="0067012D" w:rsidRPr="00E857C0">
        <w:rPr>
          <w:rFonts w:ascii="Times New Roman" w:eastAsia="Times New Roman" w:hAnsi="Times New Roman" w:cs="Times New Roman"/>
          <w:color w:val="000000"/>
          <w:sz w:val="28"/>
          <w:szCs w:val="28"/>
        </w:rPr>
        <w:t>х</w:t>
      </w:r>
      <w:r w:rsidR="00C20ECD" w:rsidRPr="00E857C0">
        <w:rPr>
          <w:rFonts w:ascii="Times New Roman" w:eastAsia="Times New Roman" w:hAnsi="Times New Roman" w:cs="Times New Roman"/>
          <w:color w:val="000000"/>
          <w:sz w:val="28"/>
          <w:szCs w:val="28"/>
        </w:rPr>
        <w:t xml:space="preserve"> законами Республики»</w:t>
      </w:r>
      <w:r w:rsidR="005A31CF" w:rsidRPr="00E857C0">
        <w:rPr>
          <w:rFonts w:ascii="Times New Roman" w:eastAsia="Times New Roman" w:hAnsi="Times New Roman" w:cs="Times New Roman"/>
          <w:color w:val="000000"/>
          <w:sz w:val="28"/>
          <w:szCs w:val="28"/>
        </w:rPr>
        <w:t>.</w:t>
      </w:r>
      <w:r w:rsidR="00C20ECD" w:rsidRPr="00E857C0">
        <w:rPr>
          <w:rFonts w:ascii="Times New Roman" w:eastAsia="Times New Roman" w:hAnsi="Times New Roman" w:cs="Times New Roman"/>
          <w:color w:val="000000"/>
          <w:sz w:val="28"/>
          <w:szCs w:val="28"/>
        </w:rPr>
        <w:t xml:space="preserve"> </w:t>
      </w:r>
    </w:p>
    <w:p w14:paraId="5D678322" w14:textId="38FCCC48"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Таким образом, первый этап эволюции</w:t>
      </w:r>
      <w:r w:rsidR="007F298B" w:rsidRPr="00E857C0">
        <w:rPr>
          <w:rFonts w:ascii="Times New Roman" w:eastAsia="Times New Roman" w:hAnsi="Times New Roman" w:cs="Times New Roman"/>
          <w:sz w:val="28"/>
          <w:szCs w:val="28"/>
        </w:rPr>
        <w:t xml:space="preserve"> — </w:t>
      </w:r>
      <w:r w:rsidRPr="00E857C0">
        <w:rPr>
          <w:rFonts w:ascii="Times New Roman" w:eastAsia="Times New Roman" w:hAnsi="Times New Roman" w:cs="Times New Roman"/>
          <w:sz w:val="28"/>
          <w:szCs w:val="28"/>
        </w:rPr>
        <w:t xml:space="preserve">это </w:t>
      </w:r>
      <w:r w:rsidRPr="00E857C0">
        <w:rPr>
          <w:rFonts w:ascii="Times New Roman" w:eastAsia="Times New Roman" w:hAnsi="Times New Roman" w:cs="Times New Roman"/>
          <w:i/>
          <w:iCs/>
          <w:sz w:val="28"/>
          <w:szCs w:val="28"/>
        </w:rPr>
        <w:t>расширение конституционного блока</w:t>
      </w:r>
      <w:r w:rsidR="00DD5531" w:rsidRPr="00E857C0">
        <w:rPr>
          <w:rFonts w:ascii="Times New Roman" w:eastAsia="Times New Roman" w:hAnsi="Times New Roman" w:cs="Times New Roman"/>
          <w:sz w:val="28"/>
          <w:szCs w:val="28"/>
        </w:rPr>
        <w:t xml:space="preserve"> как масштаба конституционной проверки, которое произвел сам </w:t>
      </w:r>
      <w:r w:rsidRPr="00E857C0">
        <w:rPr>
          <w:rFonts w:ascii="Times New Roman" w:eastAsia="Times New Roman" w:hAnsi="Times New Roman" w:cs="Times New Roman"/>
          <w:sz w:val="28"/>
          <w:szCs w:val="28"/>
        </w:rPr>
        <w:t>Совет</w:t>
      </w:r>
      <w:r w:rsidR="00DD5531" w:rsidRPr="00E857C0">
        <w:rPr>
          <w:rFonts w:ascii="Times New Roman" w:eastAsia="Times New Roman" w:hAnsi="Times New Roman" w:cs="Times New Roman"/>
          <w:sz w:val="28"/>
          <w:szCs w:val="28"/>
        </w:rPr>
        <w:t xml:space="preserve"> в ходе своей практики</w:t>
      </w:r>
      <w:r w:rsidRPr="00E857C0">
        <w:rPr>
          <w:rFonts w:ascii="Times New Roman" w:eastAsia="Times New Roman" w:hAnsi="Times New Roman" w:cs="Times New Roman"/>
          <w:sz w:val="28"/>
          <w:szCs w:val="28"/>
        </w:rPr>
        <w:t xml:space="preserve">. </w:t>
      </w:r>
      <w:r w:rsidR="005A31CF" w:rsidRPr="00E857C0">
        <w:rPr>
          <w:rFonts w:ascii="Times New Roman" w:eastAsia="Times New Roman" w:hAnsi="Times New Roman" w:cs="Times New Roman"/>
          <w:sz w:val="28"/>
          <w:szCs w:val="28"/>
        </w:rPr>
        <w:t>С того времени</w:t>
      </w:r>
      <w:r w:rsidRPr="00E857C0">
        <w:rPr>
          <w:rFonts w:ascii="Times New Roman" w:eastAsia="Times New Roman" w:hAnsi="Times New Roman" w:cs="Times New Roman"/>
          <w:sz w:val="28"/>
          <w:szCs w:val="28"/>
        </w:rPr>
        <w:t xml:space="preserve"> конституционный блок включает: Конституцию 1958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Декларацию 1789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Преамбулу Конституции 1946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Последняя</w:t>
      </w:r>
      <w:r w:rsidR="005A31CF"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в свою очередь</w:t>
      </w:r>
      <w:r w:rsidR="005A31CF"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ссылается на определенные политические, экономические и социальные принципы, «особо необходимые в наше время», а также на «основные принципы, признанные законами Республики», учитывая также и существование «принципов» или «целей» </w:t>
      </w:r>
      <w:r w:rsidRPr="00E857C0">
        <w:rPr>
          <w:rFonts w:ascii="Times New Roman" w:eastAsia="Times New Roman" w:hAnsi="Times New Roman" w:cs="Times New Roman"/>
          <w:sz w:val="28"/>
          <w:szCs w:val="28"/>
        </w:rPr>
        <w:lastRenderedPageBreak/>
        <w:t>конституционного значения (незыблемость государственного аппарата, общественного порядка, доступности и понятности законов…).</w:t>
      </w:r>
    </w:p>
    <w:p w14:paraId="671EA3DD" w14:textId="5F566E2A"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Введение в конституционный блок Преамбулы, в которой имеются ссылки на социальные права и свободы</w:t>
      </w:r>
      <w:r w:rsidR="00456B06" w:rsidRPr="00E857C0">
        <w:rPr>
          <w:rFonts w:ascii="Times New Roman" w:eastAsia="Times New Roman" w:hAnsi="Times New Roman" w:cs="Times New Roman"/>
          <w:sz w:val="28"/>
          <w:szCs w:val="28"/>
        </w:rPr>
        <w:t>, довершило</w:t>
      </w:r>
      <w:r w:rsidRPr="00E857C0">
        <w:rPr>
          <w:rFonts w:ascii="Times New Roman" w:eastAsia="Times New Roman" w:hAnsi="Times New Roman" w:cs="Times New Roman"/>
          <w:sz w:val="28"/>
          <w:szCs w:val="28"/>
        </w:rPr>
        <w:t xml:space="preserve"> превра</w:t>
      </w:r>
      <w:r w:rsidR="00456B06" w:rsidRPr="00E857C0">
        <w:rPr>
          <w:rFonts w:ascii="Times New Roman" w:eastAsia="Times New Roman" w:hAnsi="Times New Roman" w:cs="Times New Roman"/>
          <w:sz w:val="28"/>
          <w:szCs w:val="28"/>
        </w:rPr>
        <w:t>щение</w:t>
      </w:r>
      <w:r w:rsidRPr="00E857C0">
        <w:rPr>
          <w:rFonts w:ascii="Times New Roman" w:eastAsia="Times New Roman" w:hAnsi="Times New Roman" w:cs="Times New Roman"/>
          <w:sz w:val="28"/>
          <w:szCs w:val="28"/>
        </w:rPr>
        <w:t xml:space="preserve"> </w:t>
      </w:r>
      <w:r w:rsidR="009108AB" w:rsidRPr="00E857C0">
        <w:rPr>
          <w:rFonts w:ascii="Times New Roman" w:eastAsia="Times New Roman" w:hAnsi="Times New Roman" w:cs="Times New Roman"/>
          <w:sz w:val="28"/>
          <w:szCs w:val="28"/>
        </w:rPr>
        <w:t>Конституционн</w:t>
      </w:r>
      <w:r w:rsidR="00456B06" w:rsidRPr="00E857C0">
        <w:rPr>
          <w:rFonts w:ascii="Times New Roman" w:eastAsia="Times New Roman" w:hAnsi="Times New Roman" w:cs="Times New Roman"/>
          <w:sz w:val="28"/>
          <w:szCs w:val="28"/>
        </w:rPr>
        <w:t>ого</w:t>
      </w:r>
      <w:r w:rsidR="009108AB" w:rsidRPr="00E857C0">
        <w:rPr>
          <w:rFonts w:ascii="Times New Roman" w:eastAsia="Times New Roman" w:hAnsi="Times New Roman" w:cs="Times New Roman"/>
          <w:sz w:val="28"/>
          <w:szCs w:val="28"/>
        </w:rPr>
        <w:t xml:space="preserve"> совет</w:t>
      </w:r>
      <w:r w:rsidR="00456B06" w:rsidRPr="00E857C0">
        <w:rPr>
          <w:rFonts w:ascii="Times New Roman" w:eastAsia="Times New Roman" w:hAnsi="Times New Roman" w:cs="Times New Roman"/>
          <w:sz w:val="28"/>
          <w:szCs w:val="28"/>
        </w:rPr>
        <w:t>а</w:t>
      </w:r>
      <w:r w:rsidRPr="00E857C0">
        <w:rPr>
          <w:rFonts w:ascii="Times New Roman" w:eastAsia="Times New Roman" w:hAnsi="Times New Roman" w:cs="Times New Roman"/>
          <w:sz w:val="28"/>
          <w:szCs w:val="28"/>
        </w:rPr>
        <w:t xml:space="preserve"> в орган по охране прав и свобод.</w:t>
      </w:r>
    </w:p>
    <w:p w14:paraId="1D81406F" w14:textId="5C1A999C"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Вторым этапом стало </w:t>
      </w:r>
      <w:r w:rsidR="00883497" w:rsidRPr="00E857C0">
        <w:rPr>
          <w:rFonts w:ascii="Times New Roman" w:eastAsia="Times New Roman" w:hAnsi="Times New Roman" w:cs="Times New Roman"/>
          <w:i/>
          <w:iCs/>
          <w:sz w:val="28"/>
          <w:szCs w:val="28"/>
        </w:rPr>
        <w:t>расширение</w:t>
      </w:r>
      <w:r w:rsidRPr="00E857C0">
        <w:rPr>
          <w:rFonts w:ascii="Times New Roman" w:eastAsia="Times New Roman" w:hAnsi="Times New Roman" w:cs="Times New Roman"/>
          <w:i/>
          <w:iCs/>
          <w:sz w:val="28"/>
          <w:szCs w:val="28"/>
        </w:rPr>
        <w:t xml:space="preserve"> права на обращение в Совет</w:t>
      </w:r>
      <w:r w:rsidRPr="00E857C0">
        <w:rPr>
          <w:rFonts w:ascii="Times New Roman" w:eastAsia="Times New Roman" w:hAnsi="Times New Roman" w:cs="Times New Roman"/>
          <w:sz w:val="28"/>
          <w:szCs w:val="28"/>
        </w:rPr>
        <w:t xml:space="preserve">. Поправка в Конституцию от 29 октября 1974 </w:t>
      </w:r>
      <w:r w:rsidR="00043CFF" w:rsidRPr="00E857C0">
        <w:rPr>
          <w:rFonts w:ascii="Times New Roman" w:eastAsia="Times New Roman" w:hAnsi="Times New Roman" w:cs="Times New Roman"/>
          <w:sz w:val="28"/>
          <w:szCs w:val="28"/>
        </w:rPr>
        <w:t>г.</w:t>
      </w:r>
      <w:r w:rsidRPr="00E857C0">
        <w:rPr>
          <w:rFonts w:ascii="Times New Roman" w:eastAsia="Times New Roman" w:hAnsi="Times New Roman" w:cs="Times New Roman"/>
          <w:sz w:val="28"/>
          <w:szCs w:val="28"/>
        </w:rPr>
        <w:t xml:space="preserve"> наделила группу из 60 депутатов или 60 сенаторов правом оспар</w:t>
      </w:r>
      <w:r w:rsidR="00EB44F0" w:rsidRPr="00E857C0">
        <w:rPr>
          <w:rFonts w:ascii="Times New Roman" w:eastAsia="Times New Roman" w:hAnsi="Times New Roman" w:cs="Times New Roman"/>
          <w:sz w:val="28"/>
          <w:szCs w:val="28"/>
        </w:rPr>
        <w:t>ивать перед Конституционным с</w:t>
      </w:r>
      <w:r w:rsidRPr="00E857C0">
        <w:rPr>
          <w:rFonts w:ascii="Times New Roman" w:eastAsia="Times New Roman" w:hAnsi="Times New Roman" w:cs="Times New Roman"/>
          <w:sz w:val="28"/>
          <w:szCs w:val="28"/>
        </w:rPr>
        <w:t xml:space="preserve">оветом некоторый закон, принятый парламентом, до промульгации. Раньше такое право было только у Президента и председателей палат Парламента. </w:t>
      </w:r>
      <w:r w:rsidR="00FE5017" w:rsidRPr="00E857C0">
        <w:rPr>
          <w:rFonts w:ascii="Times New Roman" w:eastAsia="Times New Roman" w:hAnsi="Times New Roman" w:cs="Times New Roman"/>
          <w:sz w:val="28"/>
          <w:szCs w:val="28"/>
        </w:rPr>
        <w:t xml:space="preserve">Расширение круга субъектов </w:t>
      </w:r>
      <w:r w:rsidRPr="00E857C0">
        <w:rPr>
          <w:rFonts w:ascii="Times New Roman" w:eastAsia="Times New Roman" w:hAnsi="Times New Roman" w:cs="Times New Roman"/>
          <w:sz w:val="28"/>
          <w:szCs w:val="28"/>
        </w:rPr>
        <w:t>привело к многократному увеличению количества обращений в Совет. Таким образом, политическая оппозиция получила право контрол</w:t>
      </w:r>
      <w:r w:rsidR="00456B06" w:rsidRPr="00E857C0">
        <w:rPr>
          <w:rFonts w:ascii="Times New Roman" w:eastAsia="Times New Roman" w:hAnsi="Times New Roman" w:cs="Times New Roman"/>
          <w:sz w:val="28"/>
          <w:szCs w:val="28"/>
        </w:rPr>
        <w:t>я</w:t>
      </w:r>
      <w:r w:rsidRPr="00E857C0">
        <w:rPr>
          <w:rFonts w:ascii="Times New Roman" w:eastAsia="Times New Roman" w:hAnsi="Times New Roman" w:cs="Times New Roman"/>
          <w:sz w:val="28"/>
          <w:szCs w:val="28"/>
        </w:rPr>
        <w:t xml:space="preserve"> за деятельностью парламента и дополнительный инструмент, позволяющий высказать свое мнение.</w:t>
      </w:r>
    </w:p>
    <w:p w14:paraId="0291B26D" w14:textId="77777777" w:rsidR="00C20ECD" w:rsidRPr="00E857C0" w:rsidRDefault="00C20ECD" w:rsidP="00511DF2">
      <w:pPr>
        <w:autoSpaceDE w:val="0"/>
        <w:autoSpaceDN w:val="0"/>
        <w:adjustRightInd w:val="0"/>
        <w:spacing w:after="0" w:line="360" w:lineRule="auto"/>
        <w:ind w:firstLine="709"/>
        <w:rPr>
          <w:rFonts w:ascii="Times New Roman" w:eastAsia="Times New Roman" w:hAnsi="Times New Roman" w:cs="Times New Roman"/>
          <w:sz w:val="28"/>
          <w:szCs w:val="28"/>
        </w:rPr>
      </w:pPr>
    </w:p>
    <w:p w14:paraId="2A76B9BE" w14:textId="0383D56F" w:rsidR="00C20ECD" w:rsidRPr="00E857C0" w:rsidRDefault="00C20ECD" w:rsidP="00511DF2">
      <w:pPr>
        <w:autoSpaceDE w:val="0"/>
        <w:autoSpaceDN w:val="0"/>
        <w:adjustRightInd w:val="0"/>
        <w:spacing w:after="0" w:line="360" w:lineRule="auto"/>
        <w:ind w:firstLine="709"/>
        <w:rPr>
          <w:rFonts w:ascii="Times New Roman" w:eastAsia="Times New Roman" w:hAnsi="Times New Roman" w:cs="Times New Roman"/>
          <w:i/>
          <w:sz w:val="28"/>
          <w:szCs w:val="28"/>
        </w:rPr>
      </w:pPr>
      <w:r w:rsidRPr="00E857C0">
        <w:rPr>
          <w:rFonts w:ascii="Times New Roman" w:eastAsia="Times New Roman" w:hAnsi="Times New Roman" w:cs="Times New Roman"/>
          <w:i/>
          <w:sz w:val="28"/>
          <w:szCs w:val="28"/>
        </w:rPr>
        <w:t>3.2. Влияние европейского права и международных судебных органов</w:t>
      </w:r>
      <w:r w:rsidR="00EB44F0" w:rsidRPr="00E857C0">
        <w:rPr>
          <w:rFonts w:ascii="Times New Roman" w:eastAsia="Times New Roman" w:hAnsi="Times New Roman" w:cs="Times New Roman"/>
          <w:i/>
          <w:sz w:val="28"/>
          <w:szCs w:val="28"/>
        </w:rPr>
        <w:t>.</w:t>
      </w:r>
      <w:r w:rsidRPr="00E857C0">
        <w:rPr>
          <w:rFonts w:ascii="Times New Roman" w:eastAsia="Times New Roman" w:hAnsi="Times New Roman" w:cs="Times New Roman"/>
          <w:i/>
          <w:sz w:val="28"/>
          <w:szCs w:val="28"/>
        </w:rPr>
        <w:t xml:space="preserve"> </w:t>
      </w:r>
    </w:p>
    <w:p w14:paraId="27C08611" w14:textId="77777777"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p>
    <w:p w14:paraId="1FE41511" w14:textId="51FDDF17"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При определении степени влияния </w:t>
      </w:r>
      <w:r w:rsidR="00456B06" w:rsidRPr="00E857C0">
        <w:rPr>
          <w:rFonts w:ascii="Times New Roman" w:eastAsia="Times New Roman" w:hAnsi="Times New Roman" w:cs="Times New Roman"/>
          <w:sz w:val="28"/>
          <w:szCs w:val="28"/>
        </w:rPr>
        <w:t xml:space="preserve">на развитие конституционного контроля во Франции </w:t>
      </w:r>
      <w:r w:rsidRPr="00E857C0">
        <w:rPr>
          <w:rFonts w:ascii="Times New Roman" w:eastAsia="Times New Roman" w:hAnsi="Times New Roman" w:cs="Times New Roman"/>
          <w:sz w:val="28"/>
          <w:szCs w:val="28"/>
        </w:rPr>
        <w:t>европейского</w:t>
      </w:r>
      <w:r w:rsidR="00EB44F0" w:rsidRPr="00E857C0">
        <w:rPr>
          <w:rFonts w:ascii="Times New Roman" w:eastAsia="Times New Roman" w:hAnsi="Times New Roman" w:cs="Times New Roman"/>
          <w:sz w:val="28"/>
          <w:szCs w:val="28"/>
        </w:rPr>
        <w:t xml:space="preserve"> права и практики Европейского С</w:t>
      </w:r>
      <w:r w:rsidRPr="00E857C0">
        <w:rPr>
          <w:rFonts w:ascii="Times New Roman" w:eastAsia="Times New Roman" w:hAnsi="Times New Roman" w:cs="Times New Roman"/>
          <w:sz w:val="28"/>
          <w:szCs w:val="28"/>
        </w:rPr>
        <w:t>уда по правам человека (ЕСПЧ) необходимо учитывать следующие факторы.</w:t>
      </w:r>
    </w:p>
    <w:p w14:paraId="0C08ED51" w14:textId="77777777"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Как пишет В. Лукашевич: «Конституционные суды, с институциональной точки зрения, созданы для того, чтобы функционировать в рамках правовой системы, где им принадлежит (или должно принадлежать) лидерство в определении конституционности и законности правовых актов. В рамках сложной правовой системы, например наднациональной системы ЕС, конституционные суды в своей деятельности сталкиваются с аналогичными органами иной правовой системы, с которыми они должны взаимодействовать»</w:t>
      </w:r>
      <w:r w:rsidRPr="00E857C0">
        <w:rPr>
          <w:rFonts w:ascii="Times New Roman" w:eastAsia="Times New Roman" w:hAnsi="Times New Roman" w:cs="Times New Roman"/>
          <w:sz w:val="28"/>
          <w:szCs w:val="28"/>
          <w:vertAlign w:val="superscript"/>
        </w:rPr>
        <w:footnoteReference w:id="46"/>
      </w:r>
      <w:r w:rsidRPr="00E857C0">
        <w:rPr>
          <w:rFonts w:ascii="Times New Roman" w:eastAsia="Times New Roman" w:hAnsi="Times New Roman" w:cs="Times New Roman"/>
          <w:sz w:val="28"/>
          <w:szCs w:val="28"/>
        </w:rPr>
        <w:t xml:space="preserve">. В рамках этого взаимодействия органы влияют друг на </w:t>
      </w:r>
      <w:r w:rsidRPr="00E857C0">
        <w:rPr>
          <w:rFonts w:ascii="Times New Roman" w:eastAsia="Times New Roman" w:hAnsi="Times New Roman" w:cs="Times New Roman"/>
          <w:sz w:val="28"/>
          <w:szCs w:val="28"/>
        </w:rPr>
        <w:lastRenderedPageBreak/>
        <w:t>друга, перенимая опыт, стараясь учитывать правовые позиции и особенности процедуры.</w:t>
      </w:r>
    </w:p>
    <w:p w14:paraId="4D85027C" w14:textId="613CB7D6"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Само взаимодействие в рамках диалога судей заставляло </w:t>
      </w:r>
      <w:r w:rsidR="009108AB" w:rsidRPr="00E857C0">
        <w:rPr>
          <w:rFonts w:ascii="Times New Roman" w:eastAsia="Times New Roman" w:hAnsi="Times New Roman" w:cs="Times New Roman"/>
          <w:sz w:val="28"/>
          <w:szCs w:val="28"/>
        </w:rPr>
        <w:t>Конституционный совет</w:t>
      </w:r>
      <w:r w:rsidRPr="00E857C0">
        <w:rPr>
          <w:rFonts w:ascii="Times New Roman" w:eastAsia="Times New Roman" w:hAnsi="Times New Roman" w:cs="Times New Roman"/>
          <w:sz w:val="28"/>
          <w:szCs w:val="28"/>
        </w:rPr>
        <w:t xml:space="preserve"> модернизировать и придавать судебный характер своей процедуре. Так, после ряда решений ЕСПЧ в середине 1980-х</w:t>
      </w:r>
      <w:r w:rsidR="00446F6C" w:rsidRPr="00E857C0">
        <w:rPr>
          <w:rFonts w:ascii="Times New Roman" w:eastAsia="Times New Roman" w:hAnsi="Times New Roman" w:cs="Times New Roman"/>
          <w:sz w:val="28"/>
          <w:szCs w:val="28"/>
        </w:rPr>
        <w:t xml:space="preserve"> </w:t>
      </w:r>
      <w:r w:rsidR="00EB44F0" w:rsidRPr="00E857C0">
        <w:rPr>
          <w:rFonts w:ascii="Times New Roman" w:eastAsia="Times New Roman" w:hAnsi="Times New Roman" w:cs="Times New Roman"/>
          <w:sz w:val="28"/>
          <w:szCs w:val="28"/>
        </w:rPr>
        <w:t xml:space="preserve">годов </w:t>
      </w:r>
      <w:r w:rsidRPr="00E857C0">
        <w:rPr>
          <w:rFonts w:ascii="Times New Roman" w:eastAsia="Times New Roman" w:hAnsi="Times New Roman" w:cs="Times New Roman"/>
          <w:sz w:val="28"/>
          <w:szCs w:val="28"/>
        </w:rPr>
        <w:t>в процедуру</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Совета были введены определенные элементы состязательности. После того, как в конце 1980-х и начале 1990-х годов </w:t>
      </w:r>
      <w:r w:rsidR="00EB44F0" w:rsidRPr="00E857C0">
        <w:rPr>
          <w:rFonts w:ascii="Times New Roman" w:eastAsia="Times New Roman" w:hAnsi="Times New Roman" w:cs="Times New Roman"/>
          <w:sz w:val="28"/>
          <w:szCs w:val="28"/>
        </w:rPr>
        <w:t xml:space="preserve">в </w:t>
      </w:r>
      <w:r w:rsidRPr="00E857C0">
        <w:rPr>
          <w:rFonts w:ascii="Times New Roman" w:eastAsia="Times New Roman" w:hAnsi="Times New Roman" w:cs="Times New Roman"/>
          <w:sz w:val="28"/>
          <w:szCs w:val="28"/>
        </w:rPr>
        <w:t>странах Восточной Европы бы</w:t>
      </w:r>
      <w:r w:rsidR="00EB44F0" w:rsidRPr="00E857C0">
        <w:rPr>
          <w:rFonts w:ascii="Times New Roman" w:eastAsia="Times New Roman" w:hAnsi="Times New Roman" w:cs="Times New Roman"/>
          <w:sz w:val="28"/>
          <w:szCs w:val="28"/>
        </w:rPr>
        <w:t>ли созданы конституционные суды</w:t>
      </w:r>
      <w:r w:rsidRPr="00E857C0">
        <w:rPr>
          <w:rFonts w:ascii="Times New Roman" w:eastAsia="Times New Roman" w:hAnsi="Times New Roman" w:cs="Times New Roman"/>
          <w:sz w:val="28"/>
          <w:szCs w:val="28"/>
        </w:rPr>
        <w:t xml:space="preserve"> и конституционная юстиция пол</w:t>
      </w:r>
      <w:r w:rsidR="00EB44F0" w:rsidRPr="00E857C0">
        <w:rPr>
          <w:rFonts w:ascii="Times New Roman" w:eastAsia="Times New Roman" w:hAnsi="Times New Roman" w:cs="Times New Roman"/>
          <w:sz w:val="28"/>
          <w:szCs w:val="28"/>
        </w:rPr>
        <w:t>учила новый импульс, во Франции</w:t>
      </w:r>
      <w:r w:rsidRPr="00E857C0">
        <w:rPr>
          <w:rFonts w:ascii="Times New Roman" w:eastAsia="Times New Roman" w:hAnsi="Times New Roman" w:cs="Times New Roman"/>
          <w:sz w:val="28"/>
          <w:szCs w:val="28"/>
        </w:rPr>
        <w:t xml:space="preserve"> встал вопрос о введении последующего контроля и реформировании существующей системы.</w:t>
      </w:r>
    </w:p>
    <w:p w14:paraId="02BD2285" w14:textId="77777777"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В отношении международного права влияние менее заметно. </w:t>
      </w:r>
    </w:p>
    <w:p w14:paraId="2CE20922" w14:textId="066417BA"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Сам </w:t>
      </w:r>
      <w:r w:rsidR="009108AB" w:rsidRPr="00E857C0">
        <w:rPr>
          <w:rFonts w:ascii="Times New Roman" w:eastAsia="Times New Roman" w:hAnsi="Times New Roman" w:cs="Times New Roman"/>
          <w:sz w:val="28"/>
          <w:szCs w:val="28"/>
        </w:rPr>
        <w:t>Конституционный совет</w:t>
      </w:r>
      <w:r w:rsidRPr="00E857C0">
        <w:rPr>
          <w:rFonts w:ascii="Times New Roman" w:eastAsia="Times New Roman" w:hAnsi="Times New Roman" w:cs="Times New Roman"/>
          <w:sz w:val="28"/>
          <w:szCs w:val="28"/>
        </w:rPr>
        <w:t xml:space="preserve"> ограничил свой контроль проверкой соответствия законов «конституционному блоку», исключив, таким образом, проверку на соответствие международным договорам. Эта позиция Совета была определена в 1975 г</w:t>
      </w:r>
      <w:r w:rsidR="00EB44F0"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в </w:t>
      </w:r>
      <w:r w:rsidRPr="00E857C0">
        <w:rPr>
          <w:rFonts w:ascii="Times New Roman" w:eastAsia="Times New Roman" w:hAnsi="Times New Roman" w:cs="Times New Roman"/>
          <w:iCs/>
          <w:sz w:val="28"/>
          <w:szCs w:val="28"/>
        </w:rPr>
        <w:t>решении по «Добровольному прерыванию беременности»</w:t>
      </w:r>
      <w:r w:rsidR="00191CDA" w:rsidRPr="00E857C0">
        <w:rPr>
          <w:rStyle w:val="a5"/>
          <w:rFonts w:ascii="Times New Roman" w:eastAsia="Times New Roman" w:hAnsi="Times New Roman" w:cs="Times New Roman"/>
          <w:iCs/>
          <w:sz w:val="28"/>
          <w:szCs w:val="28"/>
        </w:rPr>
        <w:footnoteReference w:id="47"/>
      </w:r>
      <w:r w:rsidRPr="00E857C0">
        <w:rPr>
          <w:rFonts w:ascii="Times New Roman" w:eastAsia="Times New Roman" w:hAnsi="Times New Roman" w:cs="Times New Roman"/>
          <w:sz w:val="28"/>
          <w:szCs w:val="28"/>
        </w:rPr>
        <w:t>.</w:t>
      </w:r>
      <w:r w:rsidR="00446F6C" w:rsidRPr="00E857C0">
        <w:rPr>
          <w:rFonts w:ascii="Times New Roman" w:eastAsia="Times New Roman" w:hAnsi="Times New Roman" w:cs="Times New Roman"/>
          <w:sz w:val="28"/>
          <w:szCs w:val="28"/>
        </w:rPr>
        <w:t xml:space="preserve"> </w:t>
      </w:r>
      <w:r w:rsidR="00EB44F0" w:rsidRPr="00E857C0">
        <w:rPr>
          <w:rFonts w:ascii="Times New Roman" w:eastAsia="Times New Roman" w:hAnsi="Times New Roman" w:cs="Times New Roman"/>
          <w:sz w:val="28"/>
          <w:szCs w:val="28"/>
        </w:rPr>
        <w:t>С юридической точки зрения</w:t>
      </w:r>
      <w:r w:rsidRPr="00E857C0">
        <w:rPr>
          <w:rFonts w:ascii="Times New Roman" w:eastAsia="Times New Roman" w:hAnsi="Times New Roman" w:cs="Times New Roman"/>
          <w:sz w:val="28"/>
          <w:szCs w:val="28"/>
        </w:rPr>
        <w:t xml:space="preserve"> позиция </w:t>
      </w:r>
      <w:r w:rsidR="009108AB" w:rsidRPr="00E857C0">
        <w:rPr>
          <w:rFonts w:ascii="Times New Roman" w:eastAsia="Times New Roman" w:hAnsi="Times New Roman" w:cs="Times New Roman"/>
          <w:sz w:val="28"/>
          <w:szCs w:val="28"/>
        </w:rPr>
        <w:t>Конституционного совета</w:t>
      </w:r>
      <w:r w:rsidRPr="00E857C0">
        <w:rPr>
          <w:rFonts w:ascii="Times New Roman" w:eastAsia="Times New Roman" w:hAnsi="Times New Roman" w:cs="Times New Roman"/>
          <w:sz w:val="28"/>
          <w:szCs w:val="28"/>
        </w:rPr>
        <w:t xml:space="preserve"> основывается на узкой трактовке </w:t>
      </w:r>
      <w:r w:rsidR="00236ECC" w:rsidRPr="00E857C0">
        <w:rPr>
          <w:rFonts w:ascii="Times New Roman" w:eastAsia="Times New Roman" w:hAnsi="Times New Roman" w:cs="Times New Roman"/>
          <w:sz w:val="28"/>
          <w:szCs w:val="28"/>
        </w:rPr>
        <w:t>ст.</w:t>
      </w:r>
      <w:r w:rsidRPr="00E857C0">
        <w:rPr>
          <w:rFonts w:ascii="Times New Roman" w:eastAsia="Times New Roman" w:hAnsi="Times New Roman" w:cs="Times New Roman"/>
          <w:sz w:val="28"/>
          <w:szCs w:val="28"/>
        </w:rPr>
        <w:t xml:space="preserve"> 61 Конституции. По его мнению, хотя </w:t>
      </w:r>
      <w:r w:rsidR="00236ECC" w:rsidRPr="00E857C0">
        <w:rPr>
          <w:rFonts w:ascii="Times New Roman" w:eastAsia="Times New Roman" w:hAnsi="Times New Roman" w:cs="Times New Roman"/>
          <w:sz w:val="28"/>
          <w:szCs w:val="28"/>
        </w:rPr>
        <w:t>ст.</w:t>
      </w:r>
      <w:r w:rsidRPr="00E857C0">
        <w:rPr>
          <w:rFonts w:ascii="Times New Roman" w:eastAsia="Times New Roman" w:hAnsi="Times New Roman" w:cs="Times New Roman"/>
          <w:sz w:val="28"/>
          <w:szCs w:val="28"/>
        </w:rPr>
        <w:t xml:space="preserve"> 55 Конституции наделяет договоры, в пределах указанных в них условий, силой, превышающей силу законов, она не предписывает и не подразумевает, чтобы соблюдение этого принципа гарантировалось в рамках конституционного контроля, предусмотренного </w:t>
      </w:r>
      <w:r w:rsidR="00236ECC" w:rsidRPr="00E857C0">
        <w:rPr>
          <w:rFonts w:ascii="Times New Roman" w:eastAsia="Times New Roman" w:hAnsi="Times New Roman" w:cs="Times New Roman"/>
          <w:sz w:val="28"/>
          <w:szCs w:val="28"/>
        </w:rPr>
        <w:t>ст.</w:t>
      </w:r>
      <w:r w:rsidRPr="00E857C0">
        <w:rPr>
          <w:rFonts w:ascii="Times New Roman" w:eastAsia="Times New Roman" w:hAnsi="Times New Roman" w:cs="Times New Roman"/>
          <w:sz w:val="28"/>
          <w:szCs w:val="28"/>
        </w:rPr>
        <w:t xml:space="preserve"> 61 Конституции. </w:t>
      </w:r>
    </w:p>
    <w:p w14:paraId="76851566" w14:textId="5A277DC2"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Кроме того</w:t>
      </w:r>
      <w:r w:rsidR="00456B06"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при осуществлении предварительного контроля у Совета фактически не было времени на проверку закона на соответствия всему массиву международных договоров. </w:t>
      </w:r>
    </w:p>
    <w:p w14:paraId="6A92D5CD" w14:textId="49BC6DC9"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Контроль на соответствие закона международным но</w:t>
      </w:r>
      <w:r w:rsidR="00456B06" w:rsidRPr="00E857C0">
        <w:rPr>
          <w:rFonts w:ascii="Times New Roman" w:eastAsia="Times New Roman" w:hAnsi="Times New Roman" w:cs="Times New Roman"/>
          <w:sz w:val="28"/>
          <w:szCs w:val="28"/>
        </w:rPr>
        <w:t>р</w:t>
      </w:r>
      <w:r w:rsidRPr="00E857C0">
        <w:rPr>
          <w:rFonts w:ascii="Times New Roman" w:eastAsia="Times New Roman" w:hAnsi="Times New Roman" w:cs="Times New Roman"/>
          <w:sz w:val="28"/>
          <w:szCs w:val="28"/>
        </w:rPr>
        <w:t>мам получил во Франции наименование контроля «</w:t>
      </w:r>
      <w:proofErr w:type="spellStart"/>
      <w:r w:rsidRPr="00E857C0">
        <w:rPr>
          <w:rFonts w:ascii="Times New Roman" w:eastAsia="Times New Roman" w:hAnsi="Times New Roman" w:cs="Times New Roman"/>
          <w:sz w:val="28"/>
          <w:szCs w:val="28"/>
        </w:rPr>
        <w:t>конвенционности</w:t>
      </w:r>
      <w:proofErr w:type="spellEnd"/>
      <w:r w:rsidRPr="00E857C0">
        <w:rPr>
          <w:rFonts w:ascii="Times New Roman" w:eastAsia="Times New Roman" w:hAnsi="Times New Roman" w:cs="Times New Roman"/>
          <w:sz w:val="28"/>
          <w:szCs w:val="28"/>
        </w:rPr>
        <w:t xml:space="preserve">». Этот тип контроля </w:t>
      </w:r>
      <w:r w:rsidRPr="00E857C0">
        <w:rPr>
          <w:rFonts w:ascii="Times New Roman" w:eastAsia="Times New Roman" w:hAnsi="Times New Roman" w:cs="Times New Roman"/>
          <w:sz w:val="28"/>
          <w:szCs w:val="28"/>
        </w:rPr>
        <w:lastRenderedPageBreak/>
        <w:t>осуществляется судами общей юрисдикции и административными судами и</w:t>
      </w:r>
      <w:r w:rsidR="00EB44F0"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можно сказать, составляет конкуренцию конституционному контролю. По мнению А</w:t>
      </w:r>
      <w:r w:rsidR="00876939"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w:t>
      </w:r>
      <w:proofErr w:type="spellStart"/>
      <w:r w:rsidRPr="00E857C0">
        <w:rPr>
          <w:rFonts w:ascii="Times New Roman" w:eastAsia="Times New Roman" w:hAnsi="Times New Roman" w:cs="Times New Roman"/>
          <w:sz w:val="28"/>
          <w:szCs w:val="28"/>
        </w:rPr>
        <w:t>Руссиона</w:t>
      </w:r>
      <w:proofErr w:type="spellEnd"/>
      <w:r w:rsidRPr="00E857C0">
        <w:rPr>
          <w:rFonts w:ascii="Times New Roman" w:eastAsia="Times New Roman" w:hAnsi="Times New Roman" w:cs="Times New Roman"/>
          <w:sz w:val="28"/>
          <w:szCs w:val="28"/>
          <w:vertAlign w:val="superscript"/>
        </w:rPr>
        <w:footnoteReference w:id="48"/>
      </w:r>
      <w:r w:rsidRPr="00E857C0">
        <w:rPr>
          <w:rFonts w:ascii="Times New Roman" w:eastAsia="Times New Roman" w:hAnsi="Times New Roman" w:cs="Times New Roman"/>
          <w:sz w:val="28"/>
          <w:szCs w:val="28"/>
        </w:rPr>
        <w:t>, осознание Советом, что огромный массив дел, выведен из его компетенции</w:t>
      </w:r>
      <w:r w:rsidR="00EB44F0"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и стало одним из побудительных мотивов проекта реформы 1990 </w:t>
      </w:r>
      <w:r w:rsidR="00043CFF" w:rsidRPr="00E857C0">
        <w:rPr>
          <w:rFonts w:ascii="Times New Roman" w:eastAsia="Times New Roman" w:hAnsi="Times New Roman" w:cs="Times New Roman"/>
          <w:sz w:val="28"/>
          <w:szCs w:val="28"/>
        </w:rPr>
        <w:t>г.</w:t>
      </w:r>
      <w:r w:rsidR="00EB44F0" w:rsidRPr="00E857C0">
        <w:rPr>
          <w:rFonts w:ascii="Times New Roman" w:eastAsia="Times New Roman" w:hAnsi="Times New Roman" w:cs="Times New Roman"/>
          <w:sz w:val="28"/>
          <w:szCs w:val="28"/>
        </w:rPr>
        <w:t>, реализованной в 2009–</w:t>
      </w:r>
      <w:r w:rsidRPr="00E857C0">
        <w:rPr>
          <w:rFonts w:ascii="Times New Roman" w:eastAsia="Times New Roman" w:hAnsi="Times New Roman" w:cs="Times New Roman"/>
          <w:sz w:val="28"/>
          <w:szCs w:val="28"/>
        </w:rPr>
        <w:t>2010</w:t>
      </w:r>
      <w:r w:rsidR="00EB44F0" w:rsidRPr="00E857C0">
        <w:rPr>
          <w:rFonts w:ascii="Times New Roman" w:eastAsia="Times New Roman" w:hAnsi="Times New Roman" w:cs="Times New Roman"/>
          <w:sz w:val="28"/>
          <w:szCs w:val="28"/>
        </w:rPr>
        <w:t xml:space="preserve"> гг</w:t>
      </w:r>
      <w:r w:rsidRPr="00E857C0">
        <w:rPr>
          <w:rFonts w:ascii="Times New Roman" w:eastAsia="Times New Roman" w:hAnsi="Times New Roman" w:cs="Times New Roman"/>
          <w:sz w:val="28"/>
          <w:szCs w:val="28"/>
        </w:rPr>
        <w:t xml:space="preserve">. </w:t>
      </w:r>
    </w:p>
    <w:p w14:paraId="1E20FB1B" w14:textId="77777777"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sz w:val="28"/>
          <w:szCs w:val="28"/>
        </w:rPr>
      </w:pPr>
    </w:p>
    <w:p w14:paraId="724E0848" w14:textId="3D30A86F" w:rsidR="00C20ECD" w:rsidRPr="00E857C0" w:rsidRDefault="00C20ECD" w:rsidP="00511DF2">
      <w:pPr>
        <w:spacing w:after="0" w:line="360" w:lineRule="auto"/>
        <w:ind w:firstLine="709"/>
        <w:jc w:val="both"/>
        <w:rPr>
          <w:rFonts w:ascii="Times New Roman" w:eastAsia="Times New Roman" w:hAnsi="Times New Roman" w:cs="Times New Roman"/>
          <w:i/>
          <w:sz w:val="28"/>
          <w:szCs w:val="28"/>
        </w:rPr>
      </w:pPr>
      <w:r w:rsidRPr="00E857C0">
        <w:rPr>
          <w:rFonts w:ascii="Times New Roman" w:eastAsia="Times New Roman" w:hAnsi="Times New Roman" w:cs="Times New Roman"/>
          <w:i/>
          <w:sz w:val="28"/>
          <w:szCs w:val="28"/>
        </w:rPr>
        <w:t>3.3. Реформа</w:t>
      </w:r>
      <w:r w:rsidR="00EB44F0" w:rsidRPr="00E857C0">
        <w:rPr>
          <w:rFonts w:ascii="Times New Roman" w:eastAsia="Times New Roman" w:hAnsi="Times New Roman" w:cs="Times New Roman"/>
          <w:i/>
          <w:sz w:val="28"/>
          <w:szCs w:val="28"/>
        </w:rPr>
        <w:t xml:space="preserve"> конституционного контроля в 2009–</w:t>
      </w:r>
      <w:r w:rsidRPr="00E857C0">
        <w:rPr>
          <w:rFonts w:ascii="Times New Roman" w:eastAsia="Times New Roman" w:hAnsi="Times New Roman" w:cs="Times New Roman"/>
          <w:i/>
          <w:sz w:val="28"/>
          <w:szCs w:val="28"/>
        </w:rPr>
        <w:t>201</w:t>
      </w:r>
      <w:r w:rsidR="00191CDA" w:rsidRPr="00E857C0">
        <w:rPr>
          <w:rFonts w:ascii="Times New Roman" w:eastAsia="Times New Roman" w:hAnsi="Times New Roman" w:cs="Times New Roman"/>
          <w:i/>
          <w:sz w:val="28"/>
          <w:szCs w:val="28"/>
        </w:rPr>
        <w:t>6</w:t>
      </w:r>
      <w:r w:rsidRPr="00E857C0">
        <w:rPr>
          <w:rFonts w:ascii="Times New Roman" w:eastAsia="Times New Roman" w:hAnsi="Times New Roman" w:cs="Times New Roman"/>
          <w:i/>
          <w:sz w:val="28"/>
          <w:szCs w:val="28"/>
        </w:rPr>
        <w:t xml:space="preserve"> год</w:t>
      </w:r>
      <w:r w:rsidR="00191CDA" w:rsidRPr="00E857C0">
        <w:rPr>
          <w:rFonts w:ascii="Times New Roman" w:eastAsia="Times New Roman" w:hAnsi="Times New Roman" w:cs="Times New Roman"/>
          <w:i/>
          <w:sz w:val="28"/>
          <w:szCs w:val="28"/>
        </w:rPr>
        <w:t>ы</w:t>
      </w:r>
      <w:r w:rsidR="009F4164" w:rsidRPr="00E857C0">
        <w:rPr>
          <w:rStyle w:val="a5"/>
          <w:rFonts w:ascii="Times New Roman" w:eastAsia="Times New Roman" w:hAnsi="Times New Roman" w:cs="Times New Roman"/>
          <w:i/>
          <w:sz w:val="28"/>
          <w:szCs w:val="28"/>
        </w:rPr>
        <w:footnoteReference w:id="49"/>
      </w:r>
      <w:r w:rsidRPr="00E857C0">
        <w:rPr>
          <w:rFonts w:ascii="Times New Roman" w:eastAsia="Times New Roman" w:hAnsi="Times New Roman" w:cs="Times New Roman"/>
          <w:i/>
          <w:sz w:val="28"/>
          <w:szCs w:val="28"/>
        </w:rPr>
        <w:t>.</w:t>
      </w:r>
    </w:p>
    <w:p w14:paraId="36A0AB51" w14:textId="2004ED41"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i/>
          <w:color w:val="000000"/>
          <w:sz w:val="28"/>
          <w:szCs w:val="28"/>
        </w:rPr>
      </w:pPr>
      <w:r w:rsidRPr="00E857C0">
        <w:rPr>
          <w:rFonts w:ascii="Times New Roman" w:eastAsia="Times New Roman" w:hAnsi="Times New Roman" w:cs="Times New Roman"/>
          <w:color w:val="000000"/>
          <w:sz w:val="28"/>
          <w:szCs w:val="28"/>
        </w:rPr>
        <w:t xml:space="preserve">В начале </w:t>
      </w:r>
      <w:r w:rsidR="00EB44F0" w:rsidRPr="00E857C0">
        <w:rPr>
          <w:rFonts w:ascii="Times New Roman" w:eastAsia="Times New Roman" w:hAnsi="Times New Roman" w:cs="Times New Roman"/>
          <w:color w:val="000000"/>
          <w:sz w:val="28"/>
          <w:szCs w:val="28"/>
        </w:rPr>
        <w:t>19</w:t>
      </w:r>
      <w:r w:rsidRPr="00E857C0">
        <w:rPr>
          <w:rFonts w:ascii="Times New Roman" w:eastAsia="Times New Roman" w:hAnsi="Times New Roman" w:cs="Times New Roman"/>
          <w:color w:val="000000"/>
          <w:sz w:val="28"/>
          <w:szCs w:val="28"/>
        </w:rPr>
        <w:t>90-х годов были осуществлены попытки введения последующего конституционного контроля. В частности, в 1989 г</w:t>
      </w:r>
      <w:r w:rsidR="00EB44F0"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на основе предложений Р</w:t>
      </w:r>
      <w:r w:rsidR="00876939"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w:t>
      </w:r>
      <w:proofErr w:type="spellStart"/>
      <w:r w:rsidRPr="00E857C0">
        <w:rPr>
          <w:rFonts w:ascii="Times New Roman" w:eastAsia="Times New Roman" w:hAnsi="Times New Roman" w:cs="Times New Roman"/>
          <w:color w:val="000000"/>
          <w:sz w:val="28"/>
          <w:szCs w:val="28"/>
        </w:rPr>
        <w:t>Бадэнтэра</w:t>
      </w:r>
      <w:proofErr w:type="spellEnd"/>
      <w:r w:rsidRPr="00E857C0">
        <w:rPr>
          <w:rFonts w:ascii="Times New Roman" w:eastAsia="Times New Roman" w:hAnsi="Times New Roman" w:cs="Times New Roman"/>
          <w:color w:val="000000"/>
          <w:sz w:val="28"/>
          <w:szCs w:val="28"/>
        </w:rPr>
        <w:t xml:space="preserve">, в то время Председателя </w:t>
      </w:r>
      <w:r w:rsidR="009108AB" w:rsidRPr="00E857C0">
        <w:rPr>
          <w:rFonts w:ascii="Times New Roman" w:eastAsia="Times New Roman" w:hAnsi="Times New Roman" w:cs="Times New Roman"/>
          <w:color w:val="000000"/>
          <w:sz w:val="28"/>
          <w:szCs w:val="28"/>
        </w:rPr>
        <w:t>Конституционного совета</w:t>
      </w:r>
      <w:r w:rsidR="00EB44F0" w:rsidRPr="00E857C0">
        <w:rPr>
          <w:rFonts w:ascii="Times New Roman" w:eastAsia="Times New Roman" w:hAnsi="Times New Roman" w:cs="Times New Roman"/>
          <w:color w:val="000000"/>
          <w:sz w:val="28"/>
          <w:szCs w:val="28"/>
        </w:rPr>
        <w:t>, П</w:t>
      </w:r>
      <w:r w:rsidRPr="00E857C0">
        <w:rPr>
          <w:rFonts w:ascii="Times New Roman" w:eastAsia="Times New Roman" w:hAnsi="Times New Roman" w:cs="Times New Roman"/>
          <w:color w:val="000000"/>
          <w:sz w:val="28"/>
          <w:szCs w:val="28"/>
        </w:rPr>
        <w:t xml:space="preserve">резидент Ф. Миттеран 14 июля 1989 </w:t>
      </w:r>
      <w:r w:rsidR="00EB44F0" w:rsidRPr="00E857C0">
        <w:rPr>
          <w:rFonts w:ascii="Times New Roman" w:eastAsia="Times New Roman" w:hAnsi="Times New Roman" w:cs="Times New Roman"/>
          <w:color w:val="000000"/>
          <w:sz w:val="28"/>
          <w:szCs w:val="28"/>
        </w:rPr>
        <w:t xml:space="preserve">г. </w:t>
      </w:r>
      <w:r w:rsidRPr="00E857C0">
        <w:rPr>
          <w:rFonts w:ascii="Times New Roman" w:eastAsia="Times New Roman" w:hAnsi="Times New Roman" w:cs="Times New Roman"/>
          <w:color w:val="000000"/>
          <w:sz w:val="28"/>
          <w:szCs w:val="28"/>
        </w:rPr>
        <w:t xml:space="preserve">высказал пожелание о реформировании </w:t>
      </w:r>
      <w:r w:rsidR="009108AB" w:rsidRPr="00E857C0">
        <w:rPr>
          <w:rFonts w:ascii="Times New Roman" w:eastAsia="Times New Roman" w:hAnsi="Times New Roman" w:cs="Times New Roman"/>
          <w:color w:val="000000"/>
          <w:sz w:val="28"/>
          <w:szCs w:val="28"/>
        </w:rPr>
        <w:t>Конституционного совета</w:t>
      </w:r>
      <w:r w:rsidR="00EB44F0" w:rsidRPr="00E857C0">
        <w:rPr>
          <w:rFonts w:ascii="Times New Roman" w:eastAsia="Times New Roman" w:hAnsi="Times New Roman" w:cs="Times New Roman"/>
          <w:color w:val="000000"/>
          <w:sz w:val="28"/>
          <w:szCs w:val="28"/>
        </w:rPr>
        <w:t xml:space="preserve"> с тем,</w:t>
      </w:r>
      <w:r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i/>
          <w:color w:val="000000"/>
          <w:sz w:val="28"/>
          <w:szCs w:val="28"/>
        </w:rPr>
        <w:t xml:space="preserve">чтобы все французы могли обращаться в </w:t>
      </w:r>
      <w:r w:rsidR="009108AB" w:rsidRPr="00E857C0">
        <w:rPr>
          <w:rFonts w:ascii="Times New Roman" w:eastAsia="Times New Roman" w:hAnsi="Times New Roman" w:cs="Times New Roman"/>
          <w:i/>
          <w:color w:val="000000"/>
          <w:sz w:val="28"/>
          <w:szCs w:val="28"/>
        </w:rPr>
        <w:t>Конституционный совет</w:t>
      </w:r>
      <w:r w:rsidRPr="00E857C0">
        <w:rPr>
          <w:rFonts w:ascii="Times New Roman" w:eastAsia="Times New Roman" w:hAnsi="Times New Roman" w:cs="Times New Roman"/>
          <w:i/>
          <w:color w:val="000000"/>
          <w:sz w:val="28"/>
          <w:szCs w:val="28"/>
        </w:rPr>
        <w:t xml:space="preserve"> в том случае, когда они сочтут, что их фундаментальные права нарушены</w:t>
      </w:r>
      <w:r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vertAlign w:val="superscript"/>
        </w:rPr>
        <w:footnoteReference w:id="50"/>
      </w:r>
      <w:r w:rsidRPr="00E857C0">
        <w:rPr>
          <w:rFonts w:ascii="Times New Roman" w:eastAsia="Times New Roman" w:hAnsi="Times New Roman" w:cs="Times New Roman"/>
          <w:color w:val="000000"/>
          <w:sz w:val="28"/>
          <w:szCs w:val="28"/>
        </w:rPr>
        <w:t xml:space="preserve">. В 1990 и 1993 </w:t>
      </w:r>
      <w:r w:rsidR="00043CFF" w:rsidRPr="00E857C0">
        <w:rPr>
          <w:rFonts w:ascii="Times New Roman" w:eastAsia="Times New Roman" w:hAnsi="Times New Roman" w:cs="Times New Roman"/>
          <w:color w:val="000000"/>
          <w:sz w:val="28"/>
          <w:szCs w:val="28"/>
        </w:rPr>
        <w:t>г</w:t>
      </w:r>
      <w:r w:rsidR="001A2B60" w:rsidRPr="00E857C0">
        <w:rPr>
          <w:rFonts w:ascii="Times New Roman" w:eastAsia="Times New Roman" w:hAnsi="Times New Roman" w:cs="Times New Roman"/>
          <w:color w:val="000000"/>
          <w:sz w:val="28"/>
          <w:szCs w:val="28"/>
        </w:rPr>
        <w:t>г</w:t>
      </w:r>
      <w:r w:rsidR="00043CFF"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sz w:val="28"/>
          <w:szCs w:val="28"/>
        </w:rPr>
        <w:t>в</w:t>
      </w:r>
      <w:r w:rsidRPr="00E857C0">
        <w:rPr>
          <w:rFonts w:ascii="Times New Roman" w:eastAsia="Times New Roman" w:hAnsi="Times New Roman" w:cs="Times New Roman"/>
          <w:color w:val="000000"/>
          <w:sz w:val="28"/>
          <w:szCs w:val="28"/>
        </w:rPr>
        <w:t xml:space="preserve"> Национальное Собрание вносились проекты законов, предусматривающих введение последующего контроля и право на индивидуальное обращение. Однако противостояние между Сенатом и Национальным Собранием, недостатки проекта и смена парламе</w:t>
      </w:r>
      <w:r w:rsidR="00EB44F0" w:rsidRPr="00E857C0">
        <w:rPr>
          <w:rFonts w:ascii="Times New Roman" w:eastAsia="Times New Roman" w:hAnsi="Times New Roman" w:cs="Times New Roman"/>
          <w:color w:val="000000"/>
          <w:sz w:val="28"/>
          <w:szCs w:val="28"/>
        </w:rPr>
        <w:t>нтского большинства не позволили</w:t>
      </w:r>
      <w:r w:rsidRPr="00E857C0">
        <w:rPr>
          <w:rFonts w:ascii="Times New Roman" w:eastAsia="Times New Roman" w:hAnsi="Times New Roman" w:cs="Times New Roman"/>
          <w:color w:val="000000"/>
          <w:sz w:val="28"/>
          <w:szCs w:val="28"/>
        </w:rPr>
        <w:t xml:space="preserve"> реализовать намеченную реформу. </w:t>
      </w:r>
    </w:p>
    <w:p w14:paraId="4CD91153" w14:textId="6C777E39"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i/>
          <w:color w:val="000000"/>
          <w:sz w:val="28"/>
          <w:szCs w:val="28"/>
        </w:rPr>
      </w:pPr>
      <w:r w:rsidRPr="00E857C0">
        <w:rPr>
          <w:rFonts w:ascii="Times New Roman" w:eastAsia="Times New Roman" w:hAnsi="Times New Roman" w:cs="Times New Roman"/>
          <w:color w:val="000000"/>
          <w:sz w:val="28"/>
          <w:szCs w:val="28"/>
        </w:rPr>
        <w:t>Приход к власти Н. Саркози в 2007 г</w:t>
      </w:r>
      <w:r w:rsidR="00EB44F0"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и последующие выборы в Национальное Собрание, по итогам которых было сформировано пропрезидентское большинство, сделали возможным реализацию его обещания провести реформу органов власти и дали шанс на реализацию реформы в области конституционного правосудия. Движущим стимулом реформы стало осознание того, что полноценным конституционным контролем может быть только контроль последующий, т</w:t>
      </w:r>
      <w:r w:rsidR="00EB44F0" w:rsidRPr="00E857C0">
        <w:rPr>
          <w:rFonts w:ascii="Times New Roman" w:eastAsia="Times New Roman" w:hAnsi="Times New Roman" w:cs="Times New Roman"/>
          <w:color w:val="000000"/>
          <w:sz w:val="28"/>
          <w:szCs w:val="28"/>
        </w:rPr>
        <w:t>ак как</w:t>
      </w:r>
      <w:r w:rsidRPr="00E857C0">
        <w:rPr>
          <w:rFonts w:ascii="Times New Roman" w:eastAsia="Times New Roman" w:hAnsi="Times New Roman" w:cs="Times New Roman"/>
          <w:color w:val="000000"/>
          <w:sz w:val="28"/>
          <w:szCs w:val="28"/>
        </w:rPr>
        <w:t xml:space="preserve"> именно он обеспечивает возможность проверки любого закона вне зависимости от </w:t>
      </w:r>
      <w:r w:rsidRPr="00E857C0">
        <w:rPr>
          <w:rFonts w:ascii="Times New Roman" w:eastAsia="Times New Roman" w:hAnsi="Times New Roman" w:cs="Times New Roman"/>
          <w:color w:val="000000"/>
          <w:sz w:val="28"/>
          <w:szCs w:val="28"/>
        </w:rPr>
        <w:lastRenderedPageBreak/>
        <w:t>времени его принятия, а право индивидуальной жалобы является наиболее эффективной формой реализации гражданами своих прав</w:t>
      </w:r>
    </w:p>
    <w:p w14:paraId="3E7A8142" w14:textId="08D546B4"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Предложения о создании механизма контроля законов </w:t>
      </w:r>
      <w:r w:rsidRPr="00E857C0">
        <w:rPr>
          <w:rFonts w:ascii="Times New Roman" w:eastAsia="Times New Roman" w:hAnsi="Times New Roman" w:cs="Times New Roman"/>
          <w:i/>
          <w:iCs/>
          <w:color w:val="000000"/>
          <w:sz w:val="28"/>
          <w:szCs w:val="28"/>
          <w:lang w:val="fr-FR"/>
        </w:rPr>
        <w:t>a</w:t>
      </w:r>
      <w:r w:rsidR="00B86D62" w:rsidRPr="00E857C0">
        <w:rPr>
          <w:rFonts w:ascii="Times New Roman" w:eastAsia="Times New Roman" w:hAnsi="Times New Roman" w:cs="Times New Roman"/>
          <w:i/>
          <w:iCs/>
          <w:color w:val="000000"/>
          <w:sz w:val="28"/>
          <w:szCs w:val="28"/>
        </w:rPr>
        <w:t xml:space="preserve"> </w:t>
      </w:r>
      <w:r w:rsidRPr="00E857C0">
        <w:rPr>
          <w:rFonts w:ascii="Times New Roman" w:eastAsia="Times New Roman" w:hAnsi="Times New Roman" w:cs="Times New Roman"/>
          <w:i/>
          <w:iCs/>
          <w:color w:val="000000"/>
          <w:sz w:val="28"/>
          <w:szCs w:val="28"/>
          <w:lang w:val="fr-FR"/>
        </w:rPr>
        <w:t>posteriori</w:t>
      </w:r>
      <w:r w:rsidRPr="00E857C0">
        <w:rPr>
          <w:rFonts w:ascii="Times New Roman" w:eastAsia="Times New Roman" w:hAnsi="Times New Roman" w:cs="Times New Roman"/>
          <w:color w:val="000000"/>
          <w:sz w:val="28"/>
          <w:szCs w:val="28"/>
        </w:rPr>
        <w:t xml:space="preserve"> были вновь озвучены Комитетом по изучению и внесению предложений по модернизации и восстановлению равновесия институтов V Республики (</w:t>
      </w:r>
      <w:r w:rsidRPr="00E857C0">
        <w:rPr>
          <w:rFonts w:ascii="Times New Roman" w:eastAsia="Times New Roman" w:hAnsi="Times New Roman" w:cs="Times New Roman"/>
          <w:color w:val="000000"/>
          <w:sz w:val="28"/>
          <w:szCs w:val="28"/>
          <w:lang w:val="fr-FR"/>
        </w:rPr>
        <w:t>Comite</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de</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r</w:t>
      </w:r>
      <w:r w:rsidRPr="00E857C0">
        <w:rPr>
          <w:rFonts w:ascii="Times New Roman" w:eastAsia="Times New Roman" w:hAnsi="Times New Roman" w:cs="Times New Roman"/>
          <w:color w:val="000000"/>
          <w:sz w:val="28"/>
          <w:szCs w:val="28"/>
        </w:rPr>
        <w:t>é</w:t>
      </w:r>
      <w:r w:rsidRPr="00E857C0">
        <w:rPr>
          <w:rFonts w:ascii="Times New Roman" w:eastAsia="Times New Roman" w:hAnsi="Times New Roman" w:cs="Times New Roman"/>
          <w:color w:val="000000"/>
          <w:sz w:val="28"/>
          <w:szCs w:val="28"/>
          <w:lang w:val="fr-FR"/>
        </w:rPr>
        <w:t>flexion</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et</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de</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proposition</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sur</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la</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modernisation</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et</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le</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r</w:t>
      </w:r>
      <w:proofErr w:type="spellStart"/>
      <w:r w:rsidRPr="00E857C0">
        <w:rPr>
          <w:rFonts w:ascii="Times New Roman" w:eastAsia="Times New Roman" w:hAnsi="Times New Roman" w:cs="Times New Roman"/>
          <w:color w:val="000000"/>
          <w:sz w:val="28"/>
          <w:szCs w:val="28"/>
        </w:rPr>
        <w:t>éé</w:t>
      </w:r>
      <w:proofErr w:type="spellEnd"/>
      <w:r w:rsidRPr="00E857C0">
        <w:rPr>
          <w:rFonts w:ascii="Times New Roman" w:eastAsia="Times New Roman" w:hAnsi="Times New Roman" w:cs="Times New Roman"/>
          <w:color w:val="000000"/>
          <w:sz w:val="28"/>
          <w:szCs w:val="28"/>
          <w:lang w:val="fr-FR"/>
        </w:rPr>
        <w:t>quilibrage</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des</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institutions</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de</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la</w:t>
      </w:r>
      <w:r w:rsidR="001A2B6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V</w:t>
      </w:r>
      <w:r w:rsidRPr="00E857C0">
        <w:rPr>
          <w:rFonts w:ascii="Times New Roman" w:eastAsia="Times New Roman" w:hAnsi="Times New Roman" w:cs="Times New Roman"/>
          <w:color w:val="000000"/>
          <w:position w:val="6"/>
          <w:sz w:val="28"/>
          <w:szCs w:val="28"/>
          <w:vertAlign w:val="superscript"/>
          <w:lang w:val="fr-FR"/>
        </w:rPr>
        <w:t>e</w:t>
      </w:r>
      <w:r w:rsidR="001A2B60" w:rsidRPr="00E857C0">
        <w:rPr>
          <w:rFonts w:ascii="Times New Roman" w:eastAsia="Times New Roman" w:hAnsi="Times New Roman" w:cs="Times New Roman"/>
          <w:color w:val="000000"/>
          <w:position w:val="6"/>
          <w:sz w:val="28"/>
          <w:szCs w:val="28"/>
          <w:vertAlign w:val="superscript"/>
        </w:rPr>
        <w:t xml:space="preserve"> </w:t>
      </w:r>
      <w:r w:rsidRPr="00E857C0">
        <w:rPr>
          <w:rFonts w:ascii="Times New Roman" w:eastAsia="Times New Roman" w:hAnsi="Times New Roman" w:cs="Times New Roman"/>
          <w:color w:val="000000"/>
          <w:sz w:val="28"/>
          <w:szCs w:val="28"/>
          <w:lang w:val="fr-FR"/>
        </w:rPr>
        <w:t>R</w:t>
      </w:r>
      <w:r w:rsidRPr="00E857C0">
        <w:rPr>
          <w:rFonts w:ascii="Times New Roman" w:eastAsia="Times New Roman" w:hAnsi="Times New Roman" w:cs="Times New Roman"/>
          <w:color w:val="000000"/>
          <w:sz w:val="28"/>
          <w:szCs w:val="28"/>
        </w:rPr>
        <w:t>é</w:t>
      </w:r>
      <w:r w:rsidRPr="00E857C0">
        <w:rPr>
          <w:rFonts w:ascii="Times New Roman" w:eastAsia="Times New Roman" w:hAnsi="Times New Roman" w:cs="Times New Roman"/>
          <w:color w:val="000000"/>
          <w:sz w:val="28"/>
          <w:szCs w:val="28"/>
          <w:lang w:val="fr-FR"/>
        </w:rPr>
        <w:t>publique</w:t>
      </w:r>
      <w:r w:rsidRPr="00E857C0">
        <w:rPr>
          <w:rFonts w:ascii="Times New Roman" w:eastAsia="Times New Roman" w:hAnsi="Times New Roman" w:cs="Times New Roman"/>
          <w:color w:val="000000"/>
          <w:sz w:val="28"/>
          <w:szCs w:val="28"/>
        </w:rPr>
        <w:t>), под председательством Э</w:t>
      </w:r>
      <w:r w:rsidR="00876939" w:rsidRPr="00E857C0">
        <w:rPr>
          <w:rFonts w:ascii="Times New Roman" w:eastAsia="Times New Roman" w:hAnsi="Times New Roman" w:cs="Times New Roman"/>
          <w:color w:val="000000"/>
          <w:sz w:val="28"/>
          <w:szCs w:val="28"/>
        </w:rPr>
        <w:t>.</w:t>
      </w:r>
      <w:r w:rsidR="00B86D62" w:rsidRPr="00E857C0">
        <w:rPr>
          <w:rFonts w:ascii="Times New Roman" w:eastAsia="Times New Roman" w:hAnsi="Times New Roman" w:cs="Times New Roman"/>
          <w:color w:val="000000"/>
          <w:sz w:val="28"/>
          <w:szCs w:val="28"/>
        </w:rPr>
        <w:t xml:space="preserve"> </w:t>
      </w:r>
      <w:proofErr w:type="spellStart"/>
      <w:r w:rsidR="00EB44F0" w:rsidRPr="00E857C0">
        <w:rPr>
          <w:rFonts w:ascii="Times New Roman" w:eastAsia="Times New Roman" w:hAnsi="Times New Roman" w:cs="Times New Roman"/>
          <w:color w:val="000000"/>
          <w:sz w:val="28"/>
          <w:szCs w:val="28"/>
        </w:rPr>
        <w:t>Балладюра</w:t>
      </w:r>
      <w:proofErr w:type="spellEnd"/>
      <w:r w:rsidRPr="00E857C0">
        <w:rPr>
          <w:rFonts w:ascii="Times New Roman" w:eastAsia="Times New Roman" w:hAnsi="Times New Roman" w:cs="Times New Roman"/>
          <w:color w:val="000000"/>
          <w:sz w:val="28"/>
          <w:szCs w:val="28"/>
        </w:rPr>
        <w:t xml:space="preserve"> (далее</w:t>
      </w:r>
      <w:r w:rsidR="000B1D53" w:rsidRPr="00E857C0">
        <w:rPr>
          <w:rFonts w:ascii="Times New Roman" w:eastAsia="Times New Roman" w:hAnsi="Times New Roman" w:cs="Times New Roman"/>
          <w:color w:val="000000"/>
          <w:sz w:val="28"/>
          <w:szCs w:val="28"/>
        </w:rPr>
        <w:t xml:space="preserve"> — </w:t>
      </w:r>
      <w:r w:rsidRPr="00E857C0">
        <w:rPr>
          <w:rFonts w:ascii="Times New Roman" w:eastAsia="Times New Roman" w:hAnsi="Times New Roman" w:cs="Times New Roman"/>
          <w:color w:val="000000"/>
          <w:sz w:val="28"/>
          <w:szCs w:val="28"/>
        </w:rPr>
        <w:t xml:space="preserve">Комитет </w:t>
      </w:r>
      <w:proofErr w:type="spellStart"/>
      <w:r w:rsidRPr="00E857C0">
        <w:rPr>
          <w:rFonts w:ascii="Times New Roman" w:eastAsia="Times New Roman" w:hAnsi="Times New Roman" w:cs="Times New Roman"/>
          <w:color w:val="000000"/>
          <w:sz w:val="28"/>
          <w:szCs w:val="28"/>
        </w:rPr>
        <w:t>Балладюра</w:t>
      </w:r>
      <w:proofErr w:type="spellEnd"/>
      <w:r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vertAlign w:val="superscript"/>
        </w:rPr>
        <w:footnoteReference w:id="51"/>
      </w:r>
      <w:r w:rsidRPr="00E857C0">
        <w:rPr>
          <w:rFonts w:ascii="Times New Roman" w:eastAsia="Times New Roman" w:hAnsi="Times New Roman" w:cs="Times New Roman"/>
          <w:color w:val="000000"/>
          <w:sz w:val="28"/>
          <w:szCs w:val="28"/>
        </w:rPr>
        <w:t>. Комитет</w:t>
      </w:r>
      <w:r w:rsidR="00B86D62" w:rsidRPr="00E857C0">
        <w:rPr>
          <w:rFonts w:ascii="Times New Roman" w:eastAsia="Times New Roman" w:hAnsi="Times New Roman" w:cs="Times New Roman"/>
          <w:color w:val="000000"/>
          <w:sz w:val="28"/>
          <w:szCs w:val="28"/>
        </w:rPr>
        <w:t xml:space="preserve"> </w:t>
      </w:r>
      <w:r w:rsidR="00DE4D49" w:rsidRPr="00E857C0">
        <w:rPr>
          <w:rFonts w:ascii="Times New Roman" w:eastAsia="Times New Roman" w:hAnsi="Times New Roman" w:cs="Times New Roman"/>
          <w:color w:val="000000"/>
          <w:sz w:val="28"/>
          <w:szCs w:val="28"/>
        </w:rPr>
        <w:t>констатировал</w:t>
      </w:r>
      <w:r w:rsidRPr="00E857C0">
        <w:rPr>
          <w:rFonts w:ascii="Times New Roman" w:eastAsia="Times New Roman" w:hAnsi="Times New Roman" w:cs="Times New Roman"/>
          <w:color w:val="000000"/>
          <w:sz w:val="28"/>
          <w:szCs w:val="28"/>
        </w:rPr>
        <w:t xml:space="preserve">: </w:t>
      </w:r>
    </w:p>
    <w:p w14:paraId="7CBD8E39" w14:textId="79062BDF"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i/>
          <w:color w:val="000000"/>
          <w:sz w:val="28"/>
          <w:szCs w:val="28"/>
        </w:rPr>
        <w:t xml:space="preserve">конституционные основы </w:t>
      </w:r>
      <w:r w:rsidRPr="00E857C0">
        <w:rPr>
          <w:rFonts w:ascii="Times New Roman" w:eastAsia="Times New Roman" w:hAnsi="Times New Roman" w:cs="Times New Roman"/>
          <w:i/>
          <w:color w:val="000000"/>
          <w:sz w:val="28"/>
          <w:szCs w:val="28"/>
          <w:lang w:val="fr-FR"/>
        </w:rPr>
        <w:t>V</w:t>
      </w:r>
      <w:r w:rsidRPr="00E857C0">
        <w:rPr>
          <w:rFonts w:ascii="Times New Roman" w:eastAsia="Times New Roman" w:hAnsi="Times New Roman" w:cs="Times New Roman"/>
          <w:i/>
          <w:color w:val="000000"/>
          <w:sz w:val="28"/>
          <w:szCs w:val="28"/>
        </w:rPr>
        <w:t xml:space="preserve"> республики не признают за гражданами достаточно прав и недостаточно их гарантируют…»</w:t>
      </w:r>
      <w:r w:rsidRPr="00E857C0">
        <w:rPr>
          <w:rFonts w:ascii="Times New Roman" w:eastAsia="Times New Roman" w:hAnsi="Times New Roman" w:cs="Times New Roman"/>
          <w:color w:val="000000"/>
          <w:sz w:val="28"/>
          <w:szCs w:val="28"/>
          <w:vertAlign w:val="superscript"/>
        </w:rPr>
        <w:footnoteReference w:id="52"/>
      </w:r>
    </w:p>
    <w:p w14:paraId="0F062B54" w14:textId="77777777"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Там же обосновывается необходимость введения права граждан на обращение в </w:t>
      </w:r>
      <w:r w:rsidR="009108AB" w:rsidRPr="00E857C0">
        <w:rPr>
          <w:rFonts w:ascii="Times New Roman" w:eastAsia="Times New Roman" w:hAnsi="Times New Roman" w:cs="Times New Roman"/>
          <w:color w:val="000000"/>
          <w:sz w:val="28"/>
          <w:szCs w:val="28"/>
        </w:rPr>
        <w:t>Конституционный совет</w:t>
      </w:r>
      <w:r w:rsidRPr="00E857C0">
        <w:rPr>
          <w:rFonts w:ascii="Times New Roman" w:eastAsia="Times New Roman" w:hAnsi="Times New Roman" w:cs="Times New Roman"/>
          <w:color w:val="000000"/>
          <w:sz w:val="28"/>
          <w:szCs w:val="28"/>
        </w:rPr>
        <w:t>:</w:t>
      </w:r>
    </w:p>
    <w:p w14:paraId="7AB8EA7D" w14:textId="04A85371"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i/>
          <w:color w:val="000000"/>
          <w:sz w:val="28"/>
          <w:szCs w:val="28"/>
        </w:rPr>
        <w:t xml:space="preserve">«…Вместе с тем законы, принятые до 1958 </w:t>
      </w:r>
      <w:r w:rsidR="00043CFF" w:rsidRPr="00E857C0">
        <w:rPr>
          <w:rFonts w:ascii="Times New Roman" w:eastAsia="Times New Roman" w:hAnsi="Times New Roman" w:cs="Times New Roman"/>
          <w:i/>
          <w:color w:val="000000"/>
          <w:sz w:val="28"/>
          <w:szCs w:val="28"/>
        </w:rPr>
        <w:t>г.</w:t>
      </w:r>
      <w:r w:rsidR="00EB44F0" w:rsidRPr="00E857C0">
        <w:rPr>
          <w:rFonts w:ascii="Times New Roman" w:eastAsia="Times New Roman" w:hAnsi="Times New Roman" w:cs="Times New Roman"/>
          <w:i/>
          <w:color w:val="000000"/>
          <w:sz w:val="28"/>
          <w:szCs w:val="28"/>
        </w:rPr>
        <w:t>,</w:t>
      </w:r>
      <w:r w:rsidRPr="00E857C0">
        <w:rPr>
          <w:rFonts w:ascii="Times New Roman" w:eastAsia="Times New Roman" w:hAnsi="Times New Roman" w:cs="Times New Roman"/>
          <w:i/>
          <w:color w:val="000000"/>
          <w:sz w:val="28"/>
          <w:szCs w:val="28"/>
        </w:rPr>
        <w:t xml:space="preserve"> и некоторые нормативные акты</w:t>
      </w:r>
      <w:r w:rsidR="00EB44F0" w:rsidRPr="00E857C0">
        <w:rPr>
          <w:rFonts w:ascii="Times New Roman" w:eastAsia="Times New Roman" w:hAnsi="Times New Roman" w:cs="Times New Roman"/>
          <w:i/>
          <w:color w:val="000000"/>
          <w:sz w:val="28"/>
          <w:szCs w:val="28"/>
        </w:rPr>
        <w:t>,</w:t>
      </w:r>
      <w:r w:rsidRPr="00E857C0">
        <w:rPr>
          <w:rFonts w:ascii="Times New Roman" w:eastAsia="Times New Roman" w:hAnsi="Times New Roman" w:cs="Times New Roman"/>
          <w:i/>
          <w:color w:val="000000"/>
          <w:sz w:val="28"/>
          <w:szCs w:val="28"/>
        </w:rPr>
        <w:t xml:space="preserve"> принятые после, по разным причинам, случайным или порой политическим, не были объектами п</w:t>
      </w:r>
      <w:r w:rsidR="00EB44F0" w:rsidRPr="00E857C0">
        <w:rPr>
          <w:rFonts w:ascii="Times New Roman" w:eastAsia="Times New Roman" w:hAnsi="Times New Roman" w:cs="Times New Roman"/>
          <w:i/>
          <w:color w:val="000000"/>
          <w:sz w:val="28"/>
          <w:szCs w:val="28"/>
        </w:rPr>
        <w:t>роверки Конституционным Советом</w:t>
      </w:r>
      <w:r w:rsidR="005F719F" w:rsidRPr="00E857C0">
        <w:rPr>
          <w:rFonts w:ascii="Times New Roman" w:eastAsia="Times New Roman" w:hAnsi="Times New Roman" w:cs="Times New Roman"/>
          <w:i/>
          <w:color w:val="000000"/>
          <w:sz w:val="28"/>
          <w:szCs w:val="28"/>
        </w:rPr>
        <w:t>…</w:t>
      </w:r>
      <w:r w:rsidR="00EB44F0" w:rsidRPr="00E857C0">
        <w:rPr>
          <w:rFonts w:ascii="Times New Roman" w:eastAsia="Times New Roman" w:hAnsi="Times New Roman" w:cs="Times New Roman"/>
          <w:i/>
          <w:color w:val="000000"/>
          <w:sz w:val="28"/>
          <w:szCs w:val="28"/>
        </w:rPr>
        <w:t xml:space="preserve"> </w:t>
      </w:r>
      <w:r w:rsidRPr="00E857C0">
        <w:rPr>
          <w:rFonts w:ascii="Times New Roman" w:eastAsia="Times New Roman" w:hAnsi="Times New Roman" w:cs="Times New Roman"/>
          <w:i/>
          <w:color w:val="000000"/>
          <w:sz w:val="28"/>
          <w:szCs w:val="28"/>
        </w:rPr>
        <w:t>эта аномалия касается небольшого количества законов, но она привносит в нашу систему элемент нарушения и может повлечь за собой ограничение на полноту использования гражданами своих прав</w:t>
      </w:r>
      <w:r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vertAlign w:val="superscript"/>
        </w:rPr>
        <w:footnoteReference w:id="53"/>
      </w:r>
      <w:r w:rsidRPr="00E857C0">
        <w:rPr>
          <w:rFonts w:ascii="Times New Roman" w:eastAsia="Times New Roman" w:hAnsi="Times New Roman" w:cs="Times New Roman"/>
          <w:color w:val="000000"/>
          <w:sz w:val="28"/>
          <w:szCs w:val="28"/>
        </w:rPr>
        <w:t>.</w:t>
      </w:r>
    </w:p>
    <w:p w14:paraId="2308A75C" w14:textId="77777777" w:rsidR="00C20ECD" w:rsidRPr="00E857C0" w:rsidRDefault="00C20ECD" w:rsidP="00511DF2">
      <w:pPr>
        <w:spacing w:after="0" w:line="360" w:lineRule="auto"/>
        <w:ind w:firstLine="709"/>
        <w:jc w:val="both"/>
        <w:rPr>
          <w:rFonts w:ascii="Times New Roman" w:eastAsia="Times New Roman" w:hAnsi="Times New Roman" w:cs="Times New Roman"/>
          <w:bCs/>
          <w:sz w:val="28"/>
          <w:szCs w:val="28"/>
        </w:rPr>
      </w:pPr>
      <w:r w:rsidRPr="00E857C0">
        <w:rPr>
          <w:rFonts w:ascii="Times New Roman" w:eastAsia="Times New Roman" w:hAnsi="Times New Roman" w:cs="Times New Roman"/>
          <w:bCs/>
          <w:sz w:val="28"/>
          <w:szCs w:val="28"/>
        </w:rPr>
        <w:t xml:space="preserve">Для реализации предложений Комитета </w:t>
      </w:r>
      <w:proofErr w:type="spellStart"/>
      <w:r w:rsidRPr="00E857C0">
        <w:rPr>
          <w:rFonts w:ascii="Times New Roman" w:eastAsia="Times New Roman" w:hAnsi="Times New Roman" w:cs="Times New Roman"/>
          <w:bCs/>
          <w:sz w:val="28"/>
          <w:szCs w:val="28"/>
        </w:rPr>
        <w:t>Балладюра</w:t>
      </w:r>
      <w:proofErr w:type="spellEnd"/>
      <w:r w:rsidRPr="00E857C0">
        <w:rPr>
          <w:rFonts w:ascii="Times New Roman" w:eastAsia="Times New Roman" w:hAnsi="Times New Roman" w:cs="Times New Roman"/>
          <w:bCs/>
          <w:sz w:val="28"/>
          <w:szCs w:val="28"/>
        </w:rPr>
        <w:t xml:space="preserve"> по конституционной реформе был принят </w:t>
      </w:r>
      <w:r w:rsidRPr="00E857C0">
        <w:rPr>
          <w:rFonts w:ascii="Times New Roman" w:eastAsia="Times New Roman" w:hAnsi="Times New Roman" w:cs="Times New Roman"/>
          <w:iCs/>
          <w:sz w:val="28"/>
          <w:szCs w:val="28"/>
        </w:rPr>
        <w:t xml:space="preserve">Конституционный закон </w:t>
      </w:r>
      <w:r w:rsidRPr="00E857C0">
        <w:rPr>
          <w:rFonts w:ascii="Times New Roman" w:eastAsia="Times New Roman" w:hAnsi="Times New Roman" w:cs="Times New Roman"/>
          <w:color w:val="000000"/>
          <w:sz w:val="28"/>
          <w:szCs w:val="28"/>
        </w:rPr>
        <w:t xml:space="preserve">№ 2008-724 </w:t>
      </w:r>
      <w:r w:rsidRPr="00E857C0">
        <w:rPr>
          <w:rFonts w:ascii="Times New Roman" w:eastAsia="Times New Roman" w:hAnsi="Times New Roman" w:cs="Times New Roman"/>
          <w:iCs/>
          <w:sz w:val="28"/>
          <w:szCs w:val="28"/>
        </w:rPr>
        <w:t xml:space="preserve">от 23 июля 2008 </w:t>
      </w:r>
      <w:r w:rsidR="00043CFF" w:rsidRPr="00E857C0">
        <w:rPr>
          <w:rFonts w:ascii="Times New Roman" w:eastAsia="Times New Roman" w:hAnsi="Times New Roman" w:cs="Times New Roman"/>
          <w:iCs/>
          <w:sz w:val="28"/>
          <w:szCs w:val="28"/>
        </w:rPr>
        <w:t>г.</w:t>
      </w:r>
      <w:r w:rsidRPr="00E857C0">
        <w:rPr>
          <w:rFonts w:ascii="Times New Roman" w:eastAsia="Times New Roman" w:hAnsi="Times New Roman" w:cs="Times New Roman"/>
          <w:iCs/>
          <w:sz w:val="28"/>
          <w:szCs w:val="28"/>
        </w:rPr>
        <w:t xml:space="preserve"> «О модернизации институтов </w:t>
      </w:r>
      <w:r w:rsidRPr="00E857C0">
        <w:rPr>
          <w:rFonts w:ascii="Times New Roman" w:eastAsia="Times New Roman" w:hAnsi="Times New Roman" w:cs="Times New Roman"/>
          <w:sz w:val="28"/>
          <w:szCs w:val="28"/>
          <w:lang w:val="fr-FR"/>
        </w:rPr>
        <w:t>V</w:t>
      </w:r>
      <w:r w:rsidRPr="00E857C0">
        <w:rPr>
          <w:rFonts w:ascii="Times New Roman" w:eastAsia="Times New Roman" w:hAnsi="Times New Roman" w:cs="Times New Roman"/>
          <w:iCs/>
          <w:sz w:val="28"/>
          <w:szCs w:val="28"/>
        </w:rPr>
        <w:t xml:space="preserve"> Республики»</w:t>
      </w:r>
      <w:r w:rsidRPr="00E857C0">
        <w:rPr>
          <w:rFonts w:ascii="Times New Roman" w:eastAsia="Times New Roman" w:hAnsi="Times New Roman" w:cs="Times New Roman"/>
          <w:iCs/>
          <w:sz w:val="28"/>
          <w:szCs w:val="28"/>
          <w:vertAlign w:val="superscript"/>
        </w:rPr>
        <w:footnoteReference w:id="54"/>
      </w:r>
      <w:r w:rsidRPr="00E857C0">
        <w:rPr>
          <w:rFonts w:ascii="Times New Roman" w:eastAsia="Times New Roman" w:hAnsi="Times New Roman" w:cs="Times New Roman"/>
          <w:bCs/>
          <w:sz w:val="28"/>
          <w:szCs w:val="28"/>
        </w:rPr>
        <w:t xml:space="preserve">, который, помимо прочего, внес в </w:t>
      </w:r>
      <w:r w:rsidRPr="00E857C0">
        <w:rPr>
          <w:rFonts w:ascii="Times New Roman" w:eastAsia="Times New Roman" w:hAnsi="Times New Roman" w:cs="Times New Roman"/>
          <w:color w:val="000000"/>
          <w:sz w:val="28"/>
          <w:szCs w:val="28"/>
        </w:rPr>
        <w:t xml:space="preserve">раздел </w:t>
      </w:r>
      <w:r w:rsidRPr="00E857C0">
        <w:rPr>
          <w:rFonts w:ascii="Times New Roman" w:eastAsia="Times New Roman" w:hAnsi="Times New Roman" w:cs="Times New Roman"/>
          <w:color w:val="000000"/>
          <w:sz w:val="28"/>
          <w:szCs w:val="28"/>
          <w:lang w:val="fr-FR"/>
        </w:rPr>
        <w:t>VII</w:t>
      </w:r>
      <w:r w:rsidRPr="00E857C0">
        <w:rPr>
          <w:rFonts w:ascii="Times New Roman" w:eastAsia="Times New Roman" w:hAnsi="Times New Roman" w:cs="Times New Roman"/>
          <w:color w:val="000000"/>
          <w:sz w:val="28"/>
          <w:szCs w:val="28"/>
        </w:rPr>
        <w:t xml:space="preserve"> Конституции, регулирующий деятельность </w:t>
      </w:r>
      <w:r w:rsidR="009108AB" w:rsidRPr="00E857C0">
        <w:rPr>
          <w:rFonts w:ascii="Times New Roman" w:eastAsia="Times New Roman" w:hAnsi="Times New Roman" w:cs="Times New Roman"/>
          <w:color w:val="000000"/>
          <w:sz w:val="28"/>
          <w:szCs w:val="28"/>
        </w:rPr>
        <w:t>Конституционного совета</w:t>
      </w:r>
      <w:r w:rsidRPr="00E857C0">
        <w:rPr>
          <w:rFonts w:ascii="Times New Roman" w:eastAsia="Times New Roman" w:hAnsi="Times New Roman" w:cs="Times New Roman"/>
          <w:color w:val="000000"/>
          <w:sz w:val="28"/>
          <w:szCs w:val="28"/>
        </w:rPr>
        <w:t xml:space="preserve">, </w:t>
      </w:r>
      <w:r w:rsidR="00236ECC" w:rsidRPr="00E857C0">
        <w:rPr>
          <w:rFonts w:ascii="Times New Roman" w:eastAsia="Times New Roman" w:hAnsi="Times New Roman" w:cs="Times New Roman"/>
          <w:bCs/>
          <w:sz w:val="28"/>
          <w:szCs w:val="28"/>
        </w:rPr>
        <w:t>ст.</w:t>
      </w:r>
      <w:r w:rsidRPr="00E857C0">
        <w:rPr>
          <w:rFonts w:ascii="Times New Roman" w:eastAsia="Times New Roman" w:hAnsi="Times New Roman" w:cs="Times New Roman"/>
          <w:bCs/>
          <w:sz w:val="28"/>
          <w:szCs w:val="28"/>
        </w:rPr>
        <w:t xml:space="preserve"> 61-1 следующего содержания:</w:t>
      </w:r>
    </w:p>
    <w:p w14:paraId="1E094845" w14:textId="77777777"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lastRenderedPageBreak/>
        <w:t>«</w:t>
      </w:r>
      <w:r w:rsidRPr="00E857C0">
        <w:rPr>
          <w:rFonts w:ascii="Times New Roman" w:eastAsia="Times New Roman" w:hAnsi="Times New Roman" w:cs="Times New Roman"/>
          <w:i/>
          <w:iCs/>
          <w:color w:val="000000"/>
          <w:sz w:val="28"/>
          <w:szCs w:val="28"/>
        </w:rPr>
        <w:t xml:space="preserve">Если в связи с рассмотрением какого-либо дела в суде делается утверждение о том, что то или иное положение закона наносит ущерб гарантируемым Конституцией правам и свободам, запрос об этом может быть передан в </w:t>
      </w:r>
      <w:r w:rsidR="009108AB" w:rsidRPr="00E857C0">
        <w:rPr>
          <w:rFonts w:ascii="Times New Roman" w:eastAsia="Times New Roman" w:hAnsi="Times New Roman" w:cs="Times New Roman"/>
          <w:i/>
          <w:iCs/>
          <w:color w:val="000000"/>
          <w:sz w:val="28"/>
          <w:szCs w:val="28"/>
        </w:rPr>
        <w:t>Конституционный совет</w:t>
      </w:r>
      <w:r w:rsidRPr="00E857C0">
        <w:rPr>
          <w:rFonts w:ascii="Times New Roman" w:eastAsia="Times New Roman" w:hAnsi="Times New Roman" w:cs="Times New Roman"/>
          <w:i/>
          <w:iCs/>
          <w:color w:val="000000"/>
          <w:sz w:val="28"/>
          <w:szCs w:val="28"/>
        </w:rPr>
        <w:t xml:space="preserve"> Государственным Советом или Кассационным Судом. </w:t>
      </w:r>
      <w:r w:rsidR="009108AB" w:rsidRPr="00E857C0">
        <w:rPr>
          <w:rFonts w:ascii="Times New Roman" w:eastAsia="Times New Roman" w:hAnsi="Times New Roman" w:cs="Times New Roman"/>
          <w:i/>
          <w:iCs/>
          <w:color w:val="000000"/>
          <w:sz w:val="28"/>
          <w:szCs w:val="28"/>
        </w:rPr>
        <w:t>Конституционный совет</w:t>
      </w:r>
      <w:r w:rsidRPr="00E857C0">
        <w:rPr>
          <w:rFonts w:ascii="Times New Roman" w:eastAsia="Times New Roman" w:hAnsi="Times New Roman" w:cs="Times New Roman"/>
          <w:i/>
          <w:iCs/>
          <w:color w:val="000000"/>
          <w:sz w:val="28"/>
          <w:szCs w:val="28"/>
        </w:rPr>
        <w:t xml:space="preserve"> выносит решение в установленный срок. </w:t>
      </w:r>
    </w:p>
    <w:p w14:paraId="65263C5B" w14:textId="1C2A1F62"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i/>
          <w:iCs/>
          <w:sz w:val="28"/>
          <w:szCs w:val="28"/>
        </w:rPr>
      </w:pPr>
      <w:r w:rsidRPr="00E857C0">
        <w:rPr>
          <w:rFonts w:ascii="Times New Roman" w:eastAsia="Times New Roman" w:hAnsi="Times New Roman" w:cs="Times New Roman"/>
          <w:i/>
          <w:iCs/>
          <w:sz w:val="28"/>
          <w:szCs w:val="28"/>
        </w:rPr>
        <w:t xml:space="preserve">Условия применения настоящей </w:t>
      </w:r>
      <w:r w:rsidR="00236ECC" w:rsidRPr="00E857C0">
        <w:rPr>
          <w:rFonts w:ascii="Times New Roman" w:eastAsia="Times New Roman" w:hAnsi="Times New Roman" w:cs="Times New Roman"/>
          <w:i/>
          <w:iCs/>
          <w:sz w:val="28"/>
          <w:szCs w:val="28"/>
        </w:rPr>
        <w:t>ст</w:t>
      </w:r>
      <w:r w:rsidR="00191CDA" w:rsidRPr="00E857C0">
        <w:rPr>
          <w:rFonts w:ascii="Times New Roman" w:eastAsia="Times New Roman" w:hAnsi="Times New Roman" w:cs="Times New Roman"/>
          <w:i/>
          <w:iCs/>
          <w:sz w:val="28"/>
          <w:szCs w:val="28"/>
        </w:rPr>
        <w:t>атьи</w:t>
      </w:r>
      <w:r w:rsidRPr="00E857C0">
        <w:rPr>
          <w:rFonts w:ascii="Times New Roman" w:eastAsia="Times New Roman" w:hAnsi="Times New Roman" w:cs="Times New Roman"/>
          <w:i/>
          <w:iCs/>
          <w:sz w:val="28"/>
          <w:szCs w:val="28"/>
        </w:rPr>
        <w:t xml:space="preserve"> определяются органическим законом»</w:t>
      </w:r>
      <w:r w:rsidRPr="00E857C0">
        <w:rPr>
          <w:rFonts w:ascii="Times New Roman" w:eastAsia="Times New Roman" w:hAnsi="Times New Roman" w:cs="Times New Roman"/>
          <w:i/>
          <w:iCs/>
          <w:sz w:val="28"/>
          <w:szCs w:val="28"/>
          <w:vertAlign w:val="superscript"/>
        </w:rPr>
        <w:footnoteReference w:id="55"/>
      </w:r>
      <w:r w:rsidRPr="00E857C0">
        <w:rPr>
          <w:rFonts w:ascii="Times New Roman" w:eastAsia="Times New Roman" w:hAnsi="Times New Roman" w:cs="Times New Roman"/>
          <w:i/>
          <w:iCs/>
          <w:sz w:val="28"/>
          <w:szCs w:val="28"/>
        </w:rPr>
        <w:t>.</w:t>
      </w:r>
    </w:p>
    <w:p w14:paraId="06E65F3B" w14:textId="69F69C52" w:rsidR="00C20ECD" w:rsidRPr="00E857C0" w:rsidRDefault="00C20ECD" w:rsidP="00511DF2">
      <w:pPr>
        <w:autoSpaceDE w:val="0"/>
        <w:autoSpaceDN w:val="0"/>
        <w:adjustRightInd w:val="0"/>
        <w:spacing w:after="0" w:line="360" w:lineRule="auto"/>
        <w:ind w:firstLine="709"/>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Также были внесены изменения в ч</w:t>
      </w:r>
      <w:r w:rsidR="00EB44F0"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2 </w:t>
      </w:r>
      <w:r w:rsidR="00236ECC" w:rsidRPr="00E857C0">
        <w:rPr>
          <w:rFonts w:ascii="Times New Roman" w:eastAsia="Times New Roman" w:hAnsi="Times New Roman" w:cs="Times New Roman"/>
          <w:color w:val="000000"/>
          <w:sz w:val="28"/>
          <w:szCs w:val="28"/>
        </w:rPr>
        <w:t>ст.</w:t>
      </w:r>
      <w:r w:rsidRPr="00E857C0">
        <w:rPr>
          <w:rFonts w:ascii="Times New Roman" w:eastAsia="Times New Roman" w:hAnsi="Times New Roman" w:cs="Times New Roman"/>
          <w:color w:val="000000"/>
          <w:sz w:val="28"/>
          <w:szCs w:val="28"/>
        </w:rPr>
        <w:t xml:space="preserve"> 62 Конституции:</w:t>
      </w:r>
    </w:p>
    <w:p w14:paraId="4EE00AB0" w14:textId="77777777" w:rsidR="00C20ECD" w:rsidRPr="00E857C0" w:rsidRDefault="00C20ECD" w:rsidP="00EB44F0">
      <w:pPr>
        <w:autoSpaceDE w:val="0"/>
        <w:autoSpaceDN w:val="0"/>
        <w:adjustRightInd w:val="0"/>
        <w:spacing w:after="0" w:line="360" w:lineRule="auto"/>
        <w:ind w:firstLine="709"/>
        <w:jc w:val="both"/>
        <w:rPr>
          <w:rFonts w:ascii="Times New Roman" w:eastAsia="Times New Roman" w:hAnsi="Times New Roman" w:cs="Times New Roman"/>
          <w:i/>
          <w:color w:val="000000"/>
          <w:sz w:val="28"/>
          <w:szCs w:val="28"/>
        </w:rPr>
      </w:pPr>
      <w:r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i/>
          <w:color w:val="000000"/>
          <w:sz w:val="28"/>
          <w:szCs w:val="28"/>
        </w:rPr>
        <w:t xml:space="preserve">Положение, объявленное неконституционным на основании </w:t>
      </w:r>
      <w:r w:rsidR="00236ECC" w:rsidRPr="00E857C0">
        <w:rPr>
          <w:rFonts w:ascii="Times New Roman" w:eastAsia="Times New Roman" w:hAnsi="Times New Roman" w:cs="Times New Roman"/>
          <w:i/>
          <w:color w:val="000000"/>
          <w:sz w:val="28"/>
          <w:szCs w:val="28"/>
        </w:rPr>
        <w:t>ст.</w:t>
      </w:r>
      <w:r w:rsidRPr="00E857C0">
        <w:rPr>
          <w:rFonts w:ascii="Times New Roman" w:eastAsia="Times New Roman" w:hAnsi="Times New Roman" w:cs="Times New Roman"/>
          <w:i/>
          <w:color w:val="000000"/>
          <w:sz w:val="28"/>
          <w:szCs w:val="28"/>
        </w:rPr>
        <w:t xml:space="preserve"> 61-1, отменяется с момента опубликования решения </w:t>
      </w:r>
      <w:r w:rsidR="009108AB" w:rsidRPr="00E857C0">
        <w:rPr>
          <w:rFonts w:ascii="Times New Roman" w:eastAsia="Times New Roman" w:hAnsi="Times New Roman" w:cs="Times New Roman"/>
          <w:i/>
          <w:color w:val="000000"/>
          <w:sz w:val="28"/>
          <w:szCs w:val="28"/>
        </w:rPr>
        <w:t>Конституционного совета</w:t>
      </w:r>
      <w:r w:rsidRPr="00E857C0">
        <w:rPr>
          <w:rFonts w:ascii="Times New Roman" w:eastAsia="Times New Roman" w:hAnsi="Times New Roman" w:cs="Times New Roman"/>
          <w:i/>
          <w:color w:val="000000"/>
          <w:sz w:val="28"/>
          <w:szCs w:val="28"/>
        </w:rPr>
        <w:t xml:space="preserve"> или с более поздней даты, установленной в этом решении. </w:t>
      </w:r>
      <w:r w:rsidR="009108AB" w:rsidRPr="00E857C0">
        <w:rPr>
          <w:rFonts w:ascii="Times New Roman" w:eastAsia="Times New Roman" w:hAnsi="Times New Roman" w:cs="Times New Roman"/>
          <w:i/>
          <w:color w:val="000000"/>
          <w:sz w:val="28"/>
          <w:szCs w:val="28"/>
        </w:rPr>
        <w:t>Конституционный совет</w:t>
      </w:r>
      <w:r w:rsidRPr="00E857C0">
        <w:rPr>
          <w:rFonts w:ascii="Times New Roman" w:eastAsia="Times New Roman" w:hAnsi="Times New Roman" w:cs="Times New Roman"/>
          <w:i/>
          <w:color w:val="000000"/>
          <w:sz w:val="28"/>
          <w:szCs w:val="28"/>
        </w:rPr>
        <w:t xml:space="preserve"> определяет условия и пределы, в соответствии с которыми последствия, вызванные этими положениями, могут быть оспорены»</w:t>
      </w:r>
      <w:r w:rsidRPr="00E857C0">
        <w:rPr>
          <w:rFonts w:ascii="Times New Roman" w:eastAsia="Times New Roman" w:hAnsi="Times New Roman" w:cs="Times New Roman"/>
          <w:i/>
          <w:color w:val="000000"/>
          <w:sz w:val="28"/>
          <w:szCs w:val="28"/>
          <w:vertAlign w:val="superscript"/>
        </w:rPr>
        <w:footnoteReference w:id="56"/>
      </w:r>
      <w:r w:rsidRPr="00E857C0">
        <w:rPr>
          <w:rFonts w:ascii="Times New Roman" w:eastAsia="Times New Roman" w:hAnsi="Times New Roman" w:cs="Times New Roman"/>
          <w:i/>
          <w:color w:val="000000"/>
          <w:sz w:val="28"/>
          <w:szCs w:val="28"/>
        </w:rPr>
        <w:t>.</w:t>
      </w:r>
    </w:p>
    <w:p w14:paraId="0406DAE2" w14:textId="412717F7" w:rsidR="00C20ECD" w:rsidRPr="00E857C0" w:rsidRDefault="00C20ECD" w:rsidP="00511DF2">
      <w:pPr>
        <w:autoSpaceDE w:val="0"/>
        <w:autoSpaceDN w:val="0"/>
        <w:adjustRightInd w:val="0"/>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Таким образом, вышеуказанные </w:t>
      </w:r>
      <w:r w:rsidR="00236ECC" w:rsidRPr="00E857C0">
        <w:rPr>
          <w:rFonts w:ascii="Times New Roman" w:eastAsia="Times New Roman" w:hAnsi="Times New Roman" w:cs="Times New Roman"/>
          <w:color w:val="000000"/>
          <w:sz w:val="28"/>
          <w:szCs w:val="28"/>
        </w:rPr>
        <w:t>ст</w:t>
      </w:r>
      <w:r w:rsidR="00511DF2" w:rsidRPr="00E857C0">
        <w:rPr>
          <w:rFonts w:ascii="Times New Roman" w:eastAsia="Times New Roman" w:hAnsi="Times New Roman" w:cs="Times New Roman"/>
          <w:color w:val="000000"/>
          <w:sz w:val="28"/>
          <w:szCs w:val="28"/>
        </w:rPr>
        <w:t>атьи</w:t>
      </w:r>
      <w:r w:rsidRPr="00E857C0">
        <w:rPr>
          <w:rFonts w:ascii="Times New Roman" w:eastAsia="Times New Roman" w:hAnsi="Times New Roman" w:cs="Times New Roman"/>
          <w:color w:val="000000"/>
          <w:sz w:val="28"/>
          <w:szCs w:val="28"/>
        </w:rPr>
        <w:t xml:space="preserve"> заложили конституционный фундамент для введения новой процедуры конституционного контроля. Данный институт действует с марта 2010</w:t>
      </w:r>
      <w:r w:rsidR="00EB44F0" w:rsidRPr="00E857C0">
        <w:rPr>
          <w:rFonts w:ascii="Times New Roman" w:eastAsia="Times New Roman" w:hAnsi="Times New Roman" w:cs="Times New Roman"/>
          <w:color w:val="000000"/>
          <w:sz w:val="28"/>
          <w:szCs w:val="28"/>
        </w:rPr>
        <w:t xml:space="preserve"> г. В целом</w:t>
      </w:r>
      <w:r w:rsidRPr="00E857C0">
        <w:rPr>
          <w:rFonts w:ascii="Times New Roman" w:eastAsia="Times New Roman" w:hAnsi="Times New Roman" w:cs="Times New Roman"/>
          <w:color w:val="000000"/>
          <w:sz w:val="28"/>
          <w:szCs w:val="28"/>
        </w:rPr>
        <w:t xml:space="preserve"> этот шаг оценивается позитивно, и введение новой формы защиты прав и свобод граждан поддерживается как официальными лицами, так и юридическим сообществом. </w:t>
      </w:r>
      <w:r w:rsidR="00EB44F0" w:rsidRPr="00E857C0">
        <w:rPr>
          <w:rFonts w:ascii="Times New Roman" w:eastAsia="Times New Roman" w:hAnsi="Times New Roman" w:cs="Times New Roman"/>
          <w:color w:val="000000"/>
          <w:sz w:val="28"/>
          <w:szCs w:val="28"/>
        </w:rPr>
        <w:t>Спустя пять</w:t>
      </w:r>
      <w:r w:rsidR="005F719F" w:rsidRPr="00E857C0">
        <w:rPr>
          <w:rFonts w:ascii="Times New Roman" w:eastAsia="Times New Roman" w:hAnsi="Times New Roman" w:cs="Times New Roman"/>
          <w:color w:val="000000"/>
          <w:sz w:val="28"/>
          <w:szCs w:val="28"/>
        </w:rPr>
        <w:t xml:space="preserve"> лет вынесено</w:t>
      </w:r>
      <w:r w:rsidR="00671D64" w:rsidRPr="00E857C0">
        <w:rPr>
          <w:rFonts w:ascii="Times New Roman" w:eastAsia="Times New Roman" w:hAnsi="Times New Roman" w:cs="Times New Roman"/>
          <w:color w:val="000000"/>
          <w:sz w:val="28"/>
          <w:szCs w:val="28"/>
        </w:rPr>
        <w:t xml:space="preserve"> более 450 постановлений</w:t>
      </w:r>
      <w:r w:rsidR="005F719F" w:rsidRPr="00E857C0">
        <w:rPr>
          <w:rFonts w:ascii="Times New Roman" w:eastAsia="Times New Roman" w:hAnsi="Times New Roman" w:cs="Times New Roman"/>
          <w:color w:val="000000"/>
          <w:sz w:val="28"/>
          <w:szCs w:val="28"/>
        </w:rPr>
        <w:t>, что свидетельствует о</w:t>
      </w:r>
      <w:r w:rsidR="00446F6C" w:rsidRPr="00E857C0">
        <w:rPr>
          <w:rFonts w:ascii="Times New Roman" w:eastAsia="Times New Roman" w:hAnsi="Times New Roman" w:cs="Times New Roman"/>
          <w:color w:val="000000"/>
          <w:sz w:val="28"/>
          <w:szCs w:val="28"/>
        </w:rPr>
        <w:t xml:space="preserve"> </w:t>
      </w:r>
      <w:r w:rsidR="005F719F" w:rsidRPr="00E857C0">
        <w:rPr>
          <w:rFonts w:ascii="Times New Roman" w:eastAsia="Times New Roman" w:hAnsi="Times New Roman" w:cs="Times New Roman"/>
          <w:color w:val="000000"/>
          <w:sz w:val="28"/>
          <w:szCs w:val="28"/>
        </w:rPr>
        <w:t xml:space="preserve">востребованности и успехе данного </w:t>
      </w:r>
      <w:r w:rsidR="00671D64" w:rsidRPr="00E857C0">
        <w:rPr>
          <w:rFonts w:ascii="Times New Roman" w:eastAsia="Times New Roman" w:hAnsi="Times New Roman" w:cs="Times New Roman"/>
          <w:color w:val="000000"/>
          <w:sz w:val="28"/>
          <w:szCs w:val="28"/>
        </w:rPr>
        <w:t>института</w:t>
      </w:r>
      <w:r w:rsidR="005F719F" w:rsidRPr="00E857C0">
        <w:rPr>
          <w:rStyle w:val="a5"/>
          <w:rFonts w:ascii="Times New Roman" w:eastAsia="Times New Roman" w:hAnsi="Times New Roman" w:cs="Times New Roman"/>
          <w:color w:val="000000"/>
          <w:sz w:val="28"/>
          <w:szCs w:val="28"/>
        </w:rPr>
        <w:footnoteReference w:id="57"/>
      </w:r>
      <w:r w:rsidR="00EB44F0" w:rsidRPr="00E857C0">
        <w:rPr>
          <w:rFonts w:ascii="Times New Roman" w:eastAsia="Times New Roman" w:hAnsi="Times New Roman" w:cs="Times New Roman"/>
          <w:color w:val="000000"/>
          <w:sz w:val="28"/>
          <w:szCs w:val="28"/>
        </w:rPr>
        <w:t>.</w:t>
      </w:r>
    </w:p>
    <w:p w14:paraId="1607B485" w14:textId="0CD46C15" w:rsidR="00C20ECD" w:rsidRPr="00E857C0" w:rsidRDefault="00C20ECD" w:rsidP="00511DF2">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lastRenderedPageBreak/>
        <w:t>Судья ЕСПЧ Э</w:t>
      </w:r>
      <w:r w:rsidR="00876939"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Фура-</w:t>
      </w:r>
      <w:proofErr w:type="spellStart"/>
      <w:r w:rsidRPr="00E857C0">
        <w:rPr>
          <w:rFonts w:ascii="Times New Roman" w:eastAsia="Times New Roman" w:hAnsi="Times New Roman" w:cs="Times New Roman"/>
          <w:sz w:val="28"/>
          <w:szCs w:val="28"/>
        </w:rPr>
        <w:t>Сандстрём</w:t>
      </w:r>
      <w:proofErr w:type="spellEnd"/>
      <w:r w:rsidRPr="00E857C0">
        <w:rPr>
          <w:rFonts w:ascii="Times New Roman" w:eastAsia="Times New Roman" w:hAnsi="Times New Roman" w:cs="Times New Roman"/>
          <w:color w:val="000000"/>
          <w:sz w:val="28"/>
          <w:szCs w:val="28"/>
          <w:vertAlign w:val="superscript"/>
        </w:rPr>
        <w:footnoteReference w:id="58"/>
      </w:r>
      <w:r w:rsidRPr="00E857C0">
        <w:rPr>
          <w:rFonts w:ascii="Times New Roman" w:eastAsia="Times New Roman" w:hAnsi="Times New Roman" w:cs="Times New Roman"/>
          <w:sz w:val="28"/>
          <w:szCs w:val="28"/>
        </w:rPr>
        <w:t xml:space="preserve"> в своем выступлении в Государственном Совете заявила, что новый механизм будет способствовать предупрежде</w:t>
      </w:r>
      <w:r w:rsidR="00EB44F0" w:rsidRPr="00E857C0">
        <w:rPr>
          <w:rFonts w:ascii="Times New Roman" w:eastAsia="Times New Roman" w:hAnsi="Times New Roman" w:cs="Times New Roman"/>
          <w:sz w:val="28"/>
          <w:szCs w:val="28"/>
        </w:rPr>
        <w:t>нию нарушений норм Европейской к</w:t>
      </w:r>
      <w:r w:rsidRPr="00E857C0">
        <w:rPr>
          <w:rFonts w:ascii="Times New Roman" w:eastAsia="Times New Roman" w:hAnsi="Times New Roman" w:cs="Times New Roman"/>
          <w:sz w:val="28"/>
          <w:szCs w:val="28"/>
        </w:rPr>
        <w:t xml:space="preserve">онвенции о правах человека (ЕКПЧ). Принимая во внимание, что многие конвенционные и конституционные права совпадают, а также опосредованное влияние, которое оказывает на практику </w:t>
      </w:r>
      <w:r w:rsidR="009108AB" w:rsidRPr="00E857C0">
        <w:rPr>
          <w:rFonts w:ascii="Times New Roman" w:eastAsia="Times New Roman" w:hAnsi="Times New Roman" w:cs="Times New Roman"/>
          <w:sz w:val="28"/>
          <w:szCs w:val="28"/>
        </w:rPr>
        <w:t>Конституционного совета</w:t>
      </w:r>
      <w:r w:rsidRPr="00E857C0">
        <w:rPr>
          <w:rFonts w:ascii="Times New Roman" w:eastAsia="Times New Roman" w:hAnsi="Times New Roman" w:cs="Times New Roman"/>
          <w:sz w:val="28"/>
          <w:szCs w:val="28"/>
        </w:rPr>
        <w:t xml:space="preserve"> практика ЕСПЧ</w:t>
      </w:r>
      <w:r w:rsidRPr="00E857C0">
        <w:rPr>
          <w:rFonts w:ascii="Times New Roman" w:eastAsia="Times New Roman" w:hAnsi="Times New Roman" w:cs="Times New Roman"/>
          <w:sz w:val="28"/>
          <w:szCs w:val="28"/>
          <w:vertAlign w:val="superscript"/>
        </w:rPr>
        <w:footnoteReference w:id="59"/>
      </w:r>
      <w:r w:rsidRPr="00E857C0">
        <w:rPr>
          <w:rFonts w:ascii="Times New Roman" w:eastAsia="Times New Roman" w:hAnsi="Times New Roman" w:cs="Times New Roman"/>
          <w:sz w:val="28"/>
          <w:szCs w:val="28"/>
        </w:rPr>
        <w:t xml:space="preserve">, данный вывод представляется обоснованным. </w:t>
      </w:r>
    </w:p>
    <w:p w14:paraId="40A5106F" w14:textId="77777777" w:rsidR="00C20ECD" w:rsidRPr="00E857C0" w:rsidRDefault="00C20ECD" w:rsidP="00511DF2">
      <w:pPr>
        <w:spacing w:after="0" w:line="360" w:lineRule="auto"/>
        <w:ind w:firstLine="709"/>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 xml:space="preserve">В </w:t>
      </w:r>
      <w:r w:rsidRPr="00E857C0">
        <w:rPr>
          <w:rFonts w:ascii="Times New Roman" w:eastAsia="Times New Roman" w:hAnsi="Times New Roman" w:cs="Times New Roman"/>
          <w:sz w:val="28"/>
          <w:szCs w:val="28"/>
        </w:rPr>
        <w:t>то же</w:t>
      </w:r>
      <w:r w:rsidRPr="00E857C0">
        <w:rPr>
          <w:rFonts w:ascii="Times New Roman" w:eastAsia="Times New Roman" w:hAnsi="Times New Roman" w:cs="Times New Roman"/>
          <w:color w:val="000000"/>
          <w:sz w:val="28"/>
          <w:szCs w:val="28"/>
        </w:rPr>
        <w:t xml:space="preserve"> время исследователи отмечают некоторую половинчатость, своеобразную «</w:t>
      </w:r>
      <w:proofErr w:type="spellStart"/>
      <w:r w:rsidRPr="00E857C0">
        <w:rPr>
          <w:rFonts w:ascii="Times New Roman" w:eastAsia="Times New Roman" w:hAnsi="Times New Roman" w:cs="Times New Roman"/>
          <w:color w:val="000000"/>
          <w:sz w:val="28"/>
          <w:szCs w:val="28"/>
        </w:rPr>
        <w:t>эрзацность</w:t>
      </w:r>
      <w:proofErr w:type="spellEnd"/>
      <w:r w:rsidRPr="00E857C0">
        <w:rPr>
          <w:rFonts w:ascii="Times New Roman" w:eastAsia="Times New Roman" w:hAnsi="Times New Roman" w:cs="Times New Roman"/>
          <w:color w:val="000000"/>
          <w:sz w:val="28"/>
          <w:szCs w:val="28"/>
        </w:rPr>
        <w:t>» контроля</w:t>
      </w:r>
      <w:r w:rsidRPr="00E857C0">
        <w:rPr>
          <w:rFonts w:ascii="Times New Roman" w:eastAsia="Times New Roman" w:hAnsi="Times New Roman" w:cs="Times New Roman"/>
          <w:bCs/>
          <w:color w:val="000000"/>
          <w:sz w:val="28"/>
          <w:szCs w:val="28"/>
          <w:vertAlign w:val="superscript"/>
          <w:lang w:val="fr-FR"/>
        </w:rPr>
        <w:footnoteReference w:id="60"/>
      </w:r>
      <w:r w:rsidRPr="00E857C0">
        <w:rPr>
          <w:rFonts w:ascii="Times New Roman" w:eastAsia="Times New Roman" w:hAnsi="Times New Roman" w:cs="Times New Roman"/>
          <w:color w:val="000000"/>
          <w:sz w:val="28"/>
          <w:szCs w:val="28"/>
        </w:rPr>
        <w:t>. Свое мнение они обосновывают наличием двух фильтров: в лице судьи первой инстанции и в виде Кассационного Суда или Государственного Совета. В этом усматривают своеобразную попытку лимитировать полномочия судьи первой инстанции. Также вызывает в</w:t>
      </w:r>
      <w:r w:rsidR="002131CF" w:rsidRPr="00E857C0">
        <w:rPr>
          <w:rFonts w:ascii="Times New Roman" w:eastAsia="Times New Roman" w:hAnsi="Times New Roman" w:cs="Times New Roman"/>
          <w:color w:val="000000"/>
          <w:sz w:val="28"/>
          <w:szCs w:val="28"/>
        </w:rPr>
        <w:t>опрос исключение</w:t>
      </w:r>
      <w:r w:rsidRPr="00E857C0">
        <w:rPr>
          <w:rFonts w:ascii="Times New Roman" w:eastAsia="Times New Roman" w:hAnsi="Times New Roman" w:cs="Times New Roman"/>
          <w:color w:val="000000"/>
          <w:sz w:val="28"/>
          <w:szCs w:val="28"/>
        </w:rPr>
        <w:t xml:space="preserve"> права на подачу индивидуальной жалобы непосредственно в </w:t>
      </w:r>
      <w:r w:rsidR="009108AB" w:rsidRPr="00E857C0">
        <w:rPr>
          <w:rFonts w:ascii="Times New Roman" w:eastAsia="Times New Roman" w:hAnsi="Times New Roman" w:cs="Times New Roman"/>
          <w:color w:val="000000"/>
          <w:sz w:val="28"/>
          <w:szCs w:val="28"/>
        </w:rPr>
        <w:t>Конституционный совет</w:t>
      </w:r>
      <w:r w:rsidRPr="00E857C0">
        <w:rPr>
          <w:rFonts w:ascii="Times New Roman" w:eastAsia="Times New Roman" w:hAnsi="Times New Roman" w:cs="Times New Roman"/>
          <w:color w:val="000000"/>
          <w:sz w:val="28"/>
          <w:szCs w:val="28"/>
        </w:rPr>
        <w:t xml:space="preserve">. </w:t>
      </w:r>
    </w:p>
    <w:p w14:paraId="4740F6A5" w14:textId="42D89223" w:rsidR="00E74C3C" w:rsidRPr="00E857C0" w:rsidRDefault="00C20ECD" w:rsidP="00E74C3C">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color w:val="000000"/>
          <w:sz w:val="28"/>
          <w:szCs w:val="28"/>
        </w:rPr>
        <w:t>Разработанный механизм подтверди</w:t>
      </w:r>
      <w:r w:rsidR="00671D64" w:rsidRPr="00E857C0">
        <w:rPr>
          <w:rFonts w:ascii="Times New Roman" w:eastAsia="Times New Roman" w:hAnsi="Times New Roman" w:cs="Times New Roman"/>
          <w:color w:val="000000"/>
          <w:sz w:val="28"/>
          <w:szCs w:val="28"/>
        </w:rPr>
        <w:t>л</w:t>
      </w:r>
      <w:r w:rsidRPr="00E857C0">
        <w:rPr>
          <w:rFonts w:ascii="Times New Roman" w:eastAsia="Times New Roman" w:hAnsi="Times New Roman" w:cs="Times New Roman"/>
          <w:color w:val="000000"/>
          <w:sz w:val="28"/>
          <w:szCs w:val="28"/>
        </w:rPr>
        <w:t xml:space="preserve"> свою эффективность на практике</w:t>
      </w:r>
      <w:r w:rsidR="000F7FF1" w:rsidRPr="00E857C0">
        <w:rPr>
          <w:rStyle w:val="a5"/>
          <w:rFonts w:ascii="Times New Roman" w:eastAsia="Times New Roman" w:hAnsi="Times New Roman" w:cs="Times New Roman"/>
          <w:color w:val="000000"/>
          <w:sz w:val="28"/>
          <w:szCs w:val="28"/>
        </w:rPr>
        <w:footnoteReference w:id="61"/>
      </w:r>
      <w:r w:rsidRPr="00E857C0">
        <w:rPr>
          <w:rFonts w:ascii="Times New Roman" w:eastAsia="Times New Roman" w:hAnsi="Times New Roman" w:cs="Times New Roman"/>
          <w:color w:val="000000"/>
          <w:sz w:val="28"/>
          <w:szCs w:val="28"/>
        </w:rPr>
        <w:t>. При этом большая роль отводится судам всех уровней.</w:t>
      </w:r>
      <w:r w:rsidR="00671D64" w:rsidRPr="00E857C0">
        <w:rPr>
          <w:rFonts w:ascii="Times New Roman" w:eastAsia="Times New Roman" w:hAnsi="Times New Roman" w:cs="Times New Roman"/>
          <w:color w:val="000000"/>
          <w:sz w:val="28"/>
          <w:szCs w:val="28"/>
        </w:rPr>
        <w:t xml:space="preserve"> Одной из глав</w:t>
      </w:r>
      <w:r w:rsidR="009F4164" w:rsidRPr="00E857C0">
        <w:rPr>
          <w:rFonts w:ascii="Times New Roman" w:eastAsia="Times New Roman" w:hAnsi="Times New Roman" w:cs="Times New Roman"/>
          <w:color w:val="000000"/>
          <w:sz w:val="28"/>
          <w:szCs w:val="28"/>
        </w:rPr>
        <w:t>ных и</w:t>
      </w:r>
      <w:r w:rsidR="00671D64" w:rsidRPr="00E857C0">
        <w:rPr>
          <w:rFonts w:ascii="Times New Roman" w:eastAsia="Times New Roman" w:hAnsi="Times New Roman" w:cs="Times New Roman"/>
          <w:color w:val="000000"/>
          <w:sz w:val="28"/>
          <w:szCs w:val="28"/>
        </w:rPr>
        <w:t>дей было не внедрение и разрушение существующего механизма правосудия, а включение всех «игроков» в механизм контроля.</w:t>
      </w:r>
      <w:r w:rsidR="00446F6C"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Проводимая реформа ставит вопрос о возможном перераспределении полномочий и будущем высших судов. Действительно, в</w:t>
      </w:r>
      <w:r w:rsidRPr="00E857C0">
        <w:rPr>
          <w:rFonts w:ascii="Times New Roman" w:eastAsia="Times New Roman" w:hAnsi="Times New Roman" w:cs="Times New Roman"/>
          <w:sz w:val="28"/>
          <w:szCs w:val="28"/>
        </w:rPr>
        <w:t>ведение новой формы конституционного контроля привело к тому, что сложившееся равновесие между высшими судебными органами и Советом нарушилось</w:t>
      </w:r>
      <w:r w:rsidR="00511DF2"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за счет усиления роли последнего. Хотя </w:t>
      </w:r>
      <w:r w:rsidR="00236ECC" w:rsidRPr="00E857C0">
        <w:rPr>
          <w:rFonts w:ascii="Times New Roman" w:eastAsia="Times New Roman" w:hAnsi="Times New Roman" w:cs="Times New Roman"/>
          <w:sz w:val="28"/>
          <w:szCs w:val="28"/>
        </w:rPr>
        <w:t>ст.</w:t>
      </w:r>
      <w:r w:rsidRPr="00E857C0">
        <w:rPr>
          <w:rFonts w:ascii="Times New Roman" w:eastAsia="Times New Roman" w:hAnsi="Times New Roman" w:cs="Times New Roman"/>
          <w:sz w:val="28"/>
          <w:szCs w:val="28"/>
        </w:rPr>
        <w:t xml:space="preserve"> 62 Конституции и до реформы предусматривала обязательность решений Совета для всех </w:t>
      </w:r>
      <w:r w:rsidRPr="00E857C0">
        <w:rPr>
          <w:rFonts w:ascii="Times New Roman" w:eastAsia="Times New Roman" w:hAnsi="Times New Roman" w:cs="Times New Roman"/>
          <w:sz w:val="28"/>
          <w:szCs w:val="28"/>
        </w:rPr>
        <w:lastRenderedPageBreak/>
        <w:t xml:space="preserve">административных и судебных органов, новая процедура </w:t>
      </w:r>
      <w:r w:rsidR="009108AB" w:rsidRPr="00E857C0">
        <w:rPr>
          <w:rFonts w:ascii="Times New Roman" w:eastAsia="Times New Roman" w:hAnsi="Times New Roman" w:cs="Times New Roman"/>
          <w:sz w:val="28"/>
          <w:szCs w:val="28"/>
        </w:rPr>
        <w:t>предусмотрела</w:t>
      </w:r>
      <w:r w:rsidR="00446F6C"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 xml:space="preserve">обязательность направления в </w:t>
      </w:r>
      <w:r w:rsidR="009108AB" w:rsidRPr="00E857C0">
        <w:rPr>
          <w:rFonts w:ascii="Times New Roman" w:eastAsia="Times New Roman" w:hAnsi="Times New Roman" w:cs="Times New Roman"/>
          <w:sz w:val="28"/>
          <w:szCs w:val="28"/>
        </w:rPr>
        <w:t>Конституционный совет</w:t>
      </w:r>
      <w:r w:rsidRPr="00E857C0">
        <w:rPr>
          <w:rFonts w:ascii="Times New Roman" w:eastAsia="Times New Roman" w:hAnsi="Times New Roman" w:cs="Times New Roman"/>
          <w:sz w:val="28"/>
          <w:szCs w:val="28"/>
        </w:rPr>
        <w:t xml:space="preserve"> решений</w:t>
      </w:r>
      <w:r w:rsidR="009108AB" w:rsidRPr="00E857C0">
        <w:rPr>
          <w:rFonts w:ascii="Times New Roman" w:eastAsia="Times New Roman" w:hAnsi="Times New Roman" w:cs="Times New Roman"/>
          <w:sz w:val="28"/>
          <w:szCs w:val="28"/>
        </w:rPr>
        <w:t xml:space="preserve"> высших судов о приемлемости </w:t>
      </w:r>
      <w:r w:rsidRPr="00E857C0">
        <w:rPr>
          <w:rFonts w:ascii="Times New Roman" w:eastAsia="Times New Roman" w:hAnsi="Times New Roman" w:cs="Times New Roman"/>
          <w:sz w:val="28"/>
          <w:szCs w:val="28"/>
        </w:rPr>
        <w:t>и решений о неприемлемости</w:t>
      </w:r>
      <w:r w:rsidR="00EB44F0" w:rsidRPr="00E857C0">
        <w:rPr>
          <w:rFonts w:ascii="Times New Roman" w:eastAsia="Times New Roman" w:hAnsi="Times New Roman" w:cs="Times New Roman"/>
          <w:sz w:val="28"/>
          <w:szCs w:val="28"/>
        </w:rPr>
        <w:t xml:space="preserve">, т.е. </w:t>
      </w:r>
      <w:proofErr w:type="spellStart"/>
      <w:r w:rsidR="00EB44F0" w:rsidRPr="00E857C0">
        <w:rPr>
          <w:rFonts w:ascii="Times New Roman" w:eastAsia="Times New Roman" w:hAnsi="Times New Roman" w:cs="Times New Roman"/>
          <w:sz w:val="28"/>
          <w:szCs w:val="28"/>
        </w:rPr>
        <w:t>не</w:t>
      </w:r>
      <w:r w:rsidR="009108AB" w:rsidRPr="00E857C0">
        <w:rPr>
          <w:rFonts w:ascii="Times New Roman" w:eastAsia="Times New Roman" w:hAnsi="Times New Roman" w:cs="Times New Roman"/>
          <w:sz w:val="28"/>
          <w:szCs w:val="28"/>
        </w:rPr>
        <w:t>направлении</w:t>
      </w:r>
      <w:proofErr w:type="spellEnd"/>
      <w:r w:rsidR="009108AB" w:rsidRPr="00E857C0">
        <w:rPr>
          <w:rFonts w:ascii="Times New Roman" w:eastAsia="Times New Roman" w:hAnsi="Times New Roman" w:cs="Times New Roman"/>
          <w:sz w:val="28"/>
          <w:szCs w:val="28"/>
        </w:rPr>
        <w:t xml:space="preserve"> обращения в Конституционный совет. Таким образом</w:t>
      </w:r>
      <w:r w:rsidRPr="00E857C0">
        <w:rPr>
          <w:rFonts w:ascii="Times New Roman" w:eastAsia="Times New Roman" w:hAnsi="Times New Roman" w:cs="Times New Roman"/>
          <w:sz w:val="28"/>
          <w:szCs w:val="28"/>
        </w:rPr>
        <w:t xml:space="preserve">, </w:t>
      </w:r>
      <w:r w:rsidR="009108AB" w:rsidRPr="00E857C0">
        <w:rPr>
          <w:rFonts w:ascii="Times New Roman" w:eastAsia="Times New Roman" w:hAnsi="Times New Roman" w:cs="Times New Roman"/>
          <w:sz w:val="28"/>
          <w:szCs w:val="28"/>
        </w:rPr>
        <w:t xml:space="preserve">введен своеобразный </w:t>
      </w:r>
      <w:r w:rsidRPr="00E857C0">
        <w:rPr>
          <w:rFonts w:ascii="Times New Roman" w:eastAsia="Times New Roman" w:hAnsi="Times New Roman" w:cs="Times New Roman"/>
          <w:sz w:val="28"/>
          <w:szCs w:val="28"/>
        </w:rPr>
        <w:t>элемент «подчиненности» или «п</w:t>
      </w:r>
      <w:r w:rsidR="009108AB" w:rsidRPr="00E857C0">
        <w:rPr>
          <w:rFonts w:ascii="Times New Roman" w:eastAsia="Times New Roman" w:hAnsi="Times New Roman" w:cs="Times New Roman"/>
          <w:sz w:val="28"/>
          <w:szCs w:val="28"/>
        </w:rPr>
        <w:t xml:space="preserve">одотчетности». Конституционный </w:t>
      </w:r>
      <w:r w:rsidR="00AC1758" w:rsidRPr="00E857C0">
        <w:rPr>
          <w:rFonts w:ascii="Times New Roman" w:eastAsia="Times New Roman" w:hAnsi="Times New Roman" w:cs="Times New Roman"/>
          <w:sz w:val="28"/>
          <w:szCs w:val="28"/>
        </w:rPr>
        <w:t>С</w:t>
      </w:r>
      <w:r w:rsidRPr="00E857C0">
        <w:rPr>
          <w:rFonts w:ascii="Times New Roman" w:eastAsia="Times New Roman" w:hAnsi="Times New Roman" w:cs="Times New Roman"/>
          <w:sz w:val="28"/>
          <w:szCs w:val="28"/>
        </w:rPr>
        <w:t xml:space="preserve">овет уведомляет нижестоящие суды о решениях, принятых по их запросам. Таким образом, высшие суды, </w:t>
      </w:r>
      <w:r w:rsidR="009108AB" w:rsidRPr="00E857C0">
        <w:rPr>
          <w:rFonts w:ascii="Times New Roman" w:eastAsia="Times New Roman" w:hAnsi="Times New Roman" w:cs="Times New Roman"/>
          <w:sz w:val="28"/>
          <w:szCs w:val="28"/>
        </w:rPr>
        <w:t xml:space="preserve">как предсказывал в свое время профессор </w:t>
      </w:r>
      <w:r w:rsidRPr="00E857C0">
        <w:rPr>
          <w:rFonts w:ascii="Times New Roman" w:eastAsia="Times New Roman" w:hAnsi="Times New Roman" w:cs="Times New Roman"/>
          <w:sz w:val="28"/>
          <w:szCs w:val="28"/>
        </w:rPr>
        <w:t>Доминик Руссо</w:t>
      </w:r>
      <w:r w:rsidRPr="00E857C0">
        <w:rPr>
          <w:rFonts w:ascii="Times New Roman" w:eastAsia="Times New Roman" w:hAnsi="Times New Roman" w:cs="Times New Roman"/>
          <w:sz w:val="28"/>
          <w:szCs w:val="28"/>
          <w:vertAlign w:val="superscript"/>
          <w:lang w:eastAsia="fr-FR"/>
        </w:rPr>
        <w:footnoteReference w:id="62"/>
      </w:r>
      <w:r w:rsidRPr="00E857C0">
        <w:rPr>
          <w:rFonts w:ascii="Times New Roman" w:eastAsia="Times New Roman" w:hAnsi="Times New Roman" w:cs="Times New Roman"/>
          <w:sz w:val="28"/>
          <w:szCs w:val="28"/>
        </w:rPr>
        <w:t>, «будут чувствовать себя под прессом», находясь между Советом и нижестоящими судами.</w:t>
      </w:r>
      <w:r w:rsidR="00E74C3C" w:rsidRPr="00E857C0">
        <w:rPr>
          <w:rFonts w:ascii="Times New Roman" w:eastAsia="Times New Roman" w:hAnsi="Times New Roman" w:cs="Times New Roman"/>
          <w:sz w:val="28"/>
          <w:szCs w:val="28"/>
        </w:rPr>
        <w:t xml:space="preserve"> </w:t>
      </w:r>
    </w:p>
    <w:p w14:paraId="35F15FD5" w14:textId="02EADA03" w:rsidR="00E74C3C" w:rsidRPr="00E857C0" w:rsidRDefault="00E74C3C" w:rsidP="00E74C3C">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В последние годы эволюция Совета продолжается. Свидетельством тому является расширение полномочия Конституционного совета, в связи с внесением в Ордонанс № 58-1067 от 7 ноября 1958 г</w:t>
      </w:r>
      <w:r w:rsidR="00F00F27"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содержащий органический закон «О </w:t>
      </w:r>
      <w:r w:rsidR="00F00F27" w:rsidRPr="00E857C0">
        <w:rPr>
          <w:rFonts w:ascii="Times New Roman" w:eastAsia="Times New Roman" w:hAnsi="Times New Roman" w:cs="Times New Roman"/>
          <w:sz w:val="28"/>
          <w:szCs w:val="28"/>
        </w:rPr>
        <w:t>Конституционном совете», новой г</w:t>
      </w:r>
      <w:r w:rsidRPr="00E857C0">
        <w:rPr>
          <w:rFonts w:ascii="Times New Roman" w:eastAsia="Times New Roman" w:hAnsi="Times New Roman" w:cs="Times New Roman"/>
          <w:sz w:val="28"/>
          <w:szCs w:val="28"/>
        </w:rPr>
        <w:t>лавы VI бис «О проверке предложения закона, поданного с применением части 3 статьи 11 Конституции»</w:t>
      </w:r>
      <w:r w:rsidRPr="00E857C0">
        <w:rPr>
          <w:rStyle w:val="a5"/>
          <w:rFonts w:ascii="Times New Roman" w:eastAsia="Times New Roman" w:hAnsi="Times New Roman" w:cs="Times New Roman"/>
          <w:sz w:val="28"/>
          <w:szCs w:val="28"/>
        </w:rPr>
        <w:footnoteReference w:id="63"/>
      </w:r>
      <w:r w:rsidRPr="00E857C0">
        <w:rPr>
          <w:rFonts w:ascii="Times New Roman" w:eastAsia="Times New Roman" w:hAnsi="Times New Roman" w:cs="Times New Roman"/>
          <w:sz w:val="28"/>
          <w:szCs w:val="28"/>
        </w:rPr>
        <w:t>. Согласно внесенным изменениям Конституционный совет расширил полномочия по обязательному предварительному контролю. Ему вменено в обязанность осуществлять предварительный контроль проектов законов, выносимых на референдум, проводимый по инициативе парламентского меньшинства, поддержанной гражданами. Кроме того, все чаще в парламенте раздаются голоса, предлагающие реформировать Совет</w:t>
      </w:r>
      <w:r w:rsidRPr="00E857C0">
        <w:rPr>
          <w:rStyle w:val="a5"/>
          <w:rFonts w:ascii="Times New Roman" w:eastAsia="Times New Roman" w:hAnsi="Times New Roman" w:cs="Times New Roman"/>
          <w:sz w:val="28"/>
          <w:szCs w:val="28"/>
        </w:rPr>
        <w:footnoteReference w:id="64"/>
      </w:r>
      <w:r w:rsidRPr="00E857C0">
        <w:rPr>
          <w:rFonts w:ascii="Times New Roman" w:eastAsia="Times New Roman" w:hAnsi="Times New Roman" w:cs="Times New Roman"/>
          <w:sz w:val="28"/>
          <w:szCs w:val="28"/>
        </w:rPr>
        <w:t>. В частности, трансформировать его в конституционный суд, реформировать систему формирования.</w:t>
      </w:r>
      <w:r w:rsidR="00F00F27" w:rsidRPr="00E857C0">
        <w:rPr>
          <w:rFonts w:ascii="Times New Roman" w:eastAsia="Times New Roman" w:hAnsi="Times New Roman" w:cs="Times New Roman"/>
          <w:sz w:val="28"/>
          <w:szCs w:val="28"/>
        </w:rPr>
        <w:t xml:space="preserve"> В Национальное С</w:t>
      </w:r>
      <w:r w:rsidR="009B4527" w:rsidRPr="00E857C0">
        <w:rPr>
          <w:rFonts w:ascii="Times New Roman" w:eastAsia="Times New Roman" w:hAnsi="Times New Roman" w:cs="Times New Roman"/>
          <w:sz w:val="28"/>
          <w:szCs w:val="28"/>
        </w:rPr>
        <w:t>обрание и в Сенат все чаще вносятся подобного рода законопроекты</w:t>
      </w:r>
      <w:r w:rsidR="009B4527" w:rsidRPr="00E857C0">
        <w:rPr>
          <w:rStyle w:val="a5"/>
          <w:rFonts w:ascii="Times New Roman" w:eastAsia="Times New Roman" w:hAnsi="Times New Roman" w:cs="Times New Roman"/>
          <w:sz w:val="28"/>
          <w:szCs w:val="28"/>
        </w:rPr>
        <w:footnoteReference w:id="65"/>
      </w:r>
      <w:r w:rsidR="009B4527" w:rsidRPr="00E857C0">
        <w:rPr>
          <w:rFonts w:ascii="Times New Roman" w:eastAsia="Times New Roman" w:hAnsi="Times New Roman" w:cs="Times New Roman"/>
          <w:sz w:val="28"/>
          <w:szCs w:val="28"/>
        </w:rPr>
        <w:t>.</w:t>
      </w:r>
    </w:p>
    <w:p w14:paraId="0B68FE9C" w14:textId="1D10E965" w:rsidR="00E74C3C" w:rsidRPr="00E857C0" w:rsidRDefault="00E74C3C" w:rsidP="00E74C3C">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lastRenderedPageBreak/>
        <w:t xml:space="preserve">Сам Совет встает на путь </w:t>
      </w:r>
      <w:r w:rsidR="009909E4" w:rsidRPr="00E857C0">
        <w:rPr>
          <w:rFonts w:ascii="Times New Roman" w:eastAsia="Times New Roman" w:hAnsi="Times New Roman" w:cs="Times New Roman"/>
          <w:sz w:val="28"/>
          <w:szCs w:val="28"/>
        </w:rPr>
        <w:t>дальнейшего</w:t>
      </w:r>
      <w:r w:rsidRPr="00E857C0">
        <w:rPr>
          <w:rFonts w:ascii="Times New Roman" w:eastAsia="Times New Roman" w:hAnsi="Times New Roman" w:cs="Times New Roman"/>
          <w:sz w:val="28"/>
          <w:szCs w:val="28"/>
        </w:rPr>
        <w:t xml:space="preserve"> </w:t>
      </w:r>
      <w:r w:rsidR="009909E4" w:rsidRPr="00E857C0">
        <w:rPr>
          <w:rFonts w:ascii="Times New Roman" w:eastAsia="Times New Roman" w:hAnsi="Times New Roman" w:cs="Times New Roman"/>
          <w:sz w:val="28"/>
          <w:szCs w:val="28"/>
        </w:rPr>
        <w:t xml:space="preserve">усиления в своей деятельности черт судебного органа. К таким признакам можно отнести и </w:t>
      </w:r>
      <w:r w:rsidR="00C74B07" w:rsidRPr="00E857C0">
        <w:rPr>
          <w:rFonts w:ascii="Times New Roman" w:eastAsia="Times New Roman" w:hAnsi="Times New Roman" w:cs="Times New Roman"/>
          <w:sz w:val="28"/>
          <w:szCs w:val="28"/>
        </w:rPr>
        <w:t xml:space="preserve">расширение </w:t>
      </w:r>
      <w:r w:rsidR="009909E4" w:rsidRPr="00E857C0">
        <w:rPr>
          <w:rFonts w:ascii="Times New Roman" w:eastAsia="Times New Roman" w:hAnsi="Times New Roman" w:cs="Times New Roman"/>
          <w:sz w:val="28"/>
          <w:szCs w:val="28"/>
        </w:rPr>
        <w:t>использовани</w:t>
      </w:r>
      <w:r w:rsidR="00C74B07" w:rsidRPr="00E857C0">
        <w:rPr>
          <w:rFonts w:ascii="Times New Roman" w:eastAsia="Times New Roman" w:hAnsi="Times New Roman" w:cs="Times New Roman"/>
          <w:sz w:val="28"/>
          <w:szCs w:val="28"/>
        </w:rPr>
        <w:t>я</w:t>
      </w:r>
      <w:r w:rsidR="009909E4" w:rsidRPr="00E857C0">
        <w:rPr>
          <w:rFonts w:ascii="Times New Roman" w:eastAsia="Times New Roman" w:hAnsi="Times New Roman" w:cs="Times New Roman"/>
          <w:sz w:val="28"/>
          <w:szCs w:val="28"/>
        </w:rPr>
        <w:t xml:space="preserve"> принципов состязательности и публичности при рассмотрении дел в порядке последующего контроля. Кроме того, </w:t>
      </w:r>
      <w:r w:rsidR="00C74B07" w:rsidRPr="00E857C0">
        <w:rPr>
          <w:rFonts w:ascii="Times New Roman" w:eastAsia="Times New Roman" w:hAnsi="Times New Roman" w:cs="Times New Roman"/>
          <w:sz w:val="28"/>
          <w:szCs w:val="28"/>
        </w:rPr>
        <w:t>примечательным является решение Совета от 26 мая 2011 г</w:t>
      </w:r>
      <w:r w:rsidR="00F00F27" w:rsidRPr="00E857C0">
        <w:rPr>
          <w:rFonts w:ascii="Times New Roman" w:eastAsia="Times New Roman" w:hAnsi="Times New Roman" w:cs="Times New Roman"/>
          <w:sz w:val="28"/>
          <w:szCs w:val="28"/>
        </w:rPr>
        <w:t>.</w:t>
      </w:r>
      <w:r w:rsidR="00C74B07" w:rsidRPr="00E857C0">
        <w:rPr>
          <w:rStyle w:val="a5"/>
          <w:rFonts w:ascii="Times New Roman" w:eastAsia="Times New Roman" w:hAnsi="Times New Roman" w:cs="Times New Roman"/>
          <w:sz w:val="28"/>
          <w:szCs w:val="28"/>
        </w:rPr>
        <w:footnoteReference w:id="66"/>
      </w:r>
      <w:r w:rsidR="00C74B07" w:rsidRPr="00E857C0">
        <w:rPr>
          <w:rFonts w:ascii="Times New Roman" w:eastAsia="Times New Roman" w:hAnsi="Times New Roman" w:cs="Times New Roman"/>
          <w:sz w:val="28"/>
          <w:szCs w:val="28"/>
        </w:rPr>
        <w:t>, в котором Совет, запрошенный 60 депутатами, отказался рассматривать запрос, так как в нем не были указаны основания и аргументы, свидетельствующие о наличии возможных нарушений Конституции в тексте закона. Таким образом, Конституционный совет в</w:t>
      </w:r>
      <w:r w:rsidR="00F00F27" w:rsidRPr="00E857C0">
        <w:rPr>
          <w:rFonts w:ascii="Times New Roman" w:eastAsia="Times New Roman" w:hAnsi="Times New Roman" w:cs="Times New Roman"/>
          <w:sz w:val="28"/>
          <w:szCs w:val="28"/>
        </w:rPr>
        <w:t xml:space="preserve">ыступил против так называемых </w:t>
      </w:r>
      <w:r w:rsidR="00C74B07" w:rsidRPr="00E857C0">
        <w:rPr>
          <w:rFonts w:ascii="Times New Roman" w:eastAsia="Times New Roman" w:hAnsi="Times New Roman" w:cs="Times New Roman"/>
          <w:sz w:val="28"/>
          <w:szCs w:val="28"/>
          <w:lang w:val="fr-FR"/>
        </w:rPr>
        <w:t>saisines</w:t>
      </w:r>
      <w:r w:rsidR="00C74B07" w:rsidRPr="00E857C0">
        <w:rPr>
          <w:rFonts w:ascii="Times New Roman" w:eastAsia="Times New Roman" w:hAnsi="Times New Roman" w:cs="Times New Roman"/>
          <w:sz w:val="28"/>
          <w:szCs w:val="28"/>
        </w:rPr>
        <w:t xml:space="preserve"> </w:t>
      </w:r>
      <w:r w:rsidR="00C74B07" w:rsidRPr="00E857C0">
        <w:rPr>
          <w:rFonts w:ascii="Times New Roman" w:eastAsia="Times New Roman" w:hAnsi="Times New Roman" w:cs="Times New Roman"/>
          <w:sz w:val="28"/>
          <w:szCs w:val="28"/>
          <w:lang w:val="fr-FR"/>
        </w:rPr>
        <w:t>blanches</w:t>
      </w:r>
      <w:r w:rsidR="00F00F27" w:rsidRPr="00E857C0">
        <w:rPr>
          <w:rFonts w:ascii="Times New Roman" w:eastAsia="Times New Roman" w:hAnsi="Times New Roman" w:cs="Times New Roman"/>
          <w:sz w:val="28"/>
          <w:szCs w:val="28"/>
        </w:rPr>
        <w:t xml:space="preserve"> —</w:t>
      </w:r>
      <w:r w:rsidR="009B4527" w:rsidRPr="00E857C0">
        <w:rPr>
          <w:rFonts w:ascii="Times New Roman" w:eastAsia="Times New Roman" w:hAnsi="Times New Roman" w:cs="Times New Roman"/>
          <w:sz w:val="28"/>
          <w:szCs w:val="28"/>
        </w:rPr>
        <w:t xml:space="preserve"> немотивированных обращений. Ранее он рассматривал такого рода обращения, исследуя полностью текст закона на предмет возможного нарушения Конституции. </w:t>
      </w:r>
    </w:p>
    <w:p w14:paraId="455848D3" w14:textId="2F996A6B" w:rsidR="006D64F5" w:rsidRPr="00E857C0" w:rsidRDefault="006D64F5" w:rsidP="00E74C3C">
      <w:pPr>
        <w:spacing w:after="0" w:line="360" w:lineRule="auto"/>
        <w:ind w:firstLine="709"/>
        <w:jc w:val="both"/>
        <w:rPr>
          <w:rFonts w:ascii="Times New Roman" w:hAnsi="Times New Roman" w:cs="Times New Roman"/>
          <w:sz w:val="28"/>
          <w:szCs w:val="28"/>
        </w:rPr>
      </w:pPr>
      <w:r w:rsidRPr="00E857C0">
        <w:rPr>
          <w:rFonts w:ascii="Times New Roman" w:eastAsia="Times New Roman" w:hAnsi="Times New Roman" w:cs="Times New Roman"/>
          <w:sz w:val="28"/>
          <w:szCs w:val="28"/>
        </w:rPr>
        <w:t xml:space="preserve">Очень интересными представляются </w:t>
      </w:r>
      <w:r w:rsidR="00AD4FCE" w:rsidRPr="00E857C0">
        <w:rPr>
          <w:rFonts w:ascii="Times New Roman" w:eastAsia="Times New Roman" w:hAnsi="Times New Roman" w:cs="Times New Roman"/>
          <w:sz w:val="28"/>
          <w:szCs w:val="28"/>
        </w:rPr>
        <w:t>тенденции,</w:t>
      </w:r>
      <w:r w:rsidRPr="00E857C0">
        <w:rPr>
          <w:rFonts w:ascii="Times New Roman" w:eastAsia="Times New Roman" w:hAnsi="Times New Roman" w:cs="Times New Roman"/>
          <w:sz w:val="28"/>
          <w:szCs w:val="28"/>
        </w:rPr>
        <w:t xml:space="preserve"> описанные в стать</w:t>
      </w:r>
      <w:r w:rsidR="00AD4FCE" w:rsidRPr="00E857C0">
        <w:rPr>
          <w:rFonts w:ascii="Times New Roman" w:eastAsia="Times New Roman" w:hAnsi="Times New Roman" w:cs="Times New Roman"/>
          <w:sz w:val="28"/>
          <w:szCs w:val="28"/>
        </w:rPr>
        <w:t>е</w:t>
      </w:r>
      <w:r w:rsidRPr="00E857C0">
        <w:rPr>
          <w:rFonts w:ascii="Times New Roman" w:eastAsia="Times New Roman" w:hAnsi="Times New Roman" w:cs="Times New Roman"/>
          <w:sz w:val="28"/>
          <w:szCs w:val="28"/>
        </w:rPr>
        <w:t xml:space="preserve"> М.А. </w:t>
      </w:r>
      <w:proofErr w:type="spellStart"/>
      <w:r w:rsidRPr="00E857C0">
        <w:rPr>
          <w:rFonts w:ascii="Times New Roman" w:eastAsia="Times New Roman" w:hAnsi="Times New Roman" w:cs="Times New Roman"/>
          <w:sz w:val="28"/>
          <w:szCs w:val="28"/>
        </w:rPr>
        <w:t>Кокотовой</w:t>
      </w:r>
      <w:proofErr w:type="spellEnd"/>
      <w:r w:rsidRPr="00E857C0">
        <w:rPr>
          <w:rFonts w:ascii="Times New Roman" w:eastAsia="Times New Roman" w:hAnsi="Times New Roman" w:cs="Times New Roman"/>
          <w:sz w:val="28"/>
          <w:szCs w:val="28"/>
        </w:rPr>
        <w:t xml:space="preserve"> </w:t>
      </w:r>
      <w:r w:rsidRPr="00E857C0">
        <w:rPr>
          <w:rStyle w:val="a5"/>
          <w:rFonts w:ascii="Times New Roman" w:eastAsia="Times New Roman" w:hAnsi="Times New Roman" w:cs="Times New Roman"/>
          <w:sz w:val="28"/>
          <w:szCs w:val="28"/>
        </w:rPr>
        <w:footnoteReference w:id="67"/>
      </w:r>
      <w:r w:rsidR="00AD4FCE" w:rsidRPr="00E857C0">
        <w:rPr>
          <w:rFonts w:ascii="Times New Roman" w:eastAsia="Times New Roman" w:hAnsi="Times New Roman" w:cs="Times New Roman"/>
          <w:sz w:val="28"/>
          <w:szCs w:val="28"/>
        </w:rPr>
        <w:t xml:space="preserve">, а именно </w:t>
      </w:r>
      <w:r w:rsidR="00AD4FCE" w:rsidRPr="00E857C0">
        <w:rPr>
          <w:rFonts w:ascii="Times New Roman" w:hAnsi="Times New Roman" w:cs="Times New Roman"/>
          <w:sz w:val="28"/>
          <w:szCs w:val="28"/>
        </w:rPr>
        <w:t>тенденция к усилению защиты прав и свобод граждан относительно других функций Конституционного совета. Этот же вывод делает и К.В. Карпенко</w:t>
      </w:r>
      <w:r w:rsidR="00AD4FCE" w:rsidRPr="00E857C0">
        <w:rPr>
          <w:rStyle w:val="a5"/>
          <w:rFonts w:ascii="Times New Roman" w:hAnsi="Times New Roman" w:cs="Times New Roman"/>
          <w:sz w:val="28"/>
          <w:szCs w:val="28"/>
        </w:rPr>
        <w:footnoteReference w:id="68"/>
      </w:r>
      <w:r w:rsidR="00D45FC0" w:rsidRPr="00E857C0">
        <w:rPr>
          <w:rFonts w:ascii="Times New Roman" w:hAnsi="Times New Roman" w:cs="Times New Roman"/>
          <w:sz w:val="28"/>
          <w:szCs w:val="28"/>
        </w:rPr>
        <w:t xml:space="preserve">при анализе практики Конституционного совета, отмечая,  что Совет склоняется в пользу приоритета прав личности над интересами общества. </w:t>
      </w:r>
    </w:p>
    <w:p w14:paraId="4E8F8577" w14:textId="77777777" w:rsidR="00AD4FCE" w:rsidRPr="00E857C0" w:rsidRDefault="00AD4FCE" w:rsidP="00E74C3C">
      <w:pPr>
        <w:spacing w:after="0" w:line="360" w:lineRule="auto"/>
        <w:ind w:firstLine="709"/>
        <w:jc w:val="both"/>
        <w:rPr>
          <w:rFonts w:ascii="Times New Roman" w:eastAsia="Times New Roman" w:hAnsi="Times New Roman" w:cs="Times New Roman"/>
          <w:sz w:val="28"/>
          <w:szCs w:val="28"/>
        </w:rPr>
      </w:pPr>
    </w:p>
    <w:p w14:paraId="0A0438BE" w14:textId="77777777" w:rsidR="00022715" w:rsidRPr="00E857C0" w:rsidRDefault="00022715" w:rsidP="00022715">
      <w:pPr>
        <w:spacing w:after="0" w:line="360" w:lineRule="auto"/>
        <w:ind w:firstLine="709"/>
        <w:jc w:val="center"/>
        <w:rPr>
          <w:rFonts w:ascii="Times New Roman" w:eastAsia="Times New Roman" w:hAnsi="Times New Roman" w:cs="Times New Roman"/>
          <w:b/>
          <w:sz w:val="28"/>
          <w:szCs w:val="28"/>
        </w:rPr>
      </w:pPr>
      <w:r w:rsidRPr="00E857C0">
        <w:rPr>
          <w:rFonts w:ascii="Times New Roman" w:eastAsia="Times New Roman" w:hAnsi="Times New Roman" w:cs="Times New Roman"/>
          <w:b/>
          <w:sz w:val="28"/>
          <w:szCs w:val="28"/>
        </w:rPr>
        <w:t>Заключение</w:t>
      </w:r>
    </w:p>
    <w:p w14:paraId="5F017DFB" w14:textId="77777777" w:rsidR="00022715" w:rsidRPr="00E857C0" w:rsidRDefault="00022715" w:rsidP="00022715">
      <w:pPr>
        <w:spacing w:after="0" w:line="360" w:lineRule="auto"/>
        <w:ind w:firstLine="709"/>
        <w:jc w:val="both"/>
        <w:rPr>
          <w:rFonts w:ascii="Times New Roman" w:eastAsia="Times New Roman" w:hAnsi="Times New Roman" w:cs="Times New Roman"/>
          <w:sz w:val="28"/>
          <w:szCs w:val="28"/>
        </w:rPr>
      </w:pPr>
    </w:p>
    <w:p w14:paraId="574ADF6C" w14:textId="58A1431E" w:rsidR="00022715" w:rsidRPr="00E857C0" w:rsidRDefault="00022715" w:rsidP="00022715">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Можно констатировать, что идея конституционного ко</w:t>
      </w:r>
      <w:r w:rsidR="00F00F27" w:rsidRPr="00E857C0">
        <w:rPr>
          <w:rFonts w:ascii="Times New Roman" w:eastAsia="Times New Roman" w:hAnsi="Times New Roman" w:cs="Times New Roman"/>
          <w:sz w:val="28"/>
          <w:szCs w:val="28"/>
        </w:rPr>
        <w:t>нтроля прошла за более чем двух</w:t>
      </w:r>
      <w:r w:rsidRPr="00E857C0">
        <w:rPr>
          <w:rFonts w:ascii="Times New Roman" w:eastAsia="Times New Roman" w:hAnsi="Times New Roman" w:cs="Times New Roman"/>
          <w:sz w:val="28"/>
          <w:szCs w:val="28"/>
        </w:rPr>
        <w:t>вековую историю трансформации</w:t>
      </w:r>
      <w:r w:rsidR="000B1D53" w:rsidRPr="00E857C0">
        <w:rPr>
          <w:rFonts w:ascii="Times New Roman" w:eastAsia="Times New Roman" w:hAnsi="Times New Roman" w:cs="Times New Roman"/>
          <w:sz w:val="28"/>
          <w:szCs w:val="28"/>
        </w:rPr>
        <w:t xml:space="preserve"> — </w:t>
      </w:r>
      <w:r w:rsidRPr="00E857C0">
        <w:rPr>
          <w:rFonts w:ascii="Times New Roman" w:eastAsia="Times New Roman" w:hAnsi="Times New Roman" w:cs="Times New Roman"/>
          <w:sz w:val="28"/>
          <w:szCs w:val="28"/>
        </w:rPr>
        <w:t xml:space="preserve">от полного неприятия до адаптации самых передовых идей последующего и конкретного контроля. </w:t>
      </w:r>
      <w:r w:rsidRPr="00E857C0">
        <w:rPr>
          <w:rFonts w:ascii="Times New Roman" w:eastAsia="Times New Roman" w:hAnsi="Times New Roman" w:cs="Times New Roman"/>
          <w:sz w:val="28"/>
          <w:szCs w:val="28"/>
        </w:rPr>
        <w:lastRenderedPageBreak/>
        <w:t>Интересно отметить, что французская традиция пошла не по пути слепого копирования, а сохранила отдельные черты преемственности с идеями, предложенными еще в конце XVIII в</w:t>
      </w:r>
      <w:r w:rsidR="00F00F27"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Э. </w:t>
      </w:r>
      <w:proofErr w:type="spellStart"/>
      <w:r w:rsidRPr="00E857C0">
        <w:rPr>
          <w:rFonts w:ascii="Times New Roman" w:eastAsia="Times New Roman" w:hAnsi="Times New Roman" w:cs="Times New Roman"/>
          <w:sz w:val="28"/>
          <w:szCs w:val="28"/>
        </w:rPr>
        <w:t>Сийесом</w:t>
      </w:r>
      <w:proofErr w:type="spellEnd"/>
      <w:r w:rsidRPr="00E857C0">
        <w:rPr>
          <w:rFonts w:ascii="Times New Roman" w:eastAsia="Times New Roman" w:hAnsi="Times New Roman" w:cs="Times New Roman"/>
          <w:sz w:val="28"/>
          <w:szCs w:val="28"/>
        </w:rPr>
        <w:t xml:space="preserve">. Французская традиция предусматривает создание специального органа, обладающего чертами </w:t>
      </w:r>
      <w:r w:rsidR="00F00F27" w:rsidRPr="00E857C0">
        <w:rPr>
          <w:rFonts w:ascii="Times New Roman" w:eastAsia="Times New Roman" w:hAnsi="Times New Roman" w:cs="Times New Roman"/>
          <w:sz w:val="28"/>
          <w:szCs w:val="28"/>
        </w:rPr>
        <w:t xml:space="preserve">как </w:t>
      </w:r>
      <w:r w:rsidRPr="00E857C0">
        <w:rPr>
          <w:rFonts w:ascii="Times New Roman" w:eastAsia="Times New Roman" w:hAnsi="Times New Roman" w:cs="Times New Roman"/>
          <w:sz w:val="28"/>
          <w:szCs w:val="28"/>
        </w:rPr>
        <w:t>политического, так и су</w:t>
      </w:r>
      <w:r w:rsidR="00F00F27" w:rsidRPr="00E857C0">
        <w:rPr>
          <w:rFonts w:ascii="Times New Roman" w:eastAsia="Times New Roman" w:hAnsi="Times New Roman" w:cs="Times New Roman"/>
          <w:sz w:val="28"/>
          <w:szCs w:val="28"/>
        </w:rPr>
        <w:t>дебного органа. В данном случае просматриваю</w:t>
      </w:r>
      <w:r w:rsidRPr="00E857C0">
        <w:rPr>
          <w:rFonts w:ascii="Times New Roman" w:eastAsia="Times New Roman" w:hAnsi="Times New Roman" w:cs="Times New Roman"/>
          <w:sz w:val="28"/>
          <w:szCs w:val="28"/>
        </w:rPr>
        <w:t>тся также отдельные элементы предложенного Ш. Монтескье органа «регулирующей власти».</w:t>
      </w:r>
    </w:p>
    <w:p w14:paraId="66600126" w14:textId="13D927D6" w:rsidR="009B4527" w:rsidRPr="00E857C0" w:rsidRDefault="00022715" w:rsidP="009B4527">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Эволюция и реформирование конституционного контроля привели к созда</w:t>
      </w:r>
      <w:r w:rsidR="00F00F27" w:rsidRPr="00E857C0">
        <w:rPr>
          <w:rFonts w:ascii="Times New Roman" w:eastAsia="Times New Roman" w:hAnsi="Times New Roman" w:cs="Times New Roman"/>
          <w:sz w:val="28"/>
          <w:szCs w:val="28"/>
        </w:rPr>
        <w:t>нию органа, целью которого стали</w:t>
      </w:r>
      <w:r w:rsidRPr="00E857C0">
        <w:rPr>
          <w:rFonts w:ascii="Times New Roman" w:eastAsia="Times New Roman" w:hAnsi="Times New Roman" w:cs="Times New Roman"/>
          <w:sz w:val="28"/>
          <w:szCs w:val="28"/>
        </w:rPr>
        <w:t xml:space="preserve"> не просто защита Конституции, контроль компетенции органов государственной власти, но и охрана прав и свобод граждан. В ходе развития была преодолен</w:t>
      </w:r>
      <w:r w:rsidR="00191CDA" w:rsidRPr="00E857C0">
        <w:rPr>
          <w:rFonts w:ascii="Times New Roman" w:eastAsia="Times New Roman" w:hAnsi="Times New Roman" w:cs="Times New Roman"/>
          <w:sz w:val="28"/>
          <w:szCs w:val="28"/>
        </w:rPr>
        <w:t>ы</w:t>
      </w:r>
      <w:r w:rsidRPr="00E857C0">
        <w:rPr>
          <w:rFonts w:ascii="Times New Roman" w:eastAsia="Times New Roman" w:hAnsi="Times New Roman" w:cs="Times New Roman"/>
          <w:sz w:val="28"/>
          <w:szCs w:val="28"/>
        </w:rPr>
        <w:t xml:space="preserve"> и трансформирован</w:t>
      </w:r>
      <w:r w:rsidR="00191CDA" w:rsidRPr="00E857C0">
        <w:rPr>
          <w:rFonts w:ascii="Times New Roman" w:eastAsia="Times New Roman" w:hAnsi="Times New Roman" w:cs="Times New Roman"/>
          <w:sz w:val="28"/>
          <w:szCs w:val="28"/>
        </w:rPr>
        <w:t>ы</w:t>
      </w:r>
      <w:r w:rsidRPr="00E857C0">
        <w:rPr>
          <w:rFonts w:ascii="Times New Roman" w:eastAsia="Times New Roman" w:hAnsi="Times New Roman" w:cs="Times New Roman"/>
          <w:sz w:val="28"/>
          <w:szCs w:val="28"/>
        </w:rPr>
        <w:t xml:space="preserve"> </w:t>
      </w:r>
      <w:proofErr w:type="spellStart"/>
      <w:r w:rsidRPr="00E857C0">
        <w:rPr>
          <w:rFonts w:ascii="Times New Roman" w:eastAsia="Times New Roman" w:hAnsi="Times New Roman" w:cs="Times New Roman"/>
          <w:sz w:val="28"/>
          <w:szCs w:val="28"/>
        </w:rPr>
        <w:t>лег</w:t>
      </w:r>
      <w:r w:rsidR="00FB1C84" w:rsidRPr="00E857C0">
        <w:rPr>
          <w:rFonts w:ascii="Times New Roman" w:eastAsia="Times New Roman" w:hAnsi="Times New Roman" w:cs="Times New Roman"/>
          <w:sz w:val="28"/>
          <w:szCs w:val="28"/>
        </w:rPr>
        <w:t>и</w:t>
      </w:r>
      <w:r w:rsidRPr="00E857C0">
        <w:rPr>
          <w:rFonts w:ascii="Times New Roman" w:eastAsia="Times New Roman" w:hAnsi="Times New Roman" w:cs="Times New Roman"/>
          <w:sz w:val="28"/>
          <w:szCs w:val="28"/>
        </w:rPr>
        <w:t>центрическая</w:t>
      </w:r>
      <w:proofErr w:type="spellEnd"/>
      <w:r w:rsidRPr="00E857C0">
        <w:rPr>
          <w:rFonts w:ascii="Times New Roman" w:eastAsia="Times New Roman" w:hAnsi="Times New Roman" w:cs="Times New Roman"/>
          <w:sz w:val="28"/>
          <w:szCs w:val="28"/>
        </w:rPr>
        <w:t xml:space="preserve"> концепция</w:t>
      </w:r>
      <w:r w:rsidR="000B1D53" w:rsidRPr="00E857C0">
        <w:rPr>
          <w:rFonts w:ascii="Times New Roman" w:eastAsia="Times New Roman" w:hAnsi="Times New Roman" w:cs="Times New Roman"/>
          <w:sz w:val="28"/>
          <w:szCs w:val="28"/>
        </w:rPr>
        <w:t xml:space="preserve"> — </w:t>
      </w:r>
      <w:r w:rsidRPr="00E857C0">
        <w:rPr>
          <w:rFonts w:ascii="Times New Roman" w:eastAsia="Times New Roman" w:hAnsi="Times New Roman" w:cs="Times New Roman"/>
          <w:sz w:val="28"/>
          <w:szCs w:val="28"/>
        </w:rPr>
        <w:t>«закон</w:t>
      </w:r>
      <w:r w:rsidR="000B1D53" w:rsidRPr="00E857C0">
        <w:rPr>
          <w:rFonts w:ascii="Times New Roman" w:eastAsia="Times New Roman" w:hAnsi="Times New Roman" w:cs="Times New Roman"/>
          <w:sz w:val="28"/>
          <w:szCs w:val="28"/>
        </w:rPr>
        <w:t xml:space="preserve"> — </w:t>
      </w:r>
      <w:r w:rsidRPr="00E857C0">
        <w:rPr>
          <w:rFonts w:ascii="Times New Roman" w:eastAsia="Times New Roman" w:hAnsi="Times New Roman" w:cs="Times New Roman"/>
          <w:sz w:val="28"/>
          <w:szCs w:val="28"/>
        </w:rPr>
        <w:t>выражение общей воли»</w:t>
      </w:r>
      <w:r w:rsidR="00F00F27"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и </w:t>
      </w:r>
      <w:r w:rsidR="00191CDA" w:rsidRPr="00E857C0">
        <w:rPr>
          <w:rFonts w:ascii="Times New Roman" w:eastAsia="Times New Roman" w:hAnsi="Times New Roman" w:cs="Times New Roman"/>
          <w:sz w:val="28"/>
          <w:szCs w:val="28"/>
        </w:rPr>
        <w:t xml:space="preserve">концепция </w:t>
      </w:r>
      <w:r w:rsidRPr="00E857C0">
        <w:rPr>
          <w:rFonts w:ascii="Times New Roman" w:eastAsia="Times New Roman" w:hAnsi="Times New Roman" w:cs="Times New Roman"/>
          <w:sz w:val="28"/>
          <w:szCs w:val="28"/>
        </w:rPr>
        <w:t xml:space="preserve">«суверенитета </w:t>
      </w:r>
      <w:r w:rsidR="00FB1C84" w:rsidRPr="00E857C0">
        <w:rPr>
          <w:rFonts w:ascii="Times New Roman" w:eastAsia="Times New Roman" w:hAnsi="Times New Roman" w:cs="Times New Roman"/>
          <w:sz w:val="28"/>
          <w:szCs w:val="28"/>
        </w:rPr>
        <w:t>П</w:t>
      </w:r>
      <w:r w:rsidRPr="00E857C0">
        <w:rPr>
          <w:rFonts w:ascii="Times New Roman" w:eastAsia="Times New Roman" w:hAnsi="Times New Roman" w:cs="Times New Roman"/>
          <w:sz w:val="28"/>
          <w:szCs w:val="28"/>
        </w:rPr>
        <w:t>арламента»</w:t>
      </w:r>
      <w:r w:rsidR="00F00F27" w:rsidRPr="00E857C0">
        <w:rPr>
          <w:rFonts w:ascii="Times New Roman" w:eastAsia="Times New Roman" w:hAnsi="Times New Roman" w:cs="Times New Roman"/>
          <w:sz w:val="28"/>
          <w:szCs w:val="28"/>
        </w:rPr>
        <w:t>,</w:t>
      </w:r>
      <w:r w:rsidR="000B1D53"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которы</w:t>
      </w:r>
      <w:r w:rsidR="00191CDA" w:rsidRPr="00E857C0">
        <w:rPr>
          <w:rFonts w:ascii="Times New Roman" w:eastAsia="Times New Roman" w:hAnsi="Times New Roman" w:cs="Times New Roman"/>
          <w:sz w:val="28"/>
          <w:szCs w:val="28"/>
        </w:rPr>
        <w:t>е</w:t>
      </w:r>
      <w:r w:rsidRPr="00E857C0">
        <w:rPr>
          <w:rFonts w:ascii="Times New Roman" w:eastAsia="Times New Roman" w:hAnsi="Times New Roman" w:cs="Times New Roman"/>
          <w:sz w:val="28"/>
          <w:szCs w:val="28"/>
        </w:rPr>
        <w:t xml:space="preserve"> базировались на и</w:t>
      </w:r>
      <w:r w:rsidR="00F00F27" w:rsidRPr="00E857C0">
        <w:rPr>
          <w:rFonts w:ascii="Times New Roman" w:eastAsia="Times New Roman" w:hAnsi="Times New Roman" w:cs="Times New Roman"/>
          <w:sz w:val="28"/>
          <w:szCs w:val="28"/>
        </w:rPr>
        <w:t>деях Ж.- Ж. Руссо. Вместе с тем</w:t>
      </w:r>
      <w:r w:rsidRPr="00E857C0">
        <w:rPr>
          <w:rFonts w:ascii="Times New Roman" w:eastAsia="Times New Roman" w:hAnsi="Times New Roman" w:cs="Times New Roman"/>
          <w:sz w:val="28"/>
          <w:szCs w:val="28"/>
        </w:rPr>
        <w:t xml:space="preserve"> современная правовая мысль адаптировала идеи Ш. Монтескье о разделении властей. Наличие органа конституционного контроля, одной из задач которого является именно контроль за распределением властных полномочий</w:t>
      </w:r>
      <w:r w:rsidR="00F00F27"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наглядное тому подтверждение. Свое развитие получили и идеи Э. </w:t>
      </w:r>
      <w:proofErr w:type="spellStart"/>
      <w:r w:rsidRPr="00E857C0">
        <w:rPr>
          <w:rFonts w:ascii="Times New Roman" w:eastAsia="Times New Roman" w:hAnsi="Times New Roman" w:cs="Times New Roman"/>
          <w:sz w:val="28"/>
          <w:szCs w:val="28"/>
        </w:rPr>
        <w:t>Сийеса</w:t>
      </w:r>
      <w:proofErr w:type="spellEnd"/>
      <w:r w:rsidRPr="00E857C0">
        <w:rPr>
          <w:rFonts w:ascii="Times New Roman" w:eastAsia="Times New Roman" w:hAnsi="Times New Roman" w:cs="Times New Roman"/>
          <w:sz w:val="28"/>
          <w:szCs w:val="28"/>
        </w:rPr>
        <w:t>. Предложенная им модель специализированного органа реализована, правда, с учетом превалирующего контроля над ним со стороны исполнительной власти.</w:t>
      </w:r>
      <w:r w:rsidR="009B4527" w:rsidRPr="00E857C0">
        <w:rPr>
          <w:rFonts w:ascii="Times New Roman" w:eastAsia="Times New Roman" w:hAnsi="Times New Roman" w:cs="Times New Roman"/>
          <w:sz w:val="28"/>
          <w:szCs w:val="28"/>
        </w:rPr>
        <w:t xml:space="preserve"> </w:t>
      </w:r>
    </w:p>
    <w:p w14:paraId="2EB5A8F2" w14:textId="737D6FC0" w:rsidR="009B4527" w:rsidRPr="00E857C0" w:rsidRDefault="009B4527" w:rsidP="009B4527">
      <w:pPr>
        <w:spacing w:after="0" w:line="360" w:lineRule="auto"/>
        <w:ind w:firstLine="709"/>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Вместе с тем, принимая во внимание последние тенденции, можно предположить, что после 2017 г</w:t>
      </w:r>
      <w:r w:rsidR="00F00F27" w:rsidRPr="00E857C0">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 xml:space="preserve"> и новых презид</w:t>
      </w:r>
      <w:r w:rsidR="00F00F27" w:rsidRPr="00E857C0">
        <w:rPr>
          <w:rFonts w:ascii="Times New Roman" w:eastAsia="Times New Roman" w:hAnsi="Times New Roman" w:cs="Times New Roman"/>
          <w:sz w:val="28"/>
          <w:szCs w:val="28"/>
        </w:rPr>
        <w:t>ентских и парламентских выборов</w:t>
      </w:r>
      <w:r w:rsidRPr="00E857C0">
        <w:rPr>
          <w:rFonts w:ascii="Times New Roman" w:eastAsia="Times New Roman" w:hAnsi="Times New Roman" w:cs="Times New Roman"/>
          <w:sz w:val="28"/>
          <w:szCs w:val="28"/>
        </w:rPr>
        <w:t xml:space="preserve"> будет поставлен вопрос о проведении новой конституционной реформы, в ходе которой Конституционный совет </w:t>
      </w:r>
      <w:r w:rsidR="00D75621" w:rsidRPr="00E857C0">
        <w:rPr>
          <w:rFonts w:ascii="Times New Roman" w:eastAsia="Times New Roman" w:hAnsi="Times New Roman" w:cs="Times New Roman"/>
          <w:sz w:val="28"/>
          <w:szCs w:val="28"/>
        </w:rPr>
        <w:t xml:space="preserve">все-таки </w:t>
      </w:r>
      <w:r w:rsidRPr="00E857C0">
        <w:rPr>
          <w:rFonts w:ascii="Times New Roman" w:eastAsia="Times New Roman" w:hAnsi="Times New Roman" w:cs="Times New Roman"/>
          <w:sz w:val="28"/>
          <w:szCs w:val="28"/>
        </w:rPr>
        <w:t>будет преобразован в конституционный суд.</w:t>
      </w:r>
    </w:p>
    <w:p w14:paraId="77499075" w14:textId="77777777" w:rsidR="00022715" w:rsidRPr="00E857C0" w:rsidRDefault="00022715" w:rsidP="00022715">
      <w:pPr>
        <w:spacing w:after="0" w:line="360" w:lineRule="auto"/>
        <w:ind w:firstLine="709"/>
        <w:jc w:val="both"/>
        <w:rPr>
          <w:rFonts w:ascii="Times New Roman" w:eastAsia="Times New Roman" w:hAnsi="Times New Roman" w:cs="Times New Roman"/>
          <w:sz w:val="28"/>
          <w:szCs w:val="28"/>
        </w:rPr>
      </w:pPr>
    </w:p>
    <w:p w14:paraId="1F753724" w14:textId="77777777" w:rsidR="00C20ECD" w:rsidRPr="00E857C0" w:rsidRDefault="00C20ECD" w:rsidP="00511DF2">
      <w:pPr>
        <w:spacing w:after="0" w:line="360" w:lineRule="auto"/>
        <w:ind w:firstLine="709"/>
        <w:jc w:val="center"/>
        <w:rPr>
          <w:rFonts w:ascii="Times New Roman" w:eastAsia="Times New Roman" w:hAnsi="Times New Roman" w:cs="Times New Roman"/>
          <w:b/>
          <w:sz w:val="28"/>
          <w:szCs w:val="28"/>
        </w:rPr>
      </w:pPr>
    </w:p>
    <w:p w14:paraId="6ED12862" w14:textId="25AEFBC7" w:rsidR="00C20ECD" w:rsidRPr="00E857C0" w:rsidRDefault="00FE3057" w:rsidP="00511DF2">
      <w:pPr>
        <w:spacing w:after="0" w:line="360" w:lineRule="auto"/>
        <w:ind w:firstLine="709"/>
        <w:jc w:val="center"/>
        <w:rPr>
          <w:rFonts w:ascii="Times New Roman" w:eastAsia="Times New Roman" w:hAnsi="Times New Roman" w:cs="Times New Roman"/>
          <w:b/>
          <w:sz w:val="28"/>
          <w:szCs w:val="28"/>
        </w:rPr>
      </w:pPr>
      <w:r w:rsidRPr="00E857C0">
        <w:rPr>
          <w:rFonts w:ascii="Times New Roman" w:eastAsia="Times New Roman" w:hAnsi="Times New Roman" w:cs="Times New Roman"/>
          <w:b/>
          <w:sz w:val="28"/>
          <w:szCs w:val="28"/>
        </w:rPr>
        <w:t>СПИСОК ЛИТЕРАТУРЫ</w:t>
      </w:r>
    </w:p>
    <w:p w14:paraId="69071C4E" w14:textId="77777777" w:rsidR="00C20ECD" w:rsidRPr="00E857C0" w:rsidRDefault="00C20ECD" w:rsidP="00511DF2">
      <w:pPr>
        <w:spacing w:after="0" w:line="360" w:lineRule="auto"/>
        <w:ind w:firstLine="709"/>
        <w:rPr>
          <w:rFonts w:ascii="Times New Roman" w:eastAsia="Times New Roman" w:hAnsi="Times New Roman" w:cs="Times New Roman"/>
          <w:b/>
          <w:sz w:val="28"/>
          <w:szCs w:val="28"/>
        </w:rPr>
      </w:pPr>
    </w:p>
    <w:p w14:paraId="50D5BAF8" w14:textId="77777777" w:rsidR="00C20ECD" w:rsidRPr="00E857C0" w:rsidRDefault="00C20ECD" w:rsidP="005B6BCC">
      <w:pPr>
        <w:spacing w:after="0" w:line="360" w:lineRule="auto"/>
        <w:ind w:left="567"/>
        <w:jc w:val="both"/>
        <w:rPr>
          <w:rFonts w:ascii="Times New Roman" w:eastAsia="Times New Roman" w:hAnsi="Times New Roman" w:cs="Times New Roman"/>
          <w:b/>
          <w:sz w:val="28"/>
          <w:szCs w:val="28"/>
        </w:rPr>
      </w:pPr>
      <w:r w:rsidRPr="00E857C0">
        <w:rPr>
          <w:rFonts w:ascii="Times New Roman" w:eastAsia="Times New Roman" w:hAnsi="Times New Roman" w:cs="Times New Roman"/>
          <w:b/>
          <w:sz w:val="28"/>
          <w:szCs w:val="28"/>
        </w:rPr>
        <w:t>1. Нормативные источники</w:t>
      </w:r>
    </w:p>
    <w:p w14:paraId="3272A5BE" w14:textId="77777777" w:rsidR="00760128" w:rsidRPr="00E857C0" w:rsidRDefault="00C20ECD" w:rsidP="005B6BCC">
      <w:pPr>
        <w:numPr>
          <w:ilvl w:val="0"/>
          <w:numId w:val="11"/>
        </w:numPr>
        <w:tabs>
          <w:tab w:val="clear" w:pos="1568"/>
          <w:tab w:val="num" w:pos="709"/>
        </w:tabs>
        <w:autoSpaceDE w:val="0"/>
        <w:autoSpaceDN w:val="0"/>
        <w:adjustRightInd w:val="0"/>
        <w:spacing w:after="0" w:line="360" w:lineRule="auto"/>
        <w:ind w:left="567" w:firstLine="0"/>
        <w:jc w:val="both"/>
        <w:rPr>
          <w:rFonts w:ascii="Times New Roman" w:eastAsia="Times New Roman" w:hAnsi="Times New Roman" w:cs="Times New Roman"/>
          <w:color w:val="2B1212"/>
          <w:sz w:val="28"/>
          <w:szCs w:val="28"/>
          <w:lang w:val="fr-FR"/>
        </w:rPr>
      </w:pPr>
      <w:r w:rsidRPr="00E857C0">
        <w:rPr>
          <w:rFonts w:ascii="Times New Roman" w:eastAsia="Times New Roman" w:hAnsi="Times New Roman" w:cs="Times New Roman"/>
          <w:color w:val="000000"/>
          <w:sz w:val="28"/>
          <w:szCs w:val="28"/>
          <w:lang w:val="fr-FR"/>
        </w:rPr>
        <w:lastRenderedPageBreak/>
        <w:t>Constitution de la République Française du 4 octobre 1958. URL:</w:t>
      </w:r>
    </w:p>
    <w:p w14:paraId="734D4835" w14:textId="572337AC" w:rsidR="00C20ECD" w:rsidRPr="00E857C0" w:rsidRDefault="00C20ECD" w:rsidP="005B6BCC">
      <w:pPr>
        <w:autoSpaceDE w:val="0"/>
        <w:autoSpaceDN w:val="0"/>
        <w:adjustRightInd w:val="0"/>
        <w:spacing w:after="0" w:line="360" w:lineRule="auto"/>
        <w:ind w:left="567"/>
        <w:jc w:val="both"/>
        <w:rPr>
          <w:rFonts w:ascii="Times New Roman" w:eastAsia="Times New Roman" w:hAnsi="Times New Roman" w:cs="Times New Roman"/>
          <w:color w:val="2B1212"/>
          <w:sz w:val="28"/>
          <w:szCs w:val="28"/>
          <w:lang w:val="fr-FR"/>
        </w:rPr>
      </w:pPr>
      <w:r w:rsidRPr="00E857C0">
        <w:rPr>
          <w:rFonts w:ascii="Times New Roman" w:eastAsia="Times New Roman" w:hAnsi="Times New Roman" w:cs="Times New Roman"/>
          <w:sz w:val="28"/>
          <w:szCs w:val="28"/>
          <w:lang w:val="fr-FR"/>
        </w:rPr>
        <w:t>http://www.legifrance.gouv.fr/htm</w:t>
      </w:r>
      <w:r w:rsidR="00FE3057" w:rsidRPr="00E857C0">
        <w:rPr>
          <w:rFonts w:ascii="Times New Roman" w:eastAsia="Times New Roman" w:hAnsi="Times New Roman" w:cs="Times New Roman"/>
          <w:sz w:val="28"/>
          <w:szCs w:val="28"/>
          <w:lang w:val="fr-FR"/>
        </w:rPr>
        <w:t>l/constitution/constitution.htm</w:t>
      </w:r>
    </w:p>
    <w:p w14:paraId="76D7FF74" w14:textId="7D1BAC7B" w:rsidR="00C20ECD" w:rsidRPr="00E857C0" w:rsidRDefault="00C20ECD" w:rsidP="005B6BCC">
      <w:pPr>
        <w:numPr>
          <w:ilvl w:val="0"/>
          <w:numId w:val="11"/>
        </w:numPr>
        <w:tabs>
          <w:tab w:val="clear" w:pos="1568"/>
          <w:tab w:val="num" w:pos="284"/>
        </w:tabs>
        <w:spacing w:after="0" w:line="360" w:lineRule="auto"/>
        <w:ind w:left="567" w:firstLine="0"/>
        <w:jc w:val="both"/>
        <w:rPr>
          <w:rFonts w:ascii="Times New Roman" w:eastAsia="Times New Roman" w:hAnsi="Times New Roman" w:cs="Times New Roman"/>
          <w:color w:val="2B1212"/>
          <w:sz w:val="28"/>
          <w:szCs w:val="28"/>
          <w:lang w:val="fr-FR"/>
        </w:rPr>
      </w:pPr>
      <w:r w:rsidRPr="00E857C0">
        <w:rPr>
          <w:rFonts w:ascii="Times New Roman" w:eastAsia="Times New Roman" w:hAnsi="Times New Roman" w:cs="Times New Roman"/>
          <w:sz w:val="28"/>
          <w:szCs w:val="28"/>
          <w:lang w:val="fr-FR"/>
        </w:rPr>
        <w:t>Constitution de l'An VIII</w:t>
      </w:r>
      <w:r w:rsidR="000B1D53" w:rsidRPr="00E857C0">
        <w:rPr>
          <w:rFonts w:ascii="Times New Roman" w:eastAsia="Times New Roman" w:hAnsi="Times New Roman" w:cs="Times New Roman"/>
          <w:sz w:val="28"/>
          <w:szCs w:val="28"/>
          <w:lang w:val="fr-FR"/>
        </w:rPr>
        <w:t xml:space="preserve"> — </w:t>
      </w:r>
      <w:r w:rsidRPr="00E857C0">
        <w:rPr>
          <w:rFonts w:ascii="Times New Roman" w:eastAsia="Times New Roman" w:hAnsi="Times New Roman" w:cs="Times New Roman"/>
          <w:sz w:val="28"/>
          <w:szCs w:val="28"/>
          <w:lang w:val="fr-FR"/>
        </w:rPr>
        <w:t>Consulat</w:t>
      </w:r>
      <w:r w:rsidR="000B1D53" w:rsidRPr="00E857C0">
        <w:rPr>
          <w:rFonts w:ascii="Times New Roman" w:eastAsia="Times New Roman" w:hAnsi="Times New Roman" w:cs="Times New Roman"/>
          <w:sz w:val="28"/>
          <w:szCs w:val="28"/>
          <w:lang w:val="fr-FR"/>
        </w:rPr>
        <w:t xml:space="preserve"> — </w:t>
      </w:r>
      <w:r w:rsidRPr="00E857C0">
        <w:rPr>
          <w:rFonts w:ascii="Times New Roman" w:eastAsia="Times New Roman" w:hAnsi="Times New Roman" w:cs="Times New Roman"/>
          <w:sz w:val="28"/>
          <w:szCs w:val="28"/>
          <w:lang w:val="fr-FR"/>
        </w:rPr>
        <w:t xml:space="preserve">22 frimaire An VIII, 13 décembre 1799. </w:t>
      </w:r>
      <w:r w:rsidR="00DB1D8D" w:rsidRPr="00E857C0">
        <w:rPr>
          <w:rFonts w:ascii="Times New Roman" w:eastAsia="Times New Roman" w:hAnsi="Times New Roman" w:cs="Times New Roman"/>
          <w:sz w:val="28"/>
          <w:szCs w:val="28"/>
          <w:lang w:val="en-US"/>
        </w:rPr>
        <w:t>URL:</w:t>
      </w:r>
      <w:r w:rsidR="00FE3057" w:rsidRPr="00E857C0">
        <w:rPr>
          <w:rFonts w:ascii="Times New Roman" w:eastAsia="Times New Roman" w:hAnsi="Times New Roman" w:cs="Times New Roman"/>
          <w:sz w:val="28"/>
          <w:szCs w:val="28"/>
        </w:rPr>
        <w:t xml:space="preserve"> </w:t>
      </w:r>
      <w:r w:rsidR="00DB1D8D" w:rsidRPr="00E857C0">
        <w:rPr>
          <w:rFonts w:ascii="Times New Roman" w:eastAsia="Times New Roman" w:hAnsi="Times New Roman" w:cs="Times New Roman"/>
          <w:sz w:val="28"/>
          <w:szCs w:val="28"/>
          <w:lang w:val="en-US"/>
        </w:rPr>
        <w:t>http://www.conseil-constitutionnel.fr/</w:t>
      </w:r>
    </w:p>
    <w:p w14:paraId="4B85D2E6" w14:textId="19178115" w:rsidR="005B6BCC" w:rsidRPr="00E857C0" w:rsidRDefault="005B6BCC" w:rsidP="005B6BCC">
      <w:pPr>
        <w:numPr>
          <w:ilvl w:val="0"/>
          <w:numId w:val="11"/>
        </w:numPr>
        <w:tabs>
          <w:tab w:val="clear" w:pos="1568"/>
          <w:tab w:val="num" w:pos="567"/>
        </w:tabs>
        <w:spacing w:after="0" w:line="360" w:lineRule="auto"/>
        <w:ind w:left="567" w:firstLine="0"/>
        <w:jc w:val="both"/>
        <w:rPr>
          <w:rFonts w:ascii="Times New Roman" w:eastAsia="Times New Roman" w:hAnsi="Times New Roman" w:cs="Times New Roman"/>
          <w:color w:val="2B1212"/>
          <w:sz w:val="28"/>
          <w:szCs w:val="28"/>
          <w:lang w:val="fr-FR"/>
        </w:rPr>
      </w:pPr>
      <w:r w:rsidRPr="00E857C0">
        <w:rPr>
          <w:rFonts w:ascii="Times New Roman" w:eastAsia="Times New Roman" w:hAnsi="Times New Roman" w:cs="Times New Roman"/>
          <w:color w:val="2B1212"/>
          <w:sz w:val="28"/>
          <w:szCs w:val="28"/>
          <w:lang w:val="fr-FR"/>
        </w:rPr>
        <w:t>Décision n° 2011-630 DC du 26 mai 2011 .Loi relative à l'organisation du championnat d'Europe de football de l'UEFA en 2016. URL:</w:t>
      </w:r>
      <w:r w:rsidR="00FE3057" w:rsidRPr="00E857C0">
        <w:rPr>
          <w:rFonts w:ascii="Times New Roman" w:eastAsia="Times New Roman" w:hAnsi="Times New Roman" w:cs="Times New Roman"/>
          <w:color w:val="2B1212"/>
          <w:sz w:val="28"/>
          <w:szCs w:val="28"/>
        </w:rPr>
        <w:t xml:space="preserve"> </w:t>
      </w:r>
      <w:r w:rsidRPr="00E857C0">
        <w:rPr>
          <w:rFonts w:ascii="Times New Roman" w:eastAsia="Times New Roman" w:hAnsi="Times New Roman" w:cs="Times New Roman"/>
          <w:color w:val="2B1212"/>
          <w:sz w:val="28"/>
          <w:szCs w:val="28"/>
          <w:lang w:val="fr-FR"/>
        </w:rPr>
        <w:t>http://www.conseil-constitutionnel.fr/</w:t>
      </w:r>
    </w:p>
    <w:p w14:paraId="576FFC0D" w14:textId="29B4D336" w:rsidR="00C20ECD" w:rsidRPr="00E857C0" w:rsidRDefault="00C20ECD" w:rsidP="005B6BCC">
      <w:pPr>
        <w:numPr>
          <w:ilvl w:val="0"/>
          <w:numId w:val="11"/>
        </w:numPr>
        <w:tabs>
          <w:tab w:val="clear" w:pos="1568"/>
          <w:tab w:val="num" w:pos="709"/>
        </w:tabs>
        <w:spacing w:after="0" w:line="360" w:lineRule="auto"/>
        <w:ind w:left="567" w:firstLine="0"/>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sz w:val="28"/>
          <w:szCs w:val="28"/>
          <w:lang w:val="fr-FR"/>
        </w:rPr>
        <w:t>Ordonnance n° 58-1067 du 7 novembre 1958</w:t>
      </w:r>
      <w:r w:rsidRPr="00E857C0">
        <w:rPr>
          <w:rFonts w:ascii="Times New Roman" w:eastAsia="Cambria" w:hAnsi="Times New Roman" w:cs="Times New Roman"/>
          <w:sz w:val="28"/>
          <w:szCs w:val="28"/>
          <w:lang w:val="fr-FR"/>
        </w:rPr>
        <w:t> </w:t>
      </w:r>
      <w:r w:rsidRPr="00E857C0">
        <w:rPr>
          <w:rFonts w:ascii="Times New Roman" w:eastAsia="Times New Roman" w:hAnsi="Times New Roman" w:cs="Times New Roman"/>
          <w:sz w:val="28"/>
          <w:szCs w:val="28"/>
          <w:lang w:val="fr-FR"/>
        </w:rPr>
        <w:t>portant loi organique sur le Conseil constitutionnel.</w:t>
      </w:r>
      <w:r w:rsidR="00FE3057" w:rsidRPr="00C7691D">
        <w:rPr>
          <w:rFonts w:ascii="Times New Roman" w:eastAsia="Times New Roman" w:hAnsi="Times New Roman" w:cs="Times New Roman"/>
          <w:sz w:val="28"/>
          <w:szCs w:val="28"/>
          <w:lang w:val="fr-FR"/>
        </w:rPr>
        <w:t xml:space="preserve"> </w:t>
      </w:r>
      <w:r w:rsidRPr="00E857C0">
        <w:rPr>
          <w:rFonts w:ascii="Times New Roman" w:eastAsia="Times New Roman" w:hAnsi="Times New Roman" w:cs="Times New Roman"/>
          <w:color w:val="000000"/>
          <w:sz w:val="28"/>
          <w:szCs w:val="28"/>
          <w:lang w:val="fr-FR"/>
        </w:rPr>
        <w:t>URL:</w:t>
      </w:r>
      <w:r w:rsidRPr="00E857C0">
        <w:rPr>
          <w:rFonts w:ascii="Times New Roman" w:eastAsia="Times New Roman" w:hAnsi="Times New Roman" w:cs="Times New Roman"/>
          <w:sz w:val="28"/>
          <w:szCs w:val="28"/>
          <w:lang w:val="fr-FR"/>
        </w:rPr>
        <w:t xml:space="preserve"> http://www.legifrance.gouv.fr</w:t>
      </w:r>
    </w:p>
    <w:p w14:paraId="7E2562C0" w14:textId="1A7B55C4" w:rsidR="00C20ECD" w:rsidRPr="00C7691D" w:rsidRDefault="00C20ECD" w:rsidP="005B6BCC">
      <w:pPr>
        <w:numPr>
          <w:ilvl w:val="0"/>
          <w:numId w:val="11"/>
        </w:numPr>
        <w:tabs>
          <w:tab w:val="clear" w:pos="1568"/>
          <w:tab w:val="num" w:pos="709"/>
        </w:tabs>
        <w:spacing w:after="0" w:line="360" w:lineRule="auto"/>
        <w:ind w:left="567" w:firstLine="0"/>
        <w:jc w:val="both"/>
        <w:rPr>
          <w:rFonts w:ascii="Times New Roman" w:eastAsia="Times New Roman" w:hAnsi="Times New Roman" w:cs="Times New Roman"/>
          <w:sz w:val="28"/>
          <w:szCs w:val="28"/>
          <w:lang w:val="en-US"/>
        </w:rPr>
      </w:pPr>
      <w:r w:rsidRPr="00E857C0">
        <w:rPr>
          <w:rFonts w:ascii="Times New Roman" w:eastAsia="Times New Roman" w:hAnsi="Times New Roman" w:cs="Times New Roman"/>
          <w:sz w:val="28"/>
          <w:szCs w:val="28"/>
          <w:lang w:val="fr-FR"/>
        </w:rPr>
        <w:t xml:space="preserve"> Loi organique n° 2009-1523 du 10 décembre 2009 relative à l'application de l'article 61-1 de la Constitution. adresse du document</w:t>
      </w:r>
      <w:r w:rsidR="00E857C0" w:rsidRPr="00C7691D">
        <w:rPr>
          <w:rFonts w:ascii="Times New Roman" w:eastAsia="Times New Roman" w:hAnsi="Times New Roman" w:cs="Times New Roman"/>
          <w:sz w:val="28"/>
          <w:szCs w:val="28"/>
          <w:lang w:val="fr-FR"/>
        </w:rPr>
        <w:t xml:space="preserve">. </w:t>
      </w:r>
      <w:r w:rsidRPr="00C7691D">
        <w:rPr>
          <w:rFonts w:ascii="Times New Roman" w:eastAsia="Times New Roman" w:hAnsi="Times New Roman" w:cs="Times New Roman"/>
          <w:color w:val="000000"/>
          <w:sz w:val="28"/>
          <w:szCs w:val="28"/>
          <w:lang w:val="en-US"/>
        </w:rPr>
        <w:t>URL:</w:t>
      </w:r>
      <w:r w:rsidRPr="00C7691D">
        <w:rPr>
          <w:rFonts w:ascii="Times New Roman" w:eastAsia="Times New Roman" w:hAnsi="Times New Roman" w:cs="Times New Roman"/>
          <w:sz w:val="28"/>
          <w:szCs w:val="28"/>
          <w:lang w:val="en-US"/>
        </w:rPr>
        <w:t> http://www.conseil-constitutionnel.fr/conseil-constitutionnel/root /</w:t>
      </w:r>
      <w:proofErr w:type="spellStart"/>
      <w:r w:rsidRPr="00C7691D">
        <w:rPr>
          <w:rFonts w:ascii="Times New Roman" w:eastAsia="Times New Roman" w:hAnsi="Times New Roman" w:cs="Times New Roman"/>
          <w:sz w:val="28"/>
          <w:szCs w:val="28"/>
          <w:lang w:val="en-US"/>
        </w:rPr>
        <w:t>bank_mm</w:t>
      </w:r>
      <w:proofErr w:type="spellEnd"/>
      <w:r w:rsidRPr="00C7691D">
        <w:rPr>
          <w:rFonts w:ascii="Times New Roman" w:eastAsia="Times New Roman" w:hAnsi="Times New Roman" w:cs="Times New Roman"/>
          <w:sz w:val="28"/>
          <w:szCs w:val="28"/>
          <w:lang w:val="en-US"/>
        </w:rPr>
        <w:t>/QPC /lo_ 2009_1523_10dec2009.pdf)</w:t>
      </w:r>
    </w:p>
    <w:p w14:paraId="7B4A4C65" w14:textId="0895F149" w:rsidR="00C20ECD" w:rsidRPr="00E857C0" w:rsidRDefault="00C20ECD" w:rsidP="005B6BCC">
      <w:pPr>
        <w:numPr>
          <w:ilvl w:val="0"/>
          <w:numId w:val="11"/>
        </w:numPr>
        <w:tabs>
          <w:tab w:val="clear" w:pos="1568"/>
          <w:tab w:val="num" w:pos="709"/>
        </w:tabs>
        <w:spacing w:after="0" w:line="360" w:lineRule="auto"/>
        <w:ind w:left="567" w:firstLine="0"/>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sz w:val="28"/>
          <w:szCs w:val="28"/>
          <w:lang w:val="fr-FR"/>
        </w:rPr>
        <w:t>Projet de loi organique relatif à l'application de l'article 61-1 de la Constitution.</w:t>
      </w:r>
      <w:r w:rsidR="00E857C0" w:rsidRPr="00C7691D">
        <w:rPr>
          <w:rFonts w:ascii="Times New Roman" w:eastAsia="Times New Roman" w:hAnsi="Times New Roman" w:cs="Times New Roman"/>
          <w:sz w:val="28"/>
          <w:szCs w:val="28"/>
          <w:lang w:val="fr-FR"/>
        </w:rPr>
        <w:t xml:space="preserve"> </w:t>
      </w:r>
      <w:r w:rsidRPr="00E857C0">
        <w:rPr>
          <w:rFonts w:ascii="Times New Roman" w:eastAsia="Times New Roman" w:hAnsi="Times New Roman" w:cs="Times New Roman"/>
          <w:color w:val="000000"/>
          <w:sz w:val="28"/>
          <w:szCs w:val="28"/>
          <w:lang w:val="fr-FR"/>
        </w:rPr>
        <w:t>URL:</w:t>
      </w:r>
      <w:r w:rsidR="00446F6C" w:rsidRPr="00E857C0">
        <w:rPr>
          <w:rFonts w:ascii="Times New Roman" w:eastAsia="Times New Roman" w:hAnsi="Times New Roman" w:cs="Times New Roman"/>
          <w:sz w:val="28"/>
          <w:szCs w:val="28"/>
          <w:lang w:val="fr-FR"/>
        </w:rPr>
        <w:t xml:space="preserve"> </w:t>
      </w:r>
      <w:r w:rsidRPr="00E857C0">
        <w:rPr>
          <w:rFonts w:ascii="Times New Roman" w:eastAsia="Times New Roman" w:hAnsi="Times New Roman" w:cs="Times New Roman"/>
          <w:sz w:val="28"/>
          <w:szCs w:val="28"/>
          <w:lang w:val="fr-FR"/>
        </w:rPr>
        <w:t>http://www.legifrance.gouv.fr/</w:t>
      </w:r>
    </w:p>
    <w:p w14:paraId="6C61A737" w14:textId="347D19FE" w:rsidR="00C20ECD" w:rsidRPr="00E857C0" w:rsidRDefault="00C20ECD" w:rsidP="005B6BCC">
      <w:pPr>
        <w:numPr>
          <w:ilvl w:val="0"/>
          <w:numId w:val="11"/>
        </w:numPr>
        <w:tabs>
          <w:tab w:val="clear" w:pos="1568"/>
          <w:tab w:val="num" w:pos="709"/>
        </w:tabs>
        <w:autoSpaceDE w:val="0"/>
        <w:autoSpaceDN w:val="0"/>
        <w:adjustRightInd w:val="0"/>
        <w:spacing w:after="0" w:line="360" w:lineRule="auto"/>
        <w:ind w:left="567" w:firstLine="0"/>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sz w:val="28"/>
          <w:szCs w:val="28"/>
          <w:lang w:val="fr-FR"/>
        </w:rPr>
        <w:t xml:space="preserve">Rapport fait </w:t>
      </w:r>
      <w:r w:rsidRPr="00E857C0">
        <w:rPr>
          <w:rFonts w:ascii="Times New Roman" w:eastAsia="Times New Roman" w:hAnsi="Times New Roman" w:cs="Times New Roman"/>
          <w:iCs/>
          <w:sz w:val="28"/>
          <w:szCs w:val="28"/>
          <w:lang w:val="fr-FR"/>
        </w:rPr>
        <w:t>au nom de la commission des lois constitutionnelles, de legislation, du suffrage universel, du Reglement et d’administration generale sur le projet de loi organique</w:t>
      </w:r>
      <w:r w:rsidRPr="00E857C0">
        <w:rPr>
          <w:rFonts w:ascii="Times New Roman" w:eastAsia="Times New Roman" w:hAnsi="Times New Roman" w:cs="Times New Roman"/>
          <w:sz w:val="28"/>
          <w:szCs w:val="28"/>
          <w:lang w:val="fr-FR"/>
        </w:rPr>
        <w:t>, adopté par l’assamblée</w:t>
      </w:r>
      <w:r w:rsidRPr="00E857C0">
        <w:rPr>
          <w:rFonts w:ascii="Times New Roman" w:eastAsia="Times New Roman" w:hAnsi="Times New Roman" w:cs="Times New Roman"/>
          <w:iCs/>
          <w:sz w:val="28"/>
          <w:szCs w:val="28"/>
          <w:lang w:val="fr-FR"/>
        </w:rPr>
        <w:t xml:space="preserve"> nationale, relatif a l’</w:t>
      </w:r>
      <w:r w:rsidRPr="00E857C0">
        <w:rPr>
          <w:rFonts w:ascii="Times New Roman" w:eastAsia="Times New Roman" w:hAnsi="Times New Roman" w:cs="Times New Roman"/>
          <w:bCs/>
          <w:sz w:val="28"/>
          <w:szCs w:val="28"/>
          <w:lang w:val="fr-FR"/>
        </w:rPr>
        <w:t xml:space="preserve">application </w:t>
      </w:r>
      <w:r w:rsidRPr="00E857C0">
        <w:rPr>
          <w:rFonts w:ascii="Times New Roman" w:eastAsia="Times New Roman" w:hAnsi="Times New Roman" w:cs="Times New Roman"/>
          <w:iCs/>
          <w:sz w:val="28"/>
          <w:szCs w:val="28"/>
          <w:lang w:val="fr-FR"/>
        </w:rPr>
        <w:t>de l’</w:t>
      </w:r>
      <w:r w:rsidRPr="00E857C0">
        <w:rPr>
          <w:rFonts w:ascii="Times New Roman" w:eastAsia="Times New Roman" w:hAnsi="Times New Roman" w:cs="Times New Roman"/>
          <w:bCs/>
          <w:sz w:val="28"/>
          <w:szCs w:val="28"/>
          <w:lang w:val="fr-FR"/>
        </w:rPr>
        <w:t xml:space="preserve">article 61-1 </w:t>
      </w:r>
      <w:r w:rsidRPr="00E857C0">
        <w:rPr>
          <w:rFonts w:ascii="Times New Roman" w:eastAsia="Times New Roman" w:hAnsi="Times New Roman" w:cs="Times New Roman"/>
          <w:iCs/>
          <w:sz w:val="28"/>
          <w:szCs w:val="28"/>
          <w:lang w:val="fr-FR"/>
        </w:rPr>
        <w:t xml:space="preserve">de la </w:t>
      </w:r>
      <w:r w:rsidRPr="00E857C0">
        <w:rPr>
          <w:rFonts w:ascii="Times New Roman" w:eastAsia="Times New Roman" w:hAnsi="Times New Roman" w:cs="Times New Roman"/>
          <w:bCs/>
          <w:sz w:val="28"/>
          <w:szCs w:val="28"/>
          <w:lang w:val="fr-FR"/>
        </w:rPr>
        <w:t>Constitution</w:t>
      </w:r>
      <w:r w:rsidRPr="00E857C0">
        <w:rPr>
          <w:rFonts w:ascii="Times New Roman" w:eastAsia="Times New Roman" w:hAnsi="Times New Roman" w:cs="Times New Roman"/>
          <w:iCs/>
          <w:sz w:val="28"/>
          <w:szCs w:val="28"/>
          <w:lang w:val="fr-FR"/>
        </w:rPr>
        <w:t xml:space="preserve">, </w:t>
      </w:r>
      <w:r w:rsidRPr="00E857C0">
        <w:rPr>
          <w:rFonts w:ascii="Times New Roman" w:eastAsia="Times New Roman" w:hAnsi="Times New Roman" w:cs="Times New Roman"/>
          <w:sz w:val="28"/>
          <w:szCs w:val="28"/>
          <w:lang w:val="fr-FR"/>
        </w:rPr>
        <w:t>par M. Hugues PORTELLI.</w:t>
      </w:r>
      <w:r w:rsidR="00E857C0" w:rsidRPr="00C7691D">
        <w:rPr>
          <w:rFonts w:ascii="Times New Roman" w:eastAsia="Times New Roman" w:hAnsi="Times New Roman" w:cs="Times New Roman"/>
          <w:sz w:val="28"/>
          <w:szCs w:val="28"/>
          <w:lang w:val="fr-FR"/>
        </w:rPr>
        <w:t xml:space="preserve"> </w:t>
      </w:r>
      <w:r w:rsidRPr="00E857C0">
        <w:rPr>
          <w:rFonts w:ascii="Times New Roman" w:eastAsia="Times New Roman" w:hAnsi="Times New Roman" w:cs="Times New Roman"/>
          <w:color w:val="000000"/>
          <w:sz w:val="28"/>
          <w:szCs w:val="28"/>
          <w:lang w:val="fr-FR"/>
        </w:rPr>
        <w:t>URL:</w:t>
      </w:r>
      <w:r w:rsidR="00E857C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sz w:val="28"/>
          <w:szCs w:val="28"/>
          <w:lang w:val="fr-FR"/>
        </w:rPr>
        <w:t>http://www.senat.fr</w:t>
      </w:r>
    </w:p>
    <w:p w14:paraId="7958D1CD" w14:textId="407335D1" w:rsidR="00C20ECD" w:rsidRPr="00E857C0" w:rsidRDefault="00C20ECD" w:rsidP="005B6BCC">
      <w:pPr>
        <w:numPr>
          <w:ilvl w:val="0"/>
          <w:numId w:val="11"/>
        </w:numPr>
        <w:tabs>
          <w:tab w:val="clear" w:pos="1568"/>
          <w:tab w:val="num" w:pos="709"/>
        </w:tabs>
        <w:autoSpaceDE w:val="0"/>
        <w:autoSpaceDN w:val="0"/>
        <w:adjustRightInd w:val="0"/>
        <w:spacing w:after="0" w:line="360" w:lineRule="auto"/>
        <w:ind w:left="567" w:firstLine="0"/>
        <w:jc w:val="both"/>
        <w:rPr>
          <w:rFonts w:ascii="Times New Roman" w:eastAsia="Times New Roman" w:hAnsi="Times New Roman" w:cs="Times New Roman"/>
          <w:color w:val="000000"/>
          <w:sz w:val="28"/>
          <w:szCs w:val="28"/>
          <w:lang w:val="fr-FR"/>
        </w:rPr>
      </w:pPr>
      <w:r w:rsidRPr="00E857C0">
        <w:rPr>
          <w:rFonts w:ascii="Times New Roman" w:eastAsia="Times New Roman" w:hAnsi="Times New Roman" w:cs="Times New Roman"/>
          <w:bCs/>
          <w:color w:val="000000"/>
          <w:sz w:val="28"/>
          <w:szCs w:val="28"/>
          <w:lang w:val="fr-FR"/>
        </w:rPr>
        <w:t>Rapport</w:t>
      </w:r>
      <w:r w:rsidRPr="00E857C0">
        <w:rPr>
          <w:rFonts w:ascii="Times New Roman" w:eastAsia="Times New Roman" w:hAnsi="Times New Roman" w:cs="Times New Roman"/>
          <w:color w:val="000000"/>
          <w:sz w:val="28"/>
          <w:szCs w:val="28"/>
          <w:lang w:val="fr-FR"/>
        </w:rPr>
        <w:t xml:space="preserve"> fait </w:t>
      </w:r>
      <w:r w:rsidRPr="00E857C0">
        <w:rPr>
          <w:rFonts w:ascii="Times New Roman" w:eastAsia="Times New Roman" w:hAnsi="Times New Roman" w:cs="Times New Roman"/>
          <w:iCs/>
          <w:color w:val="000000"/>
          <w:sz w:val="28"/>
          <w:szCs w:val="28"/>
          <w:lang w:val="fr-FR"/>
        </w:rPr>
        <w:t xml:space="preserve">au nom du </w:t>
      </w:r>
      <w:r w:rsidRPr="00E857C0">
        <w:rPr>
          <w:rFonts w:ascii="Times New Roman" w:eastAsia="Times New Roman" w:hAnsi="Times New Roman" w:cs="Times New Roman"/>
          <w:color w:val="000000"/>
          <w:sz w:val="28"/>
          <w:szCs w:val="28"/>
          <w:lang w:val="fr-FR"/>
        </w:rPr>
        <w:t xml:space="preserve">Comite de reflexion et de proposition sur la </w:t>
      </w:r>
      <w:r w:rsidRPr="00E857C0">
        <w:rPr>
          <w:rFonts w:ascii="Times New Roman" w:eastAsia="Times New Roman" w:hAnsi="Times New Roman" w:cs="Times New Roman"/>
          <w:color w:val="000000"/>
          <w:sz w:val="28"/>
          <w:szCs w:val="28"/>
        </w:rPr>
        <w:t>м</w:t>
      </w:r>
      <w:r w:rsidRPr="00E857C0">
        <w:rPr>
          <w:rFonts w:ascii="Times New Roman" w:eastAsia="Times New Roman" w:hAnsi="Times New Roman" w:cs="Times New Roman"/>
          <w:color w:val="000000"/>
          <w:sz w:val="28"/>
          <w:szCs w:val="28"/>
          <w:lang w:val="fr-FR"/>
        </w:rPr>
        <w:t>odernisation</w:t>
      </w:r>
      <w:r w:rsidR="00446F6C" w:rsidRPr="00E857C0">
        <w:rPr>
          <w:rFonts w:ascii="Times New Roman" w:eastAsia="Times New Roman" w:hAnsi="Times New Roman" w:cs="Times New Roman"/>
          <w:color w:val="000000"/>
          <w:sz w:val="28"/>
          <w:szCs w:val="28"/>
          <w:lang w:val="fr-FR"/>
        </w:rPr>
        <w:t xml:space="preserve"> </w:t>
      </w:r>
      <w:r w:rsidRPr="00E857C0">
        <w:rPr>
          <w:rFonts w:ascii="Times New Roman" w:eastAsia="Times New Roman" w:hAnsi="Times New Roman" w:cs="Times New Roman"/>
          <w:color w:val="000000"/>
          <w:sz w:val="28"/>
          <w:szCs w:val="28"/>
          <w:lang w:val="fr-FR"/>
        </w:rPr>
        <w:t>et le reequilibrage des institutions de la V</w:t>
      </w:r>
      <w:r w:rsidRPr="00E857C0">
        <w:rPr>
          <w:rFonts w:ascii="Times New Roman" w:eastAsia="Times New Roman" w:hAnsi="Times New Roman" w:cs="Times New Roman"/>
          <w:color w:val="000000"/>
          <w:position w:val="6"/>
          <w:sz w:val="28"/>
          <w:szCs w:val="28"/>
          <w:vertAlign w:val="superscript"/>
          <w:lang w:val="fr-FR"/>
        </w:rPr>
        <w:t xml:space="preserve">e </w:t>
      </w:r>
      <w:r w:rsidRPr="00E857C0">
        <w:rPr>
          <w:rFonts w:ascii="Times New Roman" w:eastAsia="Times New Roman" w:hAnsi="Times New Roman" w:cs="Times New Roman"/>
          <w:color w:val="000000"/>
          <w:sz w:val="28"/>
          <w:szCs w:val="28"/>
          <w:lang w:val="fr-FR"/>
        </w:rPr>
        <w:t xml:space="preserve">Republique </w:t>
      </w:r>
      <w:r w:rsidRPr="00E857C0">
        <w:rPr>
          <w:rFonts w:ascii="Times New Roman" w:eastAsia="MS Mincho" w:hAnsi="Times New Roman" w:cs="Times New Roman"/>
          <w:color w:val="000000"/>
          <w:sz w:val="28"/>
          <w:szCs w:val="28"/>
          <w:lang w:val="fr-FR"/>
        </w:rPr>
        <w:t>Une V</w:t>
      </w:r>
      <w:r w:rsidRPr="00E857C0">
        <w:rPr>
          <w:rFonts w:ascii="Times New Roman" w:eastAsia="MS Mincho" w:hAnsi="Times New Roman" w:cs="Times New Roman"/>
          <w:color w:val="000000"/>
          <w:position w:val="14"/>
          <w:sz w:val="28"/>
          <w:szCs w:val="28"/>
          <w:vertAlign w:val="superscript"/>
          <w:lang w:val="fr-FR"/>
        </w:rPr>
        <w:t xml:space="preserve">e </w:t>
      </w:r>
      <w:r w:rsidRPr="00E857C0">
        <w:rPr>
          <w:rFonts w:ascii="Times New Roman" w:eastAsia="MS Mincho" w:hAnsi="Times New Roman" w:cs="Times New Roman"/>
          <w:color w:val="000000"/>
          <w:sz w:val="28"/>
          <w:szCs w:val="28"/>
          <w:lang w:val="fr-FR"/>
        </w:rPr>
        <w:t>Republique plus democratique</w:t>
      </w:r>
      <w:r w:rsidRPr="00E857C0">
        <w:rPr>
          <w:rFonts w:ascii="Times New Roman" w:eastAsia="Times New Roman" w:hAnsi="Times New Roman" w:cs="Times New Roman"/>
          <w:color w:val="000000"/>
          <w:sz w:val="28"/>
          <w:szCs w:val="28"/>
          <w:lang w:val="fr-FR"/>
        </w:rPr>
        <w:t>.</w:t>
      </w:r>
      <w:r w:rsidR="00E857C0" w:rsidRPr="00C7691D">
        <w:rPr>
          <w:rFonts w:ascii="Times New Roman" w:eastAsia="Times New Roman" w:hAnsi="Times New Roman" w:cs="Times New Roman"/>
          <w:color w:val="000000"/>
          <w:sz w:val="28"/>
          <w:szCs w:val="28"/>
          <w:lang w:val="fr-FR"/>
        </w:rPr>
        <w:t xml:space="preserve"> </w:t>
      </w:r>
      <w:r w:rsidRPr="00E857C0">
        <w:rPr>
          <w:rFonts w:ascii="Times New Roman" w:eastAsia="Times New Roman" w:hAnsi="Times New Roman" w:cs="Times New Roman"/>
          <w:color w:val="000000"/>
          <w:sz w:val="28"/>
          <w:szCs w:val="28"/>
          <w:lang w:val="fr-FR"/>
        </w:rPr>
        <w:t>URL:</w:t>
      </w:r>
      <w:r w:rsidR="00E857C0" w:rsidRPr="00C7691D">
        <w:rPr>
          <w:rFonts w:ascii="Times New Roman" w:eastAsia="Times New Roman" w:hAnsi="Times New Roman" w:cs="Times New Roman"/>
          <w:color w:val="000000"/>
          <w:sz w:val="28"/>
          <w:szCs w:val="28"/>
          <w:lang w:val="fr-FR"/>
        </w:rPr>
        <w:t xml:space="preserve"> </w:t>
      </w:r>
      <w:r w:rsidRPr="00E857C0">
        <w:rPr>
          <w:rFonts w:ascii="Times New Roman" w:eastAsia="Times New Roman" w:hAnsi="Times New Roman" w:cs="Times New Roman"/>
          <w:color w:val="000000"/>
          <w:sz w:val="28"/>
          <w:szCs w:val="28"/>
          <w:lang w:val="fr-FR"/>
        </w:rPr>
        <w:t>http://www.comite- constitutionnel.fr/actualites/?mode=details&amp;id=48</w:t>
      </w:r>
    </w:p>
    <w:p w14:paraId="5F75AA2B" w14:textId="603B5E3A" w:rsidR="00C20ECD" w:rsidRPr="00E857C0" w:rsidRDefault="00C20ECD" w:rsidP="005B6BCC">
      <w:pPr>
        <w:numPr>
          <w:ilvl w:val="0"/>
          <w:numId w:val="11"/>
        </w:numPr>
        <w:tabs>
          <w:tab w:val="clear" w:pos="1568"/>
          <w:tab w:val="num" w:pos="567"/>
          <w:tab w:val="num" w:pos="709"/>
        </w:tabs>
        <w:autoSpaceDE w:val="0"/>
        <w:autoSpaceDN w:val="0"/>
        <w:adjustRightInd w:val="0"/>
        <w:spacing w:after="0" w:line="360" w:lineRule="auto"/>
        <w:ind w:left="567" w:firstLine="0"/>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bCs/>
          <w:color w:val="000000"/>
          <w:sz w:val="28"/>
          <w:szCs w:val="28"/>
          <w:lang w:val="fr-FR"/>
        </w:rPr>
        <w:t xml:space="preserve"> Rapport </w:t>
      </w:r>
      <w:r w:rsidRPr="00E857C0">
        <w:rPr>
          <w:rFonts w:ascii="Times New Roman" w:eastAsia="Times New Roman" w:hAnsi="Times New Roman" w:cs="Times New Roman"/>
          <w:color w:val="000000"/>
          <w:sz w:val="28"/>
          <w:szCs w:val="28"/>
          <w:lang w:val="fr-FR"/>
        </w:rPr>
        <w:t>fait </w:t>
      </w:r>
      <w:r w:rsidRPr="00E857C0">
        <w:rPr>
          <w:rFonts w:ascii="Times New Roman" w:eastAsia="Times New Roman" w:hAnsi="Times New Roman" w:cs="Times New Roman"/>
          <w:iCs/>
          <w:color w:val="000000"/>
          <w:sz w:val="28"/>
          <w:szCs w:val="28"/>
          <w:lang w:val="fr-FR"/>
        </w:rPr>
        <w:t>au nom de la commission des lois constitutionnelles, de législation, et d’administration générale sur le projet de loi organique</w:t>
      </w:r>
      <w:r w:rsidRPr="00E857C0">
        <w:rPr>
          <w:rFonts w:ascii="Times New Roman" w:eastAsia="Times New Roman" w:hAnsi="Times New Roman" w:cs="Times New Roman"/>
          <w:color w:val="000000"/>
          <w:sz w:val="28"/>
          <w:szCs w:val="28"/>
          <w:lang w:val="fr-FR"/>
        </w:rPr>
        <w:t xml:space="preserve"> (N°1599) </w:t>
      </w:r>
      <w:r w:rsidRPr="00E857C0">
        <w:rPr>
          <w:rFonts w:ascii="Times New Roman" w:eastAsia="Times New Roman" w:hAnsi="Times New Roman" w:cs="Times New Roman"/>
          <w:iCs/>
          <w:color w:val="000000"/>
          <w:sz w:val="28"/>
          <w:szCs w:val="28"/>
          <w:lang w:val="fr-FR"/>
        </w:rPr>
        <w:t>relatif à l’application de l’</w:t>
      </w:r>
      <w:r w:rsidRPr="00E857C0">
        <w:rPr>
          <w:rFonts w:ascii="Times New Roman" w:eastAsia="Times New Roman" w:hAnsi="Times New Roman" w:cs="Times New Roman"/>
          <w:bCs/>
          <w:color w:val="000000"/>
          <w:sz w:val="28"/>
          <w:szCs w:val="28"/>
          <w:lang w:val="fr-FR"/>
        </w:rPr>
        <w:t>article 61-1 </w:t>
      </w:r>
      <w:r w:rsidRPr="00E857C0">
        <w:rPr>
          <w:rFonts w:ascii="Times New Roman" w:eastAsia="Times New Roman" w:hAnsi="Times New Roman" w:cs="Times New Roman"/>
          <w:iCs/>
          <w:color w:val="000000"/>
          <w:sz w:val="28"/>
          <w:szCs w:val="28"/>
          <w:lang w:val="fr-FR"/>
        </w:rPr>
        <w:t>de la Constitution.</w:t>
      </w:r>
      <w:r w:rsidR="00E857C0" w:rsidRPr="00E857C0">
        <w:rPr>
          <w:rFonts w:ascii="Times New Roman" w:eastAsia="Times New Roman" w:hAnsi="Times New Roman" w:cs="Times New Roman"/>
          <w:color w:val="000000"/>
          <w:sz w:val="28"/>
          <w:szCs w:val="28"/>
          <w:lang w:val="fr-FR"/>
        </w:rPr>
        <w:t xml:space="preserve"> </w:t>
      </w:r>
      <w:r w:rsidRPr="00E857C0">
        <w:rPr>
          <w:rFonts w:ascii="Times New Roman" w:eastAsia="Times New Roman" w:hAnsi="Times New Roman" w:cs="Times New Roman"/>
          <w:color w:val="000000"/>
          <w:sz w:val="28"/>
          <w:szCs w:val="28"/>
          <w:lang w:val="fr-FR"/>
        </w:rPr>
        <w:t>URL:</w:t>
      </w:r>
      <w:r w:rsidR="00E857C0" w:rsidRPr="00E857C0">
        <w:rPr>
          <w:rFonts w:ascii="Times New Roman" w:eastAsia="Times New Roman" w:hAnsi="Times New Roman" w:cs="Times New Roman"/>
          <w:sz w:val="28"/>
          <w:szCs w:val="28"/>
          <w:lang w:val="fr-FR"/>
        </w:rPr>
        <w:t xml:space="preserve"> </w:t>
      </w:r>
      <w:bookmarkStart w:id="0" w:name="_GoBack"/>
      <w:bookmarkEnd w:id="0"/>
      <w:r w:rsidR="00E857C0" w:rsidRPr="00E857C0">
        <w:rPr>
          <w:rFonts w:ascii="Times New Roman" w:eastAsia="Times New Roman" w:hAnsi="Times New Roman" w:cs="Times New Roman"/>
          <w:sz w:val="28"/>
          <w:szCs w:val="28"/>
          <w:lang w:val="fr-FR"/>
        </w:rPr>
        <w:t>http://www.senat.fr.</w:t>
      </w:r>
    </w:p>
    <w:p w14:paraId="400E27D6" w14:textId="0B081B07" w:rsidR="00C20ECD" w:rsidRPr="00E857C0" w:rsidRDefault="00C20ECD" w:rsidP="005B6BCC">
      <w:pPr>
        <w:numPr>
          <w:ilvl w:val="0"/>
          <w:numId w:val="11"/>
        </w:numPr>
        <w:tabs>
          <w:tab w:val="clear" w:pos="1568"/>
          <w:tab w:val="num" w:pos="709"/>
        </w:tabs>
        <w:autoSpaceDE w:val="0"/>
        <w:autoSpaceDN w:val="0"/>
        <w:adjustRightInd w:val="0"/>
        <w:spacing w:after="0" w:line="360" w:lineRule="auto"/>
        <w:ind w:left="567" w:firstLine="0"/>
        <w:jc w:val="both"/>
        <w:rPr>
          <w:rFonts w:ascii="Times New Roman" w:eastAsia="Times New Roman" w:hAnsi="Times New Roman" w:cs="Times New Roman"/>
          <w:color w:val="000000"/>
          <w:sz w:val="28"/>
          <w:szCs w:val="28"/>
          <w:lang w:val="fr-FR"/>
        </w:rPr>
      </w:pPr>
      <w:r w:rsidRPr="00E857C0">
        <w:rPr>
          <w:rFonts w:ascii="Times New Roman" w:eastAsia="Times New Roman" w:hAnsi="Times New Roman" w:cs="Times New Roman"/>
          <w:color w:val="000000"/>
          <w:sz w:val="28"/>
          <w:szCs w:val="28"/>
          <w:lang w:val="fr-FR"/>
        </w:rPr>
        <w:t>Loi constitutionnelle n° 2008-724 du 23 juillet 2008 de modernisation des</w:t>
      </w:r>
      <w:r w:rsidR="00446F6C" w:rsidRPr="00E857C0">
        <w:rPr>
          <w:rFonts w:ascii="Times New Roman" w:eastAsia="Times New Roman" w:hAnsi="Times New Roman" w:cs="Times New Roman"/>
          <w:color w:val="000000"/>
          <w:sz w:val="28"/>
          <w:szCs w:val="28"/>
          <w:lang w:val="fr-FR"/>
        </w:rPr>
        <w:t xml:space="preserve"> </w:t>
      </w:r>
      <w:r w:rsidRPr="00E857C0">
        <w:rPr>
          <w:rFonts w:ascii="Times New Roman" w:eastAsia="Times New Roman" w:hAnsi="Times New Roman" w:cs="Times New Roman"/>
          <w:color w:val="000000"/>
          <w:sz w:val="28"/>
          <w:szCs w:val="28"/>
          <w:lang w:val="fr-FR"/>
        </w:rPr>
        <w:t xml:space="preserve"> institutions de la Ve Republique. URL: http://www.legifrance.gouv.fr/</w:t>
      </w:r>
    </w:p>
    <w:p w14:paraId="7A1B0C03" w14:textId="2E66F3EF" w:rsidR="00C20ECD" w:rsidRPr="00E857C0" w:rsidRDefault="00C20ECD" w:rsidP="005B6BCC">
      <w:pPr>
        <w:numPr>
          <w:ilvl w:val="0"/>
          <w:numId w:val="11"/>
        </w:numPr>
        <w:tabs>
          <w:tab w:val="clear" w:pos="1568"/>
          <w:tab w:val="num" w:pos="709"/>
        </w:tabs>
        <w:autoSpaceDE w:val="0"/>
        <w:autoSpaceDN w:val="0"/>
        <w:adjustRightInd w:val="0"/>
        <w:spacing w:after="0" w:line="360" w:lineRule="auto"/>
        <w:ind w:left="567" w:firstLine="0"/>
        <w:jc w:val="both"/>
        <w:rPr>
          <w:rFonts w:ascii="Times New Roman" w:eastAsia="Times New Roman" w:hAnsi="Times New Roman" w:cs="Times New Roman"/>
          <w:color w:val="000000"/>
          <w:sz w:val="28"/>
          <w:szCs w:val="28"/>
          <w:lang w:val="fr-FR"/>
        </w:rPr>
      </w:pPr>
      <w:r w:rsidRPr="00E857C0">
        <w:rPr>
          <w:rFonts w:ascii="Times New Roman" w:eastAsia="Times New Roman" w:hAnsi="Times New Roman" w:cs="Times New Roman"/>
          <w:bCs/>
          <w:color w:val="000000"/>
          <w:sz w:val="28"/>
          <w:szCs w:val="28"/>
          <w:lang w:val="fr-FR"/>
        </w:rPr>
        <w:lastRenderedPageBreak/>
        <w:t>Rapport </w:t>
      </w:r>
      <w:r w:rsidRPr="00E857C0">
        <w:rPr>
          <w:rFonts w:ascii="Times New Roman" w:eastAsia="Times New Roman" w:hAnsi="Times New Roman" w:cs="Times New Roman"/>
          <w:color w:val="000000"/>
          <w:sz w:val="28"/>
          <w:szCs w:val="28"/>
          <w:lang w:val="fr-FR"/>
        </w:rPr>
        <w:t>fait au nom de la commission des lois constitutionnelles, de législation, et d’administration générale sur le projet de loi organique (N°1599) relatif à l’application de l’</w:t>
      </w:r>
      <w:r w:rsidRPr="00E857C0">
        <w:rPr>
          <w:rFonts w:ascii="Times New Roman" w:eastAsia="Times New Roman" w:hAnsi="Times New Roman" w:cs="Times New Roman"/>
          <w:bCs/>
          <w:color w:val="000000"/>
          <w:sz w:val="28"/>
          <w:szCs w:val="28"/>
          <w:lang w:val="fr-FR"/>
        </w:rPr>
        <w:t>article 61-1 </w:t>
      </w:r>
      <w:r w:rsidRPr="00E857C0">
        <w:rPr>
          <w:rFonts w:ascii="Times New Roman" w:eastAsia="Times New Roman" w:hAnsi="Times New Roman" w:cs="Times New Roman"/>
          <w:color w:val="000000"/>
          <w:sz w:val="28"/>
          <w:szCs w:val="28"/>
          <w:lang w:val="fr-FR"/>
        </w:rPr>
        <w:t>de la Constitution, par M.</w:t>
      </w:r>
      <w:r w:rsidR="00446F6C" w:rsidRPr="00E857C0">
        <w:rPr>
          <w:rFonts w:ascii="Times New Roman" w:eastAsia="Times New Roman" w:hAnsi="Times New Roman" w:cs="Times New Roman"/>
          <w:color w:val="000000"/>
          <w:sz w:val="28"/>
          <w:szCs w:val="28"/>
          <w:lang w:val="fr-FR"/>
        </w:rPr>
        <w:t xml:space="preserve"> </w:t>
      </w:r>
      <w:r w:rsidR="00E857C0" w:rsidRPr="00E857C0">
        <w:rPr>
          <w:rFonts w:ascii="Times New Roman" w:eastAsia="Times New Roman" w:hAnsi="Times New Roman" w:cs="Times New Roman"/>
          <w:color w:val="000000"/>
          <w:sz w:val="28"/>
          <w:szCs w:val="28"/>
          <w:lang w:val="fr-FR"/>
        </w:rPr>
        <w:t>Jean-Luc Warsmann, Député.</w:t>
      </w:r>
      <w:r w:rsidRPr="00E857C0">
        <w:rPr>
          <w:rFonts w:ascii="Times New Roman" w:eastAsia="Times New Roman" w:hAnsi="Times New Roman" w:cs="Times New Roman"/>
          <w:color w:val="000000"/>
          <w:sz w:val="28"/>
          <w:szCs w:val="28"/>
          <w:lang w:val="fr-FR"/>
        </w:rPr>
        <w:t xml:space="preserve"> URL: http://www.assemblee-nationale.fr/13/rapports/r1898.asp </w:t>
      </w:r>
    </w:p>
    <w:p w14:paraId="7AA8D608" w14:textId="77777777" w:rsidR="00C20ECD" w:rsidRPr="00E857C0" w:rsidRDefault="00C20ECD" w:rsidP="00511DF2">
      <w:pPr>
        <w:spacing w:after="0" w:line="360" w:lineRule="auto"/>
        <w:ind w:firstLine="709"/>
        <w:jc w:val="both"/>
        <w:rPr>
          <w:rFonts w:ascii="Times New Roman" w:eastAsia="Times New Roman" w:hAnsi="Times New Roman" w:cs="Times New Roman"/>
          <w:sz w:val="28"/>
          <w:szCs w:val="28"/>
          <w:lang w:val="fr-FR"/>
        </w:rPr>
      </w:pPr>
    </w:p>
    <w:p w14:paraId="3A27F65B" w14:textId="77777777" w:rsidR="00C20ECD" w:rsidRPr="00E857C0" w:rsidRDefault="00C20ECD" w:rsidP="00511DF2">
      <w:pPr>
        <w:spacing w:after="0" w:line="360" w:lineRule="auto"/>
        <w:ind w:firstLine="709"/>
        <w:jc w:val="both"/>
        <w:rPr>
          <w:rFonts w:ascii="Times New Roman" w:eastAsia="Times New Roman" w:hAnsi="Times New Roman" w:cs="Times New Roman"/>
          <w:b/>
          <w:sz w:val="28"/>
          <w:szCs w:val="28"/>
          <w:lang w:val="fr-FR"/>
        </w:rPr>
      </w:pPr>
      <w:r w:rsidRPr="00E857C0">
        <w:rPr>
          <w:rFonts w:ascii="Times New Roman" w:eastAsia="Times New Roman" w:hAnsi="Times New Roman" w:cs="Times New Roman"/>
          <w:b/>
          <w:sz w:val="28"/>
          <w:szCs w:val="28"/>
          <w:lang w:val="fr-FR"/>
        </w:rPr>
        <w:t xml:space="preserve">2. </w:t>
      </w:r>
      <w:r w:rsidRPr="00E857C0">
        <w:rPr>
          <w:rFonts w:ascii="Times New Roman" w:eastAsia="Times New Roman" w:hAnsi="Times New Roman" w:cs="Times New Roman"/>
          <w:b/>
          <w:sz w:val="28"/>
          <w:szCs w:val="28"/>
        </w:rPr>
        <w:t>Монографии</w:t>
      </w:r>
    </w:p>
    <w:p w14:paraId="2A22C7DE" w14:textId="68322BAE" w:rsidR="00C20ECD" w:rsidRPr="00E857C0" w:rsidRDefault="00C20ECD" w:rsidP="00022715">
      <w:pPr>
        <w:numPr>
          <w:ilvl w:val="0"/>
          <w:numId w:val="9"/>
        </w:numPr>
        <w:spacing w:after="0" w:line="360" w:lineRule="auto"/>
        <w:ind w:left="709" w:firstLine="0"/>
        <w:jc w:val="both"/>
        <w:rPr>
          <w:rFonts w:ascii="Times New Roman" w:eastAsia="Times New Roman" w:hAnsi="Times New Roman" w:cs="Times New Roman"/>
          <w:b/>
          <w:sz w:val="28"/>
          <w:szCs w:val="28"/>
          <w:lang w:val="fr-FR"/>
        </w:rPr>
      </w:pPr>
      <w:proofErr w:type="spellStart"/>
      <w:r w:rsidRPr="00E857C0">
        <w:rPr>
          <w:rFonts w:ascii="Times New Roman" w:eastAsia="Times New Roman" w:hAnsi="Times New Roman" w:cs="Times New Roman"/>
          <w:sz w:val="28"/>
          <w:szCs w:val="28"/>
        </w:rPr>
        <w:t>Арановский</w:t>
      </w:r>
      <w:proofErr w:type="spellEnd"/>
      <w:r w:rsidRPr="00C7691D">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К</w:t>
      </w:r>
      <w:r w:rsidRPr="00C7691D">
        <w:rPr>
          <w:rFonts w:ascii="Times New Roman" w:eastAsia="Times New Roman" w:hAnsi="Times New Roman" w:cs="Times New Roman"/>
          <w:sz w:val="28"/>
          <w:szCs w:val="28"/>
        </w:rPr>
        <w:t>.</w:t>
      </w:r>
      <w:r w:rsidRPr="00E857C0">
        <w:rPr>
          <w:rFonts w:ascii="Times New Roman" w:eastAsia="Times New Roman" w:hAnsi="Times New Roman" w:cs="Times New Roman"/>
          <w:sz w:val="28"/>
          <w:szCs w:val="28"/>
        </w:rPr>
        <w:t>В</w:t>
      </w:r>
      <w:r w:rsidRPr="00C7691D">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Конституционная</w:t>
      </w:r>
      <w:r w:rsidRPr="00C7691D">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традиция</w:t>
      </w:r>
      <w:r w:rsidRPr="00C7691D">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в</w:t>
      </w:r>
      <w:r w:rsidRPr="00C7691D">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российской</w:t>
      </w:r>
      <w:r w:rsidRPr="00C7691D">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среде</w:t>
      </w:r>
      <w:r w:rsidRPr="00C7691D">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С</w:t>
      </w:r>
      <w:r w:rsidR="00E857C0" w:rsidRPr="00E857C0">
        <w:rPr>
          <w:rFonts w:ascii="Times New Roman" w:eastAsia="Times New Roman" w:hAnsi="Times New Roman" w:cs="Times New Roman"/>
          <w:sz w:val="28"/>
          <w:szCs w:val="28"/>
        </w:rPr>
        <w:t>Пб</w:t>
      </w:r>
      <w:proofErr w:type="gramStart"/>
      <w:r w:rsidR="00E857C0" w:rsidRPr="00E857C0">
        <w:rPr>
          <w:rFonts w:ascii="Times New Roman" w:eastAsia="Times New Roman" w:hAnsi="Times New Roman" w:cs="Times New Roman"/>
          <w:sz w:val="28"/>
          <w:szCs w:val="28"/>
        </w:rPr>
        <w:t>. :</w:t>
      </w:r>
      <w:r w:rsidRPr="00E857C0">
        <w:rPr>
          <w:rFonts w:ascii="Times New Roman" w:eastAsia="Times New Roman" w:hAnsi="Times New Roman" w:cs="Times New Roman"/>
          <w:sz w:val="28"/>
          <w:szCs w:val="28"/>
          <w:lang w:val="fr-FR"/>
        </w:rPr>
        <w:t xml:space="preserve"> </w:t>
      </w:r>
      <w:proofErr w:type="gramEnd"/>
      <w:r w:rsidR="00E857C0" w:rsidRPr="00E857C0">
        <w:rPr>
          <w:rFonts w:ascii="Times New Roman" w:eastAsia="Times New Roman" w:hAnsi="Times New Roman" w:cs="Times New Roman"/>
          <w:sz w:val="28"/>
          <w:szCs w:val="28"/>
        </w:rPr>
        <w:t>Юридический центр Пресс,</w:t>
      </w:r>
      <w:r w:rsidRPr="00E857C0">
        <w:rPr>
          <w:rFonts w:ascii="Times New Roman" w:eastAsia="Times New Roman" w:hAnsi="Times New Roman" w:cs="Times New Roman"/>
          <w:sz w:val="28"/>
          <w:szCs w:val="28"/>
        </w:rPr>
        <w:t xml:space="preserve"> 2003.</w:t>
      </w:r>
    </w:p>
    <w:p w14:paraId="135A5C14" w14:textId="6A01EC3E" w:rsidR="00C20ECD" w:rsidRPr="00E857C0" w:rsidRDefault="00C20ECD" w:rsidP="00022715">
      <w:pPr>
        <w:numPr>
          <w:ilvl w:val="0"/>
          <w:numId w:val="9"/>
        </w:numPr>
        <w:spacing w:after="0" w:line="360" w:lineRule="auto"/>
        <w:ind w:left="709" w:firstLine="0"/>
        <w:jc w:val="both"/>
        <w:rPr>
          <w:rFonts w:ascii="Times New Roman" w:eastAsia="Times New Roman" w:hAnsi="Times New Roman" w:cs="Times New Roman"/>
          <w:sz w:val="28"/>
          <w:szCs w:val="28"/>
          <w:lang w:val="fr-FR"/>
        </w:rPr>
      </w:pPr>
      <w:proofErr w:type="spellStart"/>
      <w:r w:rsidRPr="00E857C0">
        <w:rPr>
          <w:rFonts w:ascii="Times New Roman" w:eastAsia="Times New Roman" w:hAnsi="Times New Roman" w:cs="Times New Roman"/>
          <w:sz w:val="28"/>
          <w:szCs w:val="28"/>
        </w:rPr>
        <w:t>Боботов</w:t>
      </w:r>
      <w:proofErr w:type="spellEnd"/>
      <w:r w:rsidR="00E857C0" w:rsidRPr="00E857C0">
        <w:rPr>
          <w:rFonts w:ascii="Times New Roman" w:eastAsia="Times New Roman" w:hAnsi="Times New Roman" w:cs="Times New Roman"/>
          <w:sz w:val="28"/>
          <w:szCs w:val="28"/>
        </w:rPr>
        <w:t xml:space="preserve"> С.В. Правосудие во Франции. М.</w:t>
      </w:r>
      <w:proofErr w:type="gramStart"/>
      <w:r w:rsidR="00E857C0" w:rsidRPr="00E857C0">
        <w:rPr>
          <w:rFonts w:ascii="Times New Roman" w:eastAsia="Times New Roman" w:hAnsi="Times New Roman" w:cs="Times New Roman"/>
          <w:sz w:val="28"/>
          <w:szCs w:val="28"/>
        </w:rPr>
        <w:t xml:space="preserve"> :</w:t>
      </w:r>
      <w:proofErr w:type="gramEnd"/>
      <w:r w:rsidR="00E857C0" w:rsidRPr="00E857C0">
        <w:rPr>
          <w:rFonts w:ascii="Times New Roman" w:eastAsia="Times New Roman" w:hAnsi="Times New Roman" w:cs="Times New Roman"/>
          <w:sz w:val="28"/>
          <w:szCs w:val="28"/>
        </w:rPr>
        <w:t xml:space="preserve"> ЕАБ,</w:t>
      </w:r>
      <w:r w:rsidRPr="00E857C0">
        <w:rPr>
          <w:rFonts w:ascii="Times New Roman" w:eastAsia="Times New Roman" w:hAnsi="Times New Roman" w:cs="Times New Roman"/>
          <w:sz w:val="28"/>
          <w:szCs w:val="28"/>
        </w:rPr>
        <w:t xml:space="preserve"> 1994. </w:t>
      </w:r>
    </w:p>
    <w:p w14:paraId="0C8B293C" w14:textId="499B813E" w:rsidR="00C20ECD" w:rsidRPr="00E857C0" w:rsidRDefault="00C20ECD" w:rsidP="00022715">
      <w:pPr>
        <w:numPr>
          <w:ilvl w:val="0"/>
          <w:numId w:val="9"/>
        </w:numPr>
        <w:spacing w:after="0" w:line="360" w:lineRule="auto"/>
        <w:ind w:left="709" w:firstLine="0"/>
        <w:jc w:val="both"/>
        <w:rPr>
          <w:rFonts w:ascii="Times New Roman" w:eastAsia="Times New Roman" w:hAnsi="Times New Roman" w:cs="Times New Roman"/>
          <w:sz w:val="28"/>
          <w:szCs w:val="28"/>
          <w:lang w:val="fr-FR"/>
        </w:rPr>
      </w:pPr>
      <w:proofErr w:type="spellStart"/>
      <w:r w:rsidRPr="00E857C0">
        <w:rPr>
          <w:rFonts w:ascii="Times New Roman" w:eastAsia="Times New Roman" w:hAnsi="Times New Roman" w:cs="Times New Roman"/>
          <w:sz w:val="28"/>
          <w:szCs w:val="28"/>
        </w:rPr>
        <w:t>Ковлер</w:t>
      </w:r>
      <w:proofErr w:type="spellEnd"/>
      <w:r w:rsidRPr="00E857C0">
        <w:rPr>
          <w:rFonts w:ascii="Times New Roman" w:eastAsia="Times New Roman" w:hAnsi="Times New Roman" w:cs="Times New Roman"/>
          <w:sz w:val="28"/>
          <w:szCs w:val="28"/>
        </w:rPr>
        <w:t xml:space="preserve"> А.И. Антропология пра</w:t>
      </w:r>
      <w:r w:rsidR="00E857C0" w:rsidRPr="00E857C0">
        <w:rPr>
          <w:rFonts w:ascii="Times New Roman" w:eastAsia="Times New Roman" w:hAnsi="Times New Roman" w:cs="Times New Roman"/>
          <w:sz w:val="28"/>
          <w:szCs w:val="28"/>
        </w:rPr>
        <w:t>ва. М.</w:t>
      </w:r>
      <w:proofErr w:type="gramStart"/>
      <w:r w:rsidR="00E857C0" w:rsidRPr="00E857C0">
        <w:rPr>
          <w:rFonts w:ascii="Times New Roman" w:eastAsia="Times New Roman" w:hAnsi="Times New Roman" w:cs="Times New Roman"/>
          <w:sz w:val="28"/>
          <w:szCs w:val="28"/>
        </w:rPr>
        <w:t xml:space="preserve"> :</w:t>
      </w:r>
      <w:proofErr w:type="gramEnd"/>
      <w:r w:rsidRPr="00E857C0">
        <w:rPr>
          <w:rFonts w:ascii="Times New Roman" w:eastAsia="Times New Roman" w:hAnsi="Times New Roman" w:cs="Times New Roman"/>
          <w:sz w:val="28"/>
          <w:szCs w:val="28"/>
        </w:rPr>
        <w:t xml:space="preserve"> Норма, 2002.</w:t>
      </w:r>
    </w:p>
    <w:p w14:paraId="51B99E97" w14:textId="4F6C8700" w:rsidR="005317C2" w:rsidRPr="00C7691D" w:rsidRDefault="009108AB" w:rsidP="00022715">
      <w:pPr>
        <w:numPr>
          <w:ilvl w:val="0"/>
          <w:numId w:val="9"/>
        </w:numPr>
        <w:spacing w:after="0" w:line="360" w:lineRule="auto"/>
        <w:ind w:left="709" w:firstLine="0"/>
        <w:jc w:val="both"/>
        <w:rPr>
          <w:rFonts w:ascii="Times New Roman" w:eastAsia="Times New Roman" w:hAnsi="Times New Roman" w:cs="Times New Roman"/>
          <w:sz w:val="28"/>
          <w:szCs w:val="28"/>
        </w:rPr>
      </w:pPr>
      <w:r w:rsidRPr="00E857C0">
        <w:rPr>
          <w:rFonts w:ascii="Times New Roman" w:hAnsi="Times New Roman" w:cs="Times New Roman"/>
          <w:sz w:val="28"/>
          <w:szCs w:val="28"/>
        </w:rPr>
        <w:t>Конституционный совет</w:t>
      </w:r>
      <w:r w:rsidR="005317C2" w:rsidRPr="00E857C0">
        <w:rPr>
          <w:rFonts w:ascii="Times New Roman" w:hAnsi="Times New Roman" w:cs="Times New Roman"/>
          <w:sz w:val="28"/>
          <w:szCs w:val="28"/>
        </w:rPr>
        <w:t xml:space="preserve"> Франции на современном этапе. Пять лет институту «Приоритетно</w:t>
      </w:r>
      <w:r w:rsidR="00E857C0" w:rsidRPr="00E857C0">
        <w:rPr>
          <w:rFonts w:ascii="Times New Roman" w:hAnsi="Times New Roman" w:cs="Times New Roman"/>
          <w:sz w:val="28"/>
          <w:szCs w:val="28"/>
        </w:rPr>
        <w:t>го вопроса о Конституционности»</w:t>
      </w:r>
      <w:proofErr w:type="gramStart"/>
      <w:r w:rsidR="00E857C0" w:rsidRPr="00E857C0">
        <w:rPr>
          <w:rFonts w:ascii="Times New Roman" w:hAnsi="Times New Roman" w:cs="Times New Roman"/>
          <w:sz w:val="28"/>
          <w:szCs w:val="28"/>
        </w:rPr>
        <w:t xml:space="preserve"> :</w:t>
      </w:r>
      <w:proofErr w:type="gramEnd"/>
      <w:r w:rsidR="00E857C0" w:rsidRPr="00E857C0">
        <w:rPr>
          <w:rFonts w:ascii="Times New Roman" w:hAnsi="Times New Roman" w:cs="Times New Roman"/>
          <w:sz w:val="28"/>
          <w:szCs w:val="28"/>
        </w:rPr>
        <w:t xml:space="preserve"> сб. статей /</w:t>
      </w:r>
      <w:r w:rsidR="005317C2" w:rsidRPr="00E857C0">
        <w:rPr>
          <w:rFonts w:ascii="Times New Roman" w:hAnsi="Times New Roman" w:cs="Times New Roman"/>
          <w:sz w:val="28"/>
          <w:szCs w:val="28"/>
        </w:rPr>
        <w:t xml:space="preserve"> </w:t>
      </w:r>
      <w:r w:rsidR="00E857C0" w:rsidRPr="00E857C0">
        <w:rPr>
          <w:rFonts w:ascii="Times New Roman" w:hAnsi="Times New Roman" w:cs="Times New Roman"/>
          <w:sz w:val="28"/>
          <w:szCs w:val="28"/>
        </w:rPr>
        <w:t>п</w:t>
      </w:r>
      <w:r w:rsidR="005317C2" w:rsidRPr="00E857C0">
        <w:rPr>
          <w:rFonts w:ascii="Times New Roman" w:hAnsi="Times New Roman" w:cs="Times New Roman"/>
          <w:sz w:val="28"/>
          <w:szCs w:val="28"/>
        </w:rPr>
        <w:t>од ред</w:t>
      </w:r>
      <w:r w:rsidR="00E857C0" w:rsidRPr="00E857C0">
        <w:rPr>
          <w:rFonts w:ascii="Times New Roman" w:hAnsi="Times New Roman" w:cs="Times New Roman"/>
          <w:sz w:val="28"/>
          <w:szCs w:val="28"/>
        </w:rPr>
        <w:t>.</w:t>
      </w:r>
      <w:r w:rsidR="005317C2" w:rsidRPr="00E857C0">
        <w:rPr>
          <w:rFonts w:ascii="Times New Roman" w:hAnsi="Times New Roman" w:cs="Times New Roman"/>
          <w:sz w:val="28"/>
          <w:szCs w:val="28"/>
        </w:rPr>
        <w:t xml:space="preserve"> С.Д. Князева и А.В. Антонова. М.</w:t>
      </w:r>
      <w:r w:rsidR="00E857C0" w:rsidRPr="00E857C0">
        <w:rPr>
          <w:rFonts w:ascii="Times New Roman" w:hAnsi="Times New Roman" w:cs="Times New Roman"/>
          <w:sz w:val="28"/>
          <w:szCs w:val="28"/>
        </w:rPr>
        <w:t xml:space="preserve">:  Издательская группа «Юрист», </w:t>
      </w:r>
      <w:r w:rsidR="005317C2" w:rsidRPr="00E857C0">
        <w:rPr>
          <w:rFonts w:ascii="Times New Roman" w:hAnsi="Times New Roman" w:cs="Times New Roman"/>
          <w:sz w:val="28"/>
          <w:szCs w:val="28"/>
        </w:rPr>
        <w:t>2015</w:t>
      </w:r>
      <w:r w:rsidR="00E857C0" w:rsidRPr="00E857C0">
        <w:rPr>
          <w:rFonts w:ascii="Times New Roman" w:hAnsi="Times New Roman" w:cs="Times New Roman"/>
          <w:sz w:val="28"/>
          <w:szCs w:val="28"/>
        </w:rPr>
        <w:t>.</w:t>
      </w:r>
    </w:p>
    <w:p w14:paraId="5905DEBF" w14:textId="0C987627" w:rsidR="00C20ECD" w:rsidRPr="00E857C0" w:rsidRDefault="007A05B6" w:rsidP="00022715">
      <w:pPr>
        <w:numPr>
          <w:ilvl w:val="0"/>
          <w:numId w:val="9"/>
        </w:numPr>
        <w:spacing w:after="0" w:line="360" w:lineRule="auto"/>
        <w:ind w:left="709" w:firstLine="0"/>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 xml:space="preserve"> Монтескье Ш. </w:t>
      </w:r>
      <w:r w:rsidR="00E857C0" w:rsidRPr="00E857C0">
        <w:rPr>
          <w:rFonts w:ascii="Times New Roman" w:eastAsia="Times New Roman" w:hAnsi="Times New Roman" w:cs="Times New Roman"/>
          <w:sz w:val="28"/>
          <w:szCs w:val="28"/>
        </w:rPr>
        <w:t>Избранные произведения.</w:t>
      </w:r>
      <w:r w:rsidR="00C20ECD" w:rsidRPr="00E857C0">
        <w:rPr>
          <w:rFonts w:ascii="Times New Roman" w:eastAsia="Times New Roman" w:hAnsi="Times New Roman" w:cs="Times New Roman"/>
          <w:sz w:val="28"/>
          <w:szCs w:val="28"/>
        </w:rPr>
        <w:t xml:space="preserve"> М., 1955.</w:t>
      </w:r>
    </w:p>
    <w:p w14:paraId="513F21B3" w14:textId="5771BF75" w:rsidR="00C20ECD" w:rsidRPr="00E857C0" w:rsidRDefault="00E857C0" w:rsidP="00022715">
      <w:pPr>
        <w:numPr>
          <w:ilvl w:val="0"/>
          <w:numId w:val="9"/>
        </w:numPr>
        <w:spacing w:after="0" w:line="360" w:lineRule="auto"/>
        <w:ind w:left="709" w:firstLine="0"/>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Новгородцев П.</w:t>
      </w:r>
      <w:r w:rsidR="00C20ECD" w:rsidRPr="00E857C0">
        <w:rPr>
          <w:rFonts w:ascii="Times New Roman" w:eastAsia="Times New Roman" w:hAnsi="Times New Roman" w:cs="Times New Roman"/>
          <w:sz w:val="28"/>
          <w:szCs w:val="28"/>
        </w:rPr>
        <w:t>И. Введение в философию права. Кризис современного правосознания.</w:t>
      </w:r>
      <w:r w:rsidR="001416AF"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color w:val="000000"/>
          <w:sz w:val="28"/>
          <w:szCs w:val="28"/>
        </w:rPr>
        <w:t>СПб</w:t>
      </w:r>
      <w:proofErr w:type="gramStart"/>
      <w:r w:rsidR="001416AF"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w:t>
      </w:r>
      <w:r w:rsidR="001416AF" w:rsidRPr="00E857C0">
        <w:rPr>
          <w:rFonts w:ascii="Times New Roman" w:eastAsia="Times New Roman" w:hAnsi="Times New Roman" w:cs="Times New Roman"/>
          <w:color w:val="000000"/>
          <w:sz w:val="28"/>
          <w:szCs w:val="28"/>
        </w:rPr>
        <w:t xml:space="preserve"> </w:t>
      </w:r>
      <w:proofErr w:type="gramEnd"/>
      <w:r w:rsidR="00C20ECD" w:rsidRPr="00E857C0">
        <w:rPr>
          <w:rFonts w:ascii="Times New Roman" w:eastAsia="Times New Roman" w:hAnsi="Times New Roman" w:cs="Times New Roman"/>
          <w:color w:val="000000"/>
          <w:sz w:val="28"/>
          <w:szCs w:val="28"/>
        </w:rPr>
        <w:t>Издательство «Лань», Санкт-Петербургский университет МВД России, 2000. С.</w:t>
      </w:r>
      <w:r w:rsidRPr="00E857C0">
        <w:rPr>
          <w:rFonts w:ascii="Times New Roman" w:eastAsia="Times New Roman" w:hAnsi="Times New Roman" w:cs="Times New Roman"/>
          <w:color w:val="000000"/>
          <w:sz w:val="28"/>
          <w:szCs w:val="28"/>
        </w:rPr>
        <w:t xml:space="preserve"> 77–</w:t>
      </w:r>
      <w:r w:rsidR="00C20ECD" w:rsidRPr="00E857C0">
        <w:rPr>
          <w:rFonts w:ascii="Times New Roman" w:eastAsia="Times New Roman" w:hAnsi="Times New Roman" w:cs="Times New Roman"/>
          <w:color w:val="000000"/>
          <w:sz w:val="28"/>
          <w:szCs w:val="28"/>
        </w:rPr>
        <w:t>79</w:t>
      </w:r>
      <w:r w:rsidRPr="00E857C0">
        <w:rPr>
          <w:rFonts w:ascii="Times New Roman" w:eastAsia="Times New Roman" w:hAnsi="Times New Roman" w:cs="Times New Roman"/>
          <w:color w:val="000000"/>
          <w:sz w:val="28"/>
          <w:szCs w:val="28"/>
        </w:rPr>
        <w:t>.</w:t>
      </w:r>
    </w:p>
    <w:p w14:paraId="7DFCA179" w14:textId="41CAC904" w:rsidR="00C20ECD" w:rsidRPr="00E857C0" w:rsidRDefault="00C20ECD" w:rsidP="00022715">
      <w:pPr>
        <w:numPr>
          <w:ilvl w:val="0"/>
          <w:numId w:val="9"/>
        </w:numPr>
        <w:spacing w:after="0" w:line="360" w:lineRule="auto"/>
        <w:ind w:left="709" w:firstLine="0"/>
        <w:jc w:val="both"/>
        <w:rPr>
          <w:rFonts w:ascii="Times New Roman" w:eastAsia="Times New Roman" w:hAnsi="Times New Roman" w:cs="Times New Roman"/>
          <w:sz w:val="28"/>
          <w:szCs w:val="28"/>
        </w:rPr>
      </w:pPr>
      <w:r w:rsidRPr="00E857C0">
        <w:rPr>
          <w:rFonts w:ascii="Times New Roman" w:eastAsia="Times New Roman" w:hAnsi="Times New Roman" w:cs="Times New Roman"/>
          <w:sz w:val="28"/>
          <w:szCs w:val="28"/>
        </w:rPr>
        <w:t>Николаева Т.А. Обращения граждан в органы конституционной юстиции. М.</w:t>
      </w:r>
      <w:proofErr w:type="gramStart"/>
      <w:r w:rsidRPr="00E857C0">
        <w:rPr>
          <w:rFonts w:ascii="Times New Roman" w:eastAsia="Times New Roman" w:hAnsi="Times New Roman" w:cs="Times New Roman"/>
          <w:sz w:val="28"/>
          <w:szCs w:val="28"/>
        </w:rPr>
        <w:t xml:space="preserve"> </w:t>
      </w:r>
      <w:r w:rsidR="00E857C0" w:rsidRPr="00E857C0">
        <w:rPr>
          <w:rFonts w:ascii="Times New Roman" w:eastAsia="Times New Roman" w:hAnsi="Times New Roman" w:cs="Times New Roman"/>
          <w:sz w:val="28"/>
          <w:szCs w:val="28"/>
        </w:rPr>
        <w:t>:</w:t>
      </w:r>
      <w:proofErr w:type="gramEnd"/>
      <w:r w:rsidR="00E857C0" w:rsidRPr="00E857C0">
        <w:rPr>
          <w:rFonts w:ascii="Times New Roman" w:eastAsia="Times New Roman" w:hAnsi="Times New Roman" w:cs="Times New Roman"/>
          <w:sz w:val="28"/>
          <w:szCs w:val="28"/>
        </w:rPr>
        <w:t xml:space="preserve"> </w:t>
      </w:r>
      <w:r w:rsidRPr="00E857C0">
        <w:rPr>
          <w:rFonts w:ascii="Times New Roman" w:eastAsia="Times New Roman" w:hAnsi="Times New Roman" w:cs="Times New Roman"/>
          <w:sz w:val="28"/>
          <w:szCs w:val="28"/>
        </w:rPr>
        <w:t>Издательство РАГС, 2009.</w:t>
      </w:r>
    </w:p>
    <w:p w14:paraId="0E029795" w14:textId="480F0C9F" w:rsidR="009B4527" w:rsidRPr="00E857C0" w:rsidRDefault="009B4527" w:rsidP="009B4527">
      <w:pPr>
        <w:numPr>
          <w:ilvl w:val="0"/>
          <w:numId w:val="9"/>
        </w:numPr>
        <w:spacing w:after="0" w:line="360" w:lineRule="auto"/>
        <w:ind w:hanging="11"/>
        <w:jc w:val="both"/>
        <w:rPr>
          <w:rFonts w:ascii="Times New Roman" w:eastAsia="Times New Roman" w:hAnsi="Times New Roman" w:cs="Times New Roman"/>
          <w:sz w:val="28"/>
          <w:szCs w:val="28"/>
          <w:lang w:val="en-US"/>
        </w:rPr>
      </w:pPr>
      <w:r w:rsidRPr="00E857C0">
        <w:rPr>
          <w:rFonts w:ascii="Times New Roman" w:eastAsia="Times New Roman" w:hAnsi="Times New Roman" w:cs="Times New Roman"/>
          <w:sz w:val="28"/>
          <w:szCs w:val="28"/>
        </w:rPr>
        <w:t>Мао Цзэдун. Выдержки из произведений. Пекин. Издательство литературы на иностра</w:t>
      </w:r>
      <w:r w:rsidR="00E857C0" w:rsidRPr="00E857C0">
        <w:rPr>
          <w:rFonts w:ascii="Times New Roman" w:eastAsia="Times New Roman" w:hAnsi="Times New Roman" w:cs="Times New Roman"/>
          <w:sz w:val="28"/>
          <w:szCs w:val="28"/>
        </w:rPr>
        <w:t xml:space="preserve">нных языках. </w:t>
      </w:r>
      <w:r w:rsidR="00E857C0" w:rsidRPr="00E857C0">
        <w:rPr>
          <w:rFonts w:ascii="Times New Roman" w:eastAsia="Times New Roman" w:hAnsi="Times New Roman" w:cs="Times New Roman"/>
          <w:sz w:val="28"/>
          <w:szCs w:val="28"/>
          <w:lang w:val="en-US"/>
        </w:rPr>
        <w:t xml:space="preserve">1967 </w:t>
      </w:r>
      <w:r w:rsidR="00E857C0" w:rsidRPr="00E857C0">
        <w:rPr>
          <w:rFonts w:ascii="Times New Roman" w:eastAsia="Times New Roman" w:hAnsi="Times New Roman" w:cs="Times New Roman"/>
          <w:sz w:val="28"/>
          <w:szCs w:val="28"/>
        </w:rPr>
        <w:t>год</w:t>
      </w:r>
      <w:r w:rsidR="00E857C0" w:rsidRPr="00E857C0">
        <w:rPr>
          <w:rFonts w:ascii="Times New Roman" w:eastAsia="Times New Roman" w:hAnsi="Times New Roman" w:cs="Times New Roman"/>
          <w:sz w:val="28"/>
          <w:szCs w:val="28"/>
          <w:lang w:val="en-US"/>
        </w:rPr>
        <w:t xml:space="preserve">. URL : </w:t>
      </w:r>
      <w:r w:rsidRPr="00E857C0">
        <w:rPr>
          <w:rFonts w:ascii="Times New Roman" w:eastAsia="Times New Roman" w:hAnsi="Times New Roman" w:cs="Times New Roman"/>
          <w:sz w:val="28"/>
          <w:szCs w:val="28"/>
          <w:lang w:val="en-US"/>
        </w:rPr>
        <w:t xml:space="preserve">http://souz.info/library/ </w:t>
      </w:r>
      <w:proofErr w:type="spellStart"/>
      <w:r w:rsidRPr="00E857C0">
        <w:rPr>
          <w:rFonts w:ascii="Times New Roman" w:eastAsia="Times New Roman" w:hAnsi="Times New Roman" w:cs="Times New Roman"/>
          <w:sz w:val="28"/>
          <w:szCs w:val="28"/>
          <w:lang w:val="en-US"/>
        </w:rPr>
        <w:t>politica</w:t>
      </w:r>
      <w:proofErr w:type="spellEnd"/>
      <w:r w:rsidRPr="00E857C0">
        <w:rPr>
          <w:rFonts w:ascii="Times New Roman" w:eastAsia="Times New Roman" w:hAnsi="Times New Roman" w:cs="Times New Roman"/>
          <w:sz w:val="28"/>
          <w:szCs w:val="28"/>
          <w:lang w:val="en-US"/>
        </w:rPr>
        <w:t xml:space="preserve"> /</w:t>
      </w:r>
      <w:proofErr w:type="spellStart"/>
      <w:r w:rsidRPr="00E857C0">
        <w:rPr>
          <w:rFonts w:ascii="Times New Roman" w:eastAsia="Times New Roman" w:hAnsi="Times New Roman" w:cs="Times New Roman"/>
          <w:sz w:val="28"/>
          <w:szCs w:val="28"/>
          <w:lang w:val="en-US"/>
        </w:rPr>
        <w:t>mao</w:t>
      </w:r>
      <w:proofErr w:type="spellEnd"/>
      <w:r w:rsidRPr="00E857C0">
        <w:rPr>
          <w:rFonts w:ascii="Times New Roman" w:eastAsia="Times New Roman" w:hAnsi="Times New Roman" w:cs="Times New Roman"/>
          <w:sz w:val="28"/>
          <w:szCs w:val="28"/>
          <w:lang w:val="en-US"/>
        </w:rPr>
        <w:t>/ maorb.htm</w:t>
      </w:r>
    </w:p>
    <w:p w14:paraId="5FCB89CE" w14:textId="046415E5" w:rsidR="00C20ECD" w:rsidRPr="00E857C0" w:rsidRDefault="00C20ECD" w:rsidP="00022715">
      <w:pPr>
        <w:numPr>
          <w:ilvl w:val="0"/>
          <w:numId w:val="9"/>
        </w:numPr>
        <w:spacing w:after="0" w:line="360" w:lineRule="auto"/>
        <w:ind w:left="709" w:firstLine="0"/>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sz w:val="28"/>
          <w:szCs w:val="28"/>
          <w:shd w:val="clear" w:color="auto" w:fill="FFFFFF"/>
          <w:lang w:val="fr-FR"/>
        </w:rPr>
        <w:t>Luchaire</w:t>
      </w:r>
      <w:r w:rsidR="001416AF" w:rsidRPr="00E857C0">
        <w:rPr>
          <w:rFonts w:ascii="Times New Roman" w:hAnsi="Times New Roman" w:cs="Times New Roman"/>
          <w:sz w:val="28"/>
          <w:szCs w:val="28"/>
          <w:lang w:val="fr-FR"/>
        </w:rPr>
        <w:t xml:space="preserve"> </w:t>
      </w:r>
      <w:r w:rsidR="001416AF" w:rsidRPr="00E857C0">
        <w:rPr>
          <w:rFonts w:ascii="Times New Roman" w:eastAsia="Times New Roman" w:hAnsi="Times New Roman" w:cs="Times New Roman"/>
          <w:sz w:val="28"/>
          <w:szCs w:val="28"/>
          <w:shd w:val="clear" w:color="auto" w:fill="FFFFFF"/>
          <w:lang w:val="fr-FR"/>
        </w:rPr>
        <w:t>François</w:t>
      </w:r>
      <w:r w:rsidRPr="00E857C0">
        <w:rPr>
          <w:rFonts w:ascii="Times New Roman" w:eastAsia="Times New Roman" w:hAnsi="Times New Roman" w:cs="Times New Roman"/>
          <w:color w:val="777777"/>
          <w:sz w:val="28"/>
          <w:szCs w:val="28"/>
          <w:shd w:val="clear" w:color="auto" w:fill="FFFFFF"/>
          <w:lang w:val="fr-FR"/>
        </w:rPr>
        <w:t xml:space="preserve">. </w:t>
      </w:r>
      <w:r w:rsidRPr="00E857C0">
        <w:rPr>
          <w:rFonts w:ascii="Times New Roman" w:eastAsia="Cambria" w:hAnsi="Times New Roman" w:cs="Times New Roman"/>
          <w:color w:val="000000"/>
          <w:sz w:val="28"/>
          <w:szCs w:val="28"/>
          <w:shd w:val="clear" w:color="auto" w:fill="FFFFFF"/>
          <w:lang w:val="fr-FR"/>
        </w:rPr>
        <w:t>La</w:t>
      </w:r>
      <w:r w:rsidR="001416AF" w:rsidRPr="00E857C0">
        <w:rPr>
          <w:rFonts w:ascii="Times New Roman" w:eastAsia="Cambria" w:hAnsi="Times New Roman" w:cs="Times New Roman"/>
          <w:color w:val="000000"/>
          <w:sz w:val="28"/>
          <w:szCs w:val="28"/>
          <w:shd w:val="clear" w:color="auto" w:fill="FFFFFF"/>
          <w:lang w:val="fr-FR"/>
        </w:rPr>
        <w:t xml:space="preserve"> </w:t>
      </w:r>
      <w:r w:rsidRPr="00E857C0">
        <w:rPr>
          <w:rFonts w:ascii="Times New Roman" w:eastAsia="Cambria" w:hAnsi="Times New Roman" w:cs="Times New Roman"/>
          <w:color w:val="000000"/>
          <w:sz w:val="28"/>
          <w:szCs w:val="28"/>
          <w:shd w:val="clear" w:color="auto" w:fill="FFFFFF"/>
          <w:lang w:val="fr-FR"/>
        </w:rPr>
        <w:t>Protection</w:t>
      </w:r>
      <w:r w:rsidR="001416AF" w:rsidRPr="00E857C0">
        <w:rPr>
          <w:rFonts w:ascii="Times New Roman" w:eastAsia="Cambria" w:hAnsi="Times New Roman" w:cs="Times New Roman"/>
          <w:color w:val="000000"/>
          <w:sz w:val="28"/>
          <w:szCs w:val="28"/>
          <w:shd w:val="clear" w:color="auto" w:fill="FFFFFF"/>
          <w:lang w:val="fr-FR"/>
        </w:rPr>
        <w:t xml:space="preserve"> </w:t>
      </w:r>
      <w:r w:rsidRPr="00E857C0">
        <w:rPr>
          <w:rFonts w:ascii="Times New Roman" w:eastAsia="Cambria" w:hAnsi="Times New Roman" w:cs="Times New Roman"/>
          <w:color w:val="000000"/>
          <w:sz w:val="28"/>
          <w:szCs w:val="28"/>
          <w:shd w:val="clear" w:color="auto" w:fill="FFFFFF"/>
          <w:lang w:val="fr-FR"/>
        </w:rPr>
        <w:t>constitutionnelle</w:t>
      </w:r>
      <w:r w:rsidR="001416AF" w:rsidRPr="00E857C0">
        <w:rPr>
          <w:rFonts w:ascii="Times New Roman" w:eastAsia="Cambria" w:hAnsi="Times New Roman" w:cs="Times New Roman"/>
          <w:color w:val="000000"/>
          <w:sz w:val="28"/>
          <w:szCs w:val="28"/>
          <w:shd w:val="clear" w:color="auto" w:fill="FFFFFF"/>
          <w:lang w:val="fr-FR"/>
        </w:rPr>
        <w:t xml:space="preserve"> </w:t>
      </w:r>
      <w:r w:rsidRPr="00E857C0">
        <w:rPr>
          <w:rFonts w:ascii="Times New Roman" w:eastAsia="Cambria" w:hAnsi="Times New Roman" w:cs="Times New Roman"/>
          <w:color w:val="000000"/>
          <w:sz w:val="28"/>
          <w:szCs w:val="28"/>
          <w:shd w:val="clear" w:color="auto" w:fill="FFFFFF"/>
          <w:lang w:val="fr-FR"/>
        </w:rPr>
        <w:t>des</w:t>
      </w:r>
      <w:r w:rsidR="001416AF" w:rsidRPr="00E857C0">
        <w:rPr>
          <w:rFonts w:ascii="Times New Roman" w:eastAsia="Cambria" w:hAnsi="Times New Roman" w:cs="Times New Roman"/>
          <w:color w:val="000000"/>
          <w:sz w:val="28"/>
          <w:szCs w:val="28"/>
          <w:shd w:val="clear" w:color="auto" w:fill="FFFFFF"/>
          <w:lang w:val="fr-FR"/>
        </w:rPr>
        <w:t xml:space="preserve"> </w:t>
      </w:r>
      <w:r w:rsidRPr="00E857C0">
        <w:rPr>
          <w:rFonts w:ascii="Times New Roman" w:eastAsia="Cambria" w:hAnsi="Times New Roman" w:cs="Times New Roman"/>
          <w:color w:val="000000"/>
          <w:sz w:val="28"/>
          <w:szCs w:val="28"/>
          <w:shd w:val="clear" w:color="auto" w:fill="FFFFFF"/>
          <w:lang w:val="fr-FR"/>
        </w:rPr>
        <w:t>droits</w:t>
      </w:r>
      <w:r w:rsidR="001416AF" w:rsidRPr="00E857C0">
        <w:rPr>
          <w:rFonts w:ascii="Times New Roman" w:eastAsia="Cambria" w:hAnsi="Times New Roman" w:cs="Times New Roman"/>
          <w:color w:val="000000"/>
          <w:sz w:val="28"/>
          <w:szCs w:val="28"/>
          <w:shd w:val="clear" w:color="auto" w:fill="FFFFFF"/>
          <w:lang w:val="fr-FR"/>
        </w:rPr>
        <w:t xml:space="preserve"> </w:t>
      </w:r>
      <w:r w:rsidRPr="00E857C0">
        <w:rPr>
          <w:rFonts w:ascii="Times New Roman" w:eastAsia="Cambria" w:hAnsi="Times New Roman" w:cs="Times New Roman"/>
          <w:color w:val="000000"/>
          <w:sz w:val="28"/>
          <w:szCs w:val="28"/>
          <w:shd w:val="clear" w:color="auto" w:fill="FFFFFF"/>
          <w:lang w:val="fr-FR"/>
        </w:rPr>
        <w:t>et</w:t>
      </w:r>
      <w:r w:rsidR="001416AF" w:rsidRPr="00E857C0">
        <w:rPr>
          <w:rFonts w:ascii="Times New Roman" w:eastAsia="Cambria" w:hAnsi="Times New Roman" w:cs="Times New Roman"/>
          <w:color w:val="000000"/>
          <w:sz w:val="28"/>
          <w:szCs w:val="28"/>
          <w:shd w:val="clear" w:color="auto" w:fill="FFFFFF"/>
          <w:lang w:val="fr-FR"/>
        </w:rPr>
        <w:t xml:space="preserve"> </w:t>
      </w:r>
      <w:r w:rsidRPr="00E857C0">
        <w:rPr>
          <w:rFonts w:ascii="Times New Roman" w:eastAsia="Cambria" w:hAnsi="Times New Roman" w:cs="Times New Roman"/>
          <w:color w:val="000000"/>
          <w:sz w:val="28"/>
          <w:szCs w:val="28"/>
          <w:shd w:val="clear" w:color="auto" w:fill="FFFFFF"/>
          <w:lang w:val="fr-FR"/>
        </w:rPr>
        <w:t>des</w:t>
      </w:r>
      <w:r w:rsidR="001416AF" w:rsidRPr="00E857C0">
        <w:rPr>
          <w:rFonts w:ascii="Times New Roman" w:eastAsia="Cambria" w:hAnsi="Times New Roman" w:cs="Times New Roman"/>
          <w:color w:val="000000"/>
          <w:sz w:val="28"/>
          <w:szCs w:val="28"/>
          <w:shd w:val="clear" w:color="auto" w:fill="FFFFFF"/>
          <w:lang w:val="fr-FR"/>
        </w:rPr>
        <w:t xml:space="preserve"> </w:t>
      </w:r>
      <w:r w:rsidRPr="00E857C0">
        <w:rPr>
          <w:rFonts w:ascii="Times New Roman" w:eastAsia="Cambria" w:hAnsi="Times New Roman" w:cs="Times New Roman"/>
          <w:color w:val="000000"/>
          <w:sz w:val="28"/>
          <w:szCs w:val="28"/>
          <w:shd w:val="clear" w:color="auto" w:fill="FFFFFF"/>
          <w:lang w:val="fr-FR"/>
        </w:rPr>
        <w:t xml:space="preserve">libertés. </w:t>
      </w:r>
      <w:r w:rsidRPr="00E857C0">
        <w:rPr>
          <w:rFonts w:ascii="Times New Roman" w:eastAsia="Times New Roman" w:hAnsi="Times New Roman" w:cs="Times New Roman"/>
          <w:bCs/>
          <w:color w:val="333333"/>
          <w:sz w:val="28"/>
          <w:szCs w:val="28"/>
          <w:shd w:val="clear" w:color="auto" w:fill="FFFFFF"/>
          <w:lang w:val="fr-FR"/>
        </w:rPr>
        <w:t>Economica</w:t>
      </w:r>
      <w:r w:rsidRPr="00E857C0">
        <w:rPr>
          <w:rFonts w:ascii="Times New Roman" w:eastAsia="Times New Roman" w:hAnsi="Times New Roman" w:cs="Times New Roman"/>
          <w:sz w:val="28"/>
          <w:szCs w:val="28"/>
          <w:lang w:val="fr-FR"/>
        </w:rPr>
        <w:t xml:space="preserve">. </w:t>
      </w:r>
      <w:r w:rsidRPr="00E857C0">
        <w:rPr>
          <w:rFonts w:ascii="Times New Roman" w:eastAsia="Times New Roman" w:hAnsi="Times New Roman" w:cs="Times New Roman"/>
          <w:sz w:val="28"/>
          <w:szCs w:val="28"/>
        </w:rPr>
        <w:t>М</w:t>
      </w:r>
      <w:r w:rsidRPr="00E857C0">
        <w:rPr>
          <w:rFonts w:ascii="Times New Roman" w:eastAsia="Times New Roman" w:hAnsi="Times New Roman" w:cs="Times New Roman"/>
          <w:sz w:val="28"/>
          <w:szCs w:val="28"/>
          <w:lang w:val="fr-FR"/>
        </w:rPr>
        <w:t>.,</w:t>
      </w:r>
      <w:r w:rsidRPr="00E857C0">
        <w:rPr>
          <w:rFonts w:ascii="Times New Roman" w:eastAsia="Cambria" w:hAnsi="Times New Roman" w:cs="Times New Roman"/>
          <w:sz w:val="28"/>
          <w:szCs w:val="28"/>
          <w:lang w:val="fr-FR"/>
        </w:rPr>
        <w:t> </w:t>
      </w:r>
      <w:r w:rsidRPr="00E857C0">
        <w:rPr>
          <w:rFonts w:ascii="Times New Roman" w:eastAsia="Times New Roman" w:hAnsi="Times New Roman" w:cs="Times New Roman"/>
          <w:sz w:val="28"/>
          <w:szCs w:val="28"/>
          <w:lang w:val="fr-FR"/>
        </w:rPr>
        <w:t xml:space="preserve">1993. </w:t>
      </w:r>
    </w:p>
    <w:p w14:paraId="1E727E94" w14:textId="74789EDB" w:rsidR="00C20ECD" w:rsidRPr="00E857C0" w:rsidRDefault="00C20ECD" w:rsidP="00022715">
      <w:pPr>
        <w:numPr>
          <w:ilvl w:val="0"/>
          <w:numId w:val="9"/>
        </w:numPr>
        <w:tabs>
          <w:tab w:val="num" w:pos="1276"/>
        </w:tabs>
        <w:spacing w:after="0" w:line="360" w:lineRule="auto"/>
        <w:ind w:left="709" w:firstLine="0"/>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sz w:val="28"/>
          <w:szCs w:val="28"/>
          <w:lang w:val="fr-FR"/>
        </w:rPr>
        <w:t>Roussillon</w:t>
      </w:r>
      <w:r w:rsidR="001416AF" w:rsidRPr="00E857C0">
        <w:rPr>
          <w:rFonts w:ascii="Times New Roman" w:hAnsi="Times New Roman" w:cs="Times New Roman"/>
          <w:sz w:val="28"/>
          <w:szCs w:val="28"/>
          <w:lang w:val="fr-FR"/>
        </w:rPr>
        <w:t xml:space="preserve"> </w:t>
      </w:r>
      <w:r w:rsidR="001416AF" w:rsidRPr="00E857C0">
        <w:rPr>
          <w:rFonts w:ascii="Times New Roman" w:eastAsia="Times New Roman" w:hAnsi="Times New Roman" w:cs="Times New Roman"/>
          <w:sz w:val="28"/>
          <w:szCs w:val="28"/>
          <w:lang w:val="fr-FR"/>
        </w:rPr>
        <w:t>Henry</w:t>
      </w:r>
      <w:r w:rsidRPr="00E857C0">
        <w:rPr>
          <w:rFonts w:ascii="Times New Roman" w:eastAsia="Times New Roman" w:hAnsi="Times New Roman" w:cs="Times New Roman"/>
          <w:sz w:val="28"/>
          <w:szCs w:val="28"/>
          <w:lang w:val="fr-FR"/>
        </w:rPr>
        <w:t>. Le Conseil Constitutionnel, 5</w:t>
      </w:r>
      <w:r w:rsidRPr="00E857C0">
        <w:rPr>
          <w:rFonts w:ascii="Times New Roman" w:eastAsia="Times New Roman" w:hAnsi="Times New Roman" w:cs="Times New Roman"/>
          <w:sz w:val="28"/>
          <w:szCs w:val="28"/>
          <w:vertAlign w:val="superscript"/>
          <w:lang w:val="fr-FR"/>
        </w:rPr>
        <w:t xml:space="preserve">e </w:t>
      </w:r>
      <w:r w:rsidRPr="00E857C0">
        <w:rPr>
          <w:rFonts w:ascii="Times New Roman" w:eastAsia="Times New Roman" w:hAnsi="Times New Roman" w:cs="Times New Roman"/>
          <w:sz w:val="28"/>
          <w:szCs w:val="28"/>
          <w:lang w:val="fr-FR"/>
        </w:rPr>
        <w:t>édition.</w:t>
      </w:r>
      <w:r w:rsidR="00E857C0" w:rsidRPr="00C7691D">
        <w:rPr>
          <w:rFonts w:ascii="Times New Roman" w:eastAsia="Times New Roman" w:hAnsi="Times New Roman" w:cs="Times New Roman"/>
          <w:sz w:val="28"/>
          <w:szCs w:val="28"/>
          <w:lang w:val="fr-FR"/>
        </w:rPr>
        <w:t xml:space="preserve"> </w:t>
      </w:r>
      <w:r w:rsidRPr="00E857C0">
        <w:rPr>
          <w:rFonts w:ascii="Times New Roman" w:eastAsia="Times New Roman" w:hAnsi="Times New Roman" w:cs="Times New Roman"/>
          <w:sz w:val="28"/>
          <w:szCs w:val="28"/>
          <w:lang w:val="fr-FR"/>
        </w:rPr>
        <w:t>Dalloz. 2004.</w:t>
      </w:r>
    </w:p>
    <w:p w14:paraId="296EA5F8" w14:textId="77777777" w:rsidR="00C20ECD" w:rsidRPr="00E857C0" w:rsidRDefault="00C20ECD" w:rsidP="00022715">
      <w:pPr>
        <w:tabs>
          <w:tab w:val="num" w:pos="720"/>
          <w:tab w:val="num" w:pos="1800"/>
        </w:tabs>
        <w:spacing w:after="0" w:line="360" w:lineRule="auto"/>
        <w:ind w:left="709"/>
        <w:jc w:val="both"/>
        <w:rPr>
          <w:rFonts w:ascii="Times New Roman" w:eastAsia="Times New Roman" w:hAnsi="Times New Roman" w:cs="Times New Roman"/>
          <w:sz w:val="28"/>
          <w:szCs w:val="28"/>
          <w:lang w:val="fr-FR"/>
        </w:rPr>
      </w:pPr>
    </w:p>
    <w:p w14:paraId="14E1E966" w14:textId="0D65043E" w:rsidR="00C20ECD" w:rsidRPr="00E857C0" w:rsidRDefault="00C20ECD" w:rsidP="00022715">
      <w:pPr>
        <w:tabs>
          <w:tab w:val="num" w:pos="900"/>
        </w:tabs>
        <w:spacing w:after="0" w:line="360" w:lineRule="auto"/>
        <w:ind w:left="709"/>
        <w:jc w:val="both"/>
        <w:rPr>
          <w:rFonts w:ascii="Times New Roman" w:eastAsia="Times New Roman" w:hAnsi="Times New Roman" w:cs="Times New Roman"/>
          <w:b/>
          <w:sz w:val="28"/>
          <w:szCs w:val="28"/>
        </w:rPr>
      </w:pPr>
      <w:r w:rsidRPr="00E857C0">
        <w:rPr>
          <w:rFonts w:ascii="Times New Roman" w:eastAsia="Times New Roman" w:hAnsi="Times New Roman" w:cs="Times New Roman"/>
          <w:b/>
          <w:sz w:val="28"/>
          <w:szCs w:val="28"/>
        </w:rPr>
        <w:t xml:space="preserve">3. </w:t>
      </w:r>
      <w:r w:rsidR="001416AF" w:rsidRPr="00E857C0">
        <w:rPr>
          <w:rFonts w:ascii="Times New Roman" w:eastAsia="Times New Roman" w:hAnsi="Times New Roman" w:cs="Times New Roman"/>
          <w:b/>
          <w:sz w:val="28"/>
          <w:szCs w:val="28"/>
        </w:rPr>
        <w:t>Статьи</w:t>
      </w:r>
    </w:p>
    <w:p w14:paraId="39C39A6A" w14:textId="10376E07" w:rsidR="009F4164" w:rsidRPr="00E857C0" w:rsidRDefault="009F4164" w:rsidP="00022715">
      <w:pPr>
        <w:numPr>
          <w:ilvl w:val="0"/>
          <w:numId w:val="12"/>
        </w:numPr>
        <w:tabs>
          <w:tab w:val="num" w:pos="709"/>
        </w:tabs>
        <w:autoSpaceDE w:val="0"/>
        <w:autoSpaceDN w:val="0"/>
        <w:adjustRightInd w:val="0"/>
        <w:spacing w:after="0" w:line="360" w:lineRule="auto"/>
        <w:ind w:left="709" w:firstLine="0"/>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lastRenderedPageBreak/>
        <w:t>Антонов</w:t>
      </w:r>
      <w:r w:rsidR="001416AF" w:rsidRPr="00E857C0">
        <w:rPr>
          <w:rFonts w:ascii="Times New Roman" w:hAnsi="Times New Roman" w:cs="Times New Roman"/>
          <w:sz w:val="28"/>
          <w:szCs w:val="28"/>
        </w:rPr>
        <w:t xml:space="preserve"> </w:t>
      </w:r>
      <w:r w:rsidR="001416AF" w:rsidRPr="00E857C0">
        <w:rPr>
          <w:rFonts w:ascii="Times New Roman" w:eastAsia="Times New Roman" w:hAnsi="Times New Roman" w:cs="Times New Roman"/>
          <w:color w:val="000000"/>
          <w:sz w:val="28"/>
          <w:szCs w:val="28"/>
        </w:rPr>
        <w:t xml:space="preserve">А.В. </w:t>
      </w:r>
      <w:r w:rsidRPr="00E857C0">
        <w:rPr>
          <w:rFonts w:ascii="Times New Roman" w:eastAsia="Times New Roman" w:hAnsi="Times New Roman" w:cs="Times New Roman"/>
          <w:color w:val="000000"/>
          <w:sz w:val="28"/>
          <w:szCs w:val="28"/>
        </w:rPr>
        <w:t xml:space="preserve">Реформа </w:t>
      </w:r>
      <w:r w:rsidR="009108AB" w:rsidRPr="00E857C0">
        <w:rPr>
          <w:rFonts w:ascii="Times New Roman" w:eastAsia="Times New Roman" w:hAnsi="Times New Roman" w:cs="Times New Roman"/>
          <w:color w:val="000000"/>
          <w:sz w:val="28"/>
          <w:szCs w:val="28"/>
        </w:rPr>
        <w:t>Конституционного совета</w:t>
      </w:r>
      <w:r w:rsidR="00E857C0" w:rsidRPr="00E857C0">
        <w:rPr>
          <w:rFonts w:ascii="Times New Roman" w:eastAsia="Times New Roman" w:hAnsi="Times New Roman" w:cs="Times New Roman"/>
          <w:color w:val="000000"/>
          <w:sz w:val="28"/>
          <w:szCs w:val="28"/>
        </w:rPr>
        <w:t xml:space="preserve"> Франции</w:t>
      </w:r>
      <w:r w:rsidRPr="00E857C0">
        <w:rPr>
          <w:rFonts w:ascii="Times New Roman" w:eastAsia="Times New Roman" w:hAnsi="Times New Roman" w:cs="Times New Roman"/>
          <w:color w:val="000000"/>
          <w:sz w:val="28"/>
          <w:szCs w:val="28"/>
        </w:rPr>
        <w:t xml:space="preserve"> </w:t>
      </w:r>
      <w:r w:rsidR="00E857C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Журна</w:t>
      </w:r>
      <w:r w:rsidR="00E857C0" w:rsidRPr="00E857C0">
        <w:rPr>
          <w:rFonts w:ascii="Times New Roman" w:eastAsia="Times New Roman" w:hAnsi="Times New Roman" w:cs="Times New Roman"/>
          <w:color w:val="000000"/>
          <w:sz w:val="28"/>
          <w:szCs w:val="28"/>
        </w:rPr>
        <w:t>л Конституционного правосудия.</w:t>
      </w:r>
      <w:r w:rsidRPr="00E857C0">
        <w:rPr>
          <w:rFonts w:ascii="Times New Roman" w:eastAsia="Times New Roman" w:hAnsi="Times New Roman" w:cs="Times New Roman"/>
          <w:color w:val="000000"/>
          <w:sz w:val="28"/>
          <w:szCs w:val="28"/>
        </w:rPr>
        <w:t xml:space="preserve"> 2011</w:t>
      </w:r>
      <w:r w:rsidR="00E857C0" w:rsidRPr="00E857C0">
        <w:rPr>
          <w:rFonts w:ascii="Times New Roman" w:eastAsia="Times New Roman" w:hAnsi="Times New Roman" w:cs="Times New Roman"/>
          <w:color w:val="000000"/>
          <w:sz w:val="28"/>
          <w:szCs w:val="28"/>
        </w:rPr>
        <w:t>. № 2.</w:t>
      </w:r>
      <w:r w:rsidRPr="00E857C0">
        <w:rPr>
          <w:rFonts w:ascii="Times New Roman" w:eastAsia="Times New Roman" w:hAnsi="Times New Roman" w:cs="Times New Roman"/>
          <w:color w:val="000000"/>
          <w:sz w:val="28"/>
          <w:szCs w:val="28"/>
        </w:rPr>
        <w:t xml:space="preserve"> С.</w:t>
      </w:r>
      <w:r w:rsidR="00E857C0" w:rsidRPr="00E857C0">
        <w:rPr>
          <w:rFonts w:ascii="Times New Roman" w:eastAsia="Times New Roman" w:hAnsi="Times New Roman" w:cs="Times New Roman"/>
          <w:color w:val="000000"/>
          <w:sz w:val="28"/>
          <w:szCs w:val="28"/>
        </w:rPr>
        <w:t xml:space="preserve"> 27–</w:t>
      </w:r>
      <w:r w:rsidRPr="00E857C0">
        <w:rPr>
          <w:rFonts w:ascii="Times New Roman" w:eastAsia="Times New Roman" w:hAnsi="Times New Roman" w:cs="Times New Roman"/>
          <w:color w:val="000000"/>
          <w:sz w:val="28"/>
          <w:szCs w:val="28"/>
        </w:rPr>
        <w:t>38</w:t>
      </w:r>
      <w:r w:rsidR="00E857C0" w:rsidRPr="00E857C0">
        <w:rPr>
          <w:rFonts w:ascii="Times New Roman" w:eastAsia="Times New Roman" w:hAnsi="Times New Roman" w:cs="Times New Roman"/>
          <w:color w:val="000000"/>
          <w:sz w:val="28"/>
          <w:szCs w:val="28"/>
        </w:rPr>
        <w:t>.</w:t>
      </w:r>
    </w:p>
    <w:p w14:paraId="37DA7318" w14:textId="2248177D" w:rsidR="002120BF" w:rsidRPr="00E857C0" w:rsidRDefault="002120BF" w:rsidP="00022715">
      <w:pPr>
        <w:numPr>
          <w:ilvl w:val="0"/>
          <w:numId w:val="12"/>
        </w:numPr>
        <w:tabs>
          <w:tab w:val="num" w:pos="709"/>
        </w:tabs>
        <w:autoSpaceDE w:val="0"/>
        <w:autoSpaceDN w:val="0"/>
        <w:adjustRightInd w:val="0"/>
        <w:spacing w:after="0" w:line="360" w:lineRule="auto"/>
        <w:ind w:left="709" w:firstLine="0"/>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Анто</w:t>
      </w:r>
      <w:r w:rsidR="00E857C0" w:rsidRPr="00E857C0">
        <w:rPr>
          <w:rFonts w:ascii="Times New Roman" w:eastAsia="Times New Roman" w:hAnsi="Times New Roman" w:cs="Times New Roman"/>
          <w:color w:val="000000"/>
          <w:sz w:val="28"/>
          <w:szCs w:val="28"/>
        </w:rPr>
        <w:t>нов А.</w:t>
      </w:r>
      <w:r w:rsidRPr="00E857C0">
        <w:rPr>
          <w:rFonts w:ascii="Times New Roman" w:eastAsia="Times New Roman" w:hAnsi="Times New Roman" w:cs="Times New Roman"/>
          <w:color w:val="000000"/>
          <w:sz w:val="28"/>
          <w:szCs w:val="28"/>
        </w:rPr>
        <w:t>В. Конституционный совет Франции: Порядок формиро</w:t>
      </w:r>
      <w:r w:rsidR="00E857C0" w:rsidRPr="00E857C0">
        <w:rPr>
          <w:rFonts w:ascii="Times New Roman" w:eastAsia="Times New Roman" w:hAnsi="Times New Roman" w:cs="Times New Roman"/>
          <w:color w:val="000000"/>
          <w:sz w:val="28"/>
          <w:szCs w:val="28"/>
        </w:rPr>
        <w:t xml:space="preserve">вания и проекты реформирования </w:t>
      </w:r>
      <w:r w:rsidRPr="00E857C0">
        <w:rPr>
          <w:rFonts w:ascii="Times New Roman" w:eastAsia="Times New Roman" w:hAnsi="Times New Roman" w:cs="Times New Roman"/>
          <w:color w:val="000000"/>
          <w:sz w:val="28"/>
          <w:szCs w:val="28"/>
        </w:rPr>
        <w:t>//</w:t>
      </w:r>
      <w:r w:rsidR="00E857C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Сравнитель</w:t>
      </w:r>
      <w:r w:rsidR="00E857C0" w:rsidRPr="00E857C0">
        <w:rPr>
          <w:rFonts w:ascii="Times New Roman" w:eastAsia="Times New Roman" w:hAnsi="Times New Roman" w:cs="Times New Roman"/>
          <w:color w:val="000000"/>
          <w:sz w:val="28"/>
          <w:szCs w:val="28"/>
        </w:rPr>
        <w:t xml:space="preserve">ное конституционное обозрение. </w:t>
      </w:r>
      <w:r w:rsidRPr="00E857C0">
        <w:rPr>
          <w:rFonts w:ascii="Times New Roman" w:eastAsia="Times New Roman" w:hAnsi="Times New Roman" w:cs="Times New Roman"/>
          <w:color w:val="000000"/>
          <w:sz w:val="28"/>
          <w:szCs w:val="28"/>
        </w:rPr>
        <w:t>2015.</w:t>
      </w:r>
      <w:r w:rsidR="000B1D53"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 6.</w:t>
      </w:r>
      <w:r w:rsidR="000B1D53"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С. 88</w:t>
      </w:r>
      <w:r w:rsidR="00E857C0"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105</w:t>
      </w:r>
      <w:r w:rsidR="00E857C0" w:rsidRPr="00E857C0">
        <w:rPr>
          <w:rFonts w:ascii="Times New Roman" w:eastAsia="Times New Roman" w:hAnsi="Times New Roman" w:cs="Times New Roman"/>
          <w:color w:val="000000"/>
          <w:sz w:val="28"/>
          <w:szCs w:val="28"/>
        </w:rPr>
        <w:t>.</w:t>
      </w:r>
    </w:p>
    <w:p w14:paraId="38D30CC9" w14:textId="7390BD08" w:rsidR="002120BF" w:rsidRPr="00E857C0" w:rsidRDefault="00E857C0" w:rsidP="00022715">
      <w:pPr>
        <w:numPr>
          <w:ilvl w:val="0"/>
          <w:numId w:val="12"/>
        </w:numPr>
        <w:tabs>
          <w:tab w:val="num" w:pos="709"/>
        </w:tabs>
        <w:autoSpaceDE w:val="0"/>
        <w:autoSpaceDN w:val="0"/>
        <w:adjustRightInd w:val="0"/>
        <w:spacing w:after="0" w:line="360" w:lineRule="auto"/>
        <w:ind w:left="709" w:firstLine="0"/>
        <w:jc w:val="both"/>
        <w:rPr>
          <w:rFonts w:ascii="Times New Roman" w:eastAsia="Times New Roman" w:hAnsi="Times New Roman" w:cs="Times New Roman"/>
          <w:color w:val="000000"/>
          <w:sz w:val="28"/>
          <w:szCs w:val="28"/>
        </w:rPr>
      </w:pPr>
      <w:r w:rsidRPr="00E857C0">
        <w:rPr>
          <w:rFonts w:ascii="Times New Roman" w:eastAsia="Times New Roman" w:hAnsi="Times New Roman" w:cs="Times New Roman"/>
          <w:color w:val="000000"/>
          <w:sz w:val="28"/>
          <w:szCs w:val="28"/>
        </w:rPr>
        <w:t>Антонов</w:t>
      </w:r>
      <w:r w:rsidR="002120BF" w:rsidRPr="00E857C0">
        <w:rPr>
          <w:rFonts w:ascii="Times New Roman" w:eastAsia="Times New Roman" w:hAnsi="Times New Roman" w:cs="Times New Roman"/>
          <w:color w:val="000000"/>
          <w:sz w:val="28"/>
          <w:szCs w:val="28"/>
        </w:rPr>
        <w:t xml:space="preserve"> А. В. Конституционный совет Франции</w:t>
      </w:r>
      <w:r w:rsidR="000B1D53" w:rsidRPr="00E857C0">
        <w:rPr>
          <w:rFonts w:ascii="Times New Roman" w:eastAsia="Times New Roman" w:hAnsi="Times New Roman" w:cs="Times New Roman"/>
          <w:color w:val="000000"/>
          <w:sz w:val="28"/>
          <w:szCs w:val="28"/>
        </w:rPr>
        <w:t xml:space="preserve"> — </w:t>
      </w:r>
      <w:r w:rsidR="002120BF" w:rsidRPr="00E857C0">
        <w:rPr>
          <w:rFonts w:ascii="Times New Roman" w:eastAsia="Times New Roman" w:hAnsi="Times New Roman" w:cs="Times New Roman"/>
          <w:color w:val="000000"/>
          <w:sz w:val="28"/>
          <w:szCs w:val="28"/>
        </w:rPr>
        <w:t>полномочия в сфере организации и проведения рефер</w:t>
      </w:r>
      <w:r w:rsidRPr="00E857C0">
        <w:rPr>
          <w:rFonts w:ascii="Times New Roman" w:eastAsia="Times New Roman" w:hAnsi="Times New Roman" w:cs="Times New Roman"/>
          <w:color w:val="000000"/>
          <w:sz w:val="28"/>
          <w:szCs w:val="28"/>
        </w:rPr>
        <w:t>ендума</w:t>
      </w:r>
      <w:r w:rsidR="002120BF"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 xml:space="preserve"> </w:t>
      </w:r>
      <w:r w:rsidR="002120BF" w:rsidRPr="00E857C0">
        <w:rPr>
          <w:rFonts w:ascii="Times New Roman" w:eastAsia="Times New Roman" w:hAnsi="Times New Roman" w:cs="Times New Roman"/>
          <w:color w:val="000000"/>
          <w:sz w:val="28"/>
          <w:szCs w:val="28"/>
        </w:rPr>
        <w:t>Журна</w:t>
      </w:r>
      <w:r w:rsidRPr="00E857C0">
        <w:rPr>
          <w:rFonts w:ascii="Times New Roman" w:eastAsia="Times New Roman" w:hAnsi="Times New Roman" w:cs="Times New Roman"/>
          <w:color w:val="000000"/>
          <w:sz w:val="28"/>
          <w:szCs w:val="28"/>
        </w:rPr>
        <w:t xml:space="preserve">л конституционного правосудия. </w:t>
      </w:r>
      <w:r w:rsidR="002120BF" w:rsidRPr="00E857C0">
        <w:rPr>
          <w:rFonts w:ascii="Times New Roman" w:eastAsia="Times New Roman" w:hAnsi="Times New Roman" w:cs="Times New Roman"/>
          <w:color w:val="000000"/>
          <w:sz w:val="28"/>
          <w:szCs w:val="28"/>
        </w:rPr>
        <w:t>2016.</w:t>
      </w:r>
      <w:r w:rsidRPr="00E857C0">
        <w:rPr>
          <w:rFonts w:ascii="Times New Roman" w:eastAsia="Times New Roman" w:hAnsi="Times New Roman" w:cs="Times New Roman"/>
          <w:color w:val="000000"/>
          <w:sz w:val="28"/>
          <w:szCs w:val="28"/>
        </w:rPr>
        <w:t xml:space="preserve"> </w:t>
      </w:r>
      <w:r w:rsidR="002120BF" w:rsidRPr="00E857C0">
        <w:rPr>
          <w:rFonts w:ascii="Times New Roman" w:eastAsia="Times New Roman" w:hAnsi="Times New Roman" w:cs="Times New Roman"/>
          <w:color w:val="000000"/>
          <w:sz w:val="28"/>
          <w:szCs w:val="28"/>
        </w:rPr>
        <w:t>№ 3.</w:t>
      </w:r>
      <w:r w:rsidRPr="00E857C0">
        <w:rPr>
          <w:rFonts w:ascii="Times New Roman" w:eastAsia="Times New Roman" w:hAnsi="Times New Roman" w:cs="Times New Roman"/>
          <w:color w:val="000000"/>
          <w:sz w:val="28"/>
          <w:szCs w:val="28"/>
        </w:rPr>
        <w:t xml:space="preserve"> </w:t>
      </w:r>
      <w:r w:rsidR="002120BF" w:rsidRPr="00E857C0">
        <w:rPr>
          <w:rFonts w:ascii="Times New Roman" w:eastAsia="Times New Roman" w:hAnsi="Times New Roman" w:cs="Times New Roman"/>
          <w:color w:val="000000"/>
          <w:sz w:val="28"/>
          <w:szCs w:val="28"/>
        </w:rPr>
        <w:t>С. 29</w:t>
      </w:r>
      <w:r w:rsidRPr="00E857C0">
        <w:rPr>
          <w:rFonts w:ascii="Times New Roman" w:eastAsia="Times New Roman" w:hAnsi="Times New Roman" w:cs="Times New Roman"/>
          <w:color w:val="000000"/>
          <w:sz w:val="28"/>
          <w:szCs w:val="28"/>
        </w:rPr>
        <w:t>–</w:t>
      </w:r>
      <w:r w:rsidR="002120BF" w:rsidRPr="00E857C0">
        <w:rPr>
          <w:rFonts w:ascii="Times New Roman" w:eastAsia="Times New Roman" w:hAnsi="Times New Roman" w:cs="Times New Roman"/>
          <w:color w:val="000000"/>
          <w:sz w:val="28"/>
          <w:szCs w:val="28"/>
        </w:rPr>
        <w:t>39</w:t>
      </w:r>
      <w:r w:rsidRPr="00E857C0">
        <w:rPr>
          <w:rFonts w:ascii="Times New Roman" w:eastAsia="Times New Roman" w:hAnsi="Times New Roman" w:cs="Times New Roman"/>
          <w:color w:val="000000"/>
          <w:sz w:val="28"/>
          <w:szCs w:val="28"/>
        </w:rPr>
        <w:t>.</w:t>
      </w:r>
    </w:p>
    <w:p w14:paraId="20079C5E" w14:textId="69DA8BBD" w:rsidR="00C20ECD" w:rsidRPr="00E857C0" w:rsidRDefault="00C20ECD" w:rsidP="00022715">
      <w:pPr>
        <w:numPr>
          <w:ilvl w:val="0"/>
          <w:numId w:val="12"/>
        </w:numPr>
        <w:tabs>
          <w:tab w:val="num" w:pos="284"/>
          <w:tab w:val="num" w:pos="426"/>
        </w:tabs>
        <w:autoSpaceDE w:val="0"/>
        <w:autoSpaceDN w:val="0"/>
        <w:adjustRightInd w:val="0"/>
        <w:spacing w:after="0" w:line="360" w:lineRule="auto"/>
        <w:ind w:left="709" w:firstLine="0"/>
        <w:jc w:val="both"/>
        <w:rPr>
          <w:rFonts w:ascii="Times New Roman" w:eastAsia="Times New Roman" w:hAnsi="Times New Roman" w:cs="Times New Roman"/>
          <w:color w:val="000000"/>
          <w:sz w:val="28"/>
          <w:szCs w:val="28"/>
        </w:rPr>
      </w:pPr>
      <w:proofErr w:type="spellStart"/>
      <w:r w:rsidRPr="00E857C0">
        <w:rPr>
          <w:rFonts w:ascii="Times New Roman" w:eastAsia="MyriadPro-BlackCond" w:hAnsi="Times New Roman" w:cs="Times New Roman"/>
          <w:sz w:val="28"/>
          <w:szCs w:val="28"/>
        </w:rPr>
        <w:t>Беше</w:t>
      </w:r>
      <w:proofErr w:type="spellEnd"/>
      <w:r w:rsidRPr="00E857C0">
        <w:rPr>
          <w:rFonts w:ascii="Times New Roman" w:eastAsia="MyriadPro-BlackCond" w:hAnsi="Times New Roman" w:cs="Times New Roman"/>
          <w:sz w:val="28"/>
          <w:szCs w:val="28"/>
        </w:rPr>
        <w:t>-Головко</w:t>
      </w:r>
      <w:r w:rsidR="001416AF" w:rsidRPr="00E857C0">
        <w:rPr>
          <w:rFonts w:ascii="Times New Roman" w:eastAsia="MyriadPro-BlackCond" w:hAnsi="Times New Roman" w:cs="Times New Roman"/>
          <w:sz w:val="28"/>
          <w:szCs w:val="28"/>
        </w:rPr>
        <w:t xml:space="preserve"> </w:t>
      </w:r>
      <w:r w:rsidRPr="00E857C0">
        <w:rPr>
          <w:rFonts w:ascii="Times New Roman" w:eastAsia="MyriadPro-BlackCond" w:hAnsi="Times New Roman" w:cs="Times New Roman"/>
          <w:sz w:val="28"/>
          <w:szCs w:val="28"/>
        </w:rPr>
        <w:t>Карин</w:t>
      </w:r>
      <w:r w:rsidR="00022715" w:rsidRPr="00E857C0">
        <w:rPr>
          <w:rFonts w:ascii="Times New Roman" w:eastAsia="MyriadPro-BlackCond" w:hAnsi="Times New Roman" w:cs="Times New Roman"/>
          <w:sz w:val="28"/>
          <w:szCs w:val="28"/>
        </w:rPr>
        <w:t>.</w:t>
      </w:r>
      <w:r w:rsidRPr="00E857C0">
        <w:rPr>
          <w:rFonts w:ascii="Times New Roman" w:eastAsia="MyriadPro-BlackCond" w:hAnsi="Times New Roman" w:cs="Times New Roman"/>
          <w:sz w:val="28"/>
          <w:szCs w:val="28"/>
        </w:rPr>
        <w:t xml:space="preserve"> Этат</w:t>
      </w:r>
      <w:r w:rsidR="009F4164" w:rsidRPr="00E857C0">
        <w:rPr>
          <w:rFonts w:ascii="Times New Roman" w:eastAsia="MyriadPro-BlackCond" w:hAnsi="Times New Roman" w:cs="Times New Roman"/>
          <w:sz w:val="28"/>
          <w:szCs w:val="28"/>
        </w:rPr>
        <w:t xml:space="preserve">изм </w:t>
      </w:r>
      <w:proofErr w:type="spellStart"/>
      <w:r w:rsidR="009F4164" w:rsidRPr="00E857C0">
        <w:rPr>
          <w:rFonts w:ascii="Times New Roman" w:eastAsia="MyriadPro-BlackCond" w:hAnsi="Times New Roman" w:cs="Times New Roman"/>
          <w:sz w:val="28"/>
          <w:szCs w:val="28"/>
        </w:rPr>
        <w:t>Раймона</w:t>
      </w:r>
      <w:proofErr w:type="spellEnd"/>
      <w:r w:rsidR="001416AF" w:rsidRPr="00E857C0">
        <w:rPr>
          <w:rFonts w:ascii="Times New Roman" w:eastAsia="MyriadPro-BlackCond" w:hAnsi="Times New Roman" w:cs="Times New Roman"/>
          <w:sz w:val="28"/>
          <w:szCs w:val="28"/>
        </w:rPr>
        <w:t xml:space="preserve"> </w:t>
      </w:r>
      <w:proofErr w:type="spellStart"/>
      <w:r w:rsidR="009F4164" w:rsidRPr="00E857C0">
        <w:rPr>
          <w:rFonts w:ascii="Times New Roman" w:eastAsia="MyriadPro-BlackCond" w:hAnsi="Times New Roman" w:cs="Times New Roman"/>
          <w:sz w:val="28"/>
          <w:szCs w:val="28"/>
        </w:rPr>
        <w:t>Карре</w:t>
      </w:r>
      <w:proofErr w:type="spellEnd"/>
      <w:r w:rsidR="009F4164" w:rsidRPr="00E857C0">
        <w:rPr>
          <w:rFonts w:ascii="Times New Roman" w:eastAsia="MyriadPro-BlackCond" w:hAnsi="Times New Roman" w:cs="Times New Roman"/>
          <w:sz w:val="28"/>
          <w:szCs w:val="28"/>
        </w:rPr>
        <w:t xml:space="preserve"> де </w:t>
      </w:r>
      <w:proofErr w:type="spellStart"/>
      <w:r w:rsidR="009F4164" w:rsidRPr="00E857C0">
        <w:rPr>
          <w:rFonts w:ascii="Times New Roman" w:eastAsia="MyriadPro-BlackCond" w:hAnsi="Times New Roman" w:cs="Times New Roman"/>
          <w:sz w:val="28"/>
          <w:szCs w:val="28"/>
        </w:rPr>
        <w:t>Мальберга</w:t>
      </w:r>
      <w:proofErr w:type="spellEnd"/>
      <w:r w:rsidR="001416AF" w:rsidRPr="00E857C0">
        <w:rPr>
          <w:rFonts w:ascii="Times New Roman" w:eastAsia="MyriadPro-BlackCond" w:hAnsi="Times New Roman" w:cs="Times New Roman"/>
          <w:sz w:val="28"/>
          <w:szCs w:val="28"/>
        </w:rPr>
        <w:t xml:space="preserve"> </w:t>
      </w:r>
      <w:r w:rsidRPr="00E857C0">
        <w:rPr>
          <w:rFonts w:ascii="Times New Roman" w:eastAsia="MyriadPro-BlackCond" w:hAnsi="Times New Roman" w:cs="Times New Roman"/>
          <w:sz w:val="28"/>
          <w:szCs w:val="28"/>
        </w:rPr>
        <w:t>и его неожиданная актуальность в современных условиях</w:t>
      </w:r>
      <w:r w:rsidR="00E857C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rPr>
        <w:t xml:space="preserve"> С</w:t>
      </w:r>
      <w:r w:rsidR="00E857C0" w:rsidRPr="00E857C0">
        <w:rPr>
          <w:rFonts w:ascii="Times New Roman" w:eastAsia="Wingdings-Regular" w:hAnsi="Times New Roman" w:cs="Times New Roman"/>
          <w:color w:val="404040"/>
          <w:sz w:val="28"/>
          <w:szCs w:val="28"/>
        </w:rPr>
        <w:t>равнительное к</w:t>
      </w:r>
      <w:r w:rsidRPr="00E857C0">
        <w:rPr>
          <w:rFonts w:ascii="Times New Roman" w:eastAsia="Wingdings-Regular" w:hAnsi="Times New Roman" w:cs="Times New Roman"/>
          <w:color w:val="404040"/>
          <w:sz w:val="28"/>
          <w:szCs w:val="28"/>
        </w:rPr>
        <w:t xml:space="preserve">онституционное обозрение. 2008. </w:t>
      </w:r>
      <w:r w:rsidRPr="00E857C0">
        <w:rPr>
          <w:rFonts w:ascii="Times New Roman" w:eastAsia="Times New Roman" w:hAnsi="Times New Roman" w:cs="Times New Roman"/>
          <w:color w:val="000000"/>
          <w:sz w:val="28"/>
          <w:szCs w:val="28"/>
        </w:rPr>
        <w:t>№ 4 (65)</w:t>
      </w:r>
      <w:r w:rsidR="00E857C0" w:rsidRPr="00E857C0">
        <w:rPr>
          <w:rFonts w:ascii="Times New Roman" w:eastAsia="Times New Roman" w:hAnsi="Times New Roman" w:cs="Times New Roman"/>
          <w:color w:val="000000"/>
          <w:sz w:val="28"/>
          <w:szCs w:val="28"/>
        </w:rPr>
        <w:t>.</w:t>
      </w:r>
      <w:r w:rsidRPr="00E857C0">
        <w:rPr>
          <w:rFonts w:ascii="Times New Roman" w:eastAsia="Times New Roman" w:hAnsi="Times New Roman" w:cs="Times New Roman"/>
          <w:color w:val="000000"/>
          <w:sz w:val="28"/>
          <w:szCs w:val="28"/>
        </w:rPr>
        <w:t xml:space="preserve"> </w:t>
      </w:r>
      <w:r w:rsidRPr="00E857C0">
        <w:rPr>
          <w:rFonts w:ascii="Times New Roman" w:eastAsia="Arial Unicode MS" w:hAnsi="Times New Roman" w:cs="Times New Roman"/>
          <w:color w:val="404040"/>
          <w:sz w:val="28"/>
          <w:szCs w:val="28"/>
        </w:rPr>
        <w:t>С.</w:t>
      </w:r>
      <w:r w:rsidR="00E857C0" w:rsidRPr="00E857C0">
        <w:rPr>
          <w:rFonts w:ascii="Times New Roman" w:eastAsia="Arial Unicode MS" w:hAnsi="Times New Roman" w:cs="Times New Roman"/>
          <w:color w:val="404040"/>
          <w:sz w:val="28"/>
          <w:szCs w:val="28"/>
        </w:rPr>
        <w:t xml:space="preserve"> </w:t>
      </w:r>
      <w:r w:rsidRPr="00E857C0">
        <w:rPr>
          <w:rFonts w:ascii="Times New Roman" w:eastAsia="Times New Roman" w:hAnsi="Times New Roman" w:cs="Times New Roman"/>
          <w:color w:val="000000"/>
          <w:sz w:val="28"/>
          <w:szCs w:val="28"/>
        </w:rPr>
        <w:t>167</w:t>
      </w:r>
      <w:r w:rsidR="00E857C0" w:rsidRPr="00E857C0">
        <w:rPr>
          <w:rFonts w:ascii="Times New Roman" w:eastAsia="Times New Roman" w:hAnsi="Times New Roman" w:cs="Times New Roman"/>
          <w:color w:val="000000"/>
          <w:sz w:val="28"/>
          <w:szCs w:val="28"/>
        </w:rPr>
        <w:t>.</w:t>
      </w:r>
    </w:p>
    <w:p w14:paraId="5F067D0A" w14:textId="25A66BF2" w:rsidR="00C20ECD" w:rsidRPr="00E857C0" w:rsidRDefault="00E857C0" w:rsidP="00022715">
      <w:pPr>
        <w:numPr>
          <w:ilvl w:val="0"/>
          <w:numId w:val="12"/>
        </w:numPr>
        <w:tabs>
          <w:tab w:val="num" w:pos="426"/>
        </w:tabs>
        <w:spacing w:after="0" w:line="360" w:lineRule="auto"/>
        <w:ind w:left="709" w:firstLine="0"/>
        <w:jc w:val="both"/>
        <w:rPr>
          <w:rFonts w:ascii="Times New Roman" w:eastAsia="Times New Roman" w:hAnsi="Times New Roman" w:cs="Times New Roman"/>
          <w:sz w:val="28"/>
          <w:szCs w:val="28"/>
        </w:rPr>
      </w:pPr>
      <w:r w:rsidRPr="00E857C0">
        <w:rPr>
          <w:rFonts w:ascii="Times New Roman" w:eastAsia="Times New Roman" w:hAnsi="Times New Roman" w:cs="Times New Roman"/>
          <w:bCs/>
          <w:iCs/>
          <w:sz w:val="28"/>
          <w:szCs w:val="28"/>
        </w:rPr>
        <w:t>Волков А.</w:t>
      </w:r>
      <w:r w:rsidR="001416AF" w:rsidRPr="00E857C0">
        <w:rPr>
          <w:rFonts w:ascii="Times New Roman" w:eastAsia="Times New Roman" w:hAnsi="Times New Roman" w:cs="Times New Roman"/>
          <w:bCs/>
          <w:iCs/>
          <w:sz w:val="28"/>
          <w:szCs w:val="28"/>
        </w:rPr>
        <w:t>К.</w:t>
      </w:r>
      <w:r w:rsidR="00C20ECD" w:rsidRPr="00E857C0">
        <w:rPr>
          <w:rFonts w:ascii="Times New Roman" w:eastAsia="Times New Roman" w:hAnsi="Times New Roman" w:cs="Times New Roman"/>
          <w:bCs/>
          <w:i/>
          <w:iCs/>
          <w:sz w:val="28"/>
          <w:szCs w:val="28"/>
        </w:rPr>
        <w:t> </w:t>
      </w:r>
      <w:r w:rsidR="00C20ECD" w:rsidRPr="00E857C0">
        <w:rPr>
          <w:rFonts w:ascii="Times New Roman" w:eastAsia="Times New Roman" w:hAnsi="Times New Roman" w:cs="Times New Roman"/>
          <w:bCs/>
          <w:sz w:val="28"/>
          <w:szCs w:val="28"/>
        </w:rPr>
        <w:t xml:space="preserve">Идеи </w:t>
      </w:r>
      <w:proofErr w:type="spellStart"/>
      <w:r w:rsidR="00C20ECD" w:rsidRPr="00E857C0">
        <w:rPr>
          <w:rFonts w:ascii="Times New Roman" w:eastAsia="Times New Roman" w:hAnsi="Times New Roman" w:cs="Times New Roman"/>
          <w:bCs/>
          <w:sz w:val="28"/>
          <w:szCs w:val="28"/>
        </w:rPr>
        <w:t>Сийеса</w:t>
      </w:r>
      <w:proofErr w:type="spellEnd"/>
      <w:r w:rsidR="00C20ECD" w:rsidRPr="00E857C0">
        <w:rPr>
          <w:rFonts w:ascii="Times New Roman" w:eastAsia="Times New Roman" w:hAnsi="Times New Roman" w:cs="Times New Roman"/>
          <w:bCs/>
          <w:sz w:val="28"/>
          <w:szCs w:val="28"/>
        </w:rPr>
        <w:t xml:space="preserve"> о конституционном контроле и их реализация в период Первой и Второй империй во Франции // Правосудие как институт обеспечения прав и свобод человека и гражданина</w:t>
      </w:r>
      <w:proofErr w:type="gramStart"/>
      <w:r w:rsidRPr="00E857C0">
        <w:rPr>
          <w:rFonts w:ascii="Times New Roman" w:eastAsia="Times New Roman" w:hAnsi="Times New Roman" w:cs="Times New Roman"/>
          <w:bCs/>
          <w:sz w:val="28"/>
          <w:szCs w:val="28"/>
        </w:rPr>
        <w:t xml:space="preserve"> </w:t>
      </w:r>
      <w:r w:rsidR="00C20ECD" w:rsidRPr="00E857C0">
        <w:rPr>
          <w:rFonts w:ascii="Times New Roman" w:eastAsia="Times New Roman" w:hAnsi="Times New Roman" w:cs="Times New Roman"/>
          <w:bCs/>
          <w:sz w:val="28"/>
          <w:szCs w:val="28"/>
        </w:rPr>
        <w:t>:</w:t>
      </w:r>
      <w:proofErr w:type="gramEnd"/>
      <w:r w:rsidR="00C20ECD" w:rsidRPr="00E857C0">
        <w:rPr>
          <w:rFonts w:ascii="Times New Roman" w:eastAsia="Times New Roman" w:hAnsi="Times New Roman" w:cs="Times New Roman"/>
          <w:bCs/>
          <w:sz w:val="28"/>
          <w:szCs w:val="28"/>
        </w:rPr>
        <w:t xml:space="preserve"> </w:t>
      </w:r>
      <w:r w:rsidRPr="00E857C0">
        <w:rPr>
          <w:rFonts w:ascii="Times New Roman" w:eastAsia="Times New Roman" w:hAnsi="Times New Roman" w:cs="Times New Roman"/>
          <w:bCs/>
          <w:sz w:val="28"/>
          <w:szCs w:val="28"/>
        </w:rPr>
        <w:t>сб.</w:t>
      </w:r>
      <w:r w:rsidR="00C20ECD" w:rsidRPr="00E857C0">
        <w:rPr>
          <w:rFonts w:ascii="Times New Roman" w:eastAsia="Times New Roman" w:hAnsi="Times New Roman" w:cs="Times New Roman"/>
          <w:bCs/>
          <w:sz w:val="28"/>
          <w:szCs w:val="28"/>
        </w:rPr>
        <w:t xml:space="preserve"> статей и тезисов Международной научно-практической конференции студентов, аспирантов и молодых ученых, 7</w:t>
      </w:r>
      <w:r w:rsidRPr="00E857C0">
        <w:rPr>
          <w:rFonts w:ascii="Times New Roman" w:eastAsia="Times New Roman" w:hAnsi="Times New Roman" w:cs="Times New Roman"/>
          <w:bCs/>
          <w:sz w:val="28"/>
          <w:szCs w:val="28"/>
        </w:rPr>
        <w:t>–8 апреля 2006 г. / о</w:t>
      </w:r>
      <w:r w:rsidR="00C20ECD" w:rsidRPr="00E857C0">
        <w:rPr>
          <w:rFonts w:ascii="Times New Roman" w:eastAsia="Times New Roman" w:hAnsi="Times New Roman" w:cs="Times New Roman"/>
          <w:bCs/>
          <w:sz w:val="28"/>
          <w:szCs w:val="28"/>
        </w:rPr>
        <w:t>тв. ред. А. В. Гусев</w:t>
      </w:r>
      <w:r w:rsidRPr="00E857C0">
        <w:rPr>
          <w:rFonts w:ascii="Times New Roman" w:eastAsia="Times New Roman" w:hAnsi="Times New Roman" w:cs="Times New Roman"/>
          <w:bCs/>
          <w:sz w:val="28"/>
          <w:szCs w:val="28"/>
        </w:rPr>
        <w:t xml:space="preserve"> </w:t>
      </w:r>
      <w:r w:rsidR="00C20ECD" w:rsidRPr="00E857C0">
        <w:rPr>
          <w:rFonts w:ascii="Times New Roman" w:eastAsia="Times New Roman" w:hAnsi="Times New Roman" w:cs="Times New Roman"/>
          <w:bCs/>
          <w:sz w:val="28"/>
          <w:szCs w:val="28"/>
        </w:rPr>
        <w:t>; Новгородский государственный университет им. Ярослава Мудрого.</w:t>
      </w:r>
      <w:r w:rsidR="000B1D53" w:rsidRPr="00E857C0">
        <w:rPr>
          <w:rFonts w:ascii="Times New Roman" w:eastAsia="Times New Roman" w:hAnsi="Times New Roman" w:cs="Times New Roman"/>
          <w:bCs/>
          <w:sz w:val="28"/>
          <w:szCs w:val="28"/>
        </w:rPr>
        <w:t xml:space="preserve"> </w:t>
      </w:r>
      <w:r w:rsidR="00C20ECD" w:rsidRPr="00E857C0">
        <w:rPr>
          <w:rFonts w:ascii="Times New Roman" w:eastAsia="Times New Roman" w:hAnsi="Times New Roman" w:cs="Times New Roman"/>
          <w:bCs/>
          <w:sz w:val="28"/>
          <w:szCs w:val="28"/>
        </w:rPr>
        <w:t>Великий Новгород, 2006.</w:t>
      </w:r>
      <w:r w:rsidRPr="00E857C0">
        <w:rPr>
          <w:rFonts w:ascii="Times New Roman" w:eastAsia="Times New Roman" w:hAnsi="Times New Roman" w:cs="Times New Roman"/>
          <w:bCs/>
          <w:sz w:val="28"/>
          <w:szCs w:val="28"/>
        </w:rPr>
        <w:t xml:space="preserve"> </w:t>
      </w:r>
      <w:r w:rsidR="00C20ECD" w:rsidRPr="00E857C0">
        <w:rPr>
          <w:rFonts w:ascii="Times New Roman" w:eastAsia="Times New Roman" w:hAnsi="Times New Roman" w:cs="Times New Roman"/>
          <w:bCs/>
          <w:sz w:val="28"/>
          <w:szCs w:val="28"/>
        </w:rPr>
        <w:t>С. 4</w:t>
      </w:r>
      <w:r w:rsidRPr="00E857C0">
        <w:rPr>
          <w:rFonts w:ascii="Times New Roman" w:eastAsia="Times New Roman" w:hAnsi="Times New Roman" w:cs="Times New Roman"/>
          <w:bCs/>
          <w:sz w:val="28"/>
          <w:szCs w:val="28"/>
        </w:rPr>
        <w:t>–</w:t>
      </w:r>
      <w:r w:rsidR="00C20ECD" w:rsidRPr="00E857C0">
        <w:rPr>
          <w:rFonts w:ascii="Times New Roman" w:eastAsia="Times New Roman" w:hAnsi="Times New Roman" w:cs="Times New Roman"/>
          <w:bCs/>
          <w:sz w:val="28"/>
          <w:szCs w:val="28"/>
        </w:rPr>
        <w:t>6.</w:t>
      </w:r>
    </w:p>
    <w:p w14:paraId="30E16A55" w14:textId="2BA0CF88" w:rsidR="005B6BCC" w:rsidRPr="00E857C0" w:rsidRDefault="00E857C0" w:rsidP="005B6BCC">
      <w:pPr>
        <w:numPr>
          <w:ilvl w:val="0"/>
          <w:numId w:val="12"/>
        </w:numPr>
        <w:tabs>
          <w:tab w:val="clear" w:pos="928"/>
          <w:tab w:val="num" w:pos="709"/>
        </w:tabs>
        <w:spacing w:after="0" w:line="360" w:lineRule="auto"/>
        <w:ind w:left="851" w:hanging="142"/>
        <w:jc w:val="both"/>
        <w:rPr>
          <w:rFonts w:ascii="Times New Roman" w:eastAsia="Times New Roman" w:hAnsi="Times New Roman" w:cs="Times New Roman"/>
          <w:sz w:val="28"/>
          <w:szCs w:val="28"/>
        </w:rPr>
      </w:pPr>
      <w:proofErr w:type="spellStart"/>
      <w:r w:rsidRPr="00E857C0">
        <w:rPr>
          <w:rFonts w:ascii="Times New Roman" w:eastAsia="Times New Roman" w:hAnsi="Times New Roman" w:cs="Times New Roman"/>
          <w:sz w:val="28"/>
          <w:szCs w:val="28"/>
        </w:rPr>
        <w:t>Кокотова</w:t>
      </w:r>
      <w:proofErr w:type="spellEnd"/>
      <w:r w:rsidRPr="00E857C0">
        <w:rPr>
          <w:rFonts w:ascii="Times New Roman" w:eastAsia="Times New Roman" w:hAnsi="Times New Roman" w:cs="Times New Roman"/>
          <w:sz w:val="28"/>
          <w:szCs w:val="28"/>
        </w:rPr>
        <w:t xml:space="preserve"> М.</w:t>
      </w:r>
      <w:r w:rsidR="005B6BCC" w:rsidRPr="00E857C0">
        <w:rPr>
          <w:rFonts w:ascii="Times New Roman" w:eastAsia="Times New Roman" w:hAnsi="Times New Roman" w:cs="Times New Roman"/>
          <w:sz w:val="28"/>
          <w:szCs w:val="28"/>
        </w:rPr>
        <w:t>А. Государственный Совет Франции как орган конституционного контроля //</w:t>
      </w:r>
      <w:r w:rsidRPr="00E857C0">
        <w:rPr>
          <w:rFonts w:ascii="Times New Roman" w:eastAsia="Times New Roman" w:hAnsi="Times New Roman" w:cs="Times New Roman"/>
          <w:sz w:val="28"/>
          <w:szCs w:val="28"/>
        </w:rPr>
        <w:t xml:space="preserve"> </w:t>
      </w:r>
      <w:r w:rsidR="005B6BCC" w:rsidRPr="00E857C0">
        <w:rPr>
          <w:rFonts w:ascii="Times New Roman" w:eastAsia="Times New Roman" w:hAnsi="Times New Roman" w:cs="Times New Roman"/>
          <w:sz w:val="28"/>
          <w:szCs w:val="28"/>
        </w:rPr>
        <w:t>Актуальн</w:t>
      </w:r>
      <w:r w:rsidRPr="00E857C0">
        <w:rPr>
          <w:rFonts w:ascii="Times New Roman" w:eastAsia="Times New Roman" w:hAnsi="Times New Roman" w:cs="Times New Roman"/>
          <w:sz w:val="28"/>
          <w:szCs w:val="28"/>
        </w:rPr>
        <w:t xml:space="preserve">ые проблемы российского права. 2014. </w:t>
      </w:r>
      <w:r w:rsidR="005B6BCC" w:rsidRPr="00E857C0">
        <w:rPr>
          <w:rFonts w:ascii="Times New Roman" w:eastAsia="Times New Roman" w:hAnsi="Times New Roman" w:cs="Times New Roman"/>
          <w:sz w:val="28"/>
          <w:szCs w:val="28"/>
        </w:rPr>
        <w:t>№ 6.</w:t>
      </w:r>
      <w:r w:rsidRPr="00E857C0">
        <w:rPr>
          <w:rFonts w:ascii="Times New Roman" w:eastAsia="Times New Roman" w:hAnsi="Times New Roman" w:cs="Times New Roman"/>
          <w:sz w:val="28"/>
          <w:szCs w:val="28"/>
        </w:rPr>
        <w:t xml:space="preserve"> </w:t>
      </w:r>
      <w:r w:rsidR="005B6BCC" w:rsidRPr="00E857C0">
        <w:rPr>
          <w:rFonts w:ascii="Times New Roman" w:eastAsia="Times New Roman" w:hAnsi="Times New Roman" w:cs="Times New Roman"/>
          <w:sz w:val="28"/>
          <w:szCs w:val="28"/>
        </w:rPr>
        <w:t>С. 1084</w:t>
      </w:r>
      <w:r w:rsidRPr="00E857C0">
        <w:rPr>
          <w:rFonts w:ascii="Times New Roman" w:eastAsia="Times New Roman" w:hAnsi="Times New Roman" w:cs="Times New Roman"/>
          <w:sz w:val="28"/>
          <w:szCs w:val="28"/>
        </w:rPr>
        <w:t>–</w:t>
      </w:r>
      <w:r w:rsidR="005B6BCC" w:rsidRPr="00E857C0">
        <w:rPr>
          <w:rFonts w:ascii="Times New Roman" w:eastAsia="Times New Roman" w:hAnsi="Times New Roman" w:cs="Times New Roman"/>
          <w:sz w:val="28"/>
          <w:szCs w:val="28"/>
        </w:rPr>
        <w:t>1089</w:t>
      </w:r>
      <w:r w:rsidRPr="00E857C0">
        <w:rPr>
          <w:rFonts w:ascii="Times New Roman" w:eastAsia="Times New Roman" w:hAnsi="Times New Roman" w:cs="Times New Roman"/>
          <w:sz w:val="28"/>
          <w:szCs w:val="28"/>
        </w:rPr>
        <w:t>.</w:t>
      </w:r>
    </w:p>
    <w:p w14:paraId="16F7DFFF" w14:textId="764401E0" w:rsidR="00C20ECD" w:rsidRPr="00E857C0" w:rsidRDefault="00E857C0" w:rsidP="00022715">
      <w:pPr>
        <w:numPr>
          <w:ilvl w:val="0"/>
          <w:numId w:val="12"/>
        </w:numPr>
        <w:tabs>
          <w:tab w:val="num" w:pos="426"/>
        </w:tabs>
        <w:spacing w:after="0" w:line="360" w:lineRule="auto"/>
        <w:ind w:left="709" w:firstLine="0"/>
        <w:jc w:val="both"/>
        <w:rPr>
          <w:rFonts w:ascii="Times New Roman" w:eastAsia="Times New Roman" w:hAnsi="Times New Roman" w:cs="Times New Roman"/>
          <w:sz w:val="28"/>
          <w:szCs w:val="28"/>
        </w:rPr>
      </w:pPr>
      <w:r w:rsidRPr="00E857C0">
        <w:rPr>
          <w:rFonts w:ascii="Times New Roman" w:eastAsia="Times New Roman" w:hAnsi="Times New Roman" w:cs="Times New Roman"/>
          <w:bCs/>
          <w:sz w:val="28"/>
          <w:szCs w:val="28"/>
        </w:rPr>
        <w:t xml:space="preserve"> </w:t>
      </w:r>
      <w:r w:rsidR="00C20ECD" w:rsidRPr="00E857C0">
        <w:rPr>
          <w:rFonts w:ascii="Times New Roman" w:eastAsia="Times New Roman" w:hAnsi="Times New Roman" w:cs="Times New Roman"/>
          <w:bCs/>
          <w:sz w:val="28"/>
          <w:szCs w:val="28"/>
        </w:rPr>
        <w:t>Масловская</w:t>
      </w:r>
      <w:r w:rsidR="00C20ECD" w:rsidRPr="00E857C0">
        <w:rPr>
          <w:rFonts w:ascii="Times New Roman" w:eastAsia="Times New Roman" w:hAnsi="Times New Roman" w:cs="Times New Roman"/>
          <w:color w:val="000000"/>
          <w:sz w:val="28"/>
          <w:szCs w:val="28"/>
        </w:rPr>
        <w:t xml:space="preserve"> Т.С</w:t>
      </w:r>
      <w:r w:rsidR="00C20ECD" w:rsidRPr="00E857C0">
        <w:rPr>
          <w:rFonts w:ascii="Times New Roman" w:eastAsia="Times New Roman" w:hAnsi="Times New Roman" w:cs="Times New Roman"/>
          <w:sz w:val="28"/>
          <w:szCs w:val="28"/>
        </w:rPr>
        <w:t>.</w:t>
      </w:r>
      <w:r w:rsidR="00C20ECD" w:rsidRPr="00E857C0">
        <w:rPr>
          <w:rFonts w:ascii="Times New Roman" w:eastAsia="Times New Roman" w:hAnsi="Times New Roman" w:cs="Times New Roman"/>
          <w:color w:val="000000"/>
          <w:sz w:val="28"/>
          <w:szCs w:val="28"/>
        </w:rPr>
        <w:t xml:space="preserve"> Конституционная реформа во Франции // </w:t>
      </w:r>
      <w:proofErr w:type="spellStart"/>
      <w:r w:rsidR="00C20ECD" w:rsidRPr="00E857C0">
        <w:rPr>
          <w:rFonts w:ascii="Times New Roman" w:eastAsia="Times New Roman" w:hAnsi="Times New Roman" w:cs="Times New Roman"/>
          <w:color w:val="000000"/>
          <w:sz w:val="28"/>
          <w:szCs w:val="28"/>
        </w:rPr>
        <w:t>Весн</w:t>
      </w:r>
      <w:proofErr w:type="spellEnd"/>
      <w:r w:rsidR="00C20ECD" w:rsidRPr="00E857C0">
        <w:rPr>
          <w:rFonts w:ascii="Times New Roman" w:eastAsia="Times New Roman" w:hAnsi="Times New Roman" w:cs="Times New Roman"/>
          <w:color w:val="000000"/>
          <w:sz w:val="28"/>
          <w:szCs w:val="28"/>
          <w:lang w:val="fr-FR"/>
        </w:rPr>
        <w:t>i</w:t>
      </w:r>
      <w:r w:rsidR="00C20ECD" w:rsidRPr="00E857C0">
        <w:rPr>
          <w:rFonts w:ascii="Times New Roman" w:eastAsia="Times New Roman" w:hAnsi="Times New Roman" w:cs="Times New Roman"/>
          <w:color w:val="000000"/>
          <w:sz w:val="28"/>
          <w:szCs w:val="28"/>
        </w:rPr>
        <w:t xml:space="preserve">к </w:t>
      </w:r>
      <w:proofErr w:type="spellStart"/>
      <w:r w:rsidR="00C20ECD" w:rsidRPr="00E857C0">
        <w:rPr>
          <w:rFonts w:ascii="Times New Roman" w:eastAsia="Times New Roman" w:hAnsi="Times New Roman" w:cs="Times New Roman"/>
          <w:color w:val="000000"/>
          <w:sz w:val="28"/>
          <w:szCs w:val="28"/>
        </w:rPr>
        <w:t>Канстытуцыйнага</w:t>
      </w:r>
      <w:proofErr w:type="spellEnd"/>
      <w:r w:rsidR="00C20ECD" w:rsidRPr="00E857C0">
        <w:rPr>
          <w:rFonts w:ascii="Times New Roman" w:eastAsia="Times New Roman" w:hAnsi="Times New Roman" w:cs="Times New Roman"/>
          <w:color w:val="000000"/>
          <w:sz w:val="28"/>
          <w:szCs w:val="28"/>
        </w:rPr>
        <w:t xml:space="preserve"> Суда РБ.</w:t>
      </w:r>
      <w:r w:rsidR="00446F6C" w:rsidRPr="00E857C0">
        <w:rPr>
          <w:rFonts w:ascii="Times New Roman" w:eastAsia="Times New Roman" w:hAnsi="Times New Roman" w:cs="Times New Roman"/>
          <w:color w:val="000000"/>
          <w:sz w:val="28"/>
          <w:szCs w:val="28"/>
        </w:rPr>
        <w:t xml:space="preserve"> </w:t>
      </w:r>
      <w:r w:rsidR="00C20ECD" w:rsidRPr="00E857C0">
        <w:rPr>
          <w:rFonts w:ascii="Times New Roman" w:eastAsia="Times New Roman" w:hAnsi="Times New Roman" w:cs="Times New Roman"/>
          <w:color w:val="000000"/>
          <w:sz w:val="28"/>
          <w:szCs w:val="28"/>
        </w:rPr>
        <w:t>2009.</w:t>
      </w:r>
      <w:r w:rsidR="00C20ECD" w:rsidRPr="00E857C0">
        <w:rPr>
          <w:rFonts w:ascii="Times New Roman" w:eastAsia="Times New Roman" w:hAnsi="Times New Roman" w:cs="Times New Roman"/>
          <w:color w:val="000000"/>
          <w:sz w:val="28"/>
          <w:szCs w:val="28"/>
          <w:lang w:val="fr-FR"/>
        </w:rPr>
        <w:t> </w:t>
      </w:r>
      <w:r w:rsidR="00C20ECD" w:rsidRPr="00E857C0">
        <w:rPr>
          <w:rFonts w:ascii="Times New Roman" w:eastAsia="Times New Roman" w:hAnsi="Times New Roman" w:cs="Times New Roman"/>
          <w:bCs/>
          <w:color w:val="000000"/>
          <w:sz w:val="28"/>
          <w:szCs w:val="28"/>
        </w:rPr>
        <w:t>№</w:t>
      </w:r>
      <w:r w:rsidRPr="00E857C0">
        <w:rPr>
          <w:rFonts w:ascii="Times New Roman" w:eastAsia="Times New Roman" w:hAnsi="Times New Roman" w:cs="Times New Roman"/>
          <w:bCs/>
          <w:color w:val="000000"/>
          <w:sz w:val="28"/>
          <w:szCs w:val="28"/>
        </w:rPr>
        <w:t xml:space="preserve"> </w:t>
      </w:r>
      <w:r w:rsidR="00C20ECD" w:rsidRPr="00E857C0">
        <w:rPr>
          <w:rFonts w:ascii="Times New Roman" w:eastAsia="Times New Roman" w:hAnsi="Times New Roman" w:cs="Times New Roman"/>
          <w:bCs/>
          <w:color w:val="000000"/>
          <w:sz w:val="28"/>
          <w:szCs w:val="28"/>
        </w:rPr>
        <w:t>1.</w:t>
      </w:r>
      <w:r w:rsidR="00446F6C" w:rsidRPr="00E857C0">
        <w:rPr>
          <w:rFonts w:ascii="Times New Roman" w:eastAsia="Times New Roman" w:hAnsi="Times New Roman" w:cs="Times New Roman"/>
          <w:color w:val="000000"/>
          <w:sz w:val="28"/>
          <w:szCs w:val="28"/>
        </w:rPr>
        <w:t xml:space="preserve"> </w:t>
      </w:r>
      <w:r w:rsidR="00C20ECD" w:rsidRPr="00E857C0">
        <w:rPr>
          <w:rFonts w:ascii="Times New Roman" w:eastAsia="Times New Roman" w:hAnsi="Times New Roman" w:cs="Times New Roman"/>
          <w:color w:val="000000"/>
          <w:sz w:val="28"/>
          <w:szCs w:val="28"/>
        </w:rPr>
        <w:t>С.</w:t>
      </w:r>
      <w:r w:rsidRPr="00E857C0">
        <w:rPr>
          <w:rFonts w:ascii="Times New Roman" w:eastAsia="Times New Roman" w:hAnsi="Times New Roman" w:cs="Times New Roman"/>
          <w:color w:val="000000"/>
          <w:sz w:val="28"/>
          <w:szCs w:val="28"/>
        </w:rPr>
        <w:t xml:space="preserve"> 143–</w:t>
      </w:r>
      <w:r w:rsidR="00C20ECD" w:rsidRPr="00E857C0">
        <w:rPr>
          <w:rFonts w:ascii="Times New Roman" w:eastAsia="Times New Roman" w:hAnsi="Times New Roman" w:cs="Times New Roman"/>
          <w:color w:val="000000"/>
          <w:sz w:val="28"/>
          <w:szCs w:val="28"/>
        </w:rPr>
        <w:t>153.</w:t>
      </w:r>
      <w:r w:rsidR="00C20ECD" w:rsidRPr="00E857C0">
        <w:rPr>
          <w:rFonts w:ascii="Times New Roman" w:eastAsia="Times New Roman" w:hAnsi="Times New Roman" w:cs="Times New Roman"/>
          <w:color w:val="000000"/>
          <w:sz w:val="28"/>
          <w:szCs w:val="28"/>
          <w:lang w:val="fr-FR"/>
        </w:rPr>
        <w:t> </w:t>
      </w:r>
    </w:p>
    <w:p w14:paraId="3E58FAAD" w14:textId="63053F9B" w:rsidR="00C20ECD" w:rsidRPr="00E857C0" w:rsidRDefault="00C20ECD" w:rsidP="00022715">
      <w:pPr>
        <w:numPr>
          <w:ilvl w:val="0"/>
          <w:numId w:val="12"/>
        </w:numPr>
        <w:tabs>
          <w:tab w:val="num" w:pos="426"/>
        </w:tabs>
        <w:spacing w:after="0" w:line="360" w:lineRule="auto"/>
        <w:ind w:left="709" w:firstLine="0"/>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sz w:val="28"/>
          <w:szCs w:val="28"/>
          <w:lang w:val="fr-FR"/>
        </w:rPr>
        <w:t>Fura-Sandström</w:t>
      </w:r>
      <w:r w:rsidR="001416AF" w:rsidRPr="00E857C0">
        <w:rPr>
          <w:rFonts w:ascii="Times New Roman" w:eastAsia="Times New Roman" w:hAnsi="Times New Roman" w:cs="Times New Roman"/>
          <w:sz w:val="28"/>
          <w:szCs w:val="28"/>
          <w:lang w:val="fr-FR"/>
        </w:rPr>
        <w:t xml:space="preserve"> </w:t>
      </w:r>
      <w:r w:rsidR="001416AF" w:rsidRPr="00E857C0">
        <w:rPr>
          <w:rFonts w:ascii="Times New Roman" w:eastAsia="Times New Roman" w:hAnsi="Times New Roman" w:cs="Times New Roman"/>
          <w:sz w:val="28"/>
          <w:szCs w:val="28"/>
        </w:rPr>
        <w:t>Е</w:t>
      </w:r>
      <w:r w:rsidR="001416AF" w:rsidRPr="00E857C0">
        <w:rPr>
          <w:rFonts w:ascii="Times New Roman" w:eastAsia="Times New Roman" w:hAnsi="Times New Roman" w:cs="Times New Roman"/>
          <w:sz w:val="28"/>
          <w:szCs w:val="28"/>
          <w:lang w:val="fr-FR"/>
        </w:rPr>
        <w:t>. D</w:t>
      </w:r>
      <w:r w:rsidRPr="00E857C0">
        <w:rPr>
          <w:rFonts w:ascii="Times New Roman" w:eastAsia="Times New Roman" w:hAnsi="Times New Roman" w:cs="Times New Roman"/>
          <w:sz w:val="28"/>
          <w:szCs w:val="28"/>
          <w:lang w:val="fr-FR"/>
        </w:rPr>
        <w:t>iscours prononcé devant le Conseil d'Etat français: «Les conséquences de la nouvelle exception d’inconstitutionnalité en France au regard de la Convention e</w:t>
      </w:r>
      <w:r w:rsidR="00E857C0" w:rsidRPr="00E857C0">
        <w:rPr>
          <w:rFonts w:ascii="Times New Roman" w:eastAsia="Times New Roman" w:hAnsi="Times New Roman" w:cs="Times New Roman"/>
          <w:sz w:val="28"/>
          <w:szCs w:val="28"/>
          <w:lang w:val="fr-FR"/>
        </w:rPr>
        <w:t>uropéenne des droits de l’homme</w:t>
      </w:r>
      <w:r w:rsidRPr="00E857C0">
        <w:rPr>
          <w:rFonts w:ascii="Times New Roman" w:eastAsia="Times New Roman" w:hAnsi="Times New Roman" w:cs="Times New Roman"/>
          <w:sz w:val="28"/>
          <w:szCs w:val="28"/>
          <w:lang w:val="fr-FR"/>
        </w:rPr>
        <w:t>» (non publié), Bibliotheque de la Cour de Strasbourg</w:t>
      </w:r>
      <w:r w:rsidR="00E857C0" w:rsidRPr="00C7691D">
        <w:rPr>
          <w:rFonts w:ascii="Times New Roman" w:eastAsia="Times New Roman" w:hAnsi="Times New Roman" w:cs="Times New Roman"/>
          <w:sz w:val="28"/>
          <w:szCs w:val="28"/>
          <w:lang w:val="fr-FR"/>
        </w:rPr>
        <w:t>.</w:t>
      </w:r>
    </w:p>
    <w:p w14:paraId="76958BCC" w14:textId="0384D9B6" w:rsidR="00C20ECD" w:rsidRPr="00C7691D" w:rsidRDefault="00C20ECD" w:rsidP="00022715">
      <w:pPr>
        <w:numPr>
          <w:ilvl w:val="0"/>
          <w:numId w:val="12"/>
        </w:numPr>
        <w:tabs>
          <w:tab w:val="num" w:pos="426"/>
        </w:tabs>
        <w:spacing w:after="0" w:line="360" w:lineRule="auto"/>
        <w:ind w:left="709" w:firstLine="0"/>
        <w:jc w:val="both"/>
        <w:rPr>
          <w:rFonts w:ascii="Times New Roman" w:eastAsia="Times New Roman" w:hAnsi="Times New Roman" w:cs="Times New Roman"/>
          <w:color w:val="000000"/>
          <w:sz w:val="28"/>
          <w:szCs w:val="28"/>
          <w:lang w:val="en-US"/>
        </w:rPr>
      </w:pPr>
      <w:r w:rsidRPr="00E857C0">
        <w:rPr>
          <w:rFonts w:ascii="Times New Roman" w:eastAsia="Times New Roman" w:hAnsi="Times New Roman" w:cs="Times New Roman"/>
          <w:color w:val="000000"/>
          <w:sz w:val="28"/>
          <w:szCs w:val="28"/>
          <w:lang w:val="fr-FR"/>
        </w:rPr>
        <w:lastRenderedPageBreak/>
        <w:t>Carre de Malberg</w:t>
      </w:r>
      <w:r w:rsidR="001416AF" w:rsidRPr="00E857C0">
        <w:rPr>
          <w:rFonts w:ascii="Times New Roman" w:eastAsia="Times New Roman" w:hAnsi="Times New Roman" w:cs="Times New Roman"/>
          <w:color w:val="000000"/>
          <w:sz w:val="28"/>
          <w:szCs w:val="28"/>
          <w:lang w:val="fr-FR"/>
        </w:rPr>
        <w:t xml:space="preserve"> R</w:t>
      </w:r>
      <w:r w:rsidRPr="00E857C0">
        <w:rPr>
          <w:rFonts w:ascii="Times New Roman" w:eastAsia="Times New Roman" w:hAnsi="Times New Roman" w:cs="Times New Roman"/>
          <w:color w:val="000000"/>
          <w:sz w:val="28"/>
          <w:szCs w:val="28"/>
          <w:lang w:val="fr-FR"/>
        </w:rPr>
        <w:t>.</w:t>
      </w:r>
      <w:r w:rsidR="00446F6C" w:rsidRPr="00E857C0">
        <w:rPr>
          <w:rFonts w:ascii="Times New Roman" w:eastAsia="Times New Roman" w:hAnsi="Times New Roman" w:cs="Times New Roman"/>
          <w:color w:val="000000"/>
          <w:sz w:val="28"/>
          <w:szCs w:val="28"/>
          <w:lang w:val="fr-FR"/>
        </w:rPr>
        <w:t xml:space="preserve"> </w:t>
      </w:r>
      <w:r w:rsidRPr="00E857C0">
        <w:rPr>
          <w:rFonts w:ascii="Times New Roman" w:eastAsia="Times New Roman" w:hAnsi="Times New Roman" w:cs="Times New Roman"/>
          <w:color w:val="000000"/>
          <w:sz w:val="28"/>
          <w:szCs w:val="28"/>
          <w:lang w:val="fr-FR"/>
        </w:rPr>
        <w:t>La constitutionnalité des lois et la Constitu</w:t>
      </w:r>
      <w:r w:rsidR="00E857C0" w:rsidRPr="00E857C0">
        <w:rPr>
          <w:rFonts w:ascii="Times New Roman" w:eastAsia="Times New Roman" w:hAnsi="Times New Roman" w:cs="Times New Roman"/>
          <w:color w:val="000000"/>
          <w:sz w:val="28"/>
          <w:szCs w:val="28"/>
          <w:lang w:val="fr-FR"/>
        </w:rPr>
        <w:t>tion de 1875 /</w:t>
      </w:r>
      <w:r w:rsidRPr="00E857C0">
        <w:rPr>
          <w:rFonts w:ascii="Times New Roman" w:eastAsia="Times New Roman" w:hAnsi="Times New Roman" w:cs="Times New Roman"/>
          <w:sz w:val="28"/>
          <w:szCs w:val="28"/>
          <w:lang w:val="fr-FR"/>
        </w:rPr>
        <w:t xml:space="preserve">/ Revu politique &amp; parlamentaire 1927. </w:t>
      </w:r>
      <w:r w:rsidR="00E857C0" w:rsidRPr="00E857C0">
        <w:rPr>
          <w:rFonts w:ascii="Times New Roman" w:eastAsia="Times New Roman" w:hAnsi="Times New Roman" w:cs="Times New Roman"/>
          <w:color w:val="000000"/>
          <w:sz w:val="28"/>
          <w:szCs w:val="28"/>
          <w:lang w:val="fr-FR"/>
        </w:rPr>
        <w:t>Р</w:t>
      </w:r>
      <w:r w:rsidRPr="00C7691D">
        <w:rPr>
          <w:rFonts w:ascii="Times New Roman" w:eastAsia="Times New Roman" w:hAnsi="Times New Roman" w:cs="Times New Roman"/>
          <w:color w:val="000000"/>
          <w:sz w:val="28"/>
          <w:szCs w:val="28"/>
          <w:lang w:val="en-US"/>
        </w:rPr>
        <w:t xml:space="preserve">. 339. URL: </w:t>
      </w:r>
      <w:r w:rsidRPr="00C7691D">
        <w:rPr>
          <w:rFonts w:ascii="Times New Roman" w:eastAsia="Times New Roman" w:hAnsi="Times New Roman" w:cs="Times New Roman"/>
          <w:sz w:val="28"/>
          <w:szCs w:val="28"/>
          <w:lang w:val="en-US"/>
        </w:rPr>
        <w:t>http://visualiseur.bnf.fr/Visualiseur?Destination=Gallica&amp;O=NUMM-14203</w:t>
      </w:r>
    </w:p>
    <w:p w14:paraId="6220FFDA" w14:textId="668558D2" w:rsidR="00C20ECD" w:rsidRPr="00E857C0" w:rsidRDefault="00C20ECD" w:rsidP="00022715">
      <w:pPr>
        <w:numPr>
          <w:ilvl w:val="0"/>
          <w:numId w:val="12"/>
        </w:numPr>
        <w:spacing w:after="0" w:line="360" w:lineRule="auto"/>
        <w:ind w:left="709" w:firstLine="0"/>
        <w:jc w:val="both"/>
        <w:rPr>
          <w:rFonts w:ascii="Times New Roman" w:eastAsia="Times New Roman" w:hAnsi="Times New Roman" w:cs="Times New Roman"/>
          <w:color w:val="000000"/>
          <w:sz w:val="28"/>
          <w:szCs w:val="28"/>
          <w:lang w:val="fr-FR"/>
        </w:rPr>
      </w:pPr>
      <w:r w:rsidRPr="00E857C0">
        <w:rPr>
          <w:rFonts w:ascii="Times New Roman" w:eastAsia="Times New Roman" w:hAnsi="Times New Roman" w:cs="Times New Roman"/>
          <w:color w:val="000000"/>
          <w:sz w:val="28"/>
          <w:szCs w:val="28"/>
          <w:lang w:val="fr-FR"/>
        </w:rPr>
        <w:t>Dutheillet de Lamothe</w:t>
      </w:r>
      <w:r w:rsidR="001416AF" w:rsidRPr="00E857C0">
        <w:rPr>
          <w:rFonts w:ascii="Times New Roman" w:eastAsia="Times New Roman" w:hAnsi="Times New Roman" w:cs="Times New Roman"/>
          <w:color w:val="000000"/>
          <w:sz w:val="28"/>
          <w:szCs w:val="28"/>
          <w:lang w:val="fr-FR"/>
        </w:rPr>
        <w:t xml:space="preserve"> Olivier</w:t>
      </w:r>
      <w:r w:rsidRPr="00E857C0">
        <w:rPr>
          <w:rFonts w:ascii="Times New Roman" w:eastAsia="Times New Roman" w:hAnsi="Times New Roman" w:cs="Times New Roman"/>
          <w:color w:val="000000"/>
          <w:sz w:val="28"/>
          <w:szCs w:val="28"/>
          <w:lang w:val="fr-FR"/>
        </w:rPr>
        <w:t xml:space="preserve">. Controle de conventionnalite et controle de constitutionnalite en France, </w:t>
      </w:r>
      <w:r w:rsidRPr="00E857C0">
        <w:rPr>
          <w:rFonts w:ascii="Times New Roman" w:eastAsia="Times New Roman" w:hAnsi="Times New Roman" w:cs="Times New Roman"/>
          <w:sz w:val="28"/>
          <w:szCs w:val="28"/>
          <w:lang w:val="fr-FR"/>
        </w:rPr>
        <w:t>discours prononce lors du visite au Tribunal Con</w:t>
      </w:r>
      <w:r w:rsidR="00E857C0" w:rsidRPr="00E857C0">
        <w:rPr>
          <w:rFonts w:ascii="Times New Roman" w:eastAsia="Times New Roman" w:hAnsi="Times New Roman" w:cs="Times New Roman"/>
          <w:sz w:val="28"/>
          <w:szCs w:val="28"/>
          <w:lang w:val="fr-FR"/>
        </w:rPr>
        <w:t>stitutionnel espagnol Madrid, 2–</w:t>
      </w:r>
      <w:r w:rsidRPr="00E857C0">
        <w:rPr>
          <w:rFonts w:ascii="Times New Roman" w:eastAsia="Times New Roman" w:hAnsi="Times New Roman" w:cs="Times New Roman"/>
          <w:sz w:val="28"/>
          <w:szCs w:val="28"/>
          <w:lang w:val="fr-FR"/>
        </w:rPr>
        <w:t>4 avril 2009-04-01.</w:t>
      </w:r>
      <w:r w:rsidR="00E857C0" w:rsidRPr="00C7691D">
        <w:rPr>
          <w:rFonts w:ascii="Times New Roman" w:eastAsia="Times New Roman" w:hAnsi="Times New Roman" w:cs="Times New Roman"/>
          <w:sz w:val="28"/>
          <w:szCs w:val="28"/>
          <w:lang w:val="fr-FR"/>
        </w:rPr>
        <w:t xml:space="preserve"> </w:t>
      </w:r>
      <w:r w:rsidRPr="00E857C0">
        <w:rPr>
          <w:rFonts w:ascii="Times New Roman" w:eastAsia="Times New Roman" w:hAnsi="Times New Roman" w:cs="Times New Roman"/>
          <w:color w:val="000000"/>
          <w:sz w:val="28"/>
          <w:szCs w:val="28"/>
          <w:lang w:val="fr-FR"/>
        </w:rPr>
        <w:t>URL:</w:t>
      </w:r>
      <w:r w:rsidR="00E857C0" w:rsidRPr="00E857C0">
        <w:rPr>
          <w:rFonts w:ascii="Times New Roman" w:eastAsia="Times New Roman" w:hAnsi="Times New Roman" w:cs="Times New Roman"/>
          <w:color w:val="000000"/>
          <w:sz w:val="28"/>
          <w:szCs w:val="28"/>
        </w:rPr>
        <w:t xml:space="preserve"> </w:t>
      </w:r>
      <w:r w:rsidRPr="00E857C0">
        <w:rPr>
          <w:rFonts w:ascii="Times New Roman" w:eastAsia="Times New Roman" w:hAnsi="Times New Roman" w:cs="Times New Roman"/>
          <w:color w:val="000000"/>
          <w:sz w:val="28"/>
          <w:szCs w:val="28"/>
          <w:lang w:val="fr-FR"/>
        </w:rPr>
        <w:t>http://www.conseil-constitutionnel.fr</w:t>
      </w:r>
      <w:r w:rsidR="00E857C0" w:rsidRPr="00E857C0">
        <w:rPr>
          <w:rFonts w:ascii="Times New Roman" w:eastAsia="Times New Roman" w:hAnsi="Times New Roman" w:cs="Times New Roman"/>
          <w:color w:val="000000"/>
          <w:sz w:val="28"/>
          <w:szCs w:val="28"/>
          <w:lang w:val="fr-FR"/>
        </w:rPr>
        <w:t>.</w:t>
      </w:r>
    </w:p>
    <w:p w14:paraId="27043A05" w14:textId="28FC66C7" w:rsidR="00C20ECD" w:rsidRPr="00E857C0" w:rsidRDefault="00C20ECD" w:rsidP="00022715">
      <w:pPr>
        <w:keepNext/>
        <w:numPr>
          <w:ilvl w:val="0"/>
          <w:numId w:val="12"/>
        </w:numPr>
        <w:tabs>
          <w:tab w:val="num" w:pos="0"/>
        </w:tabs>
        <w:spacing w:after="0" w:line="360" w:lineRule="auto"/>
        <w:ind w:left="709" w:firstLine="0"/>
        <w:jc w:val="both"/>
        <w:outlineLvl w:val="3"/>
        <w:rPr>
          <w:rFonts w:ascii="Times New Roman" w:eastAsia="Times New Roman" w:hAnsi="Times New Roman" w:cs="Times New Roman"/>
          <w:bCs/>
          <w:sz w:val="28"/>
          <w:szCs w:val="28"/>
          <w:lang w:val="fr-FR"/>
        </w:rPr>
      </w:pPr>
      <w:r w:rsidRPr="00E857C0">
        <w:rPr>
          <w:rFonts w:ascii="Times New Roman" w:eastAsia="Times New Roman" w:hAnsi="Times New Roman" w:cs="Times New Roman"/>
          <w:bCs/>
          <w:color w:val="000000"/>
          <w:sz w:val="28"/>
          <w:szCs w:val="28"/>
          <w:lang w:val="fr-FR"/>
        </w:rPr>
        <w:t>Dutheillet de Lamothe</w:t>
      </w:r>
      <w:r w:rsidR="001416AF" w:rsidRPr="00E857C0">
        <w:rPr>
          <w:rFonts w:ascii="Times New Roman" w:hAnsi="Times New Roman" w:cs="Times New Roman"/>
          <w:sz w:val="28"/>
          <w:szCs w:val="28"/>
          <w:lang w:val="fr-FR"/>
        </w:rPr>
        <w:t xml:space="preserve"> </w:t>
      </w:r>
      <w:r w:rsidR="001416AF" w:rsidRPr="00E857C0">
        <w:rPr>
          <w:rFonts w:ascii="Times New Roman" w:eastAsia="Times New Roman" w:hAnsi="Times New Roman" w:cs="Times New Roman"/>
          <w:bCs/>
          <w:color w:val="000000"/>
          <w:sz w:val="28"/>
          <w:szCs w:val="28"/>
          <w:lang w:val="fr-FR"/>
        </w:rPr>
        <w:t>Olivier</w:t>
      </w:r>
      <w:r w:rsidRPr="00E857C0">
        <w:rPr>
          <w:rFonts w:ascii="Times New Roman" w:eastAsia="Times New Roman" w:hAnsi="Times New Roman" w:cs="Times New Roman"/>
          <w:bCs/>
          <w:color w:val="000000"/>
          <w:sz w:val="28"/>
          <w:szCs w:val="28"/>
          <w:lang w:val="fr-FR"/>
        </w:rPr>
        <w:t>.</w:t>
      </w:r>
      <w:r w:rsidR="00E857C0" w:rsidRPr="00E857C0">
        <w:rPr>
          <w:rFonts w:ascii="Times New Roman" w:eastAsia="Times New Roman" w:hAnsi="Times New Roman" w:cs="Times New Roman"/>
          <w:bCs/>
          <w:sz w:val="28"/>
          <w:szCs w:val="28"/>
          <w:lang w:val="fr-FR"/>
        </w:rPr>
        <w:t xml:space="preserve"> </w:t>
      </w:r>
      <w:r w:rsidRPr="00E857C0">
        <w:rPr>
          <w:rFonts w:ascii="Times New Roman" w:eastAsia="Times New Roman" w:hAnsi="Times New Roman" w:cs="Times New Roman"/>
          <w:bCs/>
          <w:sz w:val="28"/>
          <w:szCs w:val="28"/>
          <w:lang w:val="fr-FR"/>
        </w:rPr>
        <w:t>Conseil constitutionnel et Cour europeenne des droits de l’Homme: un dialogue</w:t>
      </w:r>
      <w:r w:rsidR="00E857C0" w:rsidRPr="00E857C0">
        <w:rPr>
          <w:rFonts w:ascii="Times New Roman" w:eastAsia="Times New Roman" w:hAnsi="Times New Roman" w:cs="Times New Roman"/>
          <w:bCs/>
          <w:sz w:val="28"/>
          <w:szCs w:val="28"/>
          <w:lang w:val="fr-FR"/>
        </w:rPr>
        <w:t xml:space="preserve"> sans paroles.</w:t>
      </w:r>
      <w:r w:rsidRPr="00E857C0">
        <w:rPr>
          <w:rFonts w:ascii="Times New Roman" w:eastAsia="Times New Roman" w:hAnsi="Times New Roman" w:cs="Times New Roman"/>
          <w:bCs/>
          <w:sz w:val="28"/>
          <w:szCs w:val="28"/>
          <w:lang w:val="fr-FR"/>
        </w:rPr>
        <w:t xml:space="preserve"> </w:t>
      </w:r>
      <w:r w:rsidRPr="00E857C0">
        <w:rPr>
          <w:rFonts w:ascii="Times New Roman" w:eastAsia="Times New Roman" w:hAnsi="Times New Roman" w:cs="Times New Roman"/>
          <w:bCs/>
          <w:sz w:val="28"/>
          <w:szCs w:val="28"/>
        </w:rPr>
        <w:t>Р</w:t>
      </w:r>
      <w:r w:rsidRPr="00E857C0">
        <w:rPr>
          <w:rFonts w:ascii="Times New Roman" w:eastAsia="Times New Roman" w:hAnsi="Times New Roman" w:cs="Times New Roman"/>
          <w:bCs/>
          <w:sz w:val="28"/>
          <w:szCs w:val="28"/>
          <w:lang w:val="fr-FR"/>
        </w:rPr>
        <w:t xml:space="preserve">. 403 et s., in </w:t>
      </w:r>
      <w:r w:rsidRPr="00E857C0">
        <w:rPr>
          <w:rFonts w:ascii="Times New Roman" w:eastAsia="Times New Roman" w:hAnsi="Times New Roman" w:cs="Times New Roman"/>
          <w:bCs/>
          <w:iCs/>
          <w:sz w:val="28"/>
          <w:szCs w:val="28"/>
          <w:lang w:val="fr-FR"/>
        </w:rPr>
        <w:t>Le dialogue des juges. Melanges en l’honneur du president Bruno Genevois</w:t>
      </w:r>
      <w:r w:rsidR="00E857C0" w:rsidRPr="00E857C0">
        <w:rPr>
          <w:rFonts w:ascii="Times New Roman" w:eastAsia="Times New Roman" w:hAnsi="Times New Roman" w:cs="Times New Roman"/>
          <w:bCs/>
          <w:sz w:val="28"/>
          <w:szCs w:val="28"/>
          <w:lang w:val="fr-FR"/>
        </w:rPr>
        <w:t>. Paris. Dalloz. 2009. 1166 p.</w:t>
      </w:r>
      <w:r w:rsidRPr="00E857C0">
        <w:rPr>
          <w:rFonts w:ascii="Times New Roman" w:eastAsia="Times New Roman" w:hAnsi="Times New Roman" w:cs="Times New Roman"/>
          <w:bCs/>
          <w:sz w:val="28"/>
          <w:szCs w:val="28"/>
          <w:lang w:val="fr-FR"/>
        </w:rPr>
        <w:t xml:space="preserve"> </w:t>
      </w:r>
    </w:p>
    <w:p w14:paraId="5B7F3C70" w14:textId="234260B0" w:rsidR="00C20ECD" w:rsidRPr="00E857C0" w:rsidRDefault="00E857C0" w:rsidP="00022715">
      <w:pPr>
        <w:numPr>
          <w:ilvl w:val="0"/>
          <w:numId w:val="12"/>
        </w:numPr>
        <w:tabs>
          <w:tab w:val="num" w:pos="360"/>
          <w:tab w:val="num" w:pos="426"/>
        </w:tabs>
        <w:spacing w:after="0" w:line="360" w:lineRule="auto"/>
        <w:ind w:left="709" w:firstLine="0"/>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bCs/>
          <w:color w:val="000000"/>
          <w:sz w:val="28"/>
          <w:szCs w:val="28"/>
          <w:lang w:val="fr-FR"/>
        </w:rPr>
        <w:t>Faye</w:t>
      </w:r>
      <w:r w:rsidR="00C20ECD" w:rsidRPr="00E857C0">
        <w:rPr>
          <w:rFonts w:ascii="Times New Roman" w:eastAsia="Times New Roman" w:hAnsi="Times New Roman" w:cs="Times New Roman"/>
          <w:bCs/>
          <w:color w:val="000000"/>
          <w:sz w:val="28"/>
          <w:szCs w:val="28"/>
          <w:lang w:val="fr-FR"/>
        </w:rPr>
        <w:t xml:space="preserve"> Antoine. </w:t>
      </w:r>
      <w:r w:rsidR="00C20ECD" w:rsidRPr="00E857C0">
        <w:rPr>
          <w:rFonts w:ascii="Times New Roman" w:eastAsia="Times New Roman" w:hAnsi="Times New Roman" w:cs="Times New Roman"/>
          <w:bCs/>
          <w:spacing w:val="-5"/>
          <w:sz w:val="28"/>
          <w:szCs w:val="28"/>
          <w:lang w:val="fr-FR"/>
        </w:rPr>
        <w:t>La question pr</w:t>
      </w:r>
      <w:r w:rsidRPr="00E857C0">
        <w:rPr>
          <w:rFonts w:ascii="Times New Roman" w:eastAsia="Times New Roman" w:hAnsi="Times New Roman" w:cs="Times New Roman"/>
          <w:bCs/>
          <w:spacing w:val="-5"/>
          <w:sz w:val="28"/>
          <w:szCs w:val="28"/>
          <w:lang w:val="fr-FR"/>
        </w:rPr>
        <w:t>ioritaire de constitutionnalité</w:t>
      </w:r>
      <w:r w:rsidR="00C20ECD" w:rsidRPr="00E857C0">
        <w:rPr>
          <w:rFonts w:ascii="Times New Roman" w:eastAsia="Times New Roman" w:hAnsi="Times New Roman" w:cs="Times New Roman"/>
          <w:bCs/>
          <w:spacing w:val="-5"/>
          <w:sz w:val="28"/>
          <w:szCs w:val="28"/>
          <w:lang w:val="fr-FR"/>
        </w:rPr>
        <w:t>: entre progrès et précarité</w:t>
      </w:r>
      <w:r w:rsidR="00C20ECD" w:rsidRPr="00E857C0">
        <w:rPr>
          <w:rFonts w:ascii="Times New Roman" w:eastAsia="Times New Roman" w:hAnsi="Times New Roman" w:cs="Times New Roman"/>
          <w:sz w:val="28"/>
          <w:szCs w:val="28"/>
          <w:lang w:val="fr-FR"/>
        </w:rPr>
        <w:t xml:space="preserve">. </w:t>
      </w:r>
      <w:r w:rsidRPr="00E857C0">
        <w:rPr>
          <w:rStyle w:val="apple-style-span"/>
          <w:rFonts w:ascii="Times New Roman" w:hAnsi="Times New Roman" w:cs="Times New Roman"/>
          <w:color w:val="000000"/>
          <w:sz w:val="28"/>
          <w:szCs w:val="28"/>
          <w:lang w:val="en-US"/>
        </w:rPr>
        <w:t>URL</w:t>
      </w:r>
      <w:r w:rsidRPr="00E857C0">
        <w:rPr>
          <w:rStyle w:val="apple-style-span"/>
          <w:rFonts w:ascii="Times New Roman" w:hAnsi="Times New Roman" w:cs="Times New Roman"/>
          <w:color w:val="000000"/>
          <w:sz w:val="28"/>
          <w:szCs w:val="28"/>
        </w:rPr>
        <w:t xml:space="preserve">: </w:t>
      </w:r>
      <w:r w:rsidR="00C20ECD" w:rsidRPr="00E857C0">
        <w:rPr>
          <w:rFonts w:ascii="Times New Roman" w:eastAsia="Times New Roman" w:hAnsi="Times New Roman" w:cs="Times New Roman"/>
          <w:sz w:val="28"/>
          <w:szCs w:val="28"/>
          <w:lang w:val="fr-FR"/>
        </w:rPr>
        <w:t>www.lepetitjuriste.fr</w:t>
      </w:r>
    </w:p>
    <w:p w14:paraId="3B3E859B" w14:textId="0E5E25DF" w:rsidR="00C20ECD" w:rsidRPr="00E857C0" w:rsidRDefault="00C20ECD" w:rsidP="00022715">
      <w:pPr>
        <w:pStyle w:val="af9"/>
        <w:numPr>
          <w:ilvl w:val="0"/>
          <w:numId w:val="12"/>
        </w:numPr>
        <w:tabs>
          <w:tab w:val="num" w:pos="709"/>
        </w:tabs>
        <w:spacing w:after="0" w:line="360" w:lineRule="auto"/>
        <w:ind w:left="709" w:firstLine="0"/>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color w:val="000000"/>
          <w:sz w:val="28"/>
          <w:szCs w:val="28"/>
          <w:lang w:val="fr-FR"/>
        </w:rPr>
        <w:t>Larnaude</w:t>
      </w:r>
      <w:r w:rsidR="001416AF" w:rsidRPr="00E857C0">
        <w:rPr>
          <w:rFonts w:ascii="Times New Roman" w:eastAsia="Times New Roman" w:hAnsi="Times New Roman" w:cs="Times New Roman"/>
          <w:color w:val="000000"/>
          <w:sz w:val="28"/>
          <w:szCs w:val="28"/>
          <w:lang w:val="fr-FR"/>
        </w:rPr>
        <w:t xml:space="preserve"> F. </w:t>
      </w:r>
      <w:r w:rsidRPr="00E857C0">
        <w:rPr>
          <w:rFonts w:ascii="Times New Roman" w:eastAsia="Times New Roman" w:hAnsi="Times New Roman" w:cs="Times New Roman"/>
          <w:bCs/>
          <w:color w:val="000000"/>
          <w:sz w:val="28"/>
          <w:szCs w:val="28"/>
          <w:lang w:val="fr-FR"/>
        </w:rPr>
        <w:t>L'inconstitutionnalité des l</w:t>
      </w:r>
      <w:r w:rsidR="00E857C0" w:rsidRPr="00E857C0">
        <w:rPr>
          <w:rFonts w:ascii="Times New Roman" w:eastAsia="Times New Roman" w:hAnsi="Times New Roman" w:cs="Times New Roman"/>
          <w:bCs/>
          <w:color w:val="000000"/>
          <w:sz w:val="28"/>
          <w:szCs w:val="28"/>
          <w:lang w:val="fr-FR"/>
        </w:rPr>
        <w:t>ois et le droit public français</w:t>
      </w:r>
      <w:r w:rsidR="00E857C0" w:rsidRPr="00C7691D">
        <w:rPr>
          <w:rFonts w:ascii="Times New Roman" w:eastAsia="Times New Roman" w:hAnsi="Times New Roman" w:cs="Times New Roman"/>
          <w:bCs/>
          <w:color w:val="000000"/>
          <w:sz w:val="28"/>
          <w:szCs w:val="28"/>
          <w:lang w:val="fr-FR"/>
        </w:rPr>
        <w:t xml:space="preserve"> </w:t>
      </w:r>
      <w:r w:rsidR="00E857C0" w:rsidRPr="00E857C0">
        <w:rPr>
          <w:rFonts w:ascii="Times New Roman" w:eastAsia="Times New Roman" w:hAnsi="Times New Roman" w:cs="Times New Roman"/>
          <w:bCs/>
          <w:color w:val="000000"/>
          <w:sz w:val="28"/>
          <w:szCs w:val="28"/>
          <w:lang w:val="fr-FR"/>
        </w:rPr>
        <w:t>//</w:t>
      </w:r>
      <w:r w:rsidRPr="00E857C0">
        <w:rPr>
          <w:rFonts w:ascii="Times New Roman" w:eastAsia="Times New Roman" w:hAnsi="Times New Roman" w:cs="Times New Roman"/>
          <w:sz w:val="28"/>
          <w:szCs w:val="28"/>
          <w:lang w:val="fr-FR"/>
        </w:rPr>
        <w:t xml:space="preserve"> Revu politique &amp; parlamentaire 1926. </w:t>
      </w:r>
      <w:r w:rsidR="005B6BCC" w:rsidRPr="00E857C0">
        <w:rPr>
          <w:rFonts w:ascii="Times New Roman" w:eastAsia="Times New Roman" w:hAnsi="Times New Roman" w:cs="Times New Roman"/>
          <w:sz w:val="28"/>
          <w:szCs w:val="28"/>
          <w:lang w:val="fr-FR"/>
        </w:rPr>
        <w:t>URL:</w:t>
      </w:r>
      <w:r w:rsidR="00E857C0" w:rsidRPr="00E857C0">
        <w:rPr>
          <w:rFonts w:ascii="Times New Roman" w:eastAsia="Times New Roman" w:hAnsi="Times New Roman" w:cs="Times New Roman"/>
          <w:sz w:val="28"/>
          <w:szCs w:val="28"/>
        </w:rPr>
        <w:t xml:space="preserve"> </w:t>
      </w:r>
      <w:r w:rsidR="005B6BCC" w:rsidRPr="00E857C0">
        <w:rPr>
          <w:rFonts w:ascii="Times New Roman" w:eastAsia="Times New Roman" w:hAnsi="Times New Roman" w:cs="Times New Roman"/>
          <w:sz w:val="28"/>
          <w:szCs w:val="28"/>
          <w:lang w:val="fr-FR"/>
        </w:rPr>
        <w:t xml:space="preserve">http://visualiseur.bnf.fr/ </w:t>
      </w:r>
      <w:r w:rsidR="006909EC" w:rsidRPr="00E857C0">
        <w:rPr>
          <w:rFonts w:ascii="Times New Roman" w:eastAsia="Times New Roman" w:hAnsi="Times New Roman" w:cs="Times New Roman"/>
          <w:sz w:val="28"/>
          <w:szCs w:val="28"/>
          <w:lang w:val="fr-FR"/>
        </w:rPr>
        <w:t>Visualiseur?O=30000000141972</w:t>
      </w:r>
    </w:p>
    <w:p w14:paraId="195E09A8" w14:textId="5EDC8CF5" w:rsidR="005B6BCC" w:rsidRPr="00E857C0" w:rsidRDefault="00C20ECD" w:rsidP="005B6BCC">
      <w:pPr>
        <w:pStyle w:val="af9"/>
        <w:numPr>
          <w:ilvl w:val="0"/>
          <w:numId w:val="12"/>
        </w:numPr>
        <w:ind w:hanging="219"/>
        <w:rPr>
          <w:rFonts w:ascii="Times New Roman" w:eastAsia="Times New Roman" w:hAnsi="Times New Roman" w:cs="Times New Roman"/>
          <w:sz w:val="28"/>
          <w:szCs w:val="28"/>
          <w:lang w:val="fr-FR"/>
        </w:rPr>
      </w:pPr>
      <w:r w:rsidRPr="00E857C0">
        <w:rPr>
          <w:rFonts w:ascii="Times New Roman" w:eastAsia="Times New Roman" w:hAnsi="Times New Roman" w:cs="Times New Roman"/>
          <w:sz w:val="28"/>
          <w:szCs w:val="28"/>
          <w:lang w:val="fr-FR" w:eastAsia="fr-FR"/>
        </w:rPr>
        <w:t xml:space="preserve">Rousseau, Dominique, Exception d’inconstitutionnalité. </w:t>
      </w:r>
      <w:r w:rsidRPr="00E857C0">
        <w:rPr>
          <w:rFonts w:ascii="Times New Roman" w:eastAsia="Times New Roman" w:hAnsi="Times New Roman" w:cs="Times New Roman"/>
          <w:bCs/>
          <w:sz w:val="28"/>
          <w:szCs w:val="28"/>
          <w:lang w:val="fr-FR" w:eastAsia="fr-FR"/>
        </w:rPr>
        <w:t xml:space="preserve">La tribune.fr. </w:t>
      </w:r>
      <w:r w:rsidRPr="00E857C0">
        <w:rPr>
          <w:rFonts w:ascii="Times New Roman" w:eastAsia="Times New Roman" w:hAnsi="Times New Roman" w:cs="Times New Roman"/>
          <w:sz w:val="28"/>
          <w:szCs w:val="28"/>
          <w:lang w:val="fr-FR" w:eastAsia="fr-FR"/>
        </w:rPr>
        <w:t>jeudi 9 juillet 2009.</w:t>
      </w:r>
      <w:r w:rsidR="001416AF" w:rsidRPr="00E857C0">
        <w:rPr>
          <w:rFonts w:ascii="Times New Roman" w:eastAsia="Times New Roman" w:hAnsi="Times New Roman" w:cs="Times New Roman"/>
          <w:sz w:val="28"/>
          <w:szCs w:val="28"/>
          <w:lang w:val="fr-FR" w:eastAsia="fr-FR"/>
        </w:rPr>
        <w:t xml:space="preserve"> </w:t>
      </w:r>
      <w:r w:rsidR="005B6BCC" w:rsidRPr="00E857C0">
        <w:rPr>
          <w:rFonts w:ascii="Times New Roman" w:eastAsia="Times New Roman" w:hAnsi="Times New Roman" w:cs="Times New Roman"/>
          <w:sz w:val="28"/>
          <w:szCs w:val="28"/>
          <w:lang w:val="fr-FR" w:eastAsia="fr-FR"/>
        </w:rPr>
        <w:t>U</w:t>
      </w:r>
      <w:r w:rsidR="005B6BCC" w:rsidRPr="00E857C0">
        <w:rPr>
          <w:rFonts w:ascii="Times New Roman" w:eastAsia="Times New Roman" w:hAnsi="Times New Roman" w:cs="Times New Roman"/>
          <w:sz w:val="28"/>
          <w:szCs w:val="28"/>
          <w:lang w:val="fr-FR"/>
        </w:rPr>
        <w:t>RL:</w:t>
      </w:r>
      <w:r w:rsidR="00E857C0" w:rsidRPr="00C7691D">
        <w:rPr>
          <w:rFonts w:ascii="Times New Roman" w:eastAsia="Times New Roman" w:hAnsi="Times New Roman" w:cs="Times New Roman"/>
          <w:sz w:val="28"/>
          <w:szCs w:val="28"/>
          <w:lang w:val="fr-FR"/>
        </w:rPr>
        <w:t xml:space="preserve"> </w:t>
      </w:r>
      <w:r w:rsidR="005B6BCC" w:rsidRPr="00E857C0">
        <w:rPr>
          <w:rFonts w:ascii="Times New Roman" w:eastAsia="Times New Roman" w:hAnsi="Times New Roman" w:cs="Times New Roman"/>
          <w:sz w:val="28"/>
          <w:szCs w:val="28"/>
          <w:lang w:val="fr-FR"/>
        </w:rPr>
        <w:t xml:space="preserve">http://www.droitpublic.net/spip.php?article2678 </w:t>
      </w:r>
      <w:r w:rsidRPr="00E857C0">
        <w:rPr>
          <w:rFonts w:ascii="Times New Roman" w:eastAsia="Times New Roman" w:hAnsi="Times New Roman" w:cs="Times New Roman"/>
          <w:sz w:val="28"/>
          <w:szCs w:val="28"/>
          <w:lang w:val="fr-FR"/>
        </w:rPr>
        <w:t>&amp;var_recherche</w:t>
      </w:r>
      <w:r w:rsidR="005B6BCC" w:rsidRPr="00E857C0">
        <w:rPr>
          <w:rFonts w:ascii="Times New Roman" w:eastAsia="Times New Roman" w:hAnsi="Times New Roman" w:cs="Times New Roman"/>
          <w:sz w:val="28"/>
          <w:szCs w:val="28"/>
          <w:lang w:val="fr-FR"/>
        </w:rPr>
        <w:t xml:space="preserve"> </w:t>
      </w:r>
      <w:r w:rsidRPr="00E857C0">
        <w:rPr>
          <w:rFonts w:ascii="Times New Roman" w:eastAsia="Times New Roman" w:hAnsi="Times New Roman" w:cs="Times New Roman"/>
          <w:sz w:val="28"/>
          <w:szCs w:val="28"/>
          <w:lang w:val="fr-FR"/>
        </w:rPr>
        <w:t>ROUSSEAU%20</w:t>
      </w:r>
      <w:r w:rsidR="001416AF" w:rsidRPr="00E857C0">
        <w:rPr>
          <w:rFonts w:ascii="Times New Roman" w:eastAsia="Times New Roman" w:hAnsi="Times New Roman" w:cs="Times New Roman"/>
          <w:sz w:val="28"/>
          <w:szCs w:val="28"/>
          <w:lang w:val="fr-FR"/>
        </w:rPr>
        <w:t xml:space="preserve"> </w:t>
      </w:r>
      <w:r w:rsidRPr="00E857C0">
        <w:rPr>
          <w:rFonts w:ascii="Times New Roman" w:eastAsia="Times New Roman" w:hAnsi="Times New Roman" w:cs="Times New Roman"/>
          <w:sz w:val="28"/>
          <w:szCs w:val="28"/>
          <w:lang w:val="fr-FR"/>
        </w:rPr>
        <w:t>Domi</w:t>
      </w:r>
      <w:r w:rsidR="00E857C0" w:rsidRPr="00E857C0">
        <w:rPr>
          <w:rFonts w:ascii="Times New Roman" w:eastAsia="Times New Roman" w:hAnsi="Times New Roman" w:cs="Times New Roman"/>
          <w:sz w:val="28"/>
          <w:szCs w:val="28"/>
          <w:lang w:val="fr-FR"/>
        </w:rPr>
        <w:t>nique</w:t>
      </w:r>
    </w:p>
    <w:p w14:paraId="043BE62B" w14:textId="62DC8256" w:rsidR="005B6BCC" w:rsidRPr="00E857C0" w:rsidRDefault="005B6BCC" w:rsidP="005B6BCC">
      <w:pPr>
        <w:numPr>
          <w:ilvl w:val="0"/>
          <w:numId w:val="12"/>
        </w:numPr>
        <w:autoSpaceDE w:val="0"/>
        <w:autoSpaceDN w:val="0"/>
        <w:adjustRightInd w:val="0"/>
        <w:spacing w:after="0" w:line="360" w:lineRule="auto"/>
        <w:ind w:hanging="219"/>
        <w:jc w:val="both"/>
        <w:rPr>
          <w:rFonts w:ascii="Times New Roman" w:eastAsia="Times New Roman" w:hAnsi="Times New Roman" w:cs="Times New Roman"/>
          <w:sz w:val="28"/>
          <w:szCs w:val="28"/>
          <w:lang w:val="fr-FR"/>
        </w:rPr>
      </w:pPr>
      <w:r w:rsidRPr="00E857C0">
        <w:rPr>
          <w:rFonts w:ascii="Times New Roman" w:hAnsi="Times New Roman" w:cs="Times New Roman"/>
          <w:sz w:val="28"/>
          <w:szCs w:val="28"/>
          <w:lang w:val="fr-FR"/>
        </w:rPr>
        <w:t xml:space="preserve"> </w:t>
      </w:r>
      <w:r w:rsidR="00E857C0" w:rsidRPr="00E857C0">
        <w:rPr>
          <w:rFonts w:ascii="Times New Roman" w:eastAsia="Times New Roman" w:hAnsi="Times New Roman" w:cs="Times New Roman"/>
          <w:sz w:val="28"/>
          <w:szCs w:val="28"/>
          <w:lang w:val="fr-FR"/>
        </w:rPr>
        <w:t>Tavernier</w:t>
      </w:r>
      <w:r w:rsidRPr="00E857C0">
        <w:rPr>
          <w:rFonts w:ascii="Times New Roman" w:eastAsia="Times New Roman" w:hAnsi="Times New Roman" w:cs="Times New Roman"/>
          <w:sz w:val="28"/>
          <w:szCs w:val="28"/>
          <w:lang w:val="fr-FR"/>
        </w:rPr>
        <w:t xml:space="preserve"> Paul. Conseil c</w:t>
      </w:r>
      <w:r w:rsidR="00E857C0" w:rsidRPr="00E857C0">
        <w:rPr>
          <w:rFonts w:ascii="Times New Roman" w:eastAsia="Times New Roman" w:hAnsi="Times New Roman" w:cs="Times New Roman"/>
          <w:sz w:val="28"/>
          <w:szCs w:val="28"/>
          <w:lang w:val="fr-FR"/>
        </w:rPr>
        <w:t>onstitutionnel français et CEDH</w:t>
      </w:r>
      <w:r w:rsidRPr="00E857C0">
        <w:rPr>
          <w:rFonts w:ascii="Times New Roman" w:eastAsia="Times New Roman" w:hAnsi="Times New Roman" w:cs="Times New Roman"/>
          <w:sz w:val="28"/>
          <w:szCs w:val="28"/>
          <w:lang w:val="fr-FR"/>
        </w:rPr>
        <w:t>. Droits fondamentaux, n° 7, janvier 2008</w:t>
      </w:r>
      <w:r w:rsidR="007F298B" w:rsidRPr="00E857C0">
        <w:rPr>
          <w:rFonts w:ascii="Times New Roman" w:eastAsia="Times New Roman" w:hAnsi="Times New Roman" w:cs="Times New Roman"/>
          <w:sz w:val="28"/>
          <w:szCs w:val="28"/>
          <w:lang w:val="fr-FR"/>
        </w:rPr>
        <w:t xml:space="preserve"> — </w:t>
      </w:r>
      <w:r w:rsidRPr="00E857C0">
        <w:rPr>
          <w:rFonts w:ascii="Times New Roman" w:eastAsia="Times New Roman" w:hAnsi="Times New Roman" w:cs="Times New Roman"/>
          <w:sz w:val="28"/>
          <w:szCs w:val="28"/>
          <w:lang w:val="fr-FR"/>
        </w:rPr>
        <w:t>decembre 2009.</w:t>
      </w:r>
      <w:r w:rsidR="00E857C0" w:rsidRPr="00C7691D">
        <w:rPr>
          <w:rFonts w:ascii="Times New Roman" w:eastAsia="Times New Roman" w:hAnsi="Times New Roman" w:cs="Times New Roman"/>
          <w:sz w:val="28"/>
          <w:szCs w:val="28"/>
          <w:lang w:val="fr-FR"/>
        </w:rPr>
        <w:t xml:space="preserve"> </w:t>
      </w:r>
      <w:r w:rsidRPr="00E857C0">
        <w:rPr>
          <w:rFonts w:ascii="Times New Roman" w:eastAsia="Times New Roman" w:hAnsi="Times New Roman" w:cs="Times New Roman"/>
          <w:sz w:val="28"/>
          <w:szCs w:val="28"/>
          <w:lang w:val="fr-FR"/>
        </w:rPr>
        <w:t>U</w:t>
      </w:r>
      <w:r w:rsidR="00E857C0" w:rsidRPr="00E857C0">
        <w:rPr>
          <w:rFonts w:ascii="Times New Roman" w:eastAsia="Times New Roman" w:hAnsi="Times New Roman" w:cs="Times New Roman"/>
          <w:sz w:val="28"/>
          <w:szCs w:val="28"/>
          <w:lang w:val="fr-FR"/>
        </w:rPr>
        <w:t>RL: www.droits-fondamentaux.org</w:t>
      </w:r>
    </w:p>
    <w:p w14:paraId="08F9B739" w14:textId="1BA1FE41" w:rsidR="005B6BCC" w:rsidRPr="00E857C0" w:rsidRDefault="005B6BCC" w:rsidP="005B6BCC">
      <w:pPr>
        <w:numPr>
          <w:ilvl w:val="0"/>
          <w:numId w:val="12"/>
        </w:numPr>
        <w:autoSpaceDE w:val="0"/>
        <w:autoSpaceDN w:val="0"/>
        <w:adjustRightInd w:val="0"/>
        <w:spacing w:after="0" w:line="360" w:lineRule="auto"/>
        <w:ind w:hanging="219"/>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sz w:val="28"/>
          <w:szCs w:val="28"/>
          <w:lang w:val="fr-FR"/>
        </w:rPr>
        <w:t>Tulkens Francoise. Convention europeenne des dro</w:t>
      </w:r>
      <w:r w:rsidR="00E857C0" w:rsidRPr="00E857C0">
        <w:rPr>
          <w:rFonts w:ascii="Times New Roman" w:eastAsia="Times New Roman" w:hAnsi="Times New Roman" w:cs="Times New Roman"/>
          <w:sz w:val="28"/>
          <w:szCs w:val="28"/>
          <w:lang w:val="fr-FR"/>
        </w:rPr>
        <w:t>its de l’Homme et Cour supremes</w:t>
      </w:r>
      <w:r w:rsidRPr="00E857C0">
        <w:rPr>
          <w:rFonts w:ascii="Times New Roman" w:eastAsia="Times New Roman" w:hAnsi="Times New Roman" w:cs="Times New Roman"/>
          <w:sz w:val="28"/>
          <w:szCs w:val="28"/>
          <w:lang w:val="fr-FR"/>
        </w:rPr>
        <w:t>. Discours prononce le 13 fevrier 2009 lors de la visite de la Cour de Strasb</w:t>
      </w:r>
      <w:r w:rsidR="00E857C0" w:rsidRPr="00E857C0">
        <w:rPr>
          <w:rFonts w:ascii="Times New Roman" w:eastAsia="Times New Roman" w:hAnsi="Times New Roman" w:cs="Times New Roman"/>
          <w:sz w:val="28"/>
          <w:szCs w:val="28"/>
          <w:lang w:val="fr-FR"/>
        </w:rPr>
        <w:t xml:space="preserve">ourg au Conseil Constitutionne. </w:t>
      </w:r>
      <w:r w:rsidRPr="00E857C0">
        <w:rPr>
          <w:rFonts w:ascii="Times New Roman" w:eastAsia="Times New Roman" w:hAnsi="Times New Roman" w:cs="Times New Roman"/>
          <w:sz w:val="28"/>
          <w:szCs w:val="28"/>
          <w:lang w:val="fr-FR"/>
        </w:rPr>
        <w:t>URL: http:/</w:t>
      </w:r>
      <w:r w:rsidR="00E857C0" w:rsidRPr="00E857C0">
        <w:rPr>
          <w:rFonts w:ascii="Times New Roman" w:eastAsia="Times New Roman" w:hAnsi="Times New Roman" w:cs="Times New Roman"/>
          <w:sz w:val="28"/>
          <w:szCs w:val="28"/>
          <w:lang w:val="fr-FR"/>
        </w:rPr>
        <w:t>/www.conseil-constitutionnel.fr</w:t>
      </w:r>
      <w:r w:rsidRPr="00E857C0">
        <w:rPr>
          <w:rFonts w:ascii="Times New Roman" w:eastAsia="Times New Roman" w:hAnsi="Times New Roman" w:cs="Times New Roman"/>
          <w:sz w:val="28"/>
          <w:szCs w:val="28"/>
          <w:lang w:val="fr-FR"/>
        </w:rPr>
        <w:t xml:space="preserve"> </w:t>
      </w:r>
    </w:p>
    <w:p w14:paraId="1CEC92F4" w14:textId="77777777" w:rsidR="005B6BCC" w:rsidRPr="00E857C0" w:rsidRDefault="005B6BCC" w:rsidP="005B6BCC">
      <w:pPr>
        <w:autoSpaceDE w:val="0"/>
        <w:autoSpaceDN w:val="0"/>
        <w:adjustRightInd w:val="0"/>
        <w:spacing w:after="0" w:line="360" w:lineRule="auto"/>
        <w:ind w:left="709"/>
        <w:jc w:val="both"/>
        <w:rPr>
          <w:rFonts w:ascii="Times New Roman" w:eastAsia="Times New Roman" w:hAnsi="Times New Roman" w:cs="Times New Roman"/>
          <w:sz w:val="28"/>
          <w:szCs w:val="28"/>
          <w:lang w:val="fr-FR"/>
        </w:rPr>
      </w:pPr>
    </w:p>
    <w:p w14:paraId="29D45AB1" w14:textId="77777777" w:rsidR="00C20ECD" w:rsidRPr="00E857C0" w:rsidRDefault="00C20ECD" w:rsidP="00022715">
      <w:pPr>
        <w:spacing w:after="0" w:line="360" w:lineRule="auto"/>
        <w:ind w:left="709"/>
        <w:jc w:val="both"/>
        <w:rPr>
          <w:rFonts w:ascii="Times New Roman" w:eastAsia="Times New Roman" w:hAnsi="Times New Roman" w:cs="Times New Roman"/>
          <w:b/>
          <w:sz w:val="28"/>
          <w:szCs w:val="28"/>
          <w:lang w:val="fr-FR"/>
        </w:rPr>
      </w:pPr>
      <w:r w:rsidRPr="00E857C0">
        <w:rPr>
          <w:rFonts w:ascii="Times New Roman" w:eastAsia="Times New Roman" w:hAnsi="Times New Roman" w:cs="Times New Roman"/>
          <w:b/>
          <w:sz w:val="28"/>
          <w:szCs w:val="28"/>
          <w:lang w:val="fr-FR"/>
        </w:rPr>
        <w:t xml:space="preserve">3. </w:t>
      </w:r>
      <w:r w:rsidRPr="00E857C0">
        <w:rPr>
          <w:rFonts w:ascii="Times New Roman" w:eastAsia="Times New Roman" w:hAnsi="Times New Roman" w:cs="Times New Roman"/>
          <w:b/>
          <w:sz w:val="28"/>
          <w:szCs w:val="28"/>
        </w:rPr>
        <w:t>Электронные источники</w:t>
      </w:r>
    </w:p>
    <w:p w14:paraId="52A7F990" w14:textId="06ABAC58" w:rsidR="00C20ECD" w:rsidRPr="00C7691D" w:rsidRDefault="00E857C0" w:rsidP="00022715">
      <w:pPr>
        <w:numPr>
          <w:ilvl w:val="0"/>
          <w:numId w:val="10"/>
        </w:numPr>
        <w:tabs>
          <w:tab w:val="num" w:pos="900"/>
        </w:tabs>
        <w:autoSpaceDE w:val="0"/>
        <w:autoSpaceDN w:val="0"/>
        <w:adjustRightInd w:val="0"/>
        <w:spacing w:after="0" w:line="360" w:lineRule="auto"/>
        <w:ind w:left="709" w:firstLine="0"/>
        <w:jc w:val="both"/>
        <w:rPr>
          <w:rFonts w:ascii="Times New Roman" w:eastAsia="Times New Roman" w:hAnsi="Times New Roman" w:cs="Times New Roman"/>
          <w:iCs/>
          <w:color w:val="000000"/>
          <w:sz w:val="28"/>
          <w:szCs w:val="28"/>
          <w:lang w:val="en-US"/>
        </w:rPr>
      </w:pPr>
      <w:r w:rsidRPr="00E857C0">
        <w:rPr>
          <w:rFonts w:ascii="Times New Roman" w:eastAsia="Times New Roman" w:hAnsi="Times New Roman" w:cs="Times New Roman"/>
          <w:color w:val="000000"/>
          <w:sz w:val="28"/>
          <w:szCs w:val="28"/>
          <w:lang w:val="en-US"/>
        </w:rPr>
        <w:t xml:space="preserve"> </w:t>
      </w:r>
      <w:r w:rsidRPr="00E857C0">
        <w:rPr>
          <w:rStyle w:val="apple-style-span"/>
          <w:rFonts w:ascii="Times New Roman" w:hAnsi="Times New Roman" w:cs="Times New Roman"/>
          <w:color w:val="000000"/>
          <w:sz w:val="28"/>
          <w:szCs w:val="28"/>
          <w:lang w:val="en-US"/>
        </w:rPr>
        <w:t xml:space="preserve">URL: </w:t>
      </w:r>
      <w:r w:rsidR="00C20ECD" w:rsidRPr="00C7691D">
        <w:rPr>
          <w:rFonts w:ascii="Times New Roman" w:eastAsia="Times New Roman" w:hAnsi="Times New Roman" w:cs="Times New Roman"/>
          <w:color w:val="000000"/>
          <w:sz w:val="28"/>
          <w:szCs w:val="28"/>
          <w:lang w:val="en-US"/>
        </w:rPr>
        <w:t>http://w</w:t>
      </w:r>
      <w:r w:rsidRPr="00C7691D">
        <w:rPr>
          <w:rFonts w:ascii="Times New Roman" w:eastAsia="Times New Roman" w:hAnsi="Times New Roman" w:cs="Times New Roman"/>
          <w:color w:val="000000"/>
          <w:sz w:val="28"/>
          <w:szCs w:val="28"/>
          <w:lang w:val="en-US"/>
        </w:rPr>
        <w:t>ww.conseil-constitutionnel.fr</w:t>
      </w:r>
    </w:p>
    <w:p w14:paraId="111DEB2C" w14:textId="60CC4F38" w:rsidR="00C20ECD" w:rsidRPr="00E857C0" w:rsidRDefault="00E857C0" w:rsidP="00022715">
      <w:pPr>
        <w:numPr>
          <w:ilvl w:val="0"/>
          <w:numId w:val="10"/>
        </w:numPr>
        <w:tabs>
          <w:tab w:val="num" w:pos="900"/>
        </w:tabs>
        <w:autoSpaceDE w:val="0"/>
        <w:autoSpaceDN w:val="0"/>
        <w:adjustRightInd w:val="0"/>
        <w:spacing w:after="0" w:line="360" w:lineRule="auto"/>
        <w:ind w:left="709" w:firstLine="0"/>
        <w:jc w:val="both"/>
        <w:rPr>
          <w:rFonts w:ascii="Times New Roman" w:eastAsia="Times New Roman" w:hAnsi="Times New Roman" w:cs="Times New Roman"/>
          <w:sz w:val="28"/>
          <w:szCs w:val="28"/>
          <w:lang w:val="fr-FR"/>
        </w:rPr>
      </w:pPr>
      <w:r w:rsidRPr="00C7691D">
        <w:rPr>
          <w:rFonts w:ascii="Times New Roman" w:eastAsia="Times New Roman" w:hAnsi="Times New Roman" w:cs="Times New Roman"/>
          <w:sz w:val="28"/>
          <w:szCs w:val="28"/>
          <w:lang w:val="en-US"/>
        </w:rPr>
        <w:t xml:space="preserve"> </w:t>
      </w:r>
      <w:r w:rsidRPr="00E857C0">
        <w:rPr>
          <w:rStyle w:val="apple-style-span"/>
          <w:rFonts w:ascii="Times New Roman" w:hAnsi="Times New Roman" w:cs="Times New Roman"/>
          <w:color w:val="000000"/>
          <w:sz w:val="28"/>
          <w:szCs w:val="28"/>
          <w:lang w:val="en-US"/>
        </w:rPr>
        <w:t>URL</w:t>
      </w:r>
      <w:r w:rsidRPr="00E857C0">
        <w:rPr>
          <w:rStyle w:val="apple-style-span"/>
          <w:rFonts w:ascii="Times New Roman" w:hAnsi="Times New Roman" w:cs="Times New Roman"/>
          <w:color w:val="000000"/>
          <w:sz w:val="28"/>
          <w:szCs w:val="28"/>
        </w:rPr>
        <w:t xml:space="preserve">: </w:t>
      </w:r>
      <w:r w:rsidRPr="00E857C0">
        <w:rPr>
          <w:rFonts w:ascii="Times New Roman" w:eastAsia="Times New Roman" w:hAnsi="Times New Roman" w:cs="Times New Roman"/>
          <w:sz w:val="28"/>
          <w:szCs w:val="28"/>
          <w:lang w:val="fr-FR"/>
        </w:rPr>
        <w:t>http://www.senat.fr</w:t>
      </w:r>
    </w:p>
    <w:p w14:paraId="43D3B301" w14:textId="65CFE82A" w:rsidR="00C20ECD" w:rsidRPr="00E857C0" w:rsidRDefault="00E857C0" w:rsidP="00022715">
      <w:pPr>
        <w:numPr>
          <w:ilvl w:val="0"/>
          <w:numId w:val="10"/>
        </w:numPr>
        <w:tabs>
          <w:tab w:val="num" w:pos="900"/>
        </w:tabs>
        <w:autoSpaceDE w:val="0"/>
        <w:autoSpaceDN w:val="0"/>
        <w:adjustRightInd w:val="0"/>
        <w:spacing w:after="0" w:line="360" w:lineRule="auto"/>
        <w:ind w:left="709" w:firstLine="0"/>
        <w:jc w:val="both"/>
        <w:rPr>
          <w:rFonts w:ascii="Times New Roman" w:eastAsia="Times New Roman" w:hAnsi="Times New Roman" w:cs="Times New Roman"/>
          <w:sz w:val="28"/>
          <w:szCs w:val="28"/>
          <w:lang w:val="fr-FR"/>
        </w:rPr>
      </w:pPr>
      <w:r w:rsidRPr="00E857C0">
        <w:rPr>
          <w:rFonts w:ascii="Times New Roman" w:eastAsia="Times New Roman" w:hAnsi="Times New Roman" w:cs="Times New Roman"/>
          <w:sz w:val="28"/>
          <w:szCs w:val="28"/>
        </w:rPr>
        <w:lastRenderedPageBreak/>
        <w:t xml:space="preserve"> </w:t>
      </w:r>
      <w:r w:rsidRPr="00E857C0">
        <w:rPr>
          <w:rStyle w:val="apple-style-span"/>
          <w:rFonts w:ascii="Times New Roman" w:hAnsi="Times New Roman" w:cs="Times New Roman"/>
          <w:color w:val="000000"/>
          <w:sz w:val="28"/>
          <w:szCs w:val="28"/>
          <w:lang w:val="en-US"/>
        </w:rPr>
        <w:t>URL</w:t>
      </w:r>
      <w:r w:rsidRPr="00E857C0">
        <w:rPr>
          <w:rStyle w:val="apple-style-span"/>
          <w:rFonts w:ascii="Times New Roman" w:hAnsi="Times New Roman" w:cs="Times New Roman"/>
          <w:color w:val="000000"/>
          <w:sz w:val="28"/>
          <w:szCs w:val="28"/>
        </w:rPr>
        <w:t xml:space="preserve">: </w:t>
      </w:r>
      <w:r w:rsidR="00C20ECD" w:rsidRPr="00E857C0">
        <w:rPr>
          <w:rFonts w:ascii="Times New Roman" w:eastAsia="Times New Roman" w:hAnsi="Times New Roman" w:cs="Times New Roman"/>
          <w:sz w:val="28"/>
          <w:szCs w:val="28"/>
          <w:lang w:val="fr-FR"/>
        </w:rPr>
        <w:t>http://www.legifrance.gouv</w:t>
      </w:r>
    </w:p>
    <w:p w14:paraId="2B86F3CC" w14:textId="4F5B8601" w:rsidR="00C20ECD" w:rsidRPr="00C7691D" w:rsidRDefault="00E857C0" w:rsidP="00022715">
      <w:pPr>
        <w:numPr>
          <w:ilvl w:val="0"/>
          <w:numId w:val="10"/>
        </w:numPr>
        <w:tabs>
          <w:tab w:val="num" w:pos="900"/>
        </w:tabs>
        <w:autoSpaceDE w:val="0"/>
        <w:autoSpaceDN w:val="0"/>
        <w:adjustRightInd w:val="0"/>
        <w:spacing w:after="0" w:line="360" w:lineRule="auto"/>
        <w:ind w:left="709" w:firstLine="0"/>
        <w:jc w:val="both"/>
        <w:rPr>
          <w:rFonts w:ascii="Times New Roman" w:eastAsia="Times New Roman" w:hAnsi="Times New Roman" w:cs="Times New Roman"/>
          <w:sz w:val="28"/>
          <w:szCs w:val="28"/>
          <w:lang w:val="en-US"/>
        </w:rPr>
      </w:pPr>
      <w:r w:rsidRPr="00E857C0">
        <w:rPr>
          <w:rFonts w:ascii="Times New Roman" w:eastAsia="Times New Roman" w:hAnsi="Times New Roman" w:cs="Times New Roman"/>
          <w:sz w:val="28"/>
          <w:szCs w:val="28"/>
          <w:lang w:val="en-US"/>
        </w:rPr>
        <w:t xml:space="preserve"> </w:t>
      </w:r>
      <w:r w:rsidRPr="00E857C0">
        <w:rPr>
          <w:rStyle w:val="apple-style-span"/>
          <w:rFonts w:ascii="Times New Roman" w:hAnsi="Times New Roman" w:cs="Times New Roman"/>
          <w:color w:val="000000"/>
          <w:sz w:val="28"/>
          <w:szCs w:val="28"/>
          <w:lang w:val="en-US"/>
        </w:rPr>
        <w:t xml:space="preserve">URL: </w:t>
      </w:r>
      <w:r w:rsidR="00413863" w:rsidRPr="00C7691D">
        <w:rPr>
          <w:rFonts w:ascii="Times New Roman" w:eastAsia="Times New Roman" w:hAnsi="Times New Roman" w:cs="Times New Roman"/>
          <w:sz w:val="28"/>
          <w:szCs w:val="28"/>
          <w:lang w:val="en-US"/>
        </w:rPr>
        <w:t>http://www.conseil-etat.fr</w:t>
      </w:r>
      <w:r w:rsidR="00C20ECD" w:rsidRPr="00C7691D">
        <w:rPr>
          <w:rFonts w:ascii="Times New Roman" w:eastAsia="Times New Roman" w:hAnsi="Times New Roman" w:cs="Times New Roman"/>
          <w:sz w:val="28"/>
          <w:szCs w:val="28"/>
          <w:lang w:val="en-US"/>
        </w:rPr>
        <w:t xml:space="preserve"> </w:t>
      </w:r>
    </w:p>
    <w:sectPr w:rsidR="00C20ECD" w:rsidRPr="00C7691D" w:rsidSect="00BA7311">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3AD72B" w14:textId="77777777" w:rsidR="00375A01" w:rsidRDefault="00375A01" w:rsidP="00C20ECD">
      <w:pPr>
        <w:spacing w:after="0" w:line="240" w:lineRule="auto"/>
      </w:pPr>
      <w:r>
        <w:separator/>
      </w:r>
    </w:p>
  </w:endnote>
  <w:endnote w:type="continuationSeparator" w:id="0">
    <w:p w14:paraId="250E929F" w14:textId="77777777" w:rsidR="00375A01" w:rsidRDefault="00375A01" w:rsidP="00C20E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LiteraturnayaC">
    <w:panose1 w:val="00000000000000000000"/>
    <w:charset w:val="CC"/>
    <w:family w:val="auto"/>
    <w:notTrueType/>
    <w:pitch w:val="default"/>
    <w:sig w:usb0="00000201" w:usb1="00000000" w:usb2="00000000" w:usb3="00000000" w:csb0="00000004" w:csb1="00000000"/>
  </w:font>
  <w:font w:name="MyriadPro-BlackCond">
    <w:altName w:val="Arial Unicode MS"/>
    <w:panose1 w:val="00000000000000000000"/>
    <w:charset w:val="80"/>
    <w:family w:val="swiss"/>
    <w:notTrueType/>
    <w:pitch w:val="default"/>
    <w:sig w:usb0="00000001" w:usb1="08070000" w:usb2="00000010" w:usb3="00000000" w:csb0="00020000" w:csb1="00000000"/>
  </w:font>
  <w:font w:name="Arial Unicode MS">
    <w:panose1 w:val="020B0604020202020204"/>
    <w:charset w:val="00"/>
    <w:family w:val="roman"/>
    <w:notTrueType/>
    <w:pitch w:val="variable"/>
    <w:sig w:usb0="00000003" w:usb1="00000000" w:usb2="00000000" w:usb3="00000000" w:csb0="00000001" w:csb1="00000000"/>
  </w:font>
  <w:font w:name="Wingdings-Regular">
    <w:altName w:val="Arial Unicode MS"/>
    <w:panose1 w:val="00000000000000000000"/>
    <w:charset w:val="88"/>
    <w:family w:val="auto"/>
    <w:notTrueType/>
    <w:pitch w:val="default"/>
    <w:sig w:usb0="00000001" w:usb1="08080000" w:usb2="00000010" w:usb3="00000000" w:csb0="0010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867B10" w14:textId="77777777" w:rsidR="00375A01" w:rsidRDefault="00375A01" w:rsidP="00C20ECD">
      <w:pPr>
        <w:spacing w:after="0" w:line="240" w:lineRule="auto"/>
      </w:pPr>
      <w:r>
        <w:separator/>
      </w:r>
    </w:p>
  </w:footnote>
  <w:footnote w:type="continuationSeparator" w:id="0">
    <w:p w14:paraId="113BBC2E" w14:textId="77777777" w:rsidR="00375A01" w:rsidRDefault="00375A01" w:rsidP="00C20ECD">
      <w:pPr>
        <w:spacing w:after="0" w:line="240" w:lineRule="auto"/>
      </w:pPr>
      <w:r>
        <w:continuationSeparator/>
      </w:r>
    </w:p>
  </w:footnote>
  <w:footnote w:id="1">
    <w:p w14:paraId="1F7310D5" w14:textId="61983ADB" w:rsidR="00E857C0" w:rsidRPr="00F23677" w:rsidRDefault="00E857C0" w:rsidP="00F00F27">
      <w:pPr>
        <w:pStyle w:val="a3"/>
        <w:spacing w:line="360" w:lineRule="auto"/>
      </w:pPr>
      <w:r w:rsidRPr="00F23677">
        <w:rPr>
          <w:rStyle w:val="a5"/>
        </w:rPr>
        <w:footnoteRef/>
      </w:r>
      <w:r w:rsidRPr="00F23677">
        <w:t xml:space="preserve"> Автор выражает свое глубокое признание за ценные советы и замечания,  высказанные профессором А.Н. </w:t>
      </w:r>
      <w:proofErr w:type="spellStart"/>
      <w:r w:rsidRPr="00F23677">
        <w:t>Кототовым</w:t>
      </w:r>
      <w:proofErr w:type="spellEnd"/>
      <w:r w:rsidRPr="00F23677">
        <w:t xml:space="preserve"> и М.А. </w:t>
      </w:r>
      <w:proofErr w:type="spellStart"/>
      <w:r w:rsidRPr="00F23677">
        <w:t>Кокотовой</w:t>
      </w:r>
      <w:proofErr w:type="spellEnd"/>
      <w:r w:rsidRPr="00F23677">
        <w:t>, при ознакомлении с рукописью статьи.</w:t>
      </w:r>
    </w:p>
  </w:footnote>
  <w:footnote w:id="2">
    <w:p w14:paraId="387E4486" w14:textId="144CB1DD" w:rsidR="00E857C0" w:rsidRPr="00F23677" w:rsidRDefault="00E857C0" w:rsidP="00F00F27">
      <w:pPr>
        <w:pStyle w:val="a3"/>
        <w:spacing w:line="360" w:lineRule="auto"/>
        <w:jc w:val="both"/>
      </w:pPr>
      <w:r w:rsidRPr="00F23677">
        <w:rPr>
          <w:rStyle w:val="a5"/>
        </w:rPr>
        <w:footnoteRef/>
      </w:r>
      <w:r w:rsidRPr="00F23677">
        <w:t xml:space="preserve"> Фраза графа </w:t>
      </w:r>
      <w:proofErr w:type="spellStart"/>
      <w:r w:rsidRPr="00F23677">
        <w:t>Антоана</w:t>
      </w:r>
      <w:proofErr w:type="spellEnd"/>
      <w:r w:rsidRPr="00F23677">
        <w:t xml:space="preserve"> Клер </w:t>
      </w:r>
      <w:proofErr w:type="spellStart"/>
      <w:r w:rsidRPr="00F23677">
        <w:t>Тибодо</w:t>
      </w:r>
      <w:proofErr w:type="spellEnd"/>
      <w:r w:rsidRPr="00F23677">
        <w:t xml:space="preserve">, произнесенная в Конвенте, в ответ на предложение аббата Э.-Ж. </w:t>
      </w:r>
      <w:proofErr w:type="spellStart"/>
      <w:r w:rsidRPr="00F23677">
        <w:t>Сийеса</w:t>
      </w:r>
      <w:proofErr w:type="spellEnd"/>
      <w:r w:rsidRPr="00F23677">
        <w:t xml:space="preserve"> в 1795 г. создать «корпус стражей Конституции». Цитируется по: </w:t>
      </w:r>
      <w:proofErr w:type="spellStart"/>
      <w:r w:rsidRPr="00F23677">
        <w:t>Крутоголов</w:t>
      </w:r>
      <w:proofErr w:type="spellEnd"/>
      <w:r w:rsidRPr="00F23677">
        <w:t xml:space="preserve"> М.А. Конституционный совет Франции. М.</w:t>
      </w:r>
      <w:proofErr w:type="gramStart"/>
      <w:r w:rsidRPr="00F23677">
        <w:t xml:space="preserve"> :</w:t>
      </w:r>
      <w:proofErr w:type="gramEnd"/>
      <w:r w:rsidRPr="00F23677">
        <w:t xml:space="preserve"> Наука, 1993. С. 8. </w:t>
      </w:r>
    </w:p>
  </w:footnote>
  <w:footnote w:id="3">
    <w:p w14:paraId="4C965245" w14:textId="5ECC998F" w:rsidR="00E857C0" w:rsidRPr="00F23677" w:rsidRDefault="00E857C0" w:rsidP="00F00F27">
      <w:pPr>
        <w:pStyle w:val="a3"/>
        <w:spacing w:line="360" w:lineRule="auto"/>
        <w:jc w:val="both"/>
      </w:pPr>
      <w:r w:rsidRPr="00F23677">
        <w:rPr>
          <w:rStyle w:val="a5"/>
        </w:rPr>
        <w:footnoteRef/>
      </w:r>
      <w:r w:rsidRPr="00F23677">
        <w:t xml:space="preserve"> Мао Цзэдун. Цитируется по: «Доклад Премьера Чжоу </w:t>
      </w:r>
      <w:proofErr w:type="spellStart"/>
      <w:proofErr w:type="gramStart"/>
      <w:r w:rsidRPr="00F23677">
        <w:t>Энь</w:t>
      </w:r>
      <w:proofErr w:type="spellEnd"/>
      <w:r w:rsidRPr="00F23677">
        <w:t>-лая</w:t>
      </w:r>
      <w:proofErr w:type="gramEnd"/>
      <w:r w:rsidRPr="00F23677">
        <w:t xml:space="preserve"> о работе правительства на первой сессии Всекитайского Собрания народных представителей третьего созыва» (21–22 декабря 1964 г.). Выдержки из произведений. Пекин. Издательство литературы на иностранных языках. 1967 год. </w:t>
      </w:r>
      <w:r w:rsidRPr="00F23677">
        <w:rPr>
          <w:lang w:val="en-US"/>
        </w:rPr>
        <w:t>URL</w:t>
      </w:r>
      <w:r w:rsidRPr="00F23677">
        <w:t xml:space="preserve">: </w:t>
      </w:r>
      <w:r w:rsidRPr="00F23677">
        <w:rPr>
          <w:lang w:val="en-US"/>
        </w:rPr>
        <w:t>http</w:t>
      </w:r>
      <w:r w:rsidRPr="00F23677">
        <w:t>://</w:t>
      </w:r>
      <w:proofErr w:type="spellStart"/>
      <w:r w:rsidRPr="00F23677">
        <w:rPr>
          <w:lang w:val="en-US"/>
        </w:rPr>
        <w:t>souz</w:t>
      </w:r>
      <w:proofErr w:type="spellEnd"/>
      <w:r w:rsidRPr="00F23677">
        <w:t>.</w:t>
      </w:r>
      <w:r w:rsidRPr="00F23677">
        <w:rPr>
          <w:lang w:val="en-US"/>
        </w:rPr>
        <w:t>info</w:t>
      </w:r>
      <w:r w:rsidRPr="00F23677">
        <w:t>/</w:t>
      </w:r>
      <w:r w:rsidRPr="00F23677">
        <w:rPr>
          <w:lang w:val="en-US"/>
        </w:rPr>
        <w:t>library</w:t>
      </w:r>
      <w:r w:rsidRPr="00F23677">
        <w:t xml:space="preserve">/ </w:t>
      </w:r>
      <w:proofErr w:type="spellStart"/>
      <w:r w:rsidRPr="00F23677">
        <w:rPr>
          <w:lang w:val="en-US"/>
        </w:rPr>
        <w:t>politica</w:t>
      </w:r>
      <w:proofErr w:type="spellEnd"/>
      <w:r w:rsidRPr="00F23677">
        <w:t xml:space="preserve"> /</w:t>
      </w:r>
      <w:proofErr w:type="spellStart"/>
      <w:r w:rsidRPr="00F23677">
        <w:rPr>
          <w:lang w:val="en-US"/>
        </w:rPr>
        <w:t>mao</w:t>
      </w:r>
      <w:proofErr w:type="spellEnd"/>
      <w:r w:rsidRPr="00F23677">
        <w:t xml:space="preserve">/ </w:t>
      </w:r>
      <w:proofErr w:type="spellStart"/>
      <w:r w:rsidRPr="00F23677">
        <w:rPr>
          <w:lang w:val="en-US"/>
        </w:rPr>
        <w:t>maorb</w:t>
      </w:r>
      <w:proofErr w:type="spellEnd"/>
      <w:r w:rsidRPr="00F23677">
        <w:t>.</w:t>
      </w:r>
      <w:proofErr w:type="spellStart"/>
      <w:r w:rsidRPr="00F23677">
        <w:rPr>
          <w:lang w:val="en-US"/>
        </w:rPr>
        <w:t>htm</w:t>
      </w:r>
      <w:proofErr w:type="spellEnd"/>
    </w:p>
    <w:p w14:paraId="2EF71845" w14:textId="77777777" w:rsidR="00E857C0" w:rsidRPr="00F23677" w:rsidRDefault="00E857C0" w:rsidP="00F00F27">
      <w:pPr>
        <w:pStyle w:val="a3"/>
        <w:spacing w:line="360" w:lineRule="auto"/>
        <w:jc w:val="both"/>
      </w:pPr>
    </w:p>
  </w:footnote>
  <w:footnote w:id="4">
    <w:p w14:paraId="24C627E7" w14:textId="7B1DD6E7" w:rsidR="00E857C0" w:rsidRPr="00F23677" w:rsidRDefault="00E857C0" w:rsidP="00F00F27">
      <w:pPr>
        <w:spacing w:after="0" w:line="360" w:lineRule="auto"/>
        <w:jc w:val="both"/>
        <w:rPr>
          <w:rFonts w:ascii="Times New Roman" w:eastAsia="Times New Roman" w:hAnsi="Times New Roman" w:cs="Times New Roman"/>
          <w:sz w:val="20"/>
          <w:szCs w:val="20"/>
        </w:rPr>
      </w:pPr>
      <w:r w:rsidRPr="00F23677">
        <w:rPr>
          <w:rStyle w:val="a5"/>
          <w:rFonts w:ascii="Times New Roman" w:hAnsi="Times New Roman" w:cs="Times New Roman"/>
          <w:sz w:val="20"/>
          <w:szCs w:val="20"/>
        </w:rPr>
        <w:footnoteRef/>
      </w:r>
      <w:r w:rsidRPr="00F23677">
        <w:rPr>
          <w:rFonts w:ascii="Times New Roman" w:eastAsia="Times New Roman" w:hAnsi="Times New Roman" w:cs="Times New Roman"/>
          <w:sz w:val="20"/>
          <w:szCs w:val="20"/>
        </w:rPr>
        <w:t xml:space="preserve"> Некоторые авторы, например Б.А. Страшун и  М.А. </w:t>
      </w:r>
      <w:proofErr w:type="spellStart"/>
      <w:r w:rsidRPr="00F23677">
        <w:rPr>
          <w:rFonts w:ascii="Times New Roman" w:eastAsia="Times New Roman" w:hAnsi="Times New Roman" w:cs="Times New Roman"/>
          <w:sz w:val="20"/>
          <w:szCs w:val="20"/>
        </w:rPr>
        <w:t>Кокотова</w:t>
      </w:r>
      <w:proofErr w:type="spellEnd"/>
      <w:r w:rsidRPr="00F23677">
        <w:rPr>
          <w:rFonts w:ascii="Times New Roman" w:eastAsia="Times New Roman" w:hAnsi="Times New Roman" w:cs="Times New Roman"/>
          <w:sz w:val="20"/>
          <w:szCs w:val="20"/>
        </w:rPr>
        <w:t>, включают в систему конституционного контроля Франции и Государственный Совет. Однако, с нашей точки зрения, специфика процедуры, ограниченный характер компетенции Государственного Совета как органа контроля конституционности актов, исходящих от исполнительных органов, не позволяют говорить о нем как о полноценном специализированном органе конституционного контроля. Разделяя доводы о диффузной природе конституционного контроля во Франции и соглашаясь с высказанной рядом иных авторов идеей о «негативном конституционном суде», позволим себе оставить дискуссию о месте Государственного Совета за рамками данной статьи. Подробнее о компетенции Государственного Совета как органа контроля конституционности актов, исходящих от исполнительных органов: Страшун Б.А. Конституционное (государственное) право зарубежных стран. М.</w:t>
      </w:r>
      <w:proofErr w:type="gramStart"/>
      <w:r w:rsidRPr="00F23677">
        <w:rPr>
          <w:rFonts w:ascii="Times New Roman" w:eastAsia="Times New Roman" w:hAnsi="Times New Roman" w:cs="Times New Roman"/>
          <w:sz w:val="20"/>
          <w:szCs w:val="20"/>
        </w:rPr>
        <w:t xml:space="preserve"> :</w:t>
      </w:r>
      <w:proofErr w:type="gramEnd"/>
      <w:r w:rsidRPr="00F23677">
        <w:rPr>
          <w:rFonts w:ascii="Times New Roman" w:eastAsia="Times New Roman" w:hAnsi="Times New Roman" w:cs="Times New Roman"/>
          <w:sz w:val="20"/>
          <w:szCs w:val="20"/>
        </w:rPr>
        <w:t xml:space="preserve"> Норма, 2006.  С. 397</w:t>
      </w:r>
      <w:proofErr w:type="gramStart"/>
      <w:r w:rsidRPr="00F23677">
        <w:rPr>
          <w:rFonts w:ascii="Times New Roman" w:eastAsia="Times New Roman" w:hAnsi="Times New Roman" w:cs="Times New Roman"/>
          <w:sz w:val="20"/>
          <w:szCs w:val="20"/>
        </w:rPr>
        <w:t xml:space="preserve"> ;</w:t>
      </w:r>
      <w:proofErr w:type="gramEnd"/>
      <w:r w:rsidRPr="00F23677">
        <w:rPr>
          <w:rFonts w:ascii="Times New Roman" w:eastAsia="Times New Roman" w:hAnsi="Times New Roman" w:cs="Times New Roman"/>
          <w:sz w:val="20"/>
          <w:szCs w:val="20"/>
        </w:rPr>
        <w:t xml:space="preserve"> </w:t>
      </w:r>
      <w:proofErr w:type="spellStart"/>
      <w:r w:rsidRPr="00F23677">
        <w:rPr>
          <w:rFonts w:ascii="Times New Roman" w:eastAsia="Times New Roman" w:hAnsi="Times New Roman" w:cs="Times New Roman"/>
          <w:sz w:val="20"/>
          <w:szCs w:val="20"/>
        </w:rPr>
        <w:t>Кокотова</w:t>
      </w:r>
      <w:proofErr w:type="spellEnd"/>
      <w:r w:rsidRPr="00F23677">
        <w:rPr>
          <w:rFonts w:ascii="Times New Roman" w:eastAsia="Times New Roman" w:hAnsi="Times New Roman" w:cs="Times New Roman"/>
          <w:sz w:val="20"/>
          <w:szCs w:val="20"/>
        </w:rPr>
        <w:t xml:space="preserve"> М. А. Государственный Совет Франции как орган конституционного контроля // Актуальные проблемы российского права. 2014. № 6. С. 1084–1089.</w:t>
      </w:r>
    </w:p>
    <w:p w14:paraId="60F5811D" w14:textId="77777777" w:rsidR="00E857C0" w:rsidRPr="00F23677" w:rsidRDefault="00E857C0" w:rsidP="00F00F27">
      <w:pPr>
        <w:pStyle w:val="a3"/>
        <w:spacing w:line="360" w:lineRule="auto"/>
        <w:jc w:val="both"/>
      </w:pPr>
    </w:p>
  </w:footnote>
  <w:footnote w:id="5">
    <w:p w14:paraId="45671837" w14:textId="2CA31228" w:rsidR="00E857C0" w:rsidRPr="00F23677" w:rsidRDefault="00E857C0" w:rsidP="00F00F27">
      <w:pPr>
        <w:pStyle w:val="a3"/>
        <w:spacing w:line="360" w:lineRule="auto"/>
        <w:jc w:val="both"/>
      </w:pPr>
      <w:r w:rsidRPr="00F23677">
        <w:rPr>
          <w:rStyle w:val="a5"/>
        </w:rPr>
        <w:footnoteRef/>
      </w:r>
      <w:r w:rsidRPr="00F23677">
        <w:t xml:space="preserve"> Декларация прав человека и гражданина 1789 г. входит, наряду с преамбулой к Конституции 1958 г., преамбулой к Конституции 1946 г., Хартией окружающей среды 2004 г. и «фундаментальными принципами, признанными законами республики», в состав современного французского «конституционного блока». </w:t>
      </w:r>
      <w:proofErr w:type="gramStart"/>
      <w:r w:rsidRPr="00F23677">
        <w:t>Французские законодатели и Конституционный совет руководствуются идеями, положенными в ее основу, до настоящего времени (см.: Декларация прав человека и гражданина 26 августа 1789 г. Перевод на русский язык:</w:t>
      </w:r>
      <w:proofErr w:type="gramEnd"/>
      <w:r w:rsidRPr="00F23677">
        <w:t xml:space="preserve"> Конституции  государств Европы. Т. 3.  М.</w:t>
      </w:r>
      <w:proofErr w:type="gramStart"/>
      <w:r w:rsidRPr="00F23677">
        <w:t xml:space="preserve"> :</w:t>
      </w:r>
      <w:proofErr w:type="gramEnd"/>
      <w:r w:rsidRPr="00F23677">
        <w:t xml:space="preserve"> Норма, 2001).</w:t>
      </w:r>
    </w:p>
  </w:footnote>
  <w:footnote w:id="6">
    <w:p w14:paraId="1F18D84A" w14:textId="797D5C35" w:rsidR="00E857C0" w:rsidRPr="00F23677" w:rsidRDefault="00E857C0" w:rsidP="00F00F27">
      <w:pPr>
        <w:pStyle w:val="a3"/>
        <w:spacing w:line="360" w:lineRule="auto"/>
        <w:jc w:val="both"/>
      </w:pPr>
      <w:r w:rsidRPr="00F23677">
        <w:rPr>
          <w:rStyle w:val="a5"/>
        </w:rPr>
        <w:footnoteRef/>
      </w:r>
      <w:r w:rsidRPr="00F23677">
        <w:t xml:space="preserve"> «Общество, где не обеспечена гарантия прав и нет разделения властей, не имеет Конституции» // Там же.</w:t>
      </w:r>
    </w:p>
  </w:footnote>
  <w:footnote w:id="7">
    <w:p w14:paraId="172E4E5A" w14:textId="43AD6A7E" w:rsidR="00E857C0" w:rsidRPr="00F23677" w:rsidRDefault="00E857C0" w:rsidP="00F00F27">
      <w:pPr>
        <w:pStyle w:val="a3"/>
        <w:spacing w:line="360" w:lineRule="auto"/>
        <w:jc w:val="both"/>
      </w:pPr>
      <w:r w:rsidRPr="00F23677">
        <w:rPr>
          <w:rStyle w:val="a5"/>
        </w:rPr>
        <w:footnoteRef/>
      </w:r>
      <w:r w:rsidRPr="00F23677">
        <w:t xml:space="preserve"> «В каждом государстве есть три рода власти: законодательная, исполнительная, ведающая законами международного права, и власть исполнительная, ведающая законами права гражданского (судебная)». Монтескье Ш. Избранные произведения. М., 1955. С. 290–300.</w:t>
      </w:r>
    </w:p>
  </w:footnote>
  <w:footnote w:id="8">
    <w:p w14:paraId="6ACAC19D" w14:textId="730D6D64" w:rsidR="00E857C0" w:rsidRPr="00F23677" w:rsidRDefault="00E857C0" w:rsidP="00F00F27">
      <w:pPr>
        <w:pStyle w:val="a3"/>
        <w:spacing w:line="360" w:lineRule="auto"/>
        <w:jc w:val="both"/>
      </w:pPr>
      <w:r w:rsidRPr="00F23677">
        <w:rPr>
          <w:rStyle w:val="a5"/>
        </w:rPr>
        <w:footnoteRef/>
      </w:r>
      <w:r w:rsidRPr="00F23677">
        <w:t xml:space="preserve"> Современные проблемы организации публичной власти.</w:t>
      </w:r>
      <w:r w:rsidRPr="00F23677" w:rsidDel="00F25A79">
        <w:t xml:space="preserve"> </w:t>
      </w:r>
      <w:r w:rsidRPr="00F23677">
        <w:t xml:space="preserve">Рук. авторского коллектива и отв. редактор — доктор юридических наук, профессор С.А. </w:t>
      </w:r>
      <w:proofErr w:type="spellStart"/>
      <w:r w:rsidRPr="00F23677">
        <w:t>Авакьян</w:t>
      </w:r>
      <w:proofErr w:type="spellEnd"/>
      <w:r w:rsidRPr="00F23677">
        <w:t>. Электронное издание // СПС «</w:t>
      </w:r>
      <w:proofErr w:type="spellStart"/>
      <w:r w:rsidRPr="00F23677">
        <w:t>КонсультантПлюс</w:t>
      </w:r>
      <w:proofErr w:type="spellEnd"/>
      <w:r w:rsidRPr="00F23677">
        <w:t>»</w:t>
      </w:r>
    </w:p>
  </w:footnote>
  <w:footnote w:id="9">
    <w:p w14:paraId="7F7287D6" w14:textId="68D47817" w:rsidR="00E857C0" w:rsidRPr="00F23677" w:rsidRDefault="00E857C0" w:rsidP="00F00F27">
      <w:pPr>
        <w:spacing w:after="0" w:line="360" w:lineRule="auto"/>
        <w:jc w:val="both"/>
        <w:rPr>
          <w:rFonts w:ascii="Times New Roman" w:hAnsi="Times New Roman" w:cs="Times New Roman"/>
          <w:sz w:val="20"/>
          <w:szCs w:val="20"/>
        </w:rPr>
      </w:pPr>
      <w:r w:rsidRPr="00F23677">
        <w:rPr>
          <w:rStyle w:val="a5"/>
          <w:rFonts w:ascii="Times New Roman" w:hAnsi="Times New Roman" w:cs="Times New Roman"/>
          <w:sz w:val="20"/>
          <w:szCs w:val="20"/>
        </w:rPr>
        <w:footnoteRef/>
      </w:r>
      <w:r w:rsidRPr="00F23677">
        <w:rPr>
          <w:rFonts w:ascii="Times New Roman" w:eastAsia="Times New Roman" w:hAnsi="Times New Roman" w:cs="Times New Roman"/>
          <w:sz w:val="20"/>
          <w:szCs w:val="20"/>
        </w:rPr>
        <w:t xml:space="preserve"> «Действительно, в демократиях народ, по-видимому, делает, что хочет. Но политическая свобода состоит совсем не в том, чтобы делать то, что хочется. В государстве, т.е. в обществе, где есть законы, свобода может заключаться лишь в том, чтобы иметь возможность делать то, чего должно хотеть, и не быть принуждаемым делать то, чего не должно хотеть. Необходимо уяснить себе, что такое свобода и что такое независимость. Свобода есть право делать все, что дозволено законами. Если бы гражданин мог делать то, что этими законами запрещается, то у него не было бы свободы». См.: Монтескье Ш. Указ. соч. С. 288–289.</w:t>
      </w:r>
    </w:p>
  </w:footnote>
  <w:footnote w:id="10">
    <w:p w14:paraId="67D21AD8" w14:textId="27230899" w:rsidR="00E857C0" w:rsidRPr="00C7691D" w:rsidRDefault="00E857C0" w:rsidP="00F00F27">
      <w:pPr>
        <w:pStyle w:val="a3"/>
        <w:spacing w:line="360" w:lineRule="auto"/>
        <w:jc w:val="both"/>
        <w:rPr>
          <w:lang w:val="fr-FR"/>
        </w:rPr>
      </w:pPr>
      <w:r w:rsidRPr="00F23677">
        <w:rPr>
          <w:rStyle w:val="a5"/>
        </w:rPr>
        <w:footnoteRef/>
      </w:r>
      <w:r w:rsidRPr="00F23677">
        <w:t xml:space="preserve"> </w:t>
      </w:r>
      <w:proofErr w:type="spellStart"/>
      <w:r w:rsidRPr="00F23677">
        <w:t>Ковлер</w:t>
      </w:r>
      <w:proofErr w:type="spellEnd"/>
      <w:r w:rsidRPr="00F23677">
        <w:t xml:space="preserve"> А.И.  Антропология права. М</w:t>
      </w:r>
      <w:r w:rsidRPr="00C7691D">
        <w:t>.</w:t>
      </w:r>
      <w:proofErr w:type="gramStart"/>
      <w:r w:rsidRPr="00C7691D">
        <w:t xml:space="preserve"> :</w:t>
      </w:r>
      <w:proofErr w:type="gramEnd"/>
      <w:r w:rsidRPr="00C7691D">
        <w:t xml:space="preserve"> </w:t>
      </w:r>
      <w:r w:rsidRPr="00F23677">
        <w:t>Норма</w:t>
      </w:r>
      <w:r w:rsidRPr="00C7691D">
        <w:t xml:space="preserve">, 2002. </w:t>
      </w:r>
      <w:r w:rsidRPr="00F23677">
        <w:t>С</w:t>
      </w:r>
      <w:r w:rsidRPr="00C7691D">
        <w:rPr>
          <w:lang w:val="fr-FR"/>
        </w:rPr>
        <w:t>. 12.</w:t>
      </w:r>
    </w:p>
  </w:footnote>
  <w:footnote w:id="11">
    <w:p w14:paraId="025CC549" w14:textId="09826D23" w:rsidR="00E857C0" w:rsidRPr="00F23677" w:rsidRDefault="00E857C0" w:rsidP="00F00F27">
      <w:pPr>
        <w:pStyle w:val="a3"/>
        <w:spacing w:line="360" w:lineRule="auto"/>
        <w:jc w:val="both"/>
      </w:pPr>
      <w:r w:rsidRPr="00F23677">
        <w:rPr>
          <w:rStyle w:val="a5"/>
        </w:rPr>
        <w:footnoteRef/>
      </w:r>
      <w:r w:rsidRPr="00F23677">
        <w:rPr>
          <w:lang w:val="fr-FR"/>
        </w:rPr>
        <w:t xml:space="preserve"> </w:t>
      </w:r>
      <w:r w:rsidRPr="00F23677">
        <w:rPr>
          <w:lang w:val="fr-FR"/>
        </w:rPr>
        <w:t xml:space="preserve">Larnaude </w:t>
      </w:r>
      <w:r w:rsidRPr="00F23677">
        <w:rPr>
          <w:lang w:val="fr-FR"/>
        </w:rPr>
        <w:t xml:space="preserve">F. </w:t>
      </w:r>
      <w:r w:rsidRPr="00F23677">
        <w:rPr>
          <w:rStyle w:val="apple-style-span"/>
          <w:bCs/>
          <w:color w:val="000000"/>
          <w:lang w:val="fr-FR"/>
        </w:rPr>
        <w:t>L'inconstitutionnalité des lois et le droit public français</w:t>
      </w:r>
      <w:r w:rsidRPr="00F23677">
        <w:rPr>
          <w:rStyle w:val="apple-style-span"/>
          <w:color w:val="000000"/>
          <w:lang w:val="fr-FR"/>
        </w:rPr>
        <w:t>.</w:t>
      </w:r>
      <w:r w:rsidRPr="00F23677">
        <w:rPr>
          <w:lang w:val="fr-FR"/>
        </w:rPr>
        <w:t xml:space="preserve"> Revu</w:t>
      </w:r>
      <w:r w:rsidRPr="00F23677">
        <w:t xml:space="preserve"> </w:t>
      </w:r>
      <w:r w:rsidRPr="00F23677">
        <w:rPr>
          <w:lang w:val="fr-FR"/>
        </w:rPr>
        <w:t>politique</w:t>
      </w:r>
      <w:r w:rsidRPr="00F23677">
        <w:t xml:space="preserve"> &amp; </w:t>
      </w:r>
      <w:r w:rsidRPr="00F23677">
        <w:rPr>
          <w:lang w:val="fr-FR"/>
        </w:rPr>
        <w:t>parlamentaire</w:t>
      </w:r>
      <w:r w:rsidRPr="00F23677">
        <w:t xml:space="preserve"> 1926. </w:t>
      </w:r>
      <w:r w:rsidRPr="00C7691D">
        <w:rPr>
          <w:rStyle w:val="apple-style-span"/>
          <w:color w:val="000000"/>
        </w:rPr>
        <w:t>Р</w:t>
      </w:r>
      <w:r w:rsidRPr="00F23677">
        <w:rPr>
          <w:rStyle w:val="apple-style-span"/>
          <w:color w:val="000000"/>
        </w:rPr>
        <w:t>.</w:t>
      </w:r>
      <w:r w:rsidRPr="00F23677">
        <w:rPr>
          <w:rStyle w:val="apple-converted-space"/>
          <w:color w:val="000000"/>
          <w:lang w:val="fr-FR"/>
        </w:rPr>
        <w:t> </w:t>
      </w:r>
      <w:r w:rsidRPr="00F23677">
        <w:rPr>
          <w:rStyle w:val="apple-converted-space"/>
          <w:color w:val="000000"/>
        </w:rPr>
        <w:t>186</w:t>
      </w:r>
      <w:r w:rsidRPr="00F23677">
        <w:rPr>
          <w:rStyle w:val="apple-style-span"/>
          <w:color w:val="000000"/>
        </w:rPr>
        <w:t xml:space="preserve">. </w:t>
      </w:r>
      <w:r w:rsidRPr="00F23677">
        <w:rPr>
          <w:rStyle w:val="apple-style-span"/>
          <w:color w:val="000000"/>
          <w:lang w:val="en-US"/>
        </w:rPr>
        <w:t>URL</w:t>
      </w:r>
      <w:r w:rsidRPr="00F23677">
        <w:rPr>
          <w:rStyle w:val="apple-style-span"/>
          <w:color w:val="000000"/>
        </w:rPr>
        <w:t xml:space="preserve">: </w:t>
      </w:r>
      <w:r w:rsidRPr="00F23677">
        <w:rPr>
          <w:lang w:val="fr-FR"/>
        </w:rPr>
        <w:t>http</w:t>
      </w:r>
      <w:r w:rsidRPr="00F23677">
        <w:t>://</w:t>
      </w:r>
      <w:r w:rsidRPr="00F23677">
        <w:rPr>
          <w:lang w:val="fr-FR"/>
        </w:rPr>
        <w:t>visualiseur</w:t>
      </w:r>
      <w:r w:rsidRPr="00F23677">
        <w:t>.</w:t>
      </w:r>
      <w:r w:rsidRPr="00F23677">
        <w:rPr>
          <w:lang w:val="fr-FR"/>
        </w:rPr>
        <w:t>bnf</w:t>
      </w:r>
      <w:r w:rsidRPr="00F23677">
        <w:t>.</w:t>
      </w:r>
      <w:r w:rsidRPr="00F23677">
        <w:rPr>
          <w:lang w:val="fr-FR"/>
        </w:rPr>
        <w:t>fr</w:t>
      </w:r>
    </w:p>
  </w:footnote>
  <w:footnote w:id="12">
    <w:p w14:paraId="7D782723" w14:textId="406E04F8" w:rsidR="00E857C0" w:rsidRPr="00F23677" w:rsidRDefault="00E857C0" w:rsidP="00F00F27">
      <w:pPr>
        <w:spacing w:after="0" w:line="360" w:lineRule="auto"/>
        <w:jc w:val="both"/>
        <w:outlineLvl w:val="0"/>
        <w:rPr>
          <w:rFonts w:ascii="Times New Roman" w:hAnsi="Times New Roman" w:cs="Times New Roman"/>
          <w:sz w:val="20"/>
          <w:szCs w:val="20"/>
        </w:rPr>
      </w:pPr>
      <w:r w:rsidRPr="00F23677">
        <w:rPr>
          <w:rStyle w:val="a5"/>
          <w:rFonts w:ascii="Times New Roman" w:hAnsi="Times New Roman" w:cs="Times New Roman"/>
          <w:sz w:val="20"/>
          <w:szCs w:val="20"/>
        </w:rPr>
        <w:footnoteRef/>
      </w:r>
      <w:r w:rsidRPr="00F23677">
        <w:rPr>
          <w:rFonts w:ascii="Times New Roman" w:eastAsia="Times New Roman" w:hAnsi="Times New Roman" w:cs="Times New Roman"/>
          <w:sz w:val="20"/>
          <w:szCs w:val="20"/>
        </w:rPr>
        <w:t xml:space="preserve"> В главе</w:t>
      </w:r>
      <w:r w:rsidRPr="00F23677">
        <w:rPr>
          <w:rFonts w:ascii="Times New Roman" w:eastAsia="Times New Roman" w:hAnsi="Times New Roman" w:cs="Times New Roman"/>
          <w:b/>
          <w:sz w:val="20"/>
          <w:szCs w:val="20"/>
        </w:rPr>
        <w:t xml:space="preserve"> </w:t>
      </w:r>
      <w:r w:rsidRPr="00F23677">
        <w:rPr>
          <w:rFonts w:ascii="Times New Roman" w:eastAsia="Times New Roman" w:hAnsi="Times New Roman" w:cs="Times New Roman"/>
          <w:color w:val="2B1212"/>
          <w:sz w:val="20"/>
          <w:szCs w:val="20"/>
        </w:rPr>
        <w:t xml:space="preserve">V «О судебной власти» Конституции установлены основные принципы и правила организации судебной власти и осуществления правосудия. В частности, ст. 1 закрепляет, что судебная власть не может отправляться ни законодательной властью, ни королем, а статья 3, что судебная власть не может вторгаться в компетенцию законодательной и исполнительной власти, приостанавливать действие законов и, более того, привлекать к ответственности органы государственной власти. </w:t>
      </w:r>
      <w:r w:rsidRPr="00F23677">
        <w:rPr>
          <w:rFonts w:ascii="Times New Roman" w:hAnsi="Times New Roman" w:cs="Times New Roman"/>
          <w:sz w:val="20"/>
          <w:szCs w:val="20"/>
          <w:lang w:val="fr-FR"/>
        </w:rPr>
        <w:t>Constitution</w:t>
      </w:r>
      <w:r w:rsidRPr="00F23677">
        <w:rPr>
          <w:rFonts w:ascii="Times New Roman" w:hAnsi="Times New Roman" w:cs="Times New Roman"/>
          <w:sz w:val="20"/>
          <w:szCs w:val="20"/>
        </w:rPr>
        <w:t xml:space="preserve"> </w:t>
      </w:r>
      <w:r w:rsidRPr="00F23677">
        <w:rPr>
          <w:rFonts w:ascii="Times New Roman" w:hAnsi="Times New Roman" w:cs="Times New Roman"/>
          <w:sz w:val="20"/>
          <w:szCs w:val="20"/>
          <w:lang w:val="fr-FR"/>
        </w:rPr>
        <w:t>de</w:t>
      </w:r>
      <w:r w:rsidRPr="00F23677">
        <w:rPr>
          <w:rFonts w:ascii="Times New Roman" w:hAnsi="Times New Roman" w:cs="Times New Roman"/>
          <w:sz w:val="20"/>
          <w:szCs w:val="20"/>
        </w:rPr>
        <w:t xml:space="preserve"> 1791. </w:t>
      </w:r>
      <w:r w:rsidRPr="00F23677">
        <w:rPr>
          <w:rStyle w:val="apple-style-span"/>
          <w:color w:val="000000"/>
          <w:sz w:val="20"/>
          <w:szCs w:val="20"/>
          <w:lang w:val="en-US"/>
        </w:rPr>
        <w:t>URL</w:t>
      </w:r>
      <w:r w:rsidRPr="00F23677">
        <w:rPr>
          <w:rStyle w:val="apple-style-span"/>
          <w:color w:val="000000"/>
          <w:sz w:val="20"/>
          <w:szCs w:val="20"/>
        </w:rPr>
        <w:t xml:space="preserve">: </w:t>
      </w:r>
      <w:r w:rsidRPr="00F23677">
        <w:rPr>
          <w:rFonts w:ascii="Times New Roman" w:hAnsi="Times New Roman" w:cs="Times New Roman"/>
          <w:sz w:val="20"/>
          <w:szCs w:val="20"/>
          <w:lang w:val="fr-FR"/>
        </w:rPr>
        <w:t>www</w:t>
      </w:r>
      <w:r w:rsidRPr="00F23677">
        <w:rPr>
          <w:rFonts w:ascii="Times New Roman" w:hAnsi="Times New Roman" w:cs="Times New Roman"/>
          <w:sz w:val="20"/>
          <w:szCs w:val="20"/>
        </w:rPr>
        <w:t>.</w:t>
      </w:r>
      <w:r w:rsidRPr="00F23677">
        <w:rPr>
          <w:rFonts w:ascii="Times New Roman" w:hAnsi="Times New Roman" w:cs="Times New Roman"/>
          <w:sz w:val="20"/>
          <w:szCs w:val="20"/>
          <w:lang w:val="fr-FR"/>
        </w:rPr>
        <w:t>conseil</w:t>
      </w:r>
      <w:r w:rsidRPr="00F23677">
        <w:rPr>
          <w:rFonts w:ascii="Times New Roman" w:hAnsi="Times New Roman" w:cs="Times New Roman"/>
          <w:sz w:val="20"/>
          <w:szCs w:val="20"/>
        </w:rPr>
        <w:t>-</w:t>
      </w:r>
      <w:r w:rsidRPr="00F23677">
        <w:rPr>
          <w:rFonts w:ascii="Times New Roman" w:hAnsi="Times New Roman" w:cs="Times New Roman"/>
          <w:sz w:val="20"/>
          <w:szCs w:val="20"/>
          <w:lang w:val="fr-FR"/>
        </w:rPr>
        <w:t>constitutionnel</w:t>
      </w:r>
      <w:r w:rsidRPr="00F23677">
        <w:rPr>
          <w:rFonts w:ascii="Times New Roman" w:hAnsi="Times New Roman" w:cs="Times New Roman"/>
          <w:sz w:val="20"/>
          <w:szCs w:val="20"/>
        </w:rPr>
        <w:t>.</w:t>
      </w:r>
      <w:r w:rsidRPr="00F23677">
        <w:rPr>
          <w:rFonts w:ascii="Times New Roman" w:hAnsi="Times New Roman" w:cs="Times New Roman"/>
          <w:sz w:val="20"/>
          <w:szCs w:val="20"/>
          <w:lang w:val="fr-FR"/>
        </w:rPr>
        <w:t>fr</w:t>
      </w:r>
    </w:p>
  </w:footnote>
  <w:footnote w:id="13">
    <w:p w14:paraId="05827755" w14:textId="3550838A" w:rsidR="00E857C0" w:rsidRPr="00F23677" w:rsidRDefault="00E857C0" w:rsidP="00F00F27">
      <w:pPr>
        <w:widowControl w:val="0"/>
        <w:autoSpaceDE w:val="0"/>
        <w:autoSpaceDN w:val="0"/>
        <w:adjustRightInd w:val="0"/>
        <w:spacing w:after="0" w:line="360" w:lineRule="auto"/>
        <w:jc w:val="both"/>
        <w:rPr>
          <w:rFonts w:ascii="Times New Roman" w:hAnsi="Times New Roman" w:cs="Times New Roman"/>
          <w:sz w:val="20"/>
          <w:szCs w:val="20"/>
        </w:rPr>
      </w:pPr>
      <w:r w:rsidRPr="00F23677">
        <w:rPr>
          <w:rStyle w:val="a5"/>
          <w:rFonts w:ascii="Times New Roman" w:hAnsi="Times New Roman" w:cs="Times New Roman"/>
          <w:sz w:val="20"/>
          <w:szCs w:val="20"/>
        </w:rPr>
        <w:footnoteRef/>
      </w:r>
      <w:r w:rsidRPr="00F23677">
        <w:rPr>
          <w:rFonts w:ascii="Times New Roman" w:hAnsi="Times New Roman" w:cs="Times New Roman"/>
          <w:sz w:val="20"/>
          <w:szCs w:val="20"/>
        </w:rPr>
        <w:t xml:space="preserve"> См.: </w:t>
      </w:r>
      <w:proofErr w:type="spellStart"/>
      <w:r w:rsidRPr="00F23677">
        <w:rPr>
          <w:rFonts w:ascii="Times New Roman" w:hAnsi="Times New Roman" w:cs="Times New Roman"/>
          <w:sz w:val="20"/>
          <w:szCs w:val="20"/>
        </w:rPr>
        <w:t>Кокошкин</w:t>
      </w:r>
      <w:proofErr w:type="spellEnd"/>
      <w:r w:rsidRPr="00F23677">
        <w:rPr>
          <w:rFonts w:ascii="Times New Roman" w:hAnsi="Times New Roman" w:cs="Times New Roman"/>
          <w:sz w:val="20"/>
          <w:szCs w:val="20"/>
        </w:rPr>
        <w:t xml:space="preserve"> Ф.Ф. Лекции по общему государственному праву / под ред. и с предисл. В.А. </w:t>
      </w:r>
      <w:proofErr w:type="spellStart"/>
      <w:r w:rsidRPr="00F23677">
        <w:rPr>
          <w:rFonts w:ascii="Times New Roman" w:hAnsi="Times New Roman" w:cs="Times New Roman"/>
          <w:sz w:val="20"/>
          <w:szCs w:val="20"/>
        </w:rPr>
        <w:t>Томсинова</w:t>
      </w:r>
      <w:proofErr w:type="spellEnd"/>
      <w:r w:rsidRPr="00F23677">
        <w:rPr>
          <w:rFonts w:ascii="Times New Roman" w:hAnsi="Times New Roman" w:cs="Times New Roman"/>
          <w:sz w:val="20"/>
          <w:szCs w:val="20"/>
        </w:rPr>
        <w:t>. М., 2004. С. 204.</w:t>
      </w:r>
    </w:p>
  </w:footnote>
  <w:footnote w:id="14">
    <w:p w14:paraId="7928B70A" w14:textId="40A43C4E" w:rsidR="00E857C0" w:rsidRPr="00C7691D" w:rsidRDefault="00E857C0" w:rsidP="00F00F27">
      <w:pPr>
        <w:pStyle w:val="ae"/>
        <w:spacing w:before="0" w:beforeAutospacing="0" w:after="0" w:afterAutospacing="0" w:line="360" w:lineRule="auto"/>
        <w:jc w:val="both"/>
        <w:rPr>
          <w:sz w:val="20"/>
          <w:szCs w:val="20"/>
          <w:lang w:val="fr-FR"/>
        </w:rPr>
      </w:pPr>
      <w:r w:rsidRPr="00F23677">
        <w:rPr>
          <w:rStyle w:val="a5"/>
          <w:sz w:val="20"/>
          <w:szCs w:val="20"/>
        </w:rPr>
        <w:footnoteRef/>
      </w:r>
      <w:r w:rsidRPr="00F23677">
        <w:rPr>
          <w:sz w:val="20"/>
          <w:szCs w:val="20"/>
        </w:rPr>
        <w:t xml:space="preserve"> Новгородцев П.И. Введение в философию права. Кризис современного правосознания. </w:t>
      </w:r>
      <w:r w:rsidRPr="00F23677">
        <w:rPr>
          <w:rStyle w:val="apple-style-span"/>
          <w:color w:val="000000"/>
          <w:sz w:val="20"/>
          <w:szCs w:val="20"/>
        </w:rPr>
        <w:t>СПб</w:t>
      </w:r>
      <w:proofErr w:type="gramStart"/>
      <w:r w:rsidRPr="00F23677">
        <w:rPr>
          <w:rStyle w:val="apple-style-span"/>
          <w:color w:val="000000"/>
          <w:sz w:val="20"/>
          <w:szCs w:val="20"/>
        </w:rPr>
        <w:t xml:space="preserve">. </w:t>
      </w:r>
      <w:r w:rsidRPr="00C7691D">
        <w:rPr>
          <w:rStyle w:val="apple-style-span"/>
          <w:color w:val="000000"/>
          <w:sz w:val="20"/>
          <w:szCs w:val="20"/>
        </w:rPr>
        <w:t xml:space="preserve">: </w:t>
      </w:r>
      <w:proofErr w:type="gramEnd"/>
      <w:r w:rsidRPr="00F23677">
        <w:rPr>
          <w:rStyle w:val="apple-style-span"/>
          <w:color w:val="000000"/>
          <w:sz w:val="20"/>
          <w:szCs w:val="20"/>
        </w:rPr>
        <w:t>Издательство</w:t>
      </w:r>
      <w:r w:rsidRPr="00C7691D">
        <w:rPr>
          <w:rStyle w:val="apple-style-span"/>
          <w:color w:val="000000"/>
          <w:sz w:val="20"/>
          <w:szCs w:val="20"/>
        </w:rPr>
        <w:t xml:space="preserve"> «</w:t>
      </w:r>
      <w:r w:rsidRPr="00F23677">
        <w:rPr>
          <w:rStyle w:val="apple-style-span"/>
          <w:color w:val="000000"/>
          <w:sz w:val="20"/>
          <w:szCs w:val="20"/>
        </w:rPr>
        <w:t>Лань</w:t>
      </w:r>
      <w:r w:rsidRPr="00C7691D">
        <w:rPr>
          <w:rStyle w:val="apple-style-span"/>
          <w:color w:val="000000"/>
          <w:sz w:val="20"/>
          <w:szCs w:val="20"/>
        </w:rPr>
        <w:t xml:space="preserve">», </w:t>
      </w:r>
      <w:r w:rsidRPr="00F23677">
        <w:rPr>
          <w:rStyle w:val="apple-style-span"/>
          <w:color w:val="000000"/>
          <w:sz w:val="20"/>
          <w:szCs w:val="20"/>
        </w:rPr>
        <w:t>Санкт</w:t>
      </w:r>
      <w:r w:rsidRPr="00C7691D">
        <w:rPr>
          <w:rStyle w:val="apple-style-span"/>
          <w:color w:val="000000"/>
          <w:sz w:val="20"/>
          <w:szCs w:val="20"/>
        </w:rPr>
        <w:t>-</w:t>
      </w:r>
      <w:r w:rsidRPr="00F23677">
        <w:rPr>
          <w:rStyle w:val="apple-style-span"/>
          <w:color w:val="000000"/>
          <w:sz w:val="20"/>
          <w:szCs w:val="20"/>
        </w:rPr>
        <w:t>Петербургский</w:t>
      </w:r>
      <w:r w:rsidRPr="00C7691D">
        <w:rPr>
          <w:rStyle w:val="apple-style-span"/>
          <w:color w:val="000000"/>
          <w:sz w:val="20"/>
          <w:szCs w:val="20"/>
        </w:rPr>
        <w:t xml:space="preserve"> </w:t>
      </w:r>
      <w:r w:rsidRPr="00F23677">
        <w:rPr>
          <w:rStyle w:val="apple-style-span"/>
          <w:color w:val="000000"/>
          <w:sz w:val="20"/>
          <w:szCs w:val="20"/>
        </w:rPr>
        <w:t>университет</w:t>
      </w:r>
      <w:r w:rsidRPr="00C7691D">
        <w:rPr>
          <w:rStyle w:val="apple-style-span"/>
          <w:color w:val="000000"/>
          <w:sz w:val="20"/>
          <w:szCs w:val="20"/>
        </w:rPr>
        <w:t xml:space="preserve"> </w:t>
      </w:r>
      <w:r w:rsidRPr="00F23677">
        <w:rPr>
          <w:rStyle w:val="apple-style-span"/>
          <w:color w:val="000000"/>
          <w:sz w:val="20"/>
          <w:szCs w:val="20"/>
        </w:rPr>
        <w:t>МВД</w:t>
      </w:r>
      <w:r w:rsidRPr="00C7691D">
        <w:rPr>
          <w:rStyle w:val="apple-style-span"/>
          <w:color w:val="000000"/>
          <w:sz w:val="20"/>
          <w:szCs w:val="20"/>
        </w:rPr>
        <w:t xml:space="preserve"> </w:t>
      </w:r>
      <w:r w:rsidRPr="00F23677">
        <w:rPr>
          <w:rStyle w:val="apple-style-span"/>
          <w:color w:val="000000"/>
          <w:sz w:val="20"/>
          <w:szCs w:val="20"/>
        </w:rPr>
        <w:t>России</w:t>
      </w:r>
      <w:r w:rsidRPr="00C7691D">
        <w:rPr>
          <w:rStyle w:val="apple-style-span"/>
          <w:color w:val="000000"/>
          <w:sz w:val="20"/>
          <w:szCs w:val="20"/>
        </w:rPr>
        <w:t xml:space="preserve">, 2000. </w:t>
      </w:r>
      <w:r w:rsidRPr="00F23677">
        <w:rPr>
          <w:rStyle w:val="apple-style-span"/>
          <w:color w:val="000000"/>
          <w:sz w:val="20"/>
          <w:szCs w:val="20"/>
        </w:rPr>
        <w:t>С</w:t>
      </w:r>
      <w:r w:rsidRPr="00F23677">
        <w:rPr>
          <w:rStyle w:val="apple-style-span"/>
          <w:color w:val="000000"/>
          <w:sz w:val="20"/>
          <w:szCs w:val="20"/>
          <w:lang w:val="fr-FR"/>
        </w:rPr>
        <w:t>.</w:t>
      </w:r>
      <w:r w:rsidRPr="00C7691D">
        <w:rPr>
          <w:rStyle w:val="apple-style-span"/>
          <w:color w:val="000000"/>
          <w:sz w:val="20"/>
          <w:szCs w:val="20"/>
          <w:lang w:val="fr-FR"/>
        </w:rPr>
        <w:t xml:space="preserve"> </w:t>
      </w:r>
      <w:r w:rsidRPr="00F23677">
        <w:rPr>
          <w:rStyle w:val="apple-style-span"/>
          <w:color w:val="000000"/>
          <w:sz w:val="20"/>
          <w:szCs w:val="20"/>
          <w:lang w:val="fr-FR"/>
        </w:rPr>
        <w:t>77–79</w:t>
      </w:r>
      <w:r w:rsidRPr="00C7691D">
        <w:rPr>
          <w:rStyle w:val="apple-style-span"/>
          <w:color w:val="000000"/>
          <w:sz w:val="20"/>
          <w:szCs w:val="20"/>
          <w:lang w:val="fr-FR"/>
        </w:rPr>
        <w:t>.</w:t>
      </w:r>
    </w:p>
  </w:footnote>
  <w:footnote w:id="15">
    <w:p w14:paraId="2A02FF8F" w14:textId="3E036857" w:rsidR="00E857C0" w:rsidRPr="00F23677" w:rsidRDefault="00E857C0" w:rsidP="00F00F27">
      <w:pPr>
        <w:pStyle w:val="a3"/>
        <w:spacing w:line="360" w:lineRule="auto"/>
        <w:jc w:val="both"/>
        <w:rPr>
          <w:lang w:val="en-US"/>
        </w:rPr>
      </w:pPr>
      <w:r w:rsidRPr="00F23677">
        <w:rPr>
          <w:rStyle w:val="a5"/>
        </w:rPr>
        <w:footnoteRef/>
      </w:r>
      <w:r w:rsidRPr="00C7691D">
        <w:rPr>
          <w:lang w:val="fr-FR"/>
        </w:rPr>
        <w:t xml:space="preserve"> </w:t>
      </w:r>
      <w:r w:rsidRPr="00F23677">
        <w:rPr>
          <w:lang w:val="fr-FR"/>
        </w:rPr>
        <w:t>«Article 3. — Les tribunaux ne peuvent, ni s'immiscer dans l'exercice du Pouvoir législatif, ou suspendre l'exécution des lois, ni entreprendre sur les fonctions administratives, ou citer devant eux les administrateurs pour raison de leurs fonctions». Constitution</w:t>
      </w:r>
      <w:r w:rsidRPr="00F23677">
        <w:rPr>
          <w:lang w:val="en-US"/>
        </w:rPr>
        <w:t xml:space="preserve"> </w:t>
      </w:r>
      <w:r w:rsidRPr="00F23677">
        <w:rPr>
          <w:lang w:val="fr-FR"/>
        </w:rPr>
        <w:t>de</w:t>
      </w:r>
      <w:r w:rsidRPr="00F23677">
        <w:rPr>
          <w:lang w:val="en-US"/>
        </w:rPr>
        <w:t xml:space="preserve"> 1791.  </w:t>
      </w:r>
      <w:r w:rsidRPr="00F23677">
        <w:rPr>
          <w:rStyle w:val="apple-style-span"/>
          <w:color w:val="000000"/>
          <w:lang w:val="en-US"/>
        </w:rPr>
        <w:t>URL</w:t>
      </w:r>
      <w:r w:rsidRPr="00F23677">
        <w:rPr>
          <w:rStyle w:val="apple-style-span"/>
          <w:color w:val="000000"/>
        </w:rPr>
        <w:t xml:space="preserve">: </w:t>
      </w:r>
      <w:r w:rsidRPr="00F23677">
        <w:rPr>
          <w:lang w:val="fr-FR"/>
        </w:rPr>
        <w:t>www</w:t>
      </w:r>
      <w:r w:rsidRPr="00F23677">
        <w:rPr>
          <w:lang w:val="en-US"/>
        </w:rPr>
        <w:t>.</w:t>
      </w:r>
      <w:r w:rsidRPr="00F23677">
        <w:rPr>
          <w:lang w:val="fr-FR"/>
        </w:rPr>
        <w:t>conseil</w:t>
      </w:r>
      <w:r w:rsidRPr="00F23677">
        <w:rPr>
          <w:lang w:val="en-US"/>
        </w:rPr>
        <w:t>-</w:t>
      </w:r>
      <w:r w:rsidRPr="00F23677">
        <w:rPr>
          <w:lang w:val="fr-FR"/>
        </w:rPr>
        <w:t>constitutionnel</w:t>
      </w:r>
      <w:r w:rsidRPr="00F23677">
        <w:rPr>
          <w:lang w:val="en-US"/>
        </w:rPr>
        <w:t>.</w:t>
      </w:r>
      <w:r w:rsidRPr="00F23677">
        <w:rPr>
          <w:lang w:val="fr-FR"/>
        </w:rPr>
        <w:t>fr</w:t>
      </w:r>
    </w:p>
  </w:footnote>
  <w:footnote w:id="16">
    <w:p w14:paraId="5012CD6A" w14:textId="2FC42319" w:rsidR="00E857C0" w:rsidRPr="00F23677" w:rsidRDefault="00E857C0" w:rsidP="00F00F27">
      <w:pPr>
        <w:spacing w:after="0" w:line="360" w:lineRule="auto"/>
        <w:jc w:val="both"/>
        <w:rPr>
          <w:rFonts w:ascii="Times New Roman" w:eastAsia="Times New Roman" w:hAnsi="Times New Roman" w:cs="Times New Roman"/>
          <w:sz w:val="20"/>
          <w:szCs w:val="20"/>
        </w:rPr>
      </w:pPr>
      <w:r w:rsidRPr="00F23677">
        <w:rPr>
          <w:rStyle w:val="a5"/>
          <w:rFonts w:ascii="Times New Roman" w:hAnsi="Times New Roman" w:cs="Times New Roman"/>
          <w:sz w:val="20"/>
          <w:szCs w:val="20"/>
        </w:rPr>
        <w:footnoteRef/>
      </w:r>
      <w:r w:rsidRPr="00F23677">
        <w:rPr>
          <w:rFonts w:ascii="Times New Roman" w:hAnsi="Times New Roman" w:cs="Times New Roman"/>
          <w:sz w:val="20"/>
          <w:szCs w:val="20"/>
        </w:rPr>
        <w:t xml:space="preserve"> «</w:t>
      </w:r>
      <w:r w:rsidRPr="00F23677">
        <w:rPr>
          <w:rFonts w:ascii="Times New Roman" w:hAnsi="Times New Roman" w:cs="Times New Roman"/>
          <w:color w:val="000000"/>
          <w:sz w:val="20"/>
          <w:szCs w:val="20"/>
        </w:rPr>
        <w:t>Цель каждого государственного союза составляет обеспечение естественных и неотъемлемых прав человека. Таковы свобода, собственность, безопасность и сопротивление угнетению». См.: Конституции государств Европы. Т. 3. М.</w:t>
      </w:r>
      <w:proofErr w:type="gramStart"/>
      <w:r w:rsidRPr="00F23677">
        <w:rPr>
          <w:rFonts w:ascii="Times New Roman" w:hAnsi="Times New Roman" w:cs="Times New Roman"/>
          <w:color w:val="000000"/>
          <w:sz w:val="20"/>
          <w:szCs w:val="20"/>
        </w:rPr>
        <w:t xml:space="preserve"> :</w:t>
      </w:r>
      <w:proofErr w:type="gramEnd"/>
      <w:r w:rsidRPr="00F23677">
        <w:rPr>
          <w:rFonts w:ascii="Times New Roman" w:hAnsi="Times New Roman" w:cs="Times New Roman"/>
          <w:color w:val="000000"/>
          <w:sz w:val="20"/>
          <w:szCs w:val="20"/>
        </w:rPr>
        <w:t xml:space="preserve"> Норма, 2001.</w:t>
      </w:r>
    </w:p>
    <w:p w14:paraId="7C5F4BBF" w14:textId="77777777" w:rsidR="00E857C0" w:rsidRPr="00F23677" w:rsidRDefault="00E857C0" w:rsidP="00F00F27">
      <w:pPr>
        <w:pStyle w:val="a3"/>
        <w:spacing w:line="360" w:lineRule="auto"/>
        <w:jc w:val="both"/>
      </w:pPr>
    </w:p>
  </w:footnote>
  <w:footnote w:id="17">
    <w:p w14:paraId="787D4C28" w14:textId="6932C989" w:rsidR="00E857C0" w:rsidRPr="00F23677" w:rsidRDefault="00E857C0" w:rsidP="00F00F27">
      <w:pPr>
        <w:pStyle w:val="a3"/>
        <w:spacing w:line="360" w:lineRule="auto"/>
        <w:jc w:val="both"/>
      </w:pPr>
      <w:r w:rsidRPr="00F23677">
        <w:rPr>
          <w:rStyle w:val="a5"/>
        </w:rPr>
        <w:footnoteRef/>
      </w:r>
      <w:r w:rsidRPr="00F23677">
        <w:t xml:space="preserve"> Необходимо отметить, что с именем этого ученного и политического деятеля связано много значительных правовых и философско-правовых идей. В своей деятельности он пытался совместить идеи Ж.-Ж. Руссо и Ш. Монтескье.</w:t>
      </w:r>
    </w:p>
  </w:footnote>
  <w:footnote w:id="18">
    <w:p w14:paraId="24365AEA" w14:textId="4EAB0DF7" w:rsidR="00E857C0" w:rsidRPr="00C7691D" w:rsidRDefault="00E857C0" w:rsidP="00F00F27">
      <w:pPr>
        <w:pStyle w:val="a3"/>
        <w:spacing w:line="360" w:lineRule="auto"/>
        <w:jc w:val="both"/>
      </w:pPr>
      <w:r w:rsidRPr="00F23677">
        <w:rPr>
          <w:rStyle w:val="a5"/>
        </w:rPr>
        <w:footnoteRef/>
      </w:r>
      <w:r w:rsidRPr="00F23677">
        <w:rPr>
          <w:rStyle w:val="apple-style-span"/>
          <w:color w:val="000000"/>
          <w:lang w:val="fr-FR"/>
        </w:rPr>
        <w:t>Larnaude</w:t>
      </w:r>
      <w:r w:rsidRPr="00F23677">
        <w:rPr>
          <w:rStyle w:val="apple-style-span"/>
          <w:color w:val="000000"/>
        </w:rPr>
        <w:t xml:space="preserve"> </w:t>
      </w:r>
      <w:r w:rsidR="00C7691D">
        <w:rPr>
          <w:rStyle w:val="apple-style-span"/>
          <w:color w:val="000000"/>
        </w:rPr>
        <w:t xml:space="preserve"> </w:t>
      </w:r>
      <w:r w:rsidRPr="00F23677">
        <w:rPr>
          <w:rStyle w:val="apple-style-span"/>
          <w:color w:val="000000"/>
          <w:lang w:val="fr-FR"/>
        </w:rPr>
        <w:t>F</w:t>
      </w:r>
      <w:r w:rsidRPr="00F23677">
        <w:rPr>
          <w:rStyle w:val="apple-style-span"/>
          <w:color w:val="000000"/>
        </w:rPr>
        <w:t xml:space="preserve">. </w:t>
      </w:r>
      <w:r w:rsidRPr="00C7691D">
        <w:t>О</w:t>
      </w:r>
      <w:proofErr w:type="gramStart"/>
      <w:r w:rsidRPr="00F23677">
        <w:rPr>
          <w:lang w:val="fr-FR"/>
        </w:rPr>
        <w:t>p</w:t>
      </w:r>
      <w:proofErr w:type="gramEnd"/>
      <w:r w:rsidRPr="00F23677">
        <w:t xml:space="preserve">. </w:t>
      </w:r>
      <w:r w:rsidRPr="00F23677">
        <w:rPr>
          <w:lang w:val="fr-FR"/>
        </w:rPr>
        <w:t>cit</w:t>
      </w:r>
      <w:r w:rsidRPr="00F23677">
        <w:t>. Р</w:t>
      </w:r>
      <w:r w:rsidRPr="00C7691D">
        <w:t xml:space="preserve">. 187. </w:t>
      </w:r>
      <w:r w:rsidRPr="00F23677">
        <w:rPr>
          <w:rStyle w:val="apple-style-span"/>
          <w:color w:val="000000"/>
          <w:lang w:val="en-US"/>
        </w:rPr>
        <w:t>URL</w:t>
      </w:r>
      <w:r w:rsidRPr="00C7691D">
        <w:rPr>
          <w:rStyle w:val="apple-style-span"/>
          <w:color w:val="000000"/>
        </w:rPr>
        <w:t xml:space="preserve">: </w:t>
      </w:r>
      <w:r w:rsidRPr="00F23677">
        <w:rPr>
          <w:lang w:val="en-US"/>
        </w:rPr>
        <w:t>http</w:t>
      </w:r>
      <w:r w:rsidRPr="00C7691D">
        <w:t>://</w:t>
      </w:r>
      <w:proofErr w:type="spellStart"/>
      <w:r w:rsidRPr="00F23677">
        <w:rPr>
          <w:lang w:val="en-US"/>
        </w:rPr>
        <w:t>visualiseur</w:t>
      </w:r>
      <w:proofErr w:type="spellEnd"/>
      <w:r w:rsidRPr="00C7691D">
        <w:t>.</w:t>
      </w:r>
      <w:proofErr w:type="spellStart"/>
      <w:r w:rsidRPr="00F23677">
        <w:rPr>
          <w:lang w:val="en-US"/>
        </w:rPr>
        <w:t>bnf</w:t>
      </w:r>
      <w:proofErr w:type="spellEnd"/>
      <w:r w:rsidRPr="00C7691D">
        <w:t>.</w:t>
      </w:r>
      <w:proofErr w:type="spellStart"/>
      <w:r w:rsidRPr="00F23677">
        <w:rPr>
          <w:lang w:val="en-US"/>
        </w:rPr>
        <w:t>fr</w:t>
      </w:r>
      <w:proofErr w:type="spellEnd"/>
      <w:r w:rsidRPr="00C7691D">
        <w:t>/</w:t>
      </w:r>
      <w:proofErr w:type="spellStart"/>
      <w:r w:rsidRPr="00F23677">
        <w:rPr>
          <w:lang w:val="en-US"/>
        </w:rPr>
        <w:t>Visualiseur</w:t>
      </w:r>
      <w:proofErr w:type="spellEnd"/>
      <w:r w:rsidRPr="00C7691D">
        <w:t>?</w:t>
      </w:r>
      <w:r w:rsidRPr="00F23677">
        <w:rPr>
          <w:lang w:val="en-US"/>
        </w:rPr>
        <w:t>O</w:t>
      </w:r>
      <w:r w:rsidRPr="00C7691D">
        <w:t xml:space="preserve"> =3000 00</w:t>
      </w:r>
      <w:r w:rsidRPr="00F23677">
        <w:rPr>
          <w:lang w:val="fr-FR"/>
        </w:rPr>
        <w:t> </w:t>
      </w:r>
      <w:r w:rsidRPr="00C7691D">
        <w:t>00141972</w:t>
      </w:r>
    </w:p>
  </w:footnote>
  <w:footnote w:id="19">
    <w:p w14:paraId="544A8073" w14:textId="2FFC32C1" w:rsidR="00E857C0" w:rsidRPr="00F23677" w:rsidRDefault="00E857C0" w:rsidP="00F00F27">
      <w:pPr>
        <w:pStyle w:val="a3"/>
        <w:spacing w:line="360" w:lineRule="auto"/>
        <w:jc w:val="both"/>
      </w:pPr>
      <w:r w:rsidRPr="00F23677">
        <w:rPr>
          <w:rStyle w:val="a5"/>
        </w:rPr>
        <w:footnoteRef/>
      </w:r>
      <w:r w:rsidRPr="00F23677">
        <w:t xml:space="preserve"> </w:t>
      </w:r>
      <w:r w:rsidRPr="00F23677">
        <w:rPr>
          <w:lang w:val="fr-FR"/>
        </w:rPr>
        <w:t>Ibidem</w:t>
      </w:r>
      <w:r w:rsidRPr="00F23677">
        <w:t>.</w:t>
      </w:r>
    </w:p>
  </w:footnote>
  <w:footnote w:id="20">
    <w:p w14:paraId="17572D0D" w14:textId="32737DE0" w:rsidR="00E857C0" w:rsidRPr="00F23677" w:rsidRDefault="00E857C0" w:rsidP="00F00F27">
      <w:pPr>
        <w:pStyle w:val="a3"/>
        <w:spacing w:line="360" w:lineRule="auto"/>
        <w:jc w:val="both"/>
      </w:pPr>
      <w:r w:rsidRPr="00F23677">
        <w:rPr>
          <w:rStyle w:val="a5"/>
        </w:rPr>
        <w:footnoteRef/>
      </w:r>
      <w:r w:rsidRPr="00F23677">
        <w:t xml:space="preserve"> Совета старейшин, Совета пятисот, собраний выборщиков, первичных собраний и Кассационного суда.</w:t>
      </w:r>
    </w:p>
  </w:footnote>
  <w:footnote w:id="21">
    <w:p w14:paraId="1ADE23B2" w14:textId="1343AE1A" w:rsidR="00E857C0" w:rsidRPr="00C7691D" w:rsidRDefault="00E857C0" w:rsidP="00F00F27">
      <w:pPr>
        <w:pStyle w:val="a3"/>
        <w:spacing w:line="360" w:lineRule="auto"/>
        <w:jc w:val="both"/>
        <w:rPr>
          <w:lang w:val="fr-FR"/>
        </w:rPr>
      </w:pPr>
      <w:r w:rsidRPr="00F23677">
        <w:rPr>
          <w:rStyle w:val="a5"/>
        </w:rPr>
        <w:footnoteRef/>
      </w:r>
      <w:r w:rsidRPr="00F23677">
        <w:t xml:space="preserve">  Волков А.К.  Идеи </w:t>
      </w:r>
      <w:proofErr w:type="spellStart"/>
      <w:r w:rsidRPr="00F23677">
        <w:t>Сийеса</w:t>
      </w:r>
      <w:proofErr w:type="spellEnd"/>
      <w:r w:rsidRPr="00F23677">
        <w:t xml:space="preserve"> о конституционном контроле и их реализация в период Первой и Второй империй во Франции // Правосудие как институт обеспечения прав и свобод человека и гражданина: сб. статей и тезисов Международной научно-практической конференции студентов, аспирантов и молодых ученых, 7–8 апреля 2006 г. / отв. ред. А.В. Гусев</w:t>
      </w:r>
      <w:proofErr w:type="gramStart"/>
      <w:r w:rsidRPr="00F23677">
        <w:t xml:space="preserve"> ;</w:t>
      </w:r>
      <w:proofErr w:type="gramEnd"/>
      <w:r w:rsidRPr="00F23677">
        <w:t xml:space="preserve"> Новгородский государственный университет им. Ярослава</w:t>
      </w:r>
      <w:r w:rsidRPr="00C7691D">
        <w:t xml:space="preserve"> </w:t>
      </w:r>
      <w:r w:rsidRPr="00F23677">
        <w:t>Мудрого</w:t>
      </w:r>
      <w:r w:rsidRPr="00C7691D">
        <w:t xml:space="preserve">. </w:t>
      </w:r>
      <w:r w:rsidRPr="00F23677">
        <w:t>Великий</w:t>
      </w:r>
      <w:r w:rsidRPr="00C7691D">
        <w:t xml:space="preserve"> </w:t>
      </w:r>
      <w:r w:rsidRPr="00F23677">
        <w:t>Новгород</w:t>
      </w:r>
      <w:r w:rsidRPr="00C7691D">
        <w:t xml:space="preserve">, 2006. </w:t>
      </w:r>
      <w:r w:rsidRPr="00F23677">
        <w:t>С</w:t>
      </w:r>
      <w:r w:rsidRPr="00C7691D">
        <w:rPr>
          <w:lang w:val="fr-FR"/>
        </w:rPr>
        <w:t>. 4–6.</w:t>
      </w:r>
    </w:p>
  </w:footnote>
  <w:footnote w:id="22">
    <w:p w14:paraId="570C16FD" w14:textId="310BCB1B" w:rsidR="00E857C0" w:rsidRPr="00F23677" w:rsidRDefault="00E857C0" w:rsidP="00F00F27">
      <w:pPr>
        <w:pStyle w:val="a3"/>
        <w:spacing w:line="360" w:lineRule="auto"/>
        <w:jc w:val="both"/>
        <w:rPr>
          <w:lang w:val="fr-FR"/>
        </w:rPr>
      </w:pPr>
      <w:r w:rsidRPr="00F23677">
        <w:rPr>
          <w:rStyle w:val="a5"/>
        </w:rPr>
        <w:footnoteRef/>
      </w:r>
      <w:r w:rsidRPr="00C7691D">
        <w:rPr>
          <w:lang w:val="fr-FR"/>
        </w:rPr>
        <w:t xml:space="preserve"> </w:t>
      </w:r>
      <w:r w:rsidRPr="00F23677">
        <w:rPr>
          <w:lang w:val="fr-FR"/>
        </w:rPr>
        <w:t xml:space="preserve">Debré </w:t>
      </w:r>
      <w:r w:rsidRPr="00F23677">
        <w:rPr>
          <w:lang w:val="fr-FR"/>
        </w:rPr>
        <w:t xml:space="preserve">Jean-Louis. Contrôle de constitutionnalité : entre tradition et modernité . Colloque «Séparation des Pouvoirs et justice constitutionnelle», 6 mai 2014. </w:t>
      </w:r>
      <w:r w:rsidRPr="00C7691D">
        <w:rPr>
          <w:rStyle w:val="apple-style-span"/>
          <w:color w:val="000000"/>
          <w:lang w:val="fr-FR"/>
        </w:rPr>
        <w:t xml:space="preserve">URL: </w:t>
      </w:r>
      <w:r w:rsidRPr="00F23677">
        <w:rPr>
          <w:lang w:val="fr-FR"/>
        </w:rPr>
        <w:t>http://www.conseil-constitutionnel.fr</w:t>
      </w:r>
    </w:p>
  </w:footnote>
  <w:footnote w:id="23">
    <w:p w14:paraId="05DAD203" w14:textId="6E405B07" w:rsidR="00E857C0" w:rsidRPr="00C7691D" w:rsidRDefault="00E857C0" w:rsidP="00F00F27">
      <w:pPr>
        <w:pStyle w:val="a3"/>
        <w:spacing w:line="360" w:lineRule="auto"/>
        <w:jc w:val="both"/>
        <w:rPr>
          <w:lang w:val="en-US"/>
        </w:rPr>
      </w:pPr>
      <w:r w:rsidRPr="00F23677">
        <w:rPr>
          <w:rStyle w:val="a5"/>
        </w:rPr>
        <w:footnoteRef/>
      </w:r>
      <w:r w:rsidRPr="00C7691D">
        <w:rPr>
          <w:rStyle w:val="apple-style-span"/>
          <w:lang w:val="fr-FR"/>
        </w:rPr>
        <w:t xml:space="preserve"> </w:t>
      </w:r>
      <w:r w:rsidRPr="00F23677">
        <w:rPr>
          <w:rStyle w:val="apple-style-span"/>
          <w:lang w:val="fr-FR"/>
        </w:rPr>
        <w:t>Constitution de l'An VIII — Consulat — 22 frimaire An VIII, 13 décembre 179</w:t>
      </w:r>
      <w:r w:rsidRPr="00F23677">
        <w:rPr>
          <w:lang w:val="fr-FR"/>
        </w:rPr>
        <w:t>9</w:t>
      </w:r>
      <w:r w:rsidRPr="00C7691D">
        <w:rPr>
          <w:lang w:val="fr-FR"/>
        </w:rPr>
        <w:t xml:space="preserve">. </w:t>
      </w:r>
      <w:r w:rsidRPr="00F23677">
        <w:rPr>
          <w:rStyle w:val="apple-style-span"/>
          <w:color w:val="000000"/>
          <w:lang w:val="en-US"/>
        </w:rPr>
        <w:t xml:space="preserve">URL: </w:t>
      </w:r>
      <w:r w:rsidRPr="00C7691D">
        <w:rPr>
          <w:lang w:val="en-US"/>
        </w:rPr>
        <w:t>http://www.conseil-constitutionnel.fr/conseil-constitutionnel/francais/la-constitution/les-constitutions-de-la-france/constitution-du-22-frimaire-an-viii.5087.html</w:t>
      </w:r>
    </w:p>
  </w:footnote>
  <w:footnote w:id="24">
    <w:p w14:paraId="36B7785C" w14:textId="2736F4CA" w:rsidR="00E857C0" w:rsidRPr="00C7691D" w:rsidRDefault="00E857C0" w:rsidP="00F00F27">
      <w:pPr>
        <w:pStyle w:val="a3"/>
        <w:spacing w:line="360" w:lineRule="auto"/>
        <w:jc w:val="both"/>
        <w:rPr>
          <w:lang w:val="fr-FR"/>
        </w:rPr>
      </w:pPr>
      <w:r w:rsidRPr="00F23677">
        <w:rPr>
          <w:rStyle w:val="a5"/>
        </w:rPr>
        <w:footnoteRef/>
      </w:r>
      <w:r w:rsidRPr="00F23677">
        <w:t xml:space="preserve"> Николаева Т.А. Обращения граждан в органы конституционной юстиции. М.</w:t>
      </w:r>
      <w:proofErr w:type="gramStart"/>
      <w:r w:rsidRPr="00F23677">
        <w:t xml:space="preserve"> :</w:t>
      </w:r>
      <w:proofErr w:type="gramEnd"/>
      <w:r w:rsidRPr="00F23677">
        <w:t xml:space="preserve"> Издательство РАГС, 2009. С</w:t>
      </w:r>
      <w:r w:rsidRPr="00C7691D">
        <w:rPr>
          <w:lang w:val="fr-FR"/>
        </w:rPr>
        <w:t xml:space="preserve">. </w:t>
      </w:r>
      <w:r w:rsidRPr="00C7691D">
        <w:rPr>
          <w:lang w:val="fr-FR"/>
        </w:rPr>
        <w:t>65.</w:t>
      </w:r>
    </w:p>
  </w:footnote>
  <w:footnote w:id="25">
    <w:p w14:paraId="37912EE6" w14:textId="436A8F84" w:rsidR="00E857C0" w:rsidRPr="00F23677" w:rsidRDefault="00E857C0" w:rsidP="00F00F27">
      <w:pPr>
        <w:pStyle w:val="a3"/>
        <w:spacing w:line="360" w:lineRule="auto"/>
        <w:jc w:val="both"/>
        <w:rPr>
          <w:lang w:val="fr-FR"/>
        </w:rPr>
      </w:pPr>
      <w:r w:rsidRPr="00F23677">
        <w:rPr>
          <w:rStyle w:val="a5"/>
        </w:rPr>
        <w:footnoteRef/>
      </w:r>
      <w:r w:rsidRPr="00C7691D">
        <w:rPr>
          <w:lang w:val="fr-FR"/>
        </w:rPr>
        <w:t xml:space="preserve"> </w:t>
      </w:r>
      <w:r w:rsidRPr="00F23677">
        <w:t>Волков</w:t>
      </w:r>
      <w:r w:rsidRPr="00F23677">
        <w:rPr>
          <w:lang w:val="fr-FR"/>
        </w:rPr>
        <w:t xml:space="preserve"> </w:t>
      </w:r>
      <w:r w:rsidRPr="00F23677">
        <w:t>А</w:t>
      </w:r>
      <w:r w:rsidRPr="00F23677">
        <w:rPr>
          <w:lang w:val="fr-FR"/>
        </w:rPr>
        <w:t>.</w:t>
      </w:r>
      <w:r w:rsidRPr="00F23677">
        <w:t>К</w:t>
      </w:r>
      <w:r w:rsidRPr="00F23677">
        <w:rPr>
          <w:lang w:val="fr-FR"/>
        </w:rPr>
        <w:t xml:space="preserve">. </w:t>
      </w:r>
      <w:r w:rsidRPr="00F23677">
        <w:t>Ор</w:t>
      </w:r>
      <w:proofErr w:type="gramStart"/>
      <w:r w:rsidRPr="00F23677">
        <w:rPr>
          <w:lang w:val="fr-FR"/>
        </w:rPr>
        <w:t>.</w:t>
      </w:r>
      <w:proofErr w:type="gramEnd"/>
      <w:r w:rsidRPr="00C7691D">
        <w:rPr>
          <w:lang w:val="fr-FR"/>
        </w:rPr>
        <w:t xml:space="preserve"> </w:t>
      </w:r>
      <w:proofErr w:type="gramStart"/>
      <w:r w:rsidRPr="00F23677">
        <w:t>с</w:t>
      </w:r>
      <w:proofErr w:type="gramEnd"/>
      <w:r w:rsidRPr="00F23677">
        <w:rPr>
          <w:lang w:val="fr-FR"/>
        </w:rPr>
        <w:t>it </w:t>
      </w:r>
    </w:p>
  </w:footnote>
  <w:footnote w:id="26">
    <w:p w14:paraId="57C10059" w14:textId="18CFFC6F" w:rsidR="00E857C0" w:rsidRPr="00F23677" w:rsidRDefault="00E857C0" w:rsidP="00F00F27">
      <w:pPr>
        <w:pStyle w:val="a3"/>
        <w:spacing w:line="360" w:lineRule="auto"/>
        <w:jc w:val="both"/>
        <w:rPr>
          <w:lang w:val="fr-FR"/>
        </w:rPr>
      </w:pPr>
      <w:r w:rsidRPr="00F23677">
        <w:rPr>
          <w:rStyle w:val="a5"/>
        </w:rPr>
        <w:footnoteRef/>
      </w:r>
      <w:r w:rsidRPr="00C7691D">
        <w:rPr>
          <w:lang w:val="fr-FR"/>
        </w:rPr>
        <w:t xml:space="preserve"> </w:t>
      </w:r>
      <w:r w:rsidRPr="00F23677">
        <w:rPr>
          <w:lang w:val="fr-FR"/>
        </w:rPr>
        <w:t>Constitution de 1852, Second Empire.Proclamation du 14 janvier 1852. «Le Sénat n'est plus, comme la Chambre des pairs, le pâle reflet de la Chambre des députés…</w:t>
      </w:r>
      <w:r w:rsidRPr="00C7691D">
        <w:rPr>
          <w:lang w:val="fr-FR"/>
        </w:rPr>
        <w:t xml:space="preserve"> </w:t>
      </w:r>
      <w:r w:rsidRPr="00F23677">
        <w:rPr>
          <w:lang w:val="fr-FR"/>
        </w:rPr>
        <w:t xml:space="preserve">Il intervient, soit pour résoudre toute difficulté grave qui pourrait s'élever pendant l'absence du Corps législatif, soit pour expliquer le texte de la Constitution et assurer ce qui est nécessaire à sa marche. </w:t>
      </w:r>
      <w:r w:rsidRPr="00F23677">
        <w:rPr>
          <w:u w:val="single"/>
          <w:lang w:val="fr-FR"/>
        </w:rPr>
        <w:t>Il a le droit d'annuler tout acte arbitraire et illégal, et, jouissant ainsi de cette considération qui s'attache à un corps exclusivement occupé de l'examen de grands intérêts ou de l'application de grands principes, il remplit dans l'Etat le rôle indépendant, salutaire, conservateur, des anciens parlements</w:t>
      </w:r>
      <w:r w:rsidRPr="00F23677">
        <w:rPr>
          <w:lang w:val="fr-FR"/>
        </w:rPr>
        <w:t>».</w:t>
      </w:r>
    </w:p>
    <w:p w14:paraId="22374B86" w14:textId="06EB9E7A" w:rsidR="00E857C0" w:rsidRPr="00F23677" w:rsidRDefault="00E857C0" w:rsidP="00F00F27">
      <w:pPr>
        <w:pStyle w:val="a3"/>
        <w:spacing w:line="360" w:lineRule="auto"/>
        <w:jc w:val="both"/>
        <w:rPr>
          <w:lang w:val="fr-FR"/>
        </w:rPr>
      </w:pPr>
      <w:r w:rsidRPr="00F23677">
        <w:rPr>
          <w:lang w:val="fr-FR"/>
        </w:rPr>
        <w:t xml:space="preserve">«Article 26. — Le Sénat s'oppose à la promulgation. — 1° Des lois qui seraient contraires ou qui porteraient atteinte à la Constitution, à la religion, à la morale, à la liberté des cultes, à la liberté individuelle, à l'égalité des citoyens devant la loi, à l'inviolabilité de la propriété et au principe de l'inamovibilité de la magistrature ; 2° De celles qui pourraient compromettre la défense du territoire». </w:t>
      </w:r>
      <w:r w:rsidRPr="00C7691D">
        <w:rPr>
          <w:rStyle w:val="apple-style-span"/>
          <w:color w:val="000000"/>
          <w:lang w:val="fr-FR"/>
        </w:rPr>
        <w:t xml:space="preserve">URL: </w:t>
      </w:r>
      <w:r w:rsidRPr="00F23677">
        <w:rPr>
          <w:lang w:val="fr-FR"/>
        </w:rPr>
        <w:t>http://www.conseil-constitutionnel.fr</w:t>
      </w:r>
    </w:p>
  </w:footnote>
  <w:footnote w:id="27">
    <w:p w14:paraId="78F2D582" w14:textId="35CDE65F" w:rsidR="00E857C0" w:rsidRPr="00F23677" w:rsidRDefault="00E857C0" w:rsidP="00F00F27">
      <w:pPr>
        <w:pStyle w:val="a3"/>
        <w:spacing w:line="360" w:lineRule="auto"/>
        <w:jc w:val="both"/>
        <w:rPr>
          <w:lang w:val="en-US"/>
        </w:rPr>
      </w:pPr>
      <w:r w:rsidRPr="00F23677">
        <w:rPr>
          <w:rStyle w:val="a5"/>
        </w:rPr>
        <w:footnoteRef/>
      </w:r>
      <w:r w:rsidR="00F23677" w:rsidRPr="00C7691D">
        <w:rPr>
          <w:rStyle w:val="apple-style-span"/>
          <w:color w:val="000000"/>
          <w:lang w:val="fr-FR"/>
        </w:rPr>
        <w:t xml:space="preserve"> </w:t>
      </w:r>
      <w:r w:rsidR="00C7691D" w:rsidRPr="00C7691D">
        <w:rPr>
          <w:rStyle w:val="apple-style-span"/>
          <w:color w:val="000000"/>
          <w:lang w:val="fr-FR"/>
        </w:rPr>
        <w:t xml:space="preserve">Carre de </w:t>
      </w:r>
      <w:r w:rsidRPr="00C7691D">
        <w:rPr>
          <w:rStyle w:val="apple-style-span"/>
          <w:color w:val="000000"/>
          <w:lang w:val="fr-FR"/>
        </w:rPr>
        <w:t xml:space="preserve">Malberg </w:t>
      </w:r>
      <w:r w:rsidR="00C7691D" w:rsidRPr="00C7691D">
        <w:rPr>
          <w:rStyle w:val="apple-style-span"/>
          <w:color w:val="000000"/>
          <w:lang w:val="fr-FR"/>
        </w:rPr>
        <w:t>R</w:t>
      </w:r>
      <w:r w:rsidRPr="00C7691D">
        <w:rPr>
          <w:rStyle w:val="apple-style-span"/>
          <w:color w:val="000000"/>
          <w:lang w:val="fr-FR"/>
        </w:rPr>
        <w:t>.</w:t>
      </w:r>
      <w:r w:rsidRPr="00F23677">
        <w:rPr>
          <w:rStyle w:val="apple-style-span"/>
          <w:color w:val="000000"/>
          <w:lang w:val="fr-FR"/>
        </w:rPr>
        <w:t xml:space="preserve"> </w:t>
      </w:r>
      <w:r w:rsidRPr="00F23677">
        <w:rPr>
          <w:rStyle w:val="apple-style-span"/>
          <w:bCs/>
          <w:color w:val="000000"/>
          <w:lang w:val="fr-FR"/>
        </w:rPr>
        <w:t>Op. cit</w:t>
      </w:r>
      <w:r w:rsidRPr="00F23677">
        <w:rPr>
          <w:lang w:val="fr-FR"/>
        </w:rPr>
        <w:t xml:space="preserve">. </w:t>
      </w:r>
      <w:r w:rsidRPr="00F23677">
        <w:rPr>
          <w:rStyle w:val="apple-style-span"/>
          <w:color w:val="000000"/>
          <w:lang w:val="fr-FR"/>
        </w:rPr>
        <w:t>Р</w:t>
      </w:r>
      <w:r w:rsidRPr="00C7691D">
        <w:rPr>
          <w:rStyle w:val="apple-style-span"/>
          <w:color w:val="000000"/>
          <w:lang w:val="en-US"/>
        </w:rPr>
        <w:t>.</w:t>
      </w:r>
      <w:r w:rsidRPr="00C7691D">
        <w:rPr>
          <w:rStyle w:val="apple-converted-space"/>
          <w:color w:val="000000"/>
          <w:lang w:val="en-US"/>
        </w:rPr>
        <w:t> </w:t>
      </w:r>
      <w:r w:rsidRPr="00C7691D">
        <w:rPr>
          <w:rStyle w:val="apple-style-span"/>
          <w:color w:val="000000"/>
          <w:lang w:val="en-US"/>
        </w:rPr>
        <w:t xml:space="preserve">345. </w:t>
      </w:r>
      <w:r w:rsidRPr="00F23677">
        <w:rPr>
          <w:rStyle w:val="apple-style-span"/>
          <w:color w:val="000000"/>
          <w:lang w:val="en-US"/>
        </w:rPr>
        <w:t xml:space="preserve">URL: </w:t>
      </w:r>
      <w:r w:rsidRPr="00C7691D">
        <w:rPr>
          <w:lang w:val="en-US"/>
        </w:rPr>
        <w:t>http</w:t>
      </w:r>
      <w:r w:rsidRPr="00F23677">
        <w:rPr>
          <w:lang w:val="en-US"/>
        </w:rPr>
        <w:t>://</w:t>
      </w:r>
      <w:r w:rsidRPr="00C7691D">
        <w:rPr>
          <w:lang w:val="en-US"/>
        </w:rPr>
        <w:t>visualiseur</w:t>
      </w:r>
      <w:r w:rsidRPr="00F23677">
        <w:rPr>
          <w:lang w:val="en-US"/>
        </w:rPr>
        <w:t>.</w:t>
      </w:r>
      <w:r w:rsidRPr="00C7691D">
        <w:rPr>
          <w:lang w:val="en-US"/>
        </w:rPr>
        <w:t>bnf</w:t>
      </w:r>
      <w:r w:rsidRPr="00F23677">
        <w:rPr>
          <w:lang w:val="en-US"/>
        </w:rPr>
        <w:t>.</w:t>
      </w:r>
      <w:r w:rsidRPr="00C7691D">
        <w:rPr>
          <w:lang w:val="en-US"/>
        </w:rPr>
        <w:t>fr</w:t>
      </w:r>
      <w:r w:rsidRPr="00F23677">
        <w:rPr>
          <w:lang w:val="en-US"/>
        </w:rPr>
        <w:t>/</w:t>
      </w:r>
      <w:r w:rsidRPr="00C7691D">
        <w:rPr>
          <w:lang w:val="en-US"/>
        </w:rPr>
        <w:t>Visualiseur</w:t>
      </w:r>
      <w:r w:rsidRPr="00F23677">
        <w:rPr>
          <w:lang w:val="en-US"/>
        </w:rPr>
        <w:t>?</w:t>
      </w:r>
      <w:r w:rsidRPr="00C7691D">
        <w:rPr>
          <w:lang w:val="en-US"/>
        </w:rPr>
        <w:t>Destination</w:t>
      </w:r>
      <w:r w:rsidRPr="00F23677">
        <w:rPr>
          <w:lang w:val="en-US"/>
        </w:rPr>
        <w:t>=</w:t>
      </w:r>
      <w:r w:rsidRPr="00C7691D">
        <w:rPr>
          <w:lang w:val="en-US"/>
        </w:rPr>
        <w:t>Gallica</w:t>
      </w:r>
      <w:r w:rsidRPr="00F23677">
        <w:rPr>
          <w:lang w:val="en-US"/>
        </w:rPr>
        <w:t>&amp;</w:t>
      </w:r>
      <w:r w:rsidRPr="00C7691D">
        <w:rPr>
          <w:lang w:val="en-US"/>
        </w:rPr>
        <w:t>O</w:t>
      </w:r>
      <w:r w:rsidRPr="00F23677">
        <w:rPr>
          <w:lang w:val="en-US"/>
        </w:rPr>
        <w:t>=</w:t>
      </w:r>
      <w:r w:rsidRPr="00C7691D">
        <w:rPr>
          <w:lang w:val="en-US"/>
        </w:rPr>
        <w:t>NUMM</w:t>
      </w:r>
      <w:r w:rsidRPr="00F23677">
        <w:rPr>
          <w:lang w:val="en-US"/>
        </w:rPr>
        <w:t>-14203</w:t>
      </w:r>
    </w:p>
  </w:footnote>
  <w:footnote w:id="28">
    <w:p w14:paraId="16F5E679" w14:textId="4E378A78" w:rsidR="00E857C0" w:rsidRPr="00F23677" w:rsidRDefault="00E857C0" w:rsidP="00F00F27">
      <w:pPr>
        <w:autoSpaceDE w:val="0"/>
        <w:autoSpaceDN w:val="0"/>
        <w:adjustRightInd w:val="0"/>
        <w:spacing w:after="0" w:line="360" w:lineRule="auto"/>
        <w:jc w:val="both"/>
        <w:rPr>
          <w:rFonts w:ascii="Times New Roman" w:hAnsi="Times New Roman" w:cs="Times New Roman"/>
          <w:sz w:val="20"/>
          <w:szCs w:val="20"/>
        </w:rPr>
      </w:pPr>
      <w:r w:rsidRPr="00F23677">
        <w:rPr>
          <w:rStyle w:val="a5"/>
          <w:rFonts w:ascii="Times New Roman" w:hAnsi="Times New Roman" w:cs="Times New Roman"/>
          <w:sz w:val="20"/>
          <w:szCs w:val="20"/>
        </w:rPr>
        <w:footnoteRef/>
      </w:r>
      <w:r w:rsidRPr="00F23677">
        <w:rPr>
          <w:rFonts w:ascii="Times New Roman" w:eastAsia="MyriadPro-BlackCond" w:hAnsi="Times New Roman" w:cs="Times New Roman"/>
          <w:sz w:val="20"/>
          <w:szCs w:val="20"/>
        </w:rPr>
        <w:t xml:space="preserve"> </w:t>
      </w:r>
      <w:proofErr w:type="spellStart"/>
      <w:r w:rsidRPr="00F23677">
        <w:rPr>
          <w:rFonts w:ascii="Times New Roman" w:eastAsia="MyriadPro-BlackCond" w:hAnsi="Times New Roman" w:cs="Times New Roman"/>
          <w:sz w:val="20"/>
          <w:szCs w:val="20"/>
        </w:rPr>
        <w:t>Беше</w:t>
      </w:r>
      <w:proofErr w:type="spellEnd"/>
      <w:r w:rsidRPr="00F23677">
        <w:rPr>
          <w:rFonts w:ascii="Times New Roman" w:eastAsia="MyriadPro-BlackCond" w:hAnsi="Times New Roman" w:cs="Times New Roman"/>
          <w:sz w:val="20"/>
          <w:szCs w:val="20"/>
        </w:rPr>
        <w:t xml:space="preserve">-Головко Карин. Этатизм </w:t>
      </w:r>
      <w:proofErr w:type="spellStart"/>
      <w:r w:rsidRPr="00F23677">
        <w:rPr>
          <w:rFonts w:ascii="Times New Roman" w:eastAsia="MyriadPro-BlackCond" w:hAnsi="Times New Roman" w:cs="Times New Roman"/>
          <w:sz w:val="20"/>
          <w:szCs w:val="20"/>
        </w:rPr>
        <w:t>Раймона</w:t>
      </w:r>
      <w:proofErr w:type="spellEnd"/>
      <w:r w:rsidRPr="00F23677">
        <w:rPr>
          <w:rFonts w:ascii="Times New Roman" w:eastAsia="MyriadPro-BlackCond" w:hAnsi="Times New Roman" w:cs="Times New Roman"/>
          <w:sz w:val="20"/>
          <w:szCs w:val="20"/>
        </w:rPr>
        <w:t xml:space="preserve"> </w:t>
      </w:r>
      <w:proofErr w:type="spellStart"/>
      <w:r w:rsidRPr="00F23677">
        <w:rPr>
          <w:rFonts w:ascii="Times New Roman" w:eastAsia="MyriadPro-BlackCond" w:hAnsi="Times New Roman" w:cs="Times New Roman"/>
          <w:sz w:val="20"/>
          <w:szCs w:val="20"/>
        </w:rPr>
        <w:t>Карре</w:t>
      </w:r>
      <w:proofErr w:type="spellEnd"/>
      <w:r w:rsidRPr="00F23677">
        <w:rPr>
          <w:rFonts w:ascii="Times New Roman" w:eastAsia="MyriadPro-BlackCond" w:hAnsi="Times New Roman" w:cs="Times New Roman"/>
          <w:sz w:val="20"/>
          <w:szCs w:val="20"/>
        </w:rPr>
        <w:t xml:space="preserve"> де </w:t>
      </w:r>
      <w:proofErr w:type="spellStart"/>
      <w:r w:rsidRPr="00F23677">
        <w:rPr>
          <w:rFonts w:ascii="Times New Roman" w:eastAsia="MyriadPro-BlackCond" w:hAnsi="Times New Roman" w:cs="Times New Roman"/>
          <w:sz w:val="20"/>
          <w:szCs w:val="20"/>
        </w:rPr>
        <w:t>Мальберга</w:t>
      </w:r>
      <w:proofErr w:type="spellEnd"/>
      <w:r w:rsidRPr="00F23677">
        <w:rPr>
          <w:rFonts w:ascii="Times New Roman" w:eastAsia="MyriadPro-BlackCond" w:hAnsi="Times New Roman" w:cs="Times New Roman"/>
          <w:sz w:val="20"/>
          <w:szCs w:val="20"/>
        </w:rPr>
        <w:t xml:space="preserve"> и его неожиданная актуальность в современных условиях // Сравнительное конституционное обозрение. </w:t>
      </w:r>
      <w:r w:rsidRPr="00F23677">
        <w:rPr>
          <w:rFonts w:ascii="Times New Roman" w:hAnsi="Times New Roman" w:cs="Times New Roman"/>
          <w:color w:val="000000"/>
          <w:sz w:val="20"/>
          <w:szCs w:val="20"/>
        </w:rPr>
        <w:t xml:space="preserve">2008. № 4 (65). </w:t>
      </w:r>
      <w:r w:rsidRPr="00F23677">
        <w:rPr>
          <w:rFonts w:ascii="Times New Roman" w:eastAsia="Arial Unicode MS" w:hAnsi="Times New Roman" w:cs="Times New Roman"/>
          <w:color w:val="404040"/>
          <w:sz w:val="20"/>
          <w:szCs w:val="20"/>
        </w:rPr>
        <w:t xml:space="preserve">С. </w:t>
      </w:r>
      <w:r w:rsidRPr="00F23677">
        <w:rPr>
          <w:rFonts w:ascii="Times New Roman" w:hAnsi="Times New Roman" w:cs="Times New Roman"/>
          <w:color w:val="000000"/>
          <w:sz w:val="20"/>
          <w:szCs w:val="20"/>
        </w:rPr>
        <w:t>167.</w:t>
      </w:r>
    </w:p>
  </w:footnote>
  <w:footnote w:id="29">
    <w:p w14:paraId="72976860" w14:textId="76158BCF" w:rsidR="00E857C0" w:rsidRPr="00F23677" w:rsidRDefault="00E857C0" w:rsidP="00F00F27">
      <w:pPr>
        <w:autoSpaceDE w:val="0"/>
        <w:autoSpaceDN w:val="0"/>
        <w:adjustRightInd w:val="0"/>
        <w:spacing w:after="0" w:line="360" w:lineRule="auto"/>
        <w:jc w:val="both"/>
        <w:rPr>
          <w:rFonts w:ascii="Times New Roman" w:hAnsi="Times New Roman" w:cs="Times New Roman"/>
          <w:sz w:val="20"/>
          <w:szCs w:val="20"/>
        </w:rPr>
      </w:pPr>
      <w:r w:rsidRPr="00F23677">
        <w:rPr>
          <w:rStyle w:val="a5"/>
          <w:rFonts w:ascii="Times New Roman" w:hAnsi="Times New Roman" w:cs="Times New Roman"/>
          <w:sz w:val="20"/>
          <w:szCs w:val="20"/>
        </w:rPr>
        <w:footnoteRef/>
      </w:r>
      <w:r w:rsidRPr="00F23677">
        <w:rPr>
          <w:rFonts w:ascii="Times New Roman" w:eastAsia="MyriadPro-BlackCond" w:hAnsi="Times New Roman" w:cs="Times New Roman"/>
          <w:sz w:val="20"/>
          <w:szCs w:val="20"/>
        </w:rPr>
        <w:t xml:space="preserve"> </w:t>
      </w:r>
      <w:proofErr w:type="spellStart"/>
      <w:r w:rsidRPr="00F23677">
        <w:rPr>
          <w:rFonts w:ascii="Times New Roman" w:eastAsia="MyriadPro-BlackCond" w:hAnsi="Times New Roman" w:cs="Times New Roman"/>
          <w:sz w:val="20"/>
          <w:szCs w:val="20"/>
        </w:rPr>
        <w:t>Беше</w:t>
      </w:r>
      <w:proofErr w:type="spellEnd"/>
      <w:r w:rsidRPr="00F23677">
        <w:rPr>
          <w:rFonts w:ascii="Times New Roman" w:eastAsia="MyriadPro-BlackCond" w:hAnsi="Times New Roman" w:cs="Times New Roman"/>
          <w:sz w:val="20"/>
          <w:szCs w:val="20"/>
        </w:rPr>
        <w:t xml:space="preserve">-Головко Карин. </w:t>
      </w:r>
      <w:r w:rsidRPr="00F23677">
        <w:rPr>
          <w:rStyle w:val="apple-converted-space"/>
          <w:rFonts w:ascii="Times New Roman" w:hAnsi="Times New Roman" w:cs="Times New Roman"/>
          <w:color w:val="000000"/>
          <w:sz w:val="20"/>
          <w:szCs w:val="20"/>
        </w:rPr>
        <w:t> </w:t>
      </w:r>
      <w:r w:rsidRPr="00F23677">
        <w:rPr>
          <w:rStyle w:val="apple-style-span"/>
          <w:rFonts w:ascii="Times New Roman" w:hAnsi="Times New Roman" w:cs="Times New Roman"/>
          <w:bCs/>
          <w:color w:val="000000"/>
          <w:sz w:val="20"/>
          <w:szCs w:val="20"/>
          <w:lang w:val="fr-FR"/>
        </w:rPr>
        <w:t>Op</w:t>
      </w:r>
      <w:r w:rsidRPr="00F23677">
        <w:rPr>
          <w:rStyle w:val="apple-style-span"/>
          <w:rFonts w:ascii="Times New Roman" w:hAnsi="Times New Roman" w:cs="Times New Roman"/>
          <w:bCs/>
          <w:color w:val="000000"/>
          <w:sz w:val="20"/>
          <w:szCs w:val="20"/>
        </w:rPr>
        <w:t xml:space="preserve">. </w:t>
      </w:r>
      <w:r w:rsidRPr="00F23677">
        <w:rPr>
          <w:rStyle w:val="apple-style-span"/>
          <w:rFonts w:ascii="Times New Roman" w:hAnsi="Times New Roman" w:cs="Times New Roman"/>
          <w:bCs/>
          <w:color w:val="000000"/>
          <w:sz w:val="20"/>
          <w:szCs w:val="20"/>
          <w:lang w:val="fr-FR"/>
        </w:rPr>
        <w:t>cit</w:t>
      </w:r>
      <w:r w:rsidRPr="00F23677">
        <w:rPr>
          <w:rFonts w:ascii="Times New Roman" w:hAnsi="Times New Roman" w:cs="Times New Roman"/>
          <w:sz w:val="20"/>
          <w:szCs w:val="20"/>
        </w:rPr>
        <w:t xml:space="preserve"> . </w:t>
      </w:r>
      <w:r w:rsidRPr="00F23677">
        <w:rPr>
          <w:rFonts w:ascii="Times New Roman" w:eastAsia="Arial Unicode MS" w:hAnsi="Times New Roman" w:cs="Times New Roman"/>
          <w:color w:val="404040"/>
          <w:sz w:val="20"/>
          <w:szCs w:val="20"/>
        </w:rPr>
        <w:t xml:space="preserve">С. </w:t>
      </w:r>
      <w:r w:rsidRPr="00F23677">
        <w:rPr>
          <w:rFonts w:ascii="Times New Roman" w:hAnsi="Times New Roman" w:cs="Times New Roman"/>
          <w:color w:val="000000"/>
          <w:sz w:val="20"/>
          <w:szCs w:val="20"/>
        </w:rPr>
        <w:t>167.</w:t>
      </w:r>
    </w:p>
  </w:footnote>
  <w:footnote w:id="30">
    <w:p w14:paraId="54A1522E" w14:textId="05DACE5E" w:rsidR="00E857C0" w:rsidRPr="00F23677" w:rsidRDefault="00E857C0" w:rsidP="00F00F27">
      <w:pPr>
        <w:autoSpaceDE w:val="0"/>
        <w:autoSpaceDN w:val="0"/>
        <w:adjustRightInd w:val="0"/>
        <w:spacing w:after="0" w:line="360" w:lineRule="auto"/>
        <w:jc w:val="both"/>
        <w:rPr>
          <w:rFonts w:ascii="Times New Roman" w:hAnsi="Times New Roman" w:cs="Times New Roman"/>
          <w:sz w:val="20"/>
          <w:szCs w:val="20"/>
        </w:rPr>
      </w:pPr>
      <w:r w:rsidRPr="00F23677">
        <w:rPr>
          <w:rStyle w:val="a5"/>
          <w:rFonts w:ascii="Times New Roman" w:hAnsi="Times New Roman" w:cs="Times New Roman"/>
          <w:sz w:val="20"/>
          <w:szCs w:val="20"/>
        </w:rPr>
        <w:footnoteRef/>
      </w:r>
      <w:r w:rsidRPr="00F23677">
        <w:rPr>
          <w:rFonts w:ascii="Times New Roman" w:hAnsi="Times New Roman" w:cs="Times New Roman"/>
          <w:sz w:val="20"/>
          <w:szCs w:val="20"/>
        </w:rPr>
        <w:t xml:space="preserve"> «Только государство обладает свойством суверенитета, и нет никакого суверенитета, появившегося до появления суверенитета самого государства. Что касается граждан, то суть заключается в том, что в Конституции государства они находят изначальный источник полномочий, к осуществлению которых они могут быть призваны во имя участия в государственном суверенитете». </w:t>
      </w:r>
      <w:r w:rsidRPr="00F23677">
        <w:rPr>
          <w:rFonts w:ascii="Times New Roman" w:hAnsi="Times New Roman" w:cs="Times New Roman"/>
          <w:sz w:val="20"/>
          <w:szCs w:val="20"/>
          <w:lang w:val="fr-FR"/>
        </w:rPr>
        <w:t xml:space="preserve">Carré de Malberg R. Contribution à la théorie générale de l’Etat. T. II. P. 162–163. </w:t>
      </w:r>
      <w:proofErr w:type="spellStart"/>
      <w:r w:rsidRPr="00F23677">
        <w:rPr>
          <w:rFonts w:ascii="Times New Roman" w:hAnsi="Times New Roman" w:cs="Times New Roman"/>
          <w:sz w:val="20"/>
          <w:szCs w:val="20"/>
        </w:rPr>
        <w:t>Цитирутеся</w:t>
      </w:r>
      <w:proofErr w:type="spellEnd"/>
      <w:r w:rsidRPr="00F23677">
        <w:rPr>
          <w:rFonts w:ascii="Times New Roman" w:hAnsi="Times New Roman" w:cs="Times New Roman"/>
          <w:sz w:val="20"/>
          <w:szCs w:val="20"/>
        </w:rPr>
        <w:t xml:space="preserve"> по: </w:t>
      </w:r>
      <w:proofErr w:type="spellStart"/>
      <w:r w:rsidRPr="00F23677">
        <w:rPr>
          <w:rFonts w:ascii="Times New Roman" w:eastAsia="MyriadPro-BlackCond" w:hAnsi="Times New Roman" w:cs="Times New Roman"/>
          <w:sz w:val="20"/>
          <w:szCs w:val="20"/>
        </w:rPr>
        <w:t>Беше</w:t>
      </w:r>
      <w:proofErr w:type="spellEnd"/>
      <w:r w:rsidRPr="00F23677">
        <w:rPr>
          <w:rFonts w:ascii="Times New Roman" w:eastAsia="MyriadPro-BlackCond" w:hAnsi="Times New Roman" w:cs="Times New Roman"/>
          <w:sz w:val="20"/>
          <w:szCs w:val="20"/>
        </w:rPr>
        <w:t>-Головко Карин.</w:t>
      </w:r>
      <w:r w:rsidRPr="00F23677">
        <w:rPr>
          <w:rStyle w:val="apple-style-span"/>
          <w:rFonts w:ascii="Times New Roman" w:hAnsi="Times New Roman" w:cs="Times New Roman"/>
          <w:bCs/>
          <w:color w:val="000000"/>
          <w:sz w:val="20"/>
          <w:szCs w:val="20"/>
          <w:lang w:val="fr-FR"/>
        </w:rPr>
        <w:t xml:space="preserve"> Op</w:t>
      </w:r>
      <w:r w:rsidRPr="00F23677">
        <w:rPr>
          <w:rStyle w:val="apple-style-span"/>
          <w:rFonts w:ascii="Times New Roman" w:hAnsi="Times New Roman" w:cs="Times New Roman"/>
          <w:bCs/>
          <w:color w:val="000000"/>
          <w:sz w:val="20"/>
          <w:szCs w:val="20"/>
        </w:rPr>
        <w:t xml:space="preserve">. </w:t>
      </w:r>
      <w:r w:rsidRPr="00F23677">
        <w:rPr>
          <w:rStyle w:val="apple-style-span"/>
          <w:rFonts w:ascii="Times New Roman" w:hAnsi="Times New Roman" w:cs="Times New Roman"/>
          <w:bCs/>
          <w:color w:val="000000"/>
          <w:sz w:val="20"/>
          <w:szCs w:val="20"/>
          <w:lang w:val="fr-FR"/>
        </w:rPr>
        <w:t>cit</w:t>
      </w:r>
      <w:r w:rsidRPr="00F23677">
        <w:rPr>
          <w:rFonts w:ascii="Times New Roman" w:hAnsi="Times New Roman" w:cs="Times New Roman"/>
          <w:sz w:val="20"/>
          <w:szCs w:val="20"/>
        </w:rPr>
        <w:t xml:space="preserve"> . </w:t>
      </w:r>
      <w:r w:rsidRPr="00F23677">
        <w:rPr>
          <w:rFonts w:ascii="Times New Roman" w:eastAsia="Arial Unicode MS" w:hAnsi="Times New Roman" w:cs="Times New Roman"/>
          <w:color w:val="404040"/>
          <w:sz w:val="20"/>
          <w:szCs w:val="20"/>
        </w:rPr>
        <w:t xml:space="preserve">С. </w:t>
      </w:r>
      <w:r w:rsidRPr="00F23677">
        <w:rPr>
          <w:rFonts w:ascii="Times New Roman" w:hAnsi="Times New Roman" w:cs="Times New Roman"/>
          <w:color w:val="000000"/>
          <w:sz w:val="20"/>
          <w:szCs w:val="20"/>
        </w:rPr>
        <w:t>174.</w:t>
      </w:r>
    </w:p>
    <w:p w14:paraId="6D3F15F1" w14:textId="186E21AE" w:rsidR="00E857C0" w:rsidRPr="00F23677" w:rsidRDefault="00E857C0" w:rsidP="00F00F27">
      <w:pPr>
        <w:pStyle w:val="a3"/>
        <w:spacing w:line="360" w:lineRule="auto"/>
        <w:jc w:val="both"/>
      </w:pPr>
    </w:p>
  </w:footnote>
  <w:footnote w:id="31">
    <w:p w14:paraId="568E4A0B" w14:textId="519248F4" w:rsidR="00E857C0" w:rsidRPr="00C7691D" w:rsidRDefault="00E857C0" w:rsidP="00F00F27">
      <w:pPr>
        <w:pStyle w:val="a3"/>
        <w:spacing w:line="360" w:lineRule="auto"/>
        <w:jc w:val="both"/>
        <w:rPr>
          <w:lang w:val="fr-FR"/>
        </w:rPr>
      </w:pPr>
      <w:r w:rsidRPr="00F23677">
        <w:rPr>
          <w:rStyle w:val="a5"/>
        </w:rPr>
        <w:footnoteRef/>
      </w:r>
      <w:r w:rsidRPr="00F23677">
        <w:t xml:space="preserve"> Оформившаяся в конце </w:t>
      </w:r>
      <w:r w:rsidRPr="00F23677">
        <w:rPr>
          <w:lang w:val="fr-FR"/>
        </w:rPr>
        <w:t>XIX</w:t>
      </w:r>
      <w:r w:rsidRPr="00F23677">
        <w:t xml:space="preserve"> в. концепция «государства законности»  («</w:t>
      </w:r>
      <w:r w:rsidRPr="00F23677">
        <w:rPr>
          <w:lang w:val="fr-FR"/>
        </w:rPr>
        <w:t>Etat</w:t>
      </w:r>
      <w:r w:rsidRPr="00F23677">
        <w:t xml:space="preserve"> </w:t>
      </w:r>
      <w:r w:rsidRPr="00F23677">
        <w:rPr>
          <w:lang w:val="fr-FR"/>
        </w:rPr>
        <w:t>l</w:t>
      </w:r>
      <w:r w:rsidRPr="00F23677">
        <w:t>é</w:t>
      </w:r>
      <w:r w:rsidRPr="00F23677">
        <w:rPr>
          <w:lang w:val="fr-FR"/>
        </w:rPr>
        <w:t>gal</w:t>
      </w:r>
      <w:r w:rsidRPr="00F23677">
        <w:t xml:space="preserve">»), предшествующая утверждению идей правового государства, см., </w:t>
      </w:r>
      <w:proofErr w:type="spellStart"/>
      <w:r w:rsidRPr="00F23677">
        <w:t>наример</w:t>
      </w:r>
      <w:proofErr w:type="spellEnd"/>
      <w:r w:rsidRPr="00F23677">
        <w:t xml:space="preserve">: </w:t>
      </w:r>
      <w:proofErr w:type="spellStart"/>
      <w:r w:rsidRPr="00F23677">
        <w:t>Слеженков</w:t>
      </w:r>
      <w:proofErr w:type="spellEnd"/>
      <w:r w:rsidRPr="00F23677">
        <w:t xml:space="preserve"> В.В. Идеи правовой государственности во французской юриспруденции: обзор основных концепций. XV Региональная конференция молодых исследователей Волгоградской области, 9–12 ноября 2010 г. </w:t>
      </w:r>
      <w:proofErr w:type="spellStart"/>
      <w:r w:rsidRPr="00F23677">
        <w:t>Вып</w:t>
      </w:r>
      <w:proofErr w:type="spellEnd"/>
      <w:r w:rsidRPr="00F23677">
        <w:t>. 2. Право и юриспруденция: тезисы докладов / отв. ред. А.Э. Калинина [и др.]. Волгоград</w:t>
      </w:r>
      <w:proofErr w:type="gramStart"/>
      <w:r w:rsidRPr="00F23677">
        <w:t xml:space="preserve"> :</w:t>
      </w:r>
      <w:proofErr w:type="gramEnd"/>
      <w:r w:rsidRPr="00F23677">
        <w:t xml:space="preserve"> Изд-во </w:t>
      </w:r>
      <w:proofErr w:type="spellStart"/>
      <w:r w:rsidRPr="00F23677">
        <w:t>ВолГУ</w:t>
      </w:r>
      <w:proofErr w:type="spellEnd"/>
      <w:r w:rsidRPr="00F23677">
        <w:t>, 2011. С</w:t>
      </w:r>
      <w:r w:rsidRPr="00C7691D">
        <w:rPr>
          <w:lang w:val="fr-FR"/>
        </w:rPr>
        <w:t>. 11–14.</w:t>
      </w:r>
    </w:p>
  </w:footnote>
  <w:footnote w:id="32">
    <w:p w14:paraId="358C2276" w14:textId="78C1E780" w:rsidR="00E857C0" w:rsidRPr="00F23677" w:rsidRDefault="00E857C0" w:rsidP="00F00F27">
      <w:pPr>
        <w:pStyle w:val="a3"/>
        <w:spacing w:line="360" w:lineRule="auto"/>
        <w:jc w:val="both"/>
        <w:rPr>
          <w:lang w:val="fr-FR"/>
        </w:rPr>
      </w:pPr>
      <w:r w:rsidRPr="00F23677">
        <w:rPr>
          <w:rStyle w:val="a5"/>
        </w:rPr>
        <w:footnoteRef/>
      </w:r>
      <w:r w:rsidRPr="00F23677">
        <w:rPr>
          <w:lang w:val="fr-FR"/>
        </w:rPr>
        <w:t xml:space="preserve"> </w:t>
      </w:r>
      <w:r w:rsidRPr="00F23677">
        <w:rPr>
          <w:lang w:val="fr-FR"/>
        </w:rPr>
        <w:t xml:space="preserve">Constitution </w:t>
      </w:r>
      <w:r w:rsidRPr="00F23677">
        <w:rPr>
          <w:lang w:val="fr-FR"/>
        </w:rPr>
        <w:t xml:space="preserve">de 1946, IVe République. </w:t>
      </w:r>
      <w:r w:rsidRPr="00C7691D">
        <w:rPr>
          <w:rStyle w:val="apple-style-span"/>
          <w:color w:val="000000"/>
          <w:lang w:val="fr-FR"/>
        </w:rPr>
        <w:t xml:space="preserve">URL: </w:t>
      </w:r>
      <w:r w:rsidRPr="00F23677">
        <w:rPr>
          <w:lang w:val="fr-FR"/>
        </w:rPr>
        <w:t>http://www.conseil-constitutionnel.fr</w:t>
      </w:r>
    </w:p>
  </w:footnote>
  <w:footnote w:id="33">
    <w:p w14:paraId="783F1116" w14:textId="2E032BBB" w:rsidR="00E857C0" w:rsidRPr="00F23677" w:rsidRDefault="00E857C0" w:rsidP="00F00F27">
      <w:pPr>
        <w:pStyle w:val="a3"/>
        <w:spacing w:line="360" w:lineRule="auto"/>
        <w:jc w:val="both"/>
      </w:pPr>
      <w:r w:rsidRPr="00F23677">
        <w:rPr>
          <w:rStyle w:val="a5"/>
        </w:rPr>
        <w:footnoteRef/>
      </w:r>
      <w:r w:rsidRPr="00F23677">
        <w:t xml:space="preserve"> Процедура предусматривала, что до промульгации закона совместный запрос от Президента Республики и Председателя Сената должен был быть направлен в Комитет. Принимаемые им решения должны были быть одобрены абсолютным большинством голосов. Комитет должен был постараться склонить Национальное собрание и Сенат к согласию, а в случае отказа должен был вынести свое решение в течение пяти дней. Его компетенция была ограничена принятием решения о возможности внесения изменений в Титулы с I по X Конституции. В том случае, когда закон требовал изменения Конституции, он направлялся в Национальное Собрание на новое обсуждение. При повторной поддержке Парламентом закона он не мог быть </w:t>
      </w:r>
      <w:proofErr w:type="spellStart"/>
      <w:r w:rsidRPr="00F23677">
        <w:t>промульгирован</w:t>
      </w:r>
      <w:proofErr w:type="spellEnd"/>
      <w:r w:rsidRPr="00F23677">
        <w:t xml:space="preserve"> до внесения изменений в Конституцию. Если закон соответствовал конституции, то он </w:t>
      </w:r>
      <w:proofErr w:type="spellStart"/>
      <w:r w:rsidRPr="00F23677">
        <w:t>промульгировался</w:t>
      </w:r>
      <w:proofErr w:type="spellEnd"/>
      <w:r w:rsidRPr="00F23677">
        <w:t xml:space="preserve"> в обычном порядке. Можно констатировать, что существовавшие в тот момент доктринальные идеи о необходимости конституционного контроля за законодателем не получили своего фактического наполнения на практике и имели скорее декларативный характер. Идея о «всемогущем парламенте» — выразителе «воли нации» не подвергалась сомнению. </w:t>
      </w:r>
    </w:p>
  </w:footnote>
  <w:footnote w:id="34">
    <w:p w14:paraId="5AFA9226" w14:textId="54F661A7" w:rsidR="00E857C0" w:rsidRPr="00C7691D" w:rsidRDefault="00E857C0" w:rsidP="00F00F27">
      <w:pPr>
        <w:pStyle w:val="a3"/>
        <w:spacing w:line="360" w:lineRule="auto"/>
        <w:jc w:val="both"/>
      </w:pPr>
      <w:r w:rsidRPr="00F23677">
        <w:rPr>
          <w:rStyle w:val="a5"/>
        </w:rPr>
        <w:footnoteRef/>
      </w:r>
      <w:r w:rsidRPr="00F23677">
        <w:t xml:space="preserve"> </w:t>
      </w:r>
      <w:proofErr w:type="spellStart"/>
      <w:r w:rsidRPr="00F23677">
        <w:t>Арановский</w:t>
      </w:r>
      <w:proofErr w:type="spellEnd"/>
      <w:r w:rsidRPr="00F23677">
        <w:t xml:space="preserve"> К.В. Конституционная традиция в российской среде. СПб</w:t>
      </w:r>
      <w:proofErr w:type="gramStart"/>
      <w:r w:rsidRPr="00F23677">
        <w:t xml:space="preserve">. : </w:t>
      </w:r>
      <w:proofErr w:type="gramEnd"/>
      <w:r w:rsidRPr="00F23677">
        <w:t>Юридический центр Пресс, 2003. С</w:t>
      </w:r>
      <w:r w:rsidRPr="00C7691D">
        <w:t>. 225.</w:t>
      </w:r>
    </w:p>
  </w:footnote>
  <w:footnote w:id="35">
    <w:p w14:paraId="59C5ABAC" w14:textId="62EE1A41" w:rsidR="00E857C0" w:rsidRPr="00F23677" w:rsidRDefault="00E857C0" w:rsidP="00F00F27">
      <w:pPr>
        <w:pStyle w:val="a3"/>
        <w:spacing w:line="360" w:lineRule="auto"/>
        <w:jc w:val="both"/>
        <w:rPr>
          <w:lang w:val="fr-FR"/>
        </w:rPr>
      </w:pPr>
      <w:r w:rsidRPr="00F23677">
        <w:rPr>
          <w:rStyle w:val="a5"/>
        </w:rPr>
        <w:footnoteRef/>
      </w:r>
      <w:r w:rsidRPr="00F23677">
        <w:rPr>
          <w:lang w:val="fr-FR"/>
        </w:rPr>
        <w:t xml:space="preserve"> </w:t>
      </w:r>
      <w:r w:rsidRPr="00F23677">
        <w:rPr>
          <w:lang w:val="fr-FR"/>
        </w:rPr>
        <w:t xml:space="preserve">Debré, Jean-Louis. </w:t>
      </w:r>
      <w:r w:rsidRPr="00F23677">
        <w:t>Ор</w:t>
      </w:r>
      <w:r w:rsidRPr="00F23677">
        <w:rPr>
          <w:lang w:val="fr-FR"/>
        </w:rPr>
        <w:t xml:space="preserve">. </w:t>
      </w:r>
      <w:r w:rsidRPr="00F23677">
        <w:t>с</w:t>
      </w:r>
      <w:r w:rsidRPr="00F23677">
        <w:rPr>
          <w:lang w:val="fr-FR"/>
        </w:rPr>
        <w:t>it.</w:t>
      </w:r>
    </w:p>
  </w:footnote>
  <w:footnote w:id="36">
    <w:p w14:paraId="0F57C698" w14:textId="4E64FB47" w:rsidR="00E857C0" w:rsidRPr="00C7691D" w:rsidRDefault="00E857C0" w:rsidP="00F00F27">
      <w:pPr>
        <w:pStyle w:val="a3"/>
        <w:spacing w:line="360" w:lineRule="auto"/>
        <w:jc w:val="both"/>
        <w:rPr>
          <w:lang w:val="fr-FR"/>
        </w:rPr>
      </w:pPr>
      <w:r w:rsidRPr="00F23677">
        <w:rPr>
          <w:rStyle w:val="a5"/>
        </w:rPr>
        <w:footnoteRef/>
      </w:r>
      <w:r w:rsidRPr="00F23677">
        <w:t xml:space="preserve"> </w:t>
      </w:r>
      <w:proofErr w:type="spellStart"/>
      <w:r w:rsidRPr="00F23677">
        <w:t>Боботов</w:t>
      </w:r>
      <w:proofErr w:type="spellEnd"/>
      <w:r w:rsidRPr="00F23677">
        <w:t xml:space="preserve"> С.В. Указ</w:t>
      </w:r>
      <w:proofErr w:type="gramStart"/>
      <w:r w:rsidRPr="00F23677">
        <w:t>.</w:t>
      </w:r>
      <w:proofErr w:type="gramEnd"/>
      <w:r w:rsidRPr="00F23677">
        <w:t xml:space="preserve"> </w:t>
      </w:r>
      <w:proofErr w:type="gramStart"/>
      <w:r w:rsidRPr="00F23677">
        <w:t>с</w:t>
      </w:r>
      <w:proofErr w:type="gramEnd"/>
      <w:r w:rsidRPr="00F23677">
        <w:t>оч. С</w:t>
      </w:r>
      <w:r w:rsidRPr="00C7691D">
        <w:rPr>
          <w:lang w:val="fr-FR"/>
        </w:rPr>
        <w:t>. 77.</w:t>
      </w:r>
    </w:p>
  </w:footnote>
  <w:footnote w:id="37">
    <w:p w14:paraId="0668B456" w14:textId="32E5AA0E" w:rsidR="00E857C0" w:rsidRPr="00C7691D" w:rsidRDefault="00E857C0" w:rsidP="00F00F27">
      <w:pPr>
        <w:pStyle w:val="a3"/>
        <w:spacing w:line="360" w:lineRule="auto"/>
        <w:jc w:val="both"/>
        <w:rPr>
          <w:lang w:val="en-US"/>
        </w:rPr>
      </w:pPr>
      <w:r w:rsidRPr="00F23677">
        <w:rPr>
          <w:rStyle w:val="a5"/>
        </w:rPr>
        <w:footnoteRef/>
      </w:r>
      <w:r w:rsidRPr="00F23677">
        <w:rPr>
          <w:lang w:val="fr-FR"/>
        </w:rPr>
        <w:t xml:space="preserve"> </w:t>
      </w:r>
      <w:r w:rsidRPr="00F23677">
        <w:rPr>
          <w:lang w:val="fr-FR"/>
        </w:rPr>
        <w:t xml:space="preserve">Debré </w:t>
      </w:r>
      <w:r w:rsidRPr="00F23677">
        <w:rPr>
          <w:lang w:val="fr-FR"/>
        </w:rPr>
        <w:t>Jean-Louis. Contrôle de constitutionnalité: entre tradition et modernité Colloque «Séparation des Pouvoirs et justice constitutionnelle» 6 mai 2014</w:t>
      </w:r>
      <w:r w:rsidRPr="00C7691D">
        <w:rPr>
          <w:lang w:val="fr-FR"/>
        </w:rPr>
        <w:t xml:space="preserve">. </w:t>
      </w:r>
      <w:r w:rsidRPr="00F23677">
        <w:rPr>
          <w:rStyle w:val="apple-style-span"/>
          <w:color w:val="000000"/>
          <w:lang w:val="en-US"/>
        </w:rPr>
        <w:t xml:space="preserve">URL: </w:t>
      </w:r>
      <w:r w:rsidRPr="00C7691D">
        <w:rPr>
          <w:lang w:val="en-US"/>
        </w:rPr>
        <w:t xml:space="preserve"> http://www.conseil-constitutionnel.fr</w:t>
      </w:r>
    </w:p>
    <w:p w14:paraId="6C0FCDBA" w14:textId="7EFE3FC3" w:rsidR="00E857C0" w:rsidRPr="00C7691D" w:rsidRDefault="00E857C0" w:rsidP="00F00F27">
      <w:pPr>
        <w:pStyle w:val="a3"/>
        <w:spacing w:line="360" w:lineRule="auto"/>
        <w:jc w:val="both"/>
        <w:rPr>
          <w:lang w:val="en-US"/>
        </w:rPr>
      </w:pPr>
    </w:p>
  </w:footnote>
  <w:footnote w:id="38">
    <w:p w14:paraId="356A7848" w14:textId="61F958CD" w:rsidR="00E857C0" w:rsidRPr="00F23677" w:rsidRDefault="00E857C0" w:rsidP="00F00F27">
      <w:pPr>
        <w:pStyle w:val="a3"/>
        <w:spacing w:line="360" w:lineRule="auto"/>
        <w:jc w:val="both"/>
        <w:rPr>
          <w:lang w:val="en-US"/>
        </w:rPr>
      </w:pPr>
      <w:r w:rsidRPr="00F23677">
        <w:rPr>
          <w:rStyle w:val="a5"/>
        </w:rPr>
        <w:footnoteRef/>
      </w:r>
      <w:r w:rsidRPr="00F23677">
        <w:rPr>
          <w:lang w:val="en-US"/>
        </w:rPr>
        <w:t xml:space="preserve"> Ibid. </w:t>
      </w:r>
      <w:r w:rsidRPr="00F23677">
        <w:rPr>
          <w:rStyle w:val="apple-style-span"/>
          <w:color w:val="000000"/>
          <w:lang w:val="en-US"/>
        </w:rPr>
        <w:t xml:space="preserve">URL: </w:t>
      </w:r>
      <w:r w:rsidRPr="00F23677">
        <w:rPr>
          <w:lang w:val="en-US"/>
        </w:rPr>
        <w:t>http://www.conseil-constitutionnel.fr</w:t>
      </w:r>
    </w:p>
  </w:footnote>
  <w:footnote w:id="39">
    <w:p w14:paraId="301EE02E" w14:textId="35D09F11" w:rsidR="00E857C0" w:rsidRPr="00C7691D" w:rsidRDefault="00E857C0" w:rsidP="00F00F27">
      <w:pPr>
        <w:pStyle w:val="a3"/>
        <w:spacing w:line="360" w:lineRule="auto"/>
        <w:jc w:val="both"/>
        <w:rPr>
          <w:lang w:val="en-US"/>
        </w:rPr>
      </w:pPr>
      <w:r w:rsidRPr="00F23677">
        <w:rPr>
          <w:rStyle w:val="a5"/>
        </w:rPr>
        <w:footnoteRef/>
      </w:r>
      <w:r w:rsidRPr="00F23677">
        <w:rPr>
          <w:lang w:val="fr-FR"/>
        </w:rPr>
        <w:t xml:space="preserve"> </w:t>
      </w:r>
      <w:r w:rsidRPr="00F23677">
        <w:t>Выражение</w:t>
      </w:r>
      <w:r w:rsidRPr="00F23677">
        <w:rPr>
          <w:lang w:val="fr-FR"/>
        </w:rPr>
        <w:t xml:space="preserve"> </w:t>
      </w:r>
      <w:r w:rsidRPr="00F23677">
        <w:t>Мишеля</w:t>
      </w:r>
      <w:r w:rsidRPr="00F23677">
        <w:rPr>
          <w:lang w:val="fr-FR"/>
        </w:rPr>
        <w:t xml:space="preserve"> </w:t>
      </w:r>
      <w:proofErr w:type="spellStart"/>
      <w:r w:rsidRPr="00F23677">
        <w:t>Дебре</w:t>
      </w:r>
      <w:proofErr w:type="spellEnd"/>
      <w:r w:rsidRPr="00F23677">
        <w:rPr>
          <w:lang w:val="fr-FR"/>
        </w:rPr>
        <w:t xml:space="preserve">. Le Conseil constitutionnel. </w:t>
      </w:r>
      <w:r w:rsidRPr="00F23677">
        <w:rPr>
          <w:rStyle w:val="apple-style-span"/>
          <w:color w:val="000000"/>
          <w:lang w:val="en-US"/>
        </w:rPr>
        <w:t xml:space="preserve">URL: </w:t>
      </w:r>
      <w:r w:rsidRPr="00C7691D">
        <w:rPr>
          <w:lang w:val="en-US"/>
        </w:rPr>
        <w:t>http://fr.jurispedia.org/index.php/Droit_constitutionnel_ %28fr%29</w:t>
      </w:r>
    </w:p>
  </w:footnote>
  <w:footnote w:id="40">
    <w:p w14:paraId="307221EE" w14:textId="338D1763" w:rsidR="00E857C0" w:rsidRPr="00C7691D" w:rsidRDefault="00E857C0" w:rsidP="00F00F27">
      <w:pPr>
        <w:pStyle w:val="a3"/>
        <w:spacing w:line="360" w:lineRule="auto"/>
        <w:jc w:val="both"/>
        <w:rPr>
          <w:lang w:val="fr-FR"/>
        </w:rPr>
      </w:pPr>
      <w:r w:rsidRPr="00F23677">
        <w:rPr>
          <w:rStyle w:val="a5"/>
        </w:rPr>
        <w:footnoteRef/>
      </w:r>
      <w:r w:rsidRPr="00F23677">
        <w:t xml:space="preserve"> См. подробнее: Антонов А. В. Конституционный совет Франции — полномочия в сфере организации и проведения референдума // Журнал конституционного правосудия. </w:t>
      </w:r>
      <w:r w:rsidRPr="00C7691D">
        <w:rPr>
          <w:lang w:val="fr-FR"/>
        </w:rPr>
        <w:t xml:space="preserve">2016. № 3. </w:t>
      </w:r>
      <w:r w:rsidRPr="00F23677">
        <w:t>С</w:t>
      </w:r>
      <w:r w:rsidRPr="00C7691D">
        <w:rPr>
          <w:lang w:val="fr-FR"/>
        </w:rPr>
        <w:t>. 29–39.</w:t>
      </w:r>
    </w:p>
  </w:footnote>
  <w:footnote w:id="41">
    <w:p w14:paraId="50952B6F" w14:textId="0A8C6707" w:rsidR="00E857C0" w:rsidRPr="00F23677" w:rsidRDefault="00E857C0" w:rsidP="00F00F27">
      <w:pPr>
        <w:pStyle w:val="a3"/>
        <w:spacing w:line="360" w:lineRule="auto"/>
        <w:jc w:val="both"/>
      </w:pPr>
      <w:r w:rsidRPr="00F23677">
        <w:rPr>
          <w:rStyle w:val="a5"/>
        </w:rPr>
        <w:footnoteRef/>
      </w:r>
      <w:r w:rsidRPr="00F23677">
        <w:rPr>
          <w:lang w:val="fr-FR"/>
        </w:rPr>
        <w:t xml:space="preserve"> </w:t>
      </w:r>
      <w:r w:rsidRPr="00F23677">
        <w:t>Выражение</w:t>
      </w:r>
      <w:r w:rsidRPr="00F23677">
        <w:rPr>
          <w:lang w:val="fr-FR"/>
        </w:rPr>
        <w:t xml:space="preserve"> </w:t>
      </w:r>
      <w:r w:rsidRPr="00F23677">
        <w:t>Ш</w:t>
      </w:r>
      <w:r w:rsidRPr="00F23677">
        <w:rPr>
          <w:lang w:val="fr-FR"/>
        </w:rPr>
        <w:t xml:space="preserve">. </w:t>
      </w:r>
      <w:proofErr w:type="spellStart"/>
      <w:r w:rsidRPr="00F23677">
        <w:t>Эйзенмана</w:t>
      </w:r>
      <w:proofErr w:type="spellEnd"/>
      <w:r w:rsidRPr="00F23677">
        <w:rPr>
          <w:lang w:val="fr-FR"/>
        </w:rPr>
        <w:t xml:space="preserve">. </w:t>
      </w:r>
      <w:r w:rsidRPr="00F23677">
        <w:t>См</w:t>
      </w:r>
      <w:r w:rsidRPr="00F23677">
        <w:rPr>
          <w:lang w:val="fr-FR"/>
        </w:rPr>
        <w:t xml:space="preserve">.: Allocution de Monsieur François Luchaire La décision du 16 juillet 1971.  </w:t>
      </w:r>
      <w:r w:rsidRPr="00F23677">
        <w:rPr>
          <w:rStyle w:val="apple-style-span"/>
          <w:color w:val="000000"/>
          <w:lang w:val="en-US"/>
        </w:rPr>
        <w:t>URL</w:t>
      </w:r>
      <w:r w:rsidRPr="00F23677">
        <w:rPr>
          <w:rStyle w:val="apple-style-span"/>
          <w:color w:val="000000"/>
        </w:rPr>
        <w:t xml:space="preserve">: </w:t>
      </w:r>
      <w:r w:rsidRPr="00F23677">
        <w:rPr>
          <w:lang w:val="fr-FR"/>
        </w:rPr>
        <w:t>http</w:t>
      </w:r>
      <w:r w:rsidRPr="00F23677">
        <w:t>://</w:t>
      </w:r>
      <w:r w:rsidRPr="00F23677">
        <w:rPr>
          <w:lang w:val="fr-FR"/>
        </w:rPr>
        <w:t>www</w:t>
      </w:r>
      <w:r w:rsidRPr="00F23677">
        <w:t>.</w:t>
      </w:r>
      <w:r w:rsidRPr="00F23677">
        <w:rPr>
          <w:lang w:val="fr-FR"/>
        </w:rPr>
        <w:t>conseil</w:t>
      </w:r>
      <w:r w:rsidRPr="00F23677">
        <w:t>-</w:t>
      </w:r>
      <w:r w:rsidRPr="00F23677">
        <w:rPr>
          <w:lang w:val="fr-FR"/>
        </w:rPr>
        <w:t>constitutionnel</w:t>
      </w:r>
      <w:r w:rsidRPr="00F23677">
        <w:t>.</w:t>
      </w:r>
      <w:r w:rsidRPr="00F23677">
        <w:rPr>
          <w:lang w:val="fr-FR"/>
        </w:rPr>
        <w:t>fr</w:t>
      </w:r>
    </w:p>
  </w:footnote>
  <w:footnote w:id="42">
    <w:p w14:paraId="65769C60" w14:textId="7B2ABF9D" w:rsidR="00E857C0" w:rsidRPr="00F23677" w:rsidRDefault="00E857C0" w:rsidP="00F00F27">
      <w:pPr>
        <w:pStyle w:val="a3"/>
        <w:spacing w:line="360" w:lineRule="auto"/>
        <w:jc w:val="both"/>
      </w:pPr>
      <w:r w:rsidRPr="00F23677">
        <w:t xml:space="preserve"> </w:t>
      </w:r>
      <w:r w:rsidRPr="00F23677">
        <w:rPr>
          <w:rStyle w:val="a5"/>
        </w:rPr>
        <w:footnoteRef/>
      </w:r>
      <w:r w:rsidRPr="00F23677">
        <w:t xml:space="preserve"> </w:t>
      </w:r>
      <w:proofErr w:type="spellStart"/>
      <w:r w:rsidRPr="00F23677">
        <w:t>Боботов</w:t>
      </w:r>
      <w:proofErr w:type="spellEnd"/>
      <w:r w:rsidRPr="00F23677">
        <w:t xml:space="preserve"> С.В. Правосудие во Франции. М.</w:t>
      </w:r>
      <w:proofErr w:type="gramStart"/>
      <w:r w:rsidRPr="00F23677">
        <w:t xml:space="preserve"> :</w:t>
      </w:r>
      <w:proofErr w:type="gramEnd"/>
      <w:r w:rsidRPr="00F23677">
        <w:t xml:space="preserve"> ЕАБ, 1994. С. 65–66.</w:t>
      </w:r>
    </w:p>
  </w:footnote>
  <w:footnote w:id="43">
    <w:p w14:paraId="5339EE21" w14:textId="2FFF918C" w:rsidR="00E857C0" w:rsidRPr="00C7691D" w:rsidRDefault="00E857C0" w:rsidP="00F00F27">
      <w:pPr>
        <w:pStyle w:val="a3"/>
        <w:spacing w:line="360" w:lineRule="auto"/>
        <w:jc w:val="both"/>
        <w:rPr>
          <w:lang w:val="fr-FR"/>
        </w:rPr>
      </w:pPr>
      <w:r w:rsidRPr="00F23677">
        <w:rPr>
          <w:rStyle w:val="a5"/>
        </w:rPr>
        <w:footnoteRef/>
      </w:r>
      <w:r w:rsidRPr="00F23677">
        <w:t xml:space="preserve">Краткий текст Преамбулы Конституции Франции 1958 г. содержит очень важную отсылку. В ней указано: «Французский народ торжественно провозглашает свою приверженность правам человека и принципам национального суверенитета, как они были определены Декларацией 1789 г., подтвержденной и дополненной преамбулой Конституции 1946 г. Необходимо отметить, что Декларация 1789 г. и Преамбула 1946 г. содержат положения, преимущественно относящиеся к правам и свободам человека, утверждению принципов национального суверенитета, признанию народа в качестве единственного источника власти (см.: Конституция Французской республики 1958 года. </w:t>
      </w:r>
      <w:r w:rsidRPr="00C7691D">
        <w:rPr>
          <w:rStyle w:val="apple-style-span"/>
          <w:color w:val="000000"/>
          <w:lang w:val="fr-FR"/>
        </w:rPr>
        <w:t xml:space="preserve">URL: </w:t>
      </w:r>
      <w:r w:rsidRPr="00C7691D">
        <w:rPr>
          <w:lang w:val="fr-FR"/>
        </w:rPr>
        <w:t>http://www.conseil-constitutionnel.fr/conseil-constitutionnel/root/bank_mm/ constitution/  constitution _  russe_version_aout2009.pdf).</w:t>
      </w:r>
    </w:p>
  </w:footnote>
  <w:footnote w:id="44">
    <w:p w14:paraId="4340E2C6" w14:textId="676EE9D7" w:rsidR="00E857C0" w:rsidRPr="00F23677" w:rsidRDefault="00E857C0" w:rsidP="00F00F27">
      <w:pPr>
        <w:pStyle w:val="a3"/>
        <w:spacing w:line="360" w:lineRule="auto"/>
        <w:jc w:val="both"/>
      </w:pPr>
      <w:r w:rsidRPr="00F23677">
        <w:rPr>
          <w:rStyle w:val="a5"/>
        </w:rPr>
        <w:footnoteRef/>
      </w:r>
      <w:r w:rsidRPr="00F23677">
        <w:t xml:space="preserve"> В 1956 и 1950 гг. Государственный совет и Кассационный суд  в 1946 и 1957 гг. в своих решениях делали отсылки на Преамбулу Конституции 1946 г. и Декларацию. Таким образом, они были признаны как источник права, но оставался вопрос об их ценности как актов, содержащих  конституционные нормы. </w:t>
      </w:r>
    </w:p>
  </w:footnote>
  <w:footnote w:id="45">
    <w:p w14:paraId="1A8CDA0D" w14:textId="3E43109B" w:rsidR="00E857C0" w:rsidRPr="00C7691D" w:rsidRDefault="00E857C0" w:rsidP="00F00F27">
      <w:pPr>
        <w:pStyle w:val="a3"/>
        <w:spacing w:line="360" w:lineRule="auto"/>
        <w:jc w:val="both"/>
      </w:pPr>
      <w:r w:rsidRPr="00F23677">
        <w:rPr>
          <w:rStyle w:val="a5"/>
        </w:rPr>
        <w:footnoteRef/>
      </w:r>
      <w:r w:rsidRPr="00F23677">
        <w:rPr>
          <w:lang w:val="fr-FR"/>
        </w:rPr>
        <w:t xml:space="preserve"> Décision n° 70-39 DC du 19 juin 1970. Traité signé à Luxembourg le 22 avril 1970 portant modification de certaines dispositions budgétaires des traités instituant les communautés européennes et du traité instituant un conseil unique et une commission unique des Communautés européennes et décision du Conseil des Communautés européennes en date du 21 avril 1970, relative au remplacement des contributions des Etats membres par des ressources propres aux Communautés. </w:t>
      </w:r>
      <w:r w:rsidRPr="00F23677">
        <w:rPr>
          <w:rStyle w:val="apple-style-span"/>
          <w:color w:val="000000"/>
          <w:lang w:val="en-US"/>
        </w:rPr>
        <w:t>URL</w:t>
      </w:r>
      <w:r w:rsidRPr="00F23677">
        <w:rPr>
          <w:rStyle w:val="apple-style-span"/>
          <w:color w:val="000000"/>
        </w:rPr>
        <w:t xml:space="preserve">: </w:t>
      </w:r>
      <w:r w:rsidRPr="00F23677">
        <w:rPr>
          <w:lang w:val="fr-FR"/>
        </w:rPr>
        <w:t>http</w:t>
      </w:r>
      <w:r w:rsidRPr="00C7691D">
        <w:t>://</w:t>
      </w:r>
      <w:r w:rsidRPr="00F23677">
        <w:rPr>
          <w:lang w:val="fr-FR"/>
        </w:rPr>
        <w:t>www</w:t>
      </w:r>
      <w:r w:rsidRPr="00C7691D">
        <w:t>.</w:t>
      </w:r>
      <w:r w:rsidRPr="00F23677">
        <w:rPr>
          <w:lang w:val="fr-FR"/>
        </w:rPr>
        <w:t>conseil</w:t>
      </w:r>
      <w:r w:rsidRPr="00C7691D">
        <w:t>-</w:t>
      </w:r>
      <w:r w:rsidRPr="00F23677">
        <w:rPr>
          <w:lang w:val="fr-FR"/>
        </w:rPr>
        <w:t>constitutionnel</w:t>
      </w:r>
      <w:r w:rsidRPr="00C7691D">
        <w:t>.</w:t>
      </w:r>
      <w:r w:rsidRPr="00F23677">
        <w:rPr>
          <w:lang w:val="fr-FR"/>
        </w:rPr>
        <w:t>fr</w:t>
      </w:r>
    </w:p>
  </w:footnote>
  <w:footnote w:id="46">
    <w:p w14:paraId="0E4262C6" w14:textId="2C123942" w:rsidR="00E857C0" w:rsidRPr="00F23677" w:rsidRDefault="00E857C0" w:rsidP="00F00F27">
      <w:pPr>
        <w:autoSpaceDE w:val="0"/>
        <w:autoSpaceDN w:val="0"/>
        <w:adjustRightInd w:val="0"/>
        <w:spacing w:after="0" w:line="360" w:lineRule="auto"/>
        <w:jc w:val="both"/>
        <w:rPr>
          <w:rFonts w:ascii="Times New Roman" w:hAnsi="Times New Roman" w:cs="Times New Roman"/>
          <w:sz w:val="20"/>
          <w:szCs w:val="20"/>
        </w:rPr>
      </w:pPr>
      <w:r w:rsidRPr="00F23677">
        <w:rPr>
          <w:rStyle w:val="a5"/>
          <w:rFonts w:ascii="Times New Roman" w:hAnsi="Times New Roman" w:cs="Times New Roman"/>
          <w:sz w:val="20"/>
          <w:szCs w:val="20"/>
        </w:rPr>
        <w:footnoteRef/>
      </w:r>
      <w:proofErr w:type="gramStart"/>
      <w:r w:rsidRPr="00F23677">
        <w:rPr>
          <w:rFonts w:ascii="Times New Roman" w:hAnsi="Times New Roman" w:cs="Times New Roman"/>
          <w:sz w:val="20"/>
          <w:szCs w:val="20"/>
        </w:rPr>
        <w:t>Лукашевич В. Конституционный плюрализм в практике судов Европейского союза</w:t>
      </w:r>
      <w:r w:rsidRPr="00F23677">
        <w:rPr>
          <w:rFonts w:ascii="Times New Roman" w:hAnsi="Times New Roman" w:cs="Times New Roman"/>
          <w:color w:val="000000"/>
          <w:sz w:val="20"/>
          <w:szCs w:val="20"/>
        </w:rPr>
        <w:t xml:space="preserve"> // С</w:t>
      </w:r>
      <w:r w:rsidRPr="00F23677">
        <w:rPr>
          <w:rFonts w:ascii="Times New Roman" w:eastAsia="Wingdings-Regular" w:hAnsi="Times New Roman" w:cs="Times New Roman"/>
          <w:color w:val="404040"/>
          <w:sz w:val="20"/>
          <w:szCs w:val="20"/>
        </w:rPr>
        <w:t xml:space="preserve">равнительное конституционной обозрение. </w:t>
      </w:r>
      <w:r w:rsidRPr="00C7691D">
        <w:rPr>
          <w:rFonts w:ascii="Times New Roman" w:eastAsia="Wingdings-Regular" w:hAnsi="Times New Roman" w:cs="Times New Roman"/>
          <w:color w:val="404040"/>
          <w:sz w:val="20"/>
          <w:szCs w:val="20"/>
        </w:rPr>
        <w:t>2007</w:t>
      </w:r>
      <w:r w:rsidRPr="00F23677">
        <w:rPr>
          <w:rFonts w:ascii="Times New Roman" w:eastAsia="Wingdings-Regular" w:hAnsi="Times New Roman" w:cs="Times New Roman"/>
          <w:color w:val="404040"/>
          <w:sz w:val="20"/>
          <w:szCs w:val="20"/>
        </w:rPr>
        <w:t>.</w:t>
      </w:r>
      <w:r w:rsidRPr="00C7691D">
        <w:rPr>
          <w:rFonts w:ascii="Times New Roman" w:eastAsia="Wingdings-Regular" w:hAnsi="Times New Roman" w:cs="Times New Roman"/>
          <w:color w:val="404040"/>
          <w:sz w:val="20"/>
          <w:szCs w:val="20"/>
        </w:rPr>
        <w:t xml:space="preserve"> </w:t>
      </w:r>
      <w:r w:rsidRPr="00C7691D">
        <w:rPr>
          <w:rFonts w:ascii="Times New Roman" w:hAnsi="Times New Roman" w:cs="Times New Roman"/>
          <w:color w:val="000000"/>
          <w:sz w:val="20"/>
          <w:szCs w:val="20"/>
        </w:rPr>
        <w:t>№ 4</w:t>
      </w:r>
      <w:r w:rsidRPr="00F23677">
        <w:rPr>
          <w:rFonts w:ascii="Times New Roman" w:hAnsi="Times New Roman" w:cs="Times New Roman"/>
          <w:color w:val="000000"/>
          <w:sz w:val="20"/>
          <w:szCs w:val="20"/>
        </w:rPr>
        <w:t>.</w:t>
      </w:r>
      <w:proofErr w:type="gramEnd"/>
      <w:r w:rsidRPr="00C7691D">
        <w:rPr>
          <w:rFonts w:ascii="Times New Roman" w:hAnsi="Times New Roman" w:cs="Times New Roman"/>
          <w:color w:val="000000"/>
          <w:sz w:val="20"/>
          <w:szCs w:val="20"/>
        </w:rPr>
        <w:t xml:space="preserve"> </w:t>
      </w:r>
      <w:r w:rsidRPr="00F23677">
        <w:rPr>
          <w:rFonts w:ascii="Times New Roman" w:eastAsia="Arial Unicode MS" w:hAnsi="Times New Roman" w:cs="Times New Roman"/>
          <w:color w:val="404040"/>
          <w:sz w:val="20"/>
          <w:szCs w:val="20"/>
        </w:rPr>
        <w:t>С</w:t>
      </w:r>
      <w:r w:rsidRPr="00C7691D">
        <w:rPr>
          <w:rFonts w:ascii="Times New Roman" w:eastAsia="Arial Unicode MS" w:hAnsi="Times New Roman" w:cs="Times New Roman"/>
          <w:color w:val="404040"/>
          <w:sz w:val="20"/>
          <w:szCs w:val="20"/>
        </w:rPr>
        <w:t>.</w:t>
      </w:r>
      <w:r w:rsidRPr="00F23677">
        <w:rPr>
          <w:rFonts w:ascii="Times New Roman" w:eastAsia="Arial Unicode MS" w:hAnsi="Times New Roman" w:cs="Times New Roman"/>
          <w:color w:val="404040"/>
          <w:sz w:val="20"/>
          <w:szCs w:val="20"/>
        </w:rPr>
        <w:t xml:space="preserve"> </w:t>
      </w:r>
      <w:r w:rsidRPr="00C7691D">
        <w:rPr>
          <w:rFonts w:ascii="Times New Roman" w:hAnsi="Times New Roman" w:cs="Times New Roman"/>
          <w:color w:val="000000"/>
          <w:sz w:val="20"/>
          <w:szCs w:val="20"/>
        </w:rPr>
        <w:t>69</w:t>
      </w:r>
      <w:r w:rsidRPr="00F23677">
        <w:rPr>
          <w:rFonts w:ascii="Times New Roman" w:hAnsi="Times New Roman" w:cs="Times New Roman"/>
          <w:color w:val="000000"/>
          <w:sz w:val="20"/>
          <w:szCs w:val="20"/>
        </w:rPr>
        <w:t>.</w:t>
      </w:r>
    </w:p>
  </w:footnote>
  <w:footnote w:id="47">
    <w:p w14:paraId="1812923B" w14:textId="72C35447" w:rsidR="00E857C0" w:rsidRPr="00F23677" w:rsidRDefault="00E857C0" w:rsidP="00F00F27">
      <w:pPr>
        <w:pStyle w:val="a3"/>
        <w:spacing w:line="360" w:lineRule="auto"/>
        <w:jc w:val="both"/>
      </w:pPr>
      <w:r w:rsidRPr="00F23677">
        <w:rPr>
          <w:rStyle w:val="a5"/>
        </w:rPr>
        <w:footnoteRef/>
      </w:r>
      <w:r w:rsidRPr="00C7691D">
        <w:t xml:space="preserve"> </w:t>
      </w:r>
      <w:r w:rsidRPr="00F23677">
        <w:rPr>
          <w:lang w:val="fr-FR"/>
        </w:rPr>
        <w:t>D</w:t>
      </w:r>
      <w:r w:rsidRPr="00C7691D">
        <w:t>é</w:t>
      </w:r>
      <w:r w:rsidRPr="00F23677">
        <w:rPr>
          <w:lang w:val="fr-FR"/>
        </w:rPr>
        <w:t>cision</w:t>
      </w:r>
      <w:r w:rsidRPr="00C7691D">
        <w:t xml:space="preserve"> </w:t>
      </w:r>
      <w:r w:rsidRPr="00F23677">
        <w:rPr>
          <w:lang w:val="fr-FR"/>
        </w:rPr>
        <w:t>n</w:t>
      </w:r>
      <w:r w:rsidRPr="00C7691D">
        <w:t xml:space="preserve">° 74-54 </w:t>
      </w:r>
      <w:r w:rsidRPr="00F23677">
        <w:rPr>
          <w:lang w:val="fr-FR"/>
        </w:rPr>
        <w:t>DC</w:t>
      </w:r>
      <w:r w:rsidRPr="00C7691D">
        <w:t xml:space="preserve"> </w:t>
      </w:r>
      <w:r w:rsidRPr="00F23677">
        <w:rPr>
          <w:lang w:val="fr-FR"/>
        </w:rPr>
        <w:t>du</w:t>
      </w:r>
      <w:r w:rsidRPr="00C7691D">
        <w:t xml:space="preserve"> 15 </w:t>
      </w:r>
      <w:r w:rsidRPr="00F23677">
        <w:rPr>
          <w:lang w:val="fr-FR"/>
        </w:rPr>
        <w:t>janvier</w:t>
      </w:r>
      <w:r w:rsidRPr="00C7691D">
        <w:t xml:space="preserve"> 1975.  </w:t>
      </w:r>
      <w:r w:rsidRPr="00F23677">
        <w:t>Доводы авторов запроса были связаны с тем, что закон о добровольном прерывании беременности нарушает ст. 2 Европейской конвенции о защите прав и основных свобод, гарантирующую право на жизнь. Совет постановил в своем решении от 15 января 1975 г., что к его компетенции не относятся случаи, «когда запрос, направленный в силу ст. 61 Конституции, касается исследования соответствия некоторого закона требованиям международного договора или соглашения».</w:t>
      </w:r>
    </w:p>
  </w:footnote>
  <w:footnote w:id="48">
    <w:p w14:paraId="23D3F656" w14:textId="3A1AF9A2" w:rsidR="00E857C0" w:rsidRPr="00F23677" w:rsidRDefault="00E857C0" w:rsidP="00F00F27">
      <w:pPr>
        <w:tabs>
          <w:tab w:val="num" w:pos="1800"/>
        </w:tabs>
        <w:spacing w:after="0" w:line="360" w:lineRule="auto"/>
        <w:jc w:val="both"/>
        <w:rPr>
          <w:rFonts w:ascii="Times New Roman" w:hAnsi="Times New Roman" w:cs="Times New Roman"/>
          <w:sz w:val="20"/>
          <w:szCs w:val="20"/>
        </w:rPr>
      </w:pPr>
      <w:r w:rsidRPr="00F23677">
        <w:rPr>
          <w:rStyle w:val="a5"/>
          <w:rFonts w:ascii="Times New Roman" w:hAnsi="Times New Roman" w:cs="Times New Roman"/>
          <w:sz w:val="20"/>
          <w:szCs w:val="20"/>
        </w:rPr>
        <w:footnoteRef/>
      </w:r>
      <w:r w:rsidRPr="00F23677">
        <w:rPr>
          <w:rFonts w:ascii="Times New Roman" w:hAnsi="Times New Roman" w:cs="Times New Roman"/>
          <w:sz w:val="20"/>
          <w:szCs w:val="20"/>
          <w:lang w:val="fr-FR"/>
        </w:rPr>
        <w:t xml:space="preserve"> Roussillon H. Le Conseil Constitutionnel, 5</w:t>
      </w:r>
      <w:r w:rsidRPr="00F23677">
        <w:rPr>
          <w:rFonts w:ascii="Times New Roman" w:hAnsi="Times New Roman" w:cs="Times New Roman"/>
          <w:sz w:val="20"/>
          <w:szCs w:val="20"/>
          <w:vertAlign w:val="superscript"/>
          <w:lang w:val="fr-FR"/>
        </w:rPr>
        <w:t xml:space="preserve">e </w:t>
      </w:r>
      <w:r w:rsidRPr="00F23677">
        <w:rPr>
          <w:rFonts w:ascii="Times New Roman" w:hAnsi="Times New Roman" w:cs="Times New Roman"/>
          <w:sz w:val="20"/>
          <w:szCs w:val="20"/>
          <w:lang w:val="fr-FR"/>
        </w:rPr>
        <w:t>édition.Dalloz. 2004. P</w:t>
      </w:r>
      <w:r w:rsidRPr="00F23677">
        <w:rPr>
          <w:rFonts w:ascii="Times New Roman" w:hAnsi="Times New Roman" w:cs="Times New Roman"/>
          <w:sz w:val="20"/>
          <w:szCs w:val="20"/>
        </w:rPr>
        <w:t>. 105.</w:t>
      </w:r>
    </w:p>
  </w:footnote>
  <w:footnote w:id="49">
    <w:p w14:paraId="159E01C2" w14:textId="00FA7887" w:rsidR="00E857C0" w:rsidRPr="00F23677" w:rsidRDefault="00E857C0" w:rsidP="00F00F27">
      <w:pPr>
        <w:pStyle w:val="a3"/>
        <w:spacing w:line="360" w:lineRule="auto"/>
        <w:jc w:val="both"/>
      </w:pPr>
      <w:r w:rsidRPr="00F23677">
        <w:rPr>
          <w:rStyle w:val="a5"/>
        </w:rPr>
        <w:footnoteRef/>
      </w:r>
      <w:r w:rsidRPr="00F23677">
        <w:t xml:space="preserve"> Подробно о реформе: Антонов А.В. Реформа Конституционного совета Франции // Журнал конституционного правосудия. 2011. № 2. С. 27–38.</w:t>
      </w:r>
    </w:p>
  </w:footnote>
  <w:footnote w:id="50">
    <w:p w14:paraId="69B63203" w14:textId="25787FF9" w:rsidR="00E857C0" w:rsidRPr="00F23677" w:rsidRDefault="00E857C0" w:rsidP="00F00F27">
      <w:pPr>
        <w:spacing w:after="0" w:line="360" w:lineRule="auto"/>
        <w:jc w:val="both"/>
        <w:rPr>
          <w:rFonts w:ascii="Times New Roman" w:hAnsi="Times New Roman" w:cs="Times New Roman"/>
          <w:sz w:val="20"/>
          <w:szCs w:val="20"/>
        </w:rPr>
      </w:pPr>
      <w:r w:rsidRPr="00F23677">
        <w:rPr>
          <w:rStyle w:val="a5"/>
          <w:rFonts w:ascii="Times New Roman" w:hAnsi="Times New Roman" w:cs="Times New Roman"/>
          <w:sz w:val="20"/>
          <w:szCs w:val="20"/>
        </w:rPr>
        <w:footnoteRef/>
      </w:r>
      <w:r w:rsidRPr="00F23677">
        <w:rPr>
          <w:rFonts w:ascii="Times New Roman" w:hAnsi="Times New Roman" w:cs="Times New Roman"/>
          <w:sz w:val="20"/>
          <w:szCs w:val="20"/>
        </w:rPr>
        <w:t xml:space="preserve"> </w:t>
      </w:r>
      <w:proofErr w:type="spellStart"/>
      <w:r w:rsidRPr="00F23677">
        <w:rPr>
          <w:rFonts w:ascii="Times New Roman" w:hAnsi="Times New Roman" w:cs="Times New Roman"/>
          <w:sz w:val="20"/>
          <w:szCs w:val="20"/>
        </w:rPr>
        <w:t>Боботов</w:t>
      </w:r>
      <w:proofErr w:type="spellEnd"/>
      <w:r w:rsidRPr="00F23677">
        <w:rPr>
          <w:rFonts w:ascii="Times New Roman" w:hAnsi="Times New Roman" w:cs="Times New Roman"/>
          <w:sz w:val="20"/>
          <w:szCs w:val="20"/>
        </w:rPr>
        <w:t xml:space="preserve"> С.В. Конституционная юстиция. С. 85</w:t>
      </w:r>
      <w:proofErr w:type="gramStart"/>
      <w:r w:rsidRPr="00F23677">
        <w:rPr>
          <w:rFonts w:ascii="Times New Roman" w:hAnsi="Times New Roman" w:cs="Times New Roman"/>
          <w:sz w:val="20"/>
          <w:szCs w:val="20"/>
        </w:rPr>
        <w:t xml:space="preserve"> ;</w:t>
      </w:r>
      <w:proofErr w:type="gramEnd"/>
      <w:r w:rsidRPr="00F23677">
        <w:rPr>
          <w:rFonts w:ascii="Times New Roman" w:hAnsi="Times New Roman" w:cs="Times New Roman"/>
          <w:sz w:val="20"/>
          <w:szCs w:val="20"/>
        </w:rPr>
        <w:t xml:space="preserve"> </w:t>
      </w:r>
      <w:r w:rsidRPr="00F23677">
        <w:rPr>
          <w:rFonts w:ascii="Times New Roman" w:hAnsi="Times New Roman" w:cs="Times New Roman"/>
          <w:sz w:val="20"/>
          <w:szCs w:val="20"/>
          <w:lang w:val="fr-FR"/>
        </w:rPr>
        <w:t>Roussillon</w:t>
      </w:r>
      <w:r w:rsidRPr="00F23677">
        <w:rPr>
          <w:rFonts w:ascii="Times New Roman" w:hAnsi="Times New Roman" w:cs="Times New Roman"/>
          <w:sz w:val="20"/>
          <w:szCs w:val="20"/>
        </w:rPr>
        <w:t xml:space="preserve"> </w:t>
      </w:r>
      <w:r w:rsidRPr="00F23677">
        <w:rPr>
          <w:rFonts w:ascii="Times New Roman" w:hAnsi="Times New Roman" w:cs="Times New Roman"/>
          <w:sz w:val="20"/>
          <w:szCs w:val="20"/>
          <w:lang w:val="fr-FR"/>
        </w:rPr>
        <w:t>H</w:t>
      </w:r>
      <w:r w:rsidRPr="00F23677">
        <w:rPr>
          <w:rFonts w:ascii="Times New Roman" w:hAnsi="Times New Roman" w:cs="Times New Roman"/>
          <w:sz w:val="20"/>
          <w:szCs w:val="20"/>
        </w:rPr>
        <w:t xml:space="preserve">. </w:t>
      </w:r>
      <w:r w:rsidRPr="00F23677">
        <w:rPr>
          <w:rFonts w:ascii="Times New Roman" w:hAnsi="Times New Roman" w:cs="Times New Roman"/>
          <w:sz w:val="20"/>
          <w:szCs w:val="20"/>
          <w:lang w:val="fr-FR"/>
        </w:rPr>
        <w:t>Op</w:t>
      </w:r>
      <w:r w:rsidRPr="00F23677">
        <w:rPr>
          <w:rFonts w:ascii="Times New Roman" w:hAnsi="Times New Roman" w:cs="Times New Roman"/>
          <w:sz w:val="20"/>
          <w:szCs w:val="20"/>
        </w:rPr>
        <w:t xml:space="preserve">. </w:t>
      </w:r>
      <w:r w:rsidRPr="00F23677">
        <w:rPr>
          <w:rFonts w:ascii="Times New Roman" w:hAnsi="Times New Roman" w:cs="Times New Roman"/>
          <w:sz w:val="20"/>
          <w:szCs w:val="20"/>
          <w:lang w:val="fr-FR"/>
        </w:rPr>
        <w:t>cit</w:t>
      </w:r>
      <w:r w:rsidRPr="00F23677">
        <w:rPr>
          <w:rFonts w:ascii="Times New Roman" w:hAnsi="Times New Roman" w:cs="Times New Roman"/>
          <w:sz w:val="20"/>
          <w:szCs w:val="20"/>
        </w:rPr>
        <w:t>. Р. 101–116.</w:t>
      </w:r>
    </w:p>
  </w:footnote>
  <w:footnote w:id="51">
    <w:p w14:paraId="0DA98252" w14:textId="113A0C43" w:rsidR="00E857C0" w:rsidRPr="00F23677" w:rsidRDefault="00E857C0" w:rsidP="00F00F27">
      <w:pPr>
        <w:pStyle w:val="a3"/>
        <w:spacing w:line="360" w:lineRule="auto"/>
        <w:jc w:val="both"/>
        <w:rPr>
          <w:lang w:val="fr-FR"/>
        </w:rPr>
      </w:pPr>
      <w:r w:rsidRPr="00F23677">
        <w:rPr>
          <w:rStyle w:val="a5"/>
        </w:rPr>
        <w:footnoteRef/>
      </w:r>
      <w:r w:rsidRPr="00F23677">
        <w:t xml:space="preserve">Подробнее о конституционной реформе 2008 г. см. напр.: </w:t>
      </w:r>
      <w:r w:rsidRPr="00F23677">
        <w:rPr>
          <w:bCs/>
        </w:rPr>
        <w:t>Масловская</w:t>
      </w:r>
      <w:r w:rsidRPr="00F23677">
        <w:rPr>
          <w:color w:val="000000"/>
        </w:rPr>
        <w:t xml:space="preserve"> Т.С</w:t>
      </w:r>
      <w:r w:rsidRPr="00F23677">
        <w:t>. </w:t>
      </w:r>
      <w:r w:rsidRPr="00F23677">
        <w:rPr>
          <w:color w:val="000000"/>
        </w:rPr>
        <w:t xml:space="preserve"> Конституционная</w:t>
      </w:r>
      <w:r w:rsidRPr="00F23677">
        <w:rPr>
          <w:color w:val="000000"/>
          <w:lang w:val="fr-FR"/>
        </w:rPr>
        <w:t xml:space="preserve"> </w:t>
      </w:r>
      <w:r w:rsidRPr="00F23677">
        <w:rPr>
          <w:color w:val="000000"/>
        </w:rPr>
        <w:t>реформа</w:t>
      </w:r>
      <w:r w:rsidRPr="00F23677">
        <w:rPr>
          <w:color w:val="000000"/>
          <w:lang w:val="fr-FR"/>
        </w:rPr>
        <w:t xml:space="preserve"> </w:t>
      </w:r>
      <w:r w:rsidRPr="00F23677">
        <w:rPr>
          <w:color w:val="000000"/>
        </w:rPr>
        <w:t>во</w:t>
      </w:r>
      <w:r w:rsidRPr="00F23677">
        <w:rPr>
          <w:color w:val="000000"/>
          <w:lang w:val="fr-FR"/>
        </w:rPr>
        <w:t xml:space="preserve"> </w:t>
      </w:r>
      <w:r w:rsidRPr="00F23677">
        <w:rPr>
          <w:color w:val="000000"/>
        </w:rPr>
        <w:t>Франции</w:t>
      </w:r>
      <w:r w:rsidRPr="00C7691D">
        <w:rPr>
          <w:color w:val="000000"/>
          <w:lang w:val="fr-FR"/>
        </w:rPr>
        <w:t xml:space="preserve"> </w:t>
      </w:r>
      <w:r w:rsidRPr="00F23677">
        <w:rPr>
          <w:color w:val="000000"/>
          <w:lang w:val="fr-FR"/>
        </w:rPr>
        <w:t xml:space="preserve">// </w:t>
      </w:r>
      <w:proofErr w:type="spellStart"/>
      <w:r w:rsidRPr="00F23677">
        <w:rPr>
          <w:color w:val="000000"/>
        </w:rPr>
        <w:t>Весн</w:t>
      </w:r>
      <w:proofErr w:type="spellEnd"/>
      <w:proofErr w:type="gramStart"/>
      <w:r w:rsidRPr="00F23677">
        <w:rPr>
          <w:color w:val="000000"/>
          <w:lang w:val="fr-FR"/>
        </w:rPr>
        <w:t>i</w:t>
      </w:r>
      <w:proofErr w:type="gramEnd"/>
      <w:r w:rsidRPr="00F23677">
        <w:rPr>
          <w:color w:val="000000"/>
        </w:rPr>
        <w:t>к</w:t>
      </w:r>
      <w:r w:rsidRPr="00F23677">
        <w:rPr>
          <w:color w:val="000000"/>
          <w:lang w:val="fr-FR"/>
        </w:rPr>
        <w:t xml:space="preserve"> </w:t>
      </w:r>
      <w:proofErr w:type="spellStart"/>
      <w:r w:rsidRPr="00F23677">
        <w:rPr>
          <w:color w:val="000000"/>
        </w:rPr>
        <w:t>Канстытуцыйнага</w:t>
      </w:r>
      <w:proofErr w:type="spellEnd"/>
      <w:r w:rsidRPr="00F23677">
        <w:rPr>
          <w:color w:val="000000"/>
          <w:lang w:val="fr-FR"/>
        </w:rPr>
        <w:t xml:space="preserve"> </w:t>
      </w:r>
      <w:r w:rsidRPr="00F23677">
        <w:rPr>
          <w:color w:val="000000"/>
        </w:rPr>
        <w:t>Суда</w:t>
      </w:r>
      <w:r w:rsidRPr="00F23677">
        <w:rPr>
          <w:color w:val="000000"/>
          <w:lang w:val="fr-FR"/>
        </w:rPr>
        <w:t xml:space="preserve"> </w:t>
      </w:r>
      <w:r w:rsidRPr="00F23677">
        <w:rPr>
          <w:color w:val="000000"/>
        </w:rPr>
        <w:t>РБ</w:t>
      </w:r>
      <w:r w:rsidRPr="00F23677">
        <w:rPr>
          <w:color w:val="000000"/>
          <w:lang w:val="fr-FR"/>
        </w:rPr>
        <w:t xml:space="preserve">. 2009. </w:t>
      </w:r>
      <w:r w:rsidRPr="00F23677">
        <w:rPr>
          <w:bCs/>
          <w:color w:val="000000"/>
          <w:lang w:val="fr-FR"/>
        </w:rPr>
        <w:t>№</w:t>
      </w:r>
      <w:r w:rsidRPr="00C7691D">
        <w:rPr>
          <w:bCs/>
          <w:color w:val="000000"/>
          <w:lang w:val="fr-FR"/>
        </w:rPr>
        <w:t xml:space="preserve"> </w:t>
      </w:r>
      <w:r w:rsidRPr="00F23677">
        <w:rPr>
          <w:bCs/>
          <w:color w:val="000000"/>
          <w:lang w:val="fr-FR"/>
        </w:rPr>
        <w:t>1.</w:t>
      </w:r>
      <w:r w:rsidRPr="00F23677">
        <w:rPr>
          <w:color w:val="000000"/>
          <w:lang w:val="fr-FR"/>
        </w:rPr>
        <w:t xml:space="preserve"> </w:t>
      </w:r>
      <w:r w:rsidRPr="00F23677">
        <w:rPr>
          <w:color w:val="000000"/>
        </w:rPr>
        <w:t>С</w:t>
      </w:r>
      <w:r w:rsidRPr="00F23677">
        <w:rPr>
          <w:color w:val="000000"/>
          <w:lang w:val="fr-FR"/>
        </w:rPr>
        <w:t>.</w:t>
      </w:r>
      <w:r w:rsidRPr="00C7691D">
        <w:rPr>
          <w:color w:val="000000"/>
          <w:lang w:val="fr-FR"/>
        </w:rPr>
        <w:t xml:space="preserve"> </w:t>
      </w:r>
      <w:r w:rsidRPr="00F23677">
        <w:rPr>
          <w:color w:val="000000"/>
          <w:lang w:val="fr-FR"/>
        </w:rPr>
        <w:t>143–153. </w:t>
      </w:r>
    </w:p>
  </w:footnote>
  <w:footnote w:id="52">
    <w:p w14:paraId="3AF9467A" w14:textId="3B063A36" w:rsidR="00E857C0" w:rsidRPr="00C7691D" w:rsidRDefault="00E857C0" w:rsidP="00F00F27">
      <w:pPr>
        <w:pStyle w:val="Default"/>
        <w:spacing w:line="360" w:lineRule="auto"/>
        <w:jc w:val="both"/>
        <w:rPr>
          <w:sz w:val="20"/>
          <w:szCs w:val="20"/>
          <w:lang w:val="fr-FR"/>
        </w:rPr>
      </w:pPr>
      <w:r w:rsidRPr="00F23677">
        <w:rPr>
          <w:rStyle w:val="a5"/>
          <w:sz w:val="20"/>
          <w:szCs w:val="20"/>
        </w:rPr>
        <w:footnoteRef/>
      </w:r>
      <w:r w:rsidRPr="00C7691D">
        <w:rPr>
          <w:bCs/>
          <w:sz w:val="20"/>
          <w:szCs w:val="20"/>
          <w:lang w:val="fr-FR"/>
        </w:rPr>
        <w:t xml:space="preserve"> </w:t>
      </w:r>
      <w:r w:rsidRPr="00F23677">
        <w:rPr>
          <w:bCs/>
          <w:sz w:val="20"/>
          <w:szCs w:val="20"/>
          <w:lang w:val="fr-FR"/>
        </w:rPr>
        <w:t>Rapport</w:t>
      </w:r>
      <w:r w:rsidRPr="00F23677">
        <w:rPr>
          <w:sz w:val="20"/>
          <w:szCs w:val="20"/>
          <w:lang w:val="fr-FR"/>
        </w:rPr>
        <w:t xml:space="preserve"> </w:t>
      </w:r>
      <w:r w:rsidRPr="00F23677">
        <w:rPr>
          <w:sz w:val="20"/>
          <w:szCs w:val="20"/>
          <w:lang w:val="fr-FR"/>
        </w:rPr>
        <w:t>fait </w:t>
      </w:r>
      <w:r w:rsidRPr="00F23677">
        <w:rPr>
          <w:iCs/>
          <w:sz w:val="20"/>
          <w:szCs w:val="20"/>
          <w:lang w:val="fr-FR"/>
        </w:rPr>
        <w:t xml:space="preserve">au nom du </w:t>
      </w:r>
      <w:r w:rsidRPr="00F23677">
        <w:rPr>
          <w:sz w:val="20"/>
          <w:szCs w:val="20"/>
          <w:lang w:val="fr-FR"/>
        </w:rPr>
        <w:t>Comite de réflexion et de proposition sur la modernisation et le rééquilibrage des institutions de la V</w:t>
      </w:r>
      <w:r w:rsidRPr="00F23677">
        <w:rPr>
          <w:position w:val="6"/>
          <w:sz w:val="20"/>
          <w:szCs w:val="20"/>
          <w:vertAlign w:val="superscript"/>
          <w:lang w:val="fr-FR"/>
        </w:rPr>
        <w:t xml:space="preserve">e </w:t>
      </w:r>
      <w:r w:rsidRPr="00F23677">
        <w:rPr>
          <w:sz w:val="20"/>
          <w:szCs w:val="20"/>
          <w:lang w:val="fr-FR"/>
        </w:rPr>
        <w:t xml:space="preserve">République, </w:t>
      </w:r>
      <w:r w:rsidRPr="00F23677">
        <w:rPr>
          <w:rFonts w:eastAsia="MS Mincho"/>
          <w:i/>
          <w:sz w:val="20"/>
          <w:szCs w:val="20"/>
          <w:lang w:val="fr-FR"/>
        </w:rPr>
        <w:t>Une</w:t>
      </w:r>
      <w:r w:rsidRPr="00F23677">
        <w:rPr>
          <w:sz w:val="20"/>
          <w:szCs w:val="20"/>
          <w:lang w:val="fr-FR"/>
        </w:rPr>
        <w:t xml:space="preserve"> V</w:t>
      </w:r>
      <w:r w:rsidRPr="00F23677">
        <w:rPr>
          <w:position w:val="6"/>
          <w:sz w:val="20"/>
          <w:szCs w:val="20"/>
          <w:vertAlign w:val="superscript"/>
          <w:lang w:val="fr-FR"/>
        </w:rPr>
        <w:t>e</w:t>
      </w:r>
      <w:r w:rsidRPr="00F23677">
        <w:rPr>
          <w:rFonts w:eastAsia="MS Mincho"/>
          <w:i/>
          <w:sz w:val="20"/>
          <w:szCs w:val="20"/>
          <w:lang w:val="fr-FR"/>
        </w:rPr>
        <w:t>République plus démocratique</w:t>
      </w:r>
      <w:r w:rsidRPr="00F23677">
        <w:rPr>
          <w:rFonts w:eastAsia="MS Mincho"/>
          <w:sz w:val="20"/>
          <w:szCs w:val="20"/>
          <w:lang w:val="fr-FR"/>
        </w:rPr>
        <w:t xml:space="preserve">. </w:t>
      </w:r>
      <w:r w:rsidRPr="00F23677">
        <w:rPr>
          <w:sz w:val="20"/>
          <w:szCs w:val="20"/>
          <w:lang w:val="fr-FR"/>
        </w:rPr>
        <w:t>URL:</w:t>
      </w:r>
      <w:r w:rsidRPr="00C7691D">
        <w:rPr>
          <w:sz w:val="20"/>
          <w:szCs w:val="20"/>
          <w:lang w:val="fr-FR"/>
        </w:rPr>
        <w:t xml:space="preserve"> </w:t>
      </w:r>
      <w:r w:rsidRPr="00F23677">
        <w:rPr>
          <w:sz w:val="20"/>
          <w:szCs w:val="20"/>
          <w:lang w:val="fr-FR"/>
        </w:rPr>
        <w:t>http://www.comite- constitutionnel.fr/actualités/?mode=details&amp;id=48 (</w:t>
      </w:r>
      <w:r w:rsidRPr="00F23677">
        <w:rPr>
          <w:sz w:val="20"/>
          <w:szCs w:val="20"/>
        </w:rPr>
        <w:t>дата</w:t>
      </w:r>
      <w:r w:rsidRPr="00C7691D">
        <w:rPr>
          <w:sz w:val="20"/>
          <w:szCs w:val="20"/>
          <w:lang w:val="fr-FR"/>
        </w:rPr>
        <w:t xml:space="preserve"> </w:t>
      </w:r>
      <w:r w:rsidRPr="00F23677">
        <w:rPr>
          <w:sz w:val="20"/>
          <w:szCs w:val="20"/>
        </w:rPr>
        <w:t>обращения</w:t>
      </w:r>
      <w:r w:rsidRPr="00F23677">
        <w:rPr>
          <w:sz w:val="20"/>
          <w:szCs w:val="20"/>
          <w:lang w:val="fr-FR"/>
        </w:rPr>
        <w:t>: 25.05.2015)</w:t>
      </w:r>
      <w:r w:rsidRPr="00C7691D">
        <w:rPr>
          <w:sz w:val="20"/>
          <w:szCs w:val="20"/>
          <w:lang w:val="fr-FR"/>
        </w:rPr>
        <w:t>.</w:t>
      </w:r>
    </w:p>
  </w:footnote>
  <w:footnote w:id="53">
    <w:p w14:paraId="08118320" w14:textId="78F3FB83" w:rsidR="00E857C0" w:rsidRPr="00F23677" w:rsidRDefault="00E857C0" w:rsidP="00F00F27">
      <w:pPr>
        <w:pStyle w:val="a3"/>
        <w:spacing w:line="360" w:lineRule="auto"/>
        <w:jc w:val="both"/>
        <w:rPr>
          <w:lang w:val="fr-FR"/>
        </w:rPr>
      </w:pPr>
      <w:r w:rsidRPr="00F23677">
        <w:rPr>
          <w:rStyle w:val="a5"/>
        </w:rPr>
        <w:footnoteRef/>
      </w:r>
      <w:r w:rsidRPr="00F23677">
        <w:rPr>
          <w:lang w:val="fr-FR"/>
        </w:rPr>
        <w:t>I</w:t>
      </w:r>
      <w:r w:rsidRPr="00C7691D">
        <w:rPr>
          <w:lang w:val="fr-FR"/>
        </w:rPr>
        <w:t xml:space="preserve"> </w:t>
      </w:r>
      <w:r w:rsidRPr="00F23677">
        <w:rPr>
          <w:lang w:val="fr-FR"/>
        </w:rPr>
        <w:t>bid.</w:t>
      </w:r>
    </w:p>
  </w:footnote>
  <w:footnote w:id="54">
    <w:p w14:paraId="22E01D12" w14:textId="4304BEE2" w:rsidR="00E857C0" w:rsidRPr="00F23677" w:rsidRDefault="00E857C0" w:rsidP="00F00F27">
      <w:pPr>
        <w:pStyle w:val="Default"/>
        <w:spacing w:line="360" w:lineRule="auto"/>
        <w:jc w:val="both"/>
        <w:rPr>
          <w:sz w:val="20"/>
          <w:szCs w:val="20"/>
        </w:rPr>
      </w:pPr>
      <w:r w:rsidRPr="00F23677">
        <w:rPr>
          <w:rStyle w:val="a5"/>
          <w:sz w:val="20"/>
          <w:szCs w:val="20"/>
        </w:rPr>
        <w:footnoteRef/>
      </w:r>
      <w:r w:rsidRPr="00F23677">
        <w:rPr>
          <w:sz w:val="20"/>
          <w:szCs w:val="20"/>
          <w:lang w:val="fr-FR"/>
        </w:rPr>
        <w:t xml:space="preserve"> Loi constitutionnelle n° 2008-724 du 23 juillet 2008 de modernisation des institutions de la Ve Republique. URL</w:t>
      </w:r>
      <w:r w:rsidRPr="00F23677">
        <w:rPr>
          <w:sz w:val="20"/>
          <w:szCs w:val="20"/>
        </w:rPr>
        <w:t xml:space="preserve">: </w:t>
      </w:r>
      <w:r w:rsidRPr="00F23677">
        <w:rPr>
          <w:sz w:val="20"/>
          <w:szCs w:val="20"/>
          <w:lang w:val="fr-FR"/>
        </w:rPr>
        <w:t>http</w:t>
      </w:r>
      <w:r w:rsidRPr="00F23677">
        <w:rPr>
          <w:sz w:val="20"/>
          <w:szCs w:val="20"/>
        </w:rPr>
        <w:t>://</w:t>
      </w:r>
      <w:r w:rsidRPr="00F23677">
        <w:rPr>
          <w:sz w:val="20"/>
          <w:szCs w:val="20"/>
          <w:lang w:val="fr-FR"/>
        </w:rPr>
        <w:t>www</w:t>
      </w:r>
      <w:r w:rsidRPr="00F23677">
        <w:rPr>
          <w:sz w:val="20"/>
          <w:szCs w:val="20"/>
        </w:rPr>
        <w:t>.</w:t>
      </w:r>
      <w:r w:rsidRPr="00F23677">
        <w:rPr>
          <w:sz w:val="20"/>
          <w:szCs w:val="20"/>
          <w:lang w:val="fr-FR"/>
        </w:rPr>
        <w:t>legifrance</w:t>
      </w:r>
      <w:r w:rsidRPr="00F23677">
        <w:rPr>
          <w:sz w:val="20"/>
          <w:szCs w:val="20"/>
        </w:rPr>
        <w:t>.</w:t>
      </w:r>
      <w:r w:rsidRPr="00F23677">
        <w:rPr>
          <w:sz w:val="20"/>
          <w:szCs w:val="20"/>
          <w:lang w:val="fr-FR"/>
        </w:rPr>
        <w:t>gouv</w:t>
      </w:r>
      <w:r w:rsidRPr="00F23677">
        <w:rPr>
          <w:sz w:val="20"/>
          <w:szCs w:val="20"/>
        </w:rPr>
        <w:t>.</w:t>
      </w:r>
      <w:r w:rsidRPr="00F23677">
        <w:rPr>
          <w:sz w:val="20"/>
          <w:szCs w:val="20"/>
          <w:lang w:val="fr-FR"/>
        </w:rPr>
        <w:t>fr</w:t>
      </w:r>
      <w:r w:rsidRPr="00F23677">
        <w:rPr>
          <w:sz w:val="20"/>
          <w:szCs w:val="20"/>
        </w:rPr>
        <w:t xml:space="preserve"> (дата обращения: 20.05.2015).</w:t>
      </w:r>
    </w:p>
  </w:footnote>
  <w:footnote w:id="55">
    <w:p w14:paraId="0AC80918" w14:textId="4FA7DE4C" w:rsidR="00E857C0" w:rsidRPr="00F23677" w:rsidRDefault="00E857C0" w:rsidP="00F00F27">
      <w:pPr>
        <w:pStyle w:val="Default"/>
        <w:spacing w:line="360" w:lineRule="auto"/>
        <w:jc w:val="both"/>
        <w:rPr>
          <w:sz w:val="20"/>
          <w:szCs w:val="20"/>
        </w:rPr>
      </w:pPr>
      <w:r w:rsidRPr="00F23677">
        <w:rPr>
          <w:rStyle w:val="a5"/>
          <w:sz w:val="20"/>
          <w:szCs w:val="20"/>
        </w:rPr>
        <w:footnoteRef/>
      </w:r>
      <w:r w:rsidRPr="00F23677">
        <w:rPr>
          <w:sz w:val="20"/>
          <w:szCs w:val="20"/>
        </w:rPr>
        <w:t xml:space="preserve"> Полный текст Конституции Франции 1958 г. с изменениями, внесенными 23 июля 2008 г., на сайте Конституционного совета. </w:t>
      </w:r>
      <w:r w:rsidRPr="00F23677">
        <w:rPr>
          <w:sz w:val="20"/>
          <w:szCs w:val="20"/>
          <w:lang w:val="fr-FR"/>
        </w:rPr>
        <w:t>URL</w:t>
      </w:r>
      <w:r w:rsidRPr="00F23677">
        <w:rPr>
          <w:sz w:val="20"/>
          <w:szCs w:val="20"/>
        </w:rPr>
        <w:t xml:space="preserve">: </w:t>
      </w:r>
      <w:r w:rsidRPr="00F23677">
        <w:rPr>
          <w:sz w:val="20"/>
          <w:szCs w:val="20"/>
          <w:lang w:val="fr-FR"/>
        </w:rPr>
        <w:t>http</w:t>
      </w:r>
      <w:r w:rsidRPr="00F23677">
        <w:rPr>
          <w:sz w:val="20"/>
          <w:szCs w:val="20"/>
        </w:rPr>
        <w:t>://</w:t>
      </w:r>
      <w:r w:rsidRPr="00F23677">
        <w:rPr>
          <w:sz w:val="20"/>
          <w:szCs w:val="20"/>
          <w:lang w:val="fr-FR"/>
        </w:rPr>
        <w:t>www</w:t>
      </w:r>
      <w:r w:rsidRPr="00F23677">
        <w:rPr>
          <w:sz w:val="20"/>
          <w:szCs w:val="20"/>
        </w:rPr>
        <w:t>.</w:t>
      </w:r>
      <w:r w:rsidRPr="00F23677">
        <w:rPr>
          <w:sz w:val="20"/>
          <w:szCs w:val="20"/>
          <w:lang w:val="fr-FR"/>
        </w:rPr>
        <w:t>conseil</w:t>
      </w:r>
      <w:r w:rsidRPr="00F23677">
        <w:rPr>
          <w:sz w:val="20"/>
          <w:szCs w:val="20"/>
        </w:rPr>
        <w:t>-</w:t>
      </w:r>
      <w:r w:rsidRPr="00F23677">
        <w:rPr>
          <w:sz w:val="20"/>
          <w:szCs w:val="20"/>
          <w:lang w:val="fr-FR"/>
        </w:rPr>
        <w:t>constitutionnel</w:t>
      </w:r>
      <w:r w:rsidRPr="00F23677">
        <w:rPr>
          <w:sz w:val="20"/>
          <w:szCs w:val="20"/>
        </w:rPr>
        <w:t>.</w:t>
      </w:r>
      <w:r w:rsidRPr="00F23677">
        <w:rPr>
          <w:sz w:val="20"/>
          <w:szCs w:val="20"/>
          <w:lang w:val="fr-FR"/>
        </w:rPr>
        <w:t>fr</w:t>
      </w:r>
      <w:r w:rsidRPr="00F23677">
        <w:rPr>
          <w:sz w:val="20"/>
          <w:szCs w:val="20"/>
        </w:rPr>
        <w:t xml:space="preserve"> (дата обращения: 23.05.2015).</w:t>
      </w:r>
    </w:p>
  </w:footnote>
  <w:footnote w:id="56">
    <w:p w14:paraId="3711911F" w14:textId="77777777" w:rsidR="00E857C0" w:rsidRPr="00F23677" w:rsidRDefault="00E857C0" w:rsidP="00F00F27">
      <w:pPr>
        <w:pStyle w:val="a3"/>
        <w:spacing w:line="360" w:lineRule="auto"/>
        <w:jc w:val="both"/>
      </w:pPr>
      <w:r w:rsidRPr="00F23677">
        <w:rPr>
          <w:rStyle w:val="a5"/>
        </w:rPr>
        <w:footnoteRef/>
      </w:r>
      <w:r w:rsidRPr="00F23677">
        <w:t xml:space="preserve"> Там же.</w:t>
      </w:r>
    </w:p>
  </w:footnote>
  <w:footnote w:id="57">
    <w:p w14:paraId="37F91CF7" w14:textId="3A76677D" w:rsidR="00E857C0" w:rsidRPr="00C7691D" w:rsidRDefault="00E857C0" w:rsidP="00F00F27">
      <w:pPr>
        <w:pStyle w:val="a3"/>
        <w:spacing w:line="360" w:lineRule="auto"/>
        <w:jc w:val="both"/>
        <w:rPr>
          <w:lang w:val="fr-FR"/>
        </w:rPr>
      </w:pPr>
      <w:r w:rsidRPr="00F23677">
        <w:rPr>
          <w:rStyle w:val="a5"/>
        </w:rPr>
        <w:footnoteRef/>
      </w:r>
      <w:proofErr w:type="spellStart"/>
      <w:r w:rsidRPr="00F23677">
        <w:t>Бази-Малори</w:t>
      </w:r>
      <w:proofErr w:type="spellEnd"/>
      <w:r w:rsidRPr="00F23677">
        <w:t xml:space="preserve"> Клэр. Конституционный совет Франции на современном этапе. Пять лет институту «Приоритетного вопроса о Конституционности»</w:t>
      </w:r>
      <w:proofErr w:type="gramStart"/>
      <w:r w:rsidRPr="00F23677">
        <w:t xml:space="preserve"> :</w:t>
      </w:r>
      <w:proofErr w:type="gramEnd"/>
      <w:r w:rsidRPr="00F23677">
        <w:t xml:space="preserve"> сб. ст. / под ред. С.Д. Князева и А.В. Антонова. М</w:t>
      </w:r>
      <w:r w:rsidRPr="00C7691D">
        <w:t>.</w:t>
      </w:r>
      <w:proofErr w:type="gramStart"/>
      <w:r w:rsidRPr="00C7691D">
        <w:t xml:space="preserve"> :</w:t>
      </w:r>
      <w:proofErr w:type="gramEnd"/>
      <w:r w:rsidRPr="00C7691D">
        <w:t xml:space="preserve"> </w:t>
      </w:r>
      <w:r w:rsidRPr="00F23677">
        <w:t>Издательская</w:t>
      </w:r>
      <w:r w:rsidRPr="00C7691D">
        <w:t xml:space="preserve"> </w:t>
      </w:r>
      <w:r w:rsidRPr="00F23677">
        <w:t>группа</w:t>
      </w:r>
      <w:r w:rsidRPr="00C7691D">
        <w:t xml:space="preserve"> «</w:t>
      </w:r>
      <w:r w:rsidRPr="00F23677">
        <w:t>Юрист</w:t>
      </w:r>
      <w:r w:rsidRPr="00C7691D">
        <w:t xml:space="preserve">», 2015. </w:t>
      </w:r>
      <w:r w:rsidRPr="00F23677">
        <w:t>С</w:t>
      </w:r>
      <w:r w:rsidRPr="00F23677">
        <w:rPr>
          <w:lang w:val="fr-FR"/>
        </w:rPr>
        <w:t>.</w:t>
      </w:r>
      <w:r w:rsidRPr="00C7691D">
        <w:rPr>
          <w:lang w:val="fr-FR"/>
        </w:rPr>
        <w:t xml:space="preserve"> </w:t>
      </w:r>
      <w:r w:rsidRPr="00F23677">
        <w:rPr>
          <w:lang w:val="fr-FR"/>
        </w:rPr>
        <w:t>5</w:t>
      </w:r>
      <w:r w:rsidRPr="00C7691D">
        <w:rPr>
          <w:lang w:val="fr-FR"/>
        </w:rPr>
        <w:t>.</w:t>
      </w:r>
    </w:p>
  </w:footnote>
  <w:footnote w:id="58">
    <w:p w14:paraId="6AD90D3D" w14:textId="21639FD8" w:rsidR="00E857C0" w:rsidRPr="00C7691D" w:rsidRDefault="00E857C0" w:rsidP="00F00F27">
      <w:pPr>
        <w:spacing w:after="0" w:line="360" w:lineRule="auto"/>
        <w:jc w:val="both"/>
        <w:rPr>
          <w:rFonts w:ascii="Times New Roman" w:hAnsi="Times New Roman" w:cs="Times New Roman"/>
          <w:sz w:val="20"/>
          <w:szCs w:val="20"/>
          <w:lang w:val="fr-FR"/>
        </w:rPr>
      </w:pPr>
      <w:r w:rsidRPr="00F23677">
        <w:rPr>
          <w:rStyle w:val="a5"/>
          <w:rFonts w:ascii="Times New Roman" w:hAnsi="Times New Roman" w:cs="Times New Roman"/>
          <w:sz w:val="20"/>
          <w:szCs w:val="20"/>
        </w:rPr>
        <w:footnoteRef/>
      </w:r>
      <w:r w:rsidRPr="00C7691D">
        <w:rPr>
          <w:rFonts w:ascii="Times New Roman" w:hAnsi="Times New Roman" w:cs="Times New Roman"/>
          <w:sz w:val="20"/>
          <w:szCs w:val="20"/>
          <w:lang w:val="fr-FR"/>
        </w:rPr>
        <w:t xml:space="preserve"> </w:t>
      </w:r>
      <w:r w:rsidRPr="00F23677">
        <w:rPr>
          <w:rFonts w:ascii="Times New Roman" w:hAnsi="Times New Roman" w:cs="Times New Roman"/>
          <w:sz w:val="20"/>
          <w:szCs w:val="20"/>
        </w:rPr>
        <w:t>Е</w:t>
      </w:r>
      <w:r w:rsidRPr="00F23677">
        <w:rPr>
          <w:rFonts w:ascii="Times New Roman" w:hAnsi="Times New Roman" w:cs="Times New Roman"/>
          <w:sz w:val="20"/>
          <w:szCs w:val="20"/>
          <w:lang w:val="fr-FR"/>
        </w:rPr>
        <w:t>.</w:t>
      </w:r>
      <w:r w:rsidRPr="00C7691D">
        <w:rPr>
          <w:rFonts w:ascii="Times New Roman" w:hAnsi="Times New Roman" w:cs="Times New Roman"/>
          <w:sz w:val="20"/>
          <w:szCs w:val="20"/>
          <w:lang w:val="fr-FR"/>
        </w:rPr>
        <w:t xml:space="preserve"> </w:t>
      </w:r>
      <w:r w:rsidRPr="00F23677">
        <w:rPr>
          <w:rFonts w:ascii="Times New Roman" w:hAnsi="Times New Roman" w:cs="Times New Roman"/>
          <w:sz w:val="20"/>
          <w:szCs w:val="20"/>
          <w:lang w:val="fr-FR"/>
        </w:rPr>
        <w:t xml:space="preserve">Fura-Sandström discours prononcé devant le Conseil d'Etat français: </w:t>
      </w:r>
      <w:r w:rsidRPr="00F23677">
        <w:rPr>
          <w:rFonts w:ascii="Times New Roman" w:hAnsi="Times New Roman" w:cs="Times New Roman"/>
          <w:sz w:val="20"/>
          <w:szCs w:val="20"/>
          <w:lang w:val="fr-FR"/>
        </w:rPr>
        <w:t>«Les conséquences de la nouvelle exception d’inconstitutionnalité en France au regard de la Convention européenne des droits de l’homme» (non publié), Bibliotheque de la Cour de Strasbourg</w:t>
      </w:r>
      <w:r w:rsidRPr="00C7691D">
        <w:rPr>
          <w:rFonts w:ascii="Times New Roman" w:hAnsi="Times New Roman" w:cs="Times New Roman"/>
          <w:sz w:val="20"/>
          <w:szCs w:val="20"/>
          <w:lang w:val="fr-FR"/>
        </w:rPr>
        <w:t>.</w:t>
      </w:r>
    </w:p>
  </w:footnote>
  <w:footnote w:id="59">
    <w:p w14:paraId="23DDD160" w14:textId="77777777" w:rsidR="00E857C0" w:rsidRPr="00F23677" w:rsidRDefault="00E857C0" w:rsidP="00F00F27">
      <w:pPr>
        <w:pStyle w:val="4"/>
        <w:spacing w:before="0" w:after="0" w:line="360" w:lineRule="auto"/>
        <w:jc w:val="both"/>
        <w:rPr>
          <w:sz w:val="20"/>
          <w:szCs w:val="20"/>
          <w:lang w:val="fr-FR"/>
        </w:rPr>
      </w:pPr>
      <w:r w:rsidRPr="00F23677">
        <w:rPr>
          <w:rStyle w:val="a5"/>
          <w:b w:val="0"/>
          <w:sz w:val="20"/>
          <w:szCs w:val="20"/>
        </w:rPr>
        <w:footnoteRef/>
      </w:r>
      <w:r w:rsidRPr="00F23677">
        <w:rPr>
          <w:b w:val="0"/>
          <w:sz w:val="20"/>
          <w:szCs w:val="20"/>
        </w:rPr>
        <w:t>Подробнее о влиянии ЕСЧП на практику Конституционного совета см.  выше</w:t>
      </w:r>
      <w:r w:rsidRPr="00F23677">
        <w:rPr>
          <w:b w:val="0"/>
          <w:sz w:val="20"/>
          <w:szCs w:val="20"/>
          <w:lang w:val="fr-FR"/>
        </w:rPr>
        <w:t>.</w:t>
      </w:r>
    </w:p>
  </w:footnote>
  <w:footnote w:id="60">
    <w:p w14:paraId="0FB61F3A" w14:textId="691F7BA5" w:rsidR="00E857C0" w:rsidRPr="00C7691D" w:rsidRDefault="00E857C0" w:rsidP="00F00F27">
      <w:pPr>
        <w:spacing w:after="0" w:line="360" w:lineRule="auto"/>
        <w:jc w:val="both"/>
        <w:rPr>
          <w:rFonts w:ascii="Times New Roman" w:hAnsi="Times New Roman" w:cs="Times New Roman"/>
          <w:sz w:val="20"/>
          <w:szCs w:val="20"/>
        </w:rPr>
      </w:pPr>
      <w:r w:rsidRPr="00F23677">
        <w:rPr>
          <w:rStyle w:val="a5"/>
          <w:rFonts w:ascii="Times New Roman" w:hAnsi="Times New Roman" w:cs="Times New Roman"/>
          <w:sz w:val="20"/>
          <w:szCs w:val="20"/>
        </w:rPr>
        <w:footnoteRef/>
      </w:r>
      <w:r w:rsidRPr="00C7691D">
        <w:rPr>
          <w:rStyle w:val="aa"/>
          <w:rFonts w:ascii="Times New Roman" w:hAnsi="Times New Roman" w:cs="Times New Roman"/>
          <w:b w:val="0"/>
          <w:color w:val="000000"/>
          <w:sz w:val="20"/>
          <w:szCs w:val="20"/>
          <w:lang w:val="fr-FR"/>
        </w:rPr>
        <w:t xml:space="preserve"> </w:t>
      </w:r>
      <w:r w:rsidRPr="00F23677">
        <w:rPr>
          <w:rStyle w:val="aa"/>
          <w:rFonts w:ascii="Times New Roman" w:hAnsi="Times New Roman" w:cs="Times New Roman"/>
          <w:b w:val="0"/>
          <w:color w:val="000000"/>
          <w:sz w:val="20"/>
          <w:szCs w:val="20"/>
          <w:lang w:val="fr-FR"/>
        </w:rPr>
        <w:t xml:space="preserve">Faye Antoine. </w:t>
      </w:r>
      <w:r w:rsidRPr="00F23677">
        <w:rPr>
          <w:rFonts w:ascii="Times New Roman" w:hAnsi="Times New Roman" w:cs="Times New Roman"/>
          <w:bCs/>
          <w:spacing w:val="-5"/>
          <w:sz w:val="20"/>
          <w:szCs w:val="20"/>
          <w:lang w:val="fr-FR"/>
        </w:rPr>
        <w:t>La question prioritaire de constitutionnalité: entre progrès et précarité</w:t>
      </w:r>
      <w:r w:rsidRPr="00F23677">
        <w:rPr>
          <w:rFonts w:ascii="Times New Roman" w:hAnsi="Times New Roman" w:cs="Times New Roman"/>
          <w:sz w:val="20"/>
          <w:szCs w:val="20"/>
          <w:lang w:val="fr-FR"/>
        </w:rPr>
        <w:t>. URL</w:t>
      </w:r>
      <w:r w:rsidRPr="00C7691D">
        <w:rPr>
          <w:rFonts w:ascii="Times New Roman" w:hAnsi="Times New Roman" w:cs="Times New Roman"/>
          <w:sz w:val="20"/>
          <w:szCs w:val="20"/>
        </w:rPr>
        <w:t>:</w:t>
      </w:r>
      <w:r w:rsidRPr="00F23677">
        <w:rPr>
          <w:rFonts w:ascii="Times New Roman" w:hAnsi="Times New Roman" w:cs="Times New Roman"/>
          <w:sz w:val="20"/>
          <w:szCs w:val="20"/>
        </w:rPr>
        <w:t xml:space="preserve"> </w:t>
      </w:r>
      <w:r w:rsidRPr="00F23677">
        <w:rPr>
          <w:rFonts w:ascii="Times New Roman" w:hAnsi="Times New Roman" w:cs="Times New Roman"/>
          <w:sz w:val="20"/>
          <w:szCs w:val="20"/>
          <w:lang w:val="fr-FR"/>
        </w:rPr>
        <w:t>www</w:t>
      </w:r>
      <w:r w:rsidRPr="00C7691D">
        <w:rPr>
          <w:rFonts w:ascii="Times New Roman" w:hAnsi="Times New Roman" w:cs="Times New Roman"/>
          <w:sz w:val="20"/>
          <w:szCs w:val="20"/>
        </w:rPr>
        <w:t>.</w:t>
      </w:r>
      <w:r w:rsidRPr="00F23677">
        <w:rPr>
          <w:rFonts w:ascii="Times New Roman" w:hAnsi="Times New Roman" w:cs="Times New Roman"/>
          <w:sz w:val="20"/>
          <w:szCs w:val="20"/>
          <w:lang w:val="fr-FR"/>
        </w:rPr>
        <w:t>lepetitjuriste</w:t>
      </w:r>
      <w:r w:rsidRPr="00C7691D">
        <w:rPr>
          <w:rFonts w:ascii="Times New Roman" w:hAnsi="Times New Roman" w:cs="Times New Roman"/>
          <w:sz w:val="20"/>
          <w:szCs w:val="20"/>
        </w:rPr>
        <w:t>.</w:t>
      </w:r>
      <w:r w:rsidRPr="00F23677">
        <w:rPr>
          <w:rFonts w:ascii="Times New Roman" w:hAnsi="Times New Roman" w:cs="Times New Roman"/>
          <w:sz w:val="20"/>
          <w:szCs w:val="20"/>
          <w:lang w:val="fr-FR"/>
        </w:rPr>
        <w:t>fr</w:t>
      </w:r>
      <w:r w:rsidRPr="00C7691D">
        <w:rPr>
          <w:rFonts w:ascii="Times New Roman" w:hAnsi="Times New Roman" w:cs="Times New Roman"/>
          <w:sz w:val="20"/>
          <w:szCs w:val="20"/>
        </w:rPr>
        <w:t xml:space="preserve"> (</w:t>
      </w:r>
      <w:r w:rsidRPr="00F23677">
        <w:rPr>
          <w:rFonts w:ascii="Times New Roman" w:hAnsi="Times New Roman" w:cs="Times New Roman"/>
          <w:sz w:val="20"/>
          <w:szCs w:val="20"/>
        </w:rPr>
        <w:t>дата</w:t>
      </w:r>
      <w:r w:rsidRPr="00C7691D">
        <w:rPr>
          <w:rFonts w:ascii="Times New Roman" w:hAnsi="Times New Roman" w:cs="Times New Roman"/>
          <w:sz w:val="20"/>
          <w:szCs w:val="20"/>
        </w:rPr>
        <w:t xml:space="preserve"> </w:t>
      </w:r>
      <w:r w:rsidRPr="00F23677">
        <w:rPr>
          <w:rFonts w:ascii="Times New Roman" w:hAnsi="Times New Roman" w:cs="Times New Roman"/>
          <w:sz w:val="20"/>
          <w:szCs w:val="20"/>
        </w:rPr>
        <w:t>обращения</w:t>
      </w:r>
      <w:r w:rsidRPr="00C7691D">
        <w:rPr>
          <w:rFonts w:ascii="Times New Roman" w:hAnsi="Times New Roman" w:cs="Times New Roman"/>
          <w:sz w:val="20"/>
          <w:szCs w:val="20"/>
        </w:rPr>
        <w:t>: 23.05.2015).</w:t>
      </w:r>
    </w:p>
  </w:footnote>
  <w:footnote w:id="61">
    <w:p w14:paraId="58D8B542" w14:textId="3FFE0639" w:rsidR="00E857C0" w:rsidRPr="00C7691D" w:rsidRDefault="00E857C0" w:rsidP="00F00F27">
      <w:pPr>
        <w:pStyle w:val="a3"/>
        <w:spacing w:line="360" w:lineRule="auto"/>
        <w:jc w:val="both"/>
        <w:rPr>
          <w:lang w:val="fr-FR"/>
        </w:rPr>
      </w:pPr>
      <w:r w:rsidRPr="00F23677">
        <w:rPr>
          <w:rStyle w:val="a5"/>
        </w:rPr>
        <w:footnoteRef/>
      </w:r>
      <w:r w:rsidRPr="00F23677">
        <w:t xml:space="preserve"> </w:t>
      </w:r>
      <w:proofErr w:type="spellStart"/>
      <w:r w:rsidRPr="00F23677">
        <w:t>Бази-Малори</w:t>
      </w:r>
      <w:proofErr w:type="spellEnd"/>
      <w:r w:rsidRPr="00F23677">
        <w:t xml:space="preserve"> Клэр. </w:t>
      </w:r>
      <w:r w:rsidRPr="00F23677">
        <w:rPr>
          <w:lang w:val="fr-FR"/>
        </w:rPr>
        <w:t>Op</w:t>
      </w:r>
      <w:r w:rsidRPr="00F23677">
        <w:t xml:space="preserve">. </w:t>
      </w:r>
      <w:r w:rsidRPr="00F23677">
        <w:rPr>
          <w:lang w:val="fr-FR"/>
        </w:rPr>
        <w:t>cit</w:t>
      </w:r>
      <w:r w:rsidRPr="00F23677">
        <w:t>. С</w:t>
      </w:r>
      <w:r w:rsidRPr="00C7691D">
        <w:rPr>
          <w:lang w:val="fr-FR"/>
        </w:rPr>
        <w:t>. 6.</w:t>
      </w:r>
    </w:p>
  </w:footnote>
  <w:footnote w:id="62">
    <w:p w14:paraId="0CAE7FDE" w14:textId="5F3D020D" w:rsidR="00E857C0" w:rsidRPr="00F23677" w:rsidRDefault="00E857C0" w:rsidP="00F00F27">
      <w:pPr>
        <w:spacing w:after="0" w:line="360" w:lineRule="auto"/>
        <w:jc w:val="both"/>
        <w:rPr>
          <w:rFonts w:ascii="Times New Roman" w:hAnsi="Times New Roman" w:cs="Times New Roman"/>
          <w:sz w:val="20"/>
          <w:szCs w:val="20"/>
        </w:rPr>
      </w:pPr>
      <w:r w:rsidRPr="00F23677">
        <w:rPr>
          <w:rStyle w:val="a5"/>
          <w:rFonts w:ascii="Times New Roman" w:hAnsi="Times New Roman" w:cs="Times New Roman"/>
          <w:sz w:val="20"/>
          <w:szCs w:val="20"/>
        </w:rPr>
        <w:footnoteRef/>
      </w:r>
      <w:r w:rsidRPr="00C7691D">
        <w:rPr>
          <w:rFonts w:ascii="Times New Roman" w:hAnsi="Times New Roman" w:cs="Times New Roman"/>
          <w:sz w:val="20"/>
          <w:szCs w:val="20"/>
          <w:lang w:val="fr-FR" w:eastAsia="fr-FR"/>
        </w:rPr>
        <w:t xml:space="preserve"> </w:t>
      </w:r>
      <w:r w:rsidRPr="00F23677">
        <w:rPr>
          <w:rFonts w:ascii="Times New Roman" w:hAnsi="Times New Roman" w:cs="Times New Roman"/>
          <w:sz w:val="20"/>
          <w:szCs w:val="20"/>
          <w:lang w:val="fr-FR" w:eastAsia="fr-FR"/>
        </w:rPr>
        <w:t xml:space="preserve">Rousseau, </w:t>
      </w:r>
      <w:r w:rsidRPr="00F23677">
        <w:rPr>
          <w:rFonts w:ascii="Times New Roman" w:hAnsi="Times New Roman" w:cs="Times New Roman"/>
          <w:sz w:val="20"/>
          <w:szCs w:val="20"/>
          <w:lang w:val="fr-FR" w:eastAsia="fr-FR"/>
        </w:rPr>
        <w:t xml:space="preserve">Dominique, Exception d’inconstitutionnalité. </w:t>
      </w:r>
      <w:r w:rsidRPr="00F23677">
        <w:rPr>
          <w:rFonts w:ascii="Times New Roman" w:hAnsi="Times New Roman" w:cs="Times New Roman"/>
          <w:bCs/>
          <w:sz w:val="20"/>
          <w:szCs w:val="20"/>
          <w:lang w:val="fr-FR" w:eastAsia="fr-FR"/>
        </w:rPr>
        <w:t xml:space="preserve">La tribune.fr. </w:t>
      </w:r>
      <w:r w:rsidRPr="00F23677">
        <w:rPr>
          <w:rFonts w:ascii="Times New Roman" w:hAnsi="Times New Roman" w:cs="Times New Roman"/>
          <w:sz w:val="20"/>
          <w:szCs w:val="20"/>
          <w:lang w:val="fr-FR" w:eastAsia="fr-FR"/>
        </w:rPr>
        <w:t xml:space="preserve">jeudi 9 juillet 2009. </w:t>
      </w:r>
      <w:r w:rsidRPr="00F23677">
        <w:rPr>
          <w:rFonts w:ascii="Times New Roman" w:hAnsi="Times New Roman" w:cs="Times New Roman"/>
          <w:sz w:val="20"/>
          <w:szCs w:val="20"/>
          <w:lang w:val="fr-FR"/>
        </w:rPr>
        <w:t>URL:</w:t>
      </w:r>
      <w:r w:rsidRPr="00C7691D">
        <w:rPr>
          <w:rFonts w:ascii="Times New Roman" w:hAnsi="Times New Roman" w:cs="Times New Roman"/>
          <w:sz w:val="20"/>
          <w:szCs w:val="20"/>
          <w:lang w:val="fr-FR"/>
        </w:rPr>
        <w:t xml:space="preserve"> </w:t>
      </w:r>
      <w:r w:rsidRPr="00F23677">
        <w:rPr>
          <w:rFonts w:ascii="Times New Roman" w:hAnsi="Times New Roman" w:cs="Times New Roman"/>
          <w:sz w:val="20"/>
          <w:szCs w:val="20"/>
          <w:lang w:val="fr-FR"/>
        </w:rPr>
        <w:t xml:space="preserve">http://www.droitpublic.net/spip.php?article2678&amp;var_ recherche ROUSSEAU%20Dominique. </w:t>
      </w:r>
      <w:r w:rsidRPr="00F23677">
        <w:rPr>
          <w:rFonts w:ascii="Times New Roman" w:hAnsi="Times New Roman" w:cs="Times New Roman"/>
          <w:sz w:val="20"/>
          <w:szCs w:val="20"/>
        </w:rPr>
        <w:t>(дата обращения: 23.05.2015).</w:t>
      </w:r>
    </w:p>
  </w:footnote>
  <w:footnote w:id="63">
    <w:p w14:paraId="18FA3D44" w14:textId="7D86E820" w:rsidR="00E857C0" w:rsidRPr="00F23677" w:rsidRDefault="00E857C0" w:rsidP="00F00F27">
      <w:pPr>
        <w:pStyle w:val="a3"/>
        <w:spacing w:line="360" w:lineRule="auto"/>
        <w:jc w:val="both"/>
      </w:pPr>
      <w:r w:rsidRPr="00F23677">
        <w:rPr>
          <w:rStyle w:val="a5"/>
        </w:rPr>
        <w:footnoteRef/>
      </w:r>
      <w:r w:rsidRPr="00F23677">
        <w:t xml:space="preserve"> Подробнее: Антонов, А.В. Конституционный совет Франции — полномочия в сфере организации и проведения референдума // Журнал конституционного правосудия. 2016. № 3. С. 29–39.</w:t>
      </w:r>
    </w:p>
  </w:footnote>
  <w:footnote w:id="64">
    <w:p w14:paraId="530D1A84" w14:textId="671A3A4D" w:rsidR="00E857C0" w:rsidRPr="00C7691D" w:rsidRDefault="00E857C0" w:rsidP="00F00F27">
      <w:pPr>
        <w:pStyle w:val="a3"/>
        <w:spacing w:line="360" w:lineRule="auto"/>
        <w:jc w:val="both"/>
        <w:rPr>
          <w:lang w:val="fr-FR"/>
        </w:rPr>
      </w:pPr>
      <w:r w:rsidRPr="00F23677">
        <w:rPr>
          <w:rStyle w:val="a5"/>
        </w:rPr>
        <w:footnoteRef/>
      </w:r>
      <w:r w:rsidRPr="00F23677">
        <w:t xml:space="preserve"> См. подробнее: Антонов, А.В. Конституционный совет Франции: Порядок формирования и проекты реформирования // Сравнительное конституционное обозрение. </w:t>
      </w:r>
      <w:r w:rsidRPr="00C7691D">
        <w:rPr>
          <w:lang w:val="fr-FR"/>
        </w:rPr>
        <w:t xml:space="preserve">2015. № 6. </w:t>
      </w:r>
      <w:r w:rsidRPr="00F23677">
        <w:t>С</w:t>
      </w:r>
      <w:r w:rsidRPr="00C7691D">
        <w:rPr>
          <w:lang w:val="fr-FR"/>
        </w:rPr>
        <w:t>. 88–105.</w:t>
      </w:r>
    </w:p>
  </w:footnote>
  <w:footnote w:id="65">
    <w:p w14:paraId="78A832F8" w14:textId="7DD41064" w:rsidR="00E857C0" w:rsidRPr="00F23677" w:rsidRDefault="00E857C0" w:rsidP="00F00F27">
      <w:pPr>
        <w:pStyle w:val="a3"/>
        <w:spacing w:line="360" w:lineRule="auto"/>
        <w:jc w:val="both"/>
        <w:rPr>
          <w:lang w:val="de-DE"/>
        </w:rPr>
      </w:pPr>
      <w:r w:rsidRPr="00F23677">
        <w:rPr>
          <w:rStyle w:val="a5"/>
        </w:rPr>
        <w:footnoteRef/>
      </w:r>
      <w:r w:rsidRPr="00F23677">
        <w:rPr>
          <w:lang w:val="fr-FR"/>
        </w:rPr>
        <w:t xml:space="preserve"> </w:t>
      </w:r>
      <w:r w:rsidRPr="00F23677">
        <w:t>Там</w:t>
      </w:r>
      <w:r w:rsidRPr="00F23677">
        <w:rPr>
          <w:lang w:val="de-DE"/>
        </w:rPr>
        <w:t xml:space="preserve"> </w:t>
      </w:r>
      <w:r w:rsidRPr="00F23677">
        <w:t>же</w:t>
      </w:r>
      <w:r w:rsidRPr="00F23677">
        <w:rPr>
          <w:lang w:val="de-DE"/>
        </w:rPr>
        <w:t xml:space="preserve">. </w:t>
      </w:r>
    </w:p>
  </w:footnote>
  <w:footnote w:id="66">
    <w:p w14:paraId="18A4CC2E" w14:textId="743B7968" w:rsidR="00E857C0" w:rsidRPr="00F23677" w:rsidRDefault="00E857C0" w:rsidP="00F00F27">
      <w:pPr>
        <w:pStyle w:val="a3"/>
        <w:spacing w:line="360" w:lineRule="auto"/>
        <w:jc w:val="both"/>
      </w:pPr>
      <w:r w:rsidRPr="00F23677">
        <w:rPr>
          <w:rStyle w:val="a5"/>
        </w:rPr>
        <w:footnoteRef/>
      </w:r>
      <w:r w:rsidRPr="00F23677">
        <w:rPr>
          <w:lang w:val="fr-FR"/>
        </w:rPr>
        <w:t xml:space="preserve"> </w:t>
      </w:r>
      <w:r w:rsidRPr="00F23677">
        <w:rPr>
          <w:lang w:val="fr-FR"/>
        </w:rPr>
        <w:t>Décision n° 2011-630 DC du 26 mai 2011 .Loi relative à l'organisation du championnat d'Europe de football de l'UEFA en 2016. URL</w:t>
      </w:r>
      <w:r w:rsidRPr="00F23677">
        <w:t xml:space="preserve">: </w:t>
      </w:r>
      <w:r w:rsidRPr="00F23677">
        <w:rPr>
          <w:lang w:val="fr-FR"/>
        </w:rPr>
        <w:t>http</w:t>
      </w:r>
      <w:r w:rsidRPr="00F23677">
        <w:t>://</w:t>
      </w:r>
      <w:r w:rsidRPr="00F23677">
        <w:rPr>
          <w:lang w:val="fr-FR"/>
        </w:rPr>
        <w:t>www</w:t>
      </w:r>
      <w:r w:rsidRPr="00F23677">
        <w:t>.</w:t>
      </w:r>
      <w:r w:rsidRPr="00F23677">
        <w:rPr>
          <w:lang w:val="fr-FR"/>
        </w:rPr>
        <w:t>conseil</w:t>
      </w:r>
      <w:r w:rsidRPr="00F23677">
        <w:t>-</w:t>
      </w:r>
      <w:r w:rsidRPr="00F23677">
        <w:rPr>
          <w:lang w:val="fr-FR"/>
        </w:rPr>
        <w:t>constitutionnel</w:t>
      </w:r>
      <w:r w:rsidRPr="00F23677">
        <w:t>.</w:t>
      </w:r>
      <w:r w:rsidRPr="00F23677">
        <w:rPr>
          <w:lang w:val="fr-FR"/>
        </w:rPr>
        <w:t>fr</w:t>
      </w:r>
      <w:r w:rsidRPr="00F23677">
        <w:t>/</w:t>
      </w:r>
    </w:p>
  </w:footnote>
  <w:footnote w:id="67">
    <w:p w14:paraId="0B4B2EE5" w14:textId="7EF07F92" w:rsidR="00E857C0" w:rsidRPr="00F23677" w:rsidRDefault="00E857C0" w:rsidP="00F00F27">
      <w:pPr>
        <w:pStyle w:val="a3"/>
        <w:spacing w:line="360" w:lineRule="auto"/>
        <w:jc w:val="both"/>
      </w:pPr>
      <w:r w:rsidRPr="00F23677">
        <w:rPr>
          <w:rStyle w:val="a5"/>
        </w:rPr>
        <w:footnoteRef/>
      </w:r>
      <w:r w:rsidRPr="00F23677">
        <w:t xml:space="preserve"> </w:t>
      </w:r>
      <w:proofErr w:type="spellStart"/>
      <w:r w:rsidRPr="00F23677">
        <w:t>Кокотова</w:t>
      </w:r>
      <w:proofErr w:type="spellEnd"/>
      <w:r w:rsidRPr="00F23677">
        <w:t xml:space="preserve"> М.А. Новые тенденции развития Конституционного совета Франции // Конституционный совет Франции на современном этапе. Пять лет институту «Приоритетного вопроса о Конституционности»</w:t>
      </w:r>
      <w:proofErr w:type="gramStart"/>
      <w:r w:rsidRPr="00F23677">
        <w:t xml:space="preserve"> :</w:t>
      </w:r>
      <w:proofErr w:type="gramEnd"/>
      <w:r w:rsidRPr="00F23677">
        <w:t xml:space="preserve"> сб. статей / под ред. С.Д. Князева и А.В. Антонова. М.</w:t>
      </w:r>
      <w:proofErr w:type="gramStart"/>
      <w:r w:rsidRPr="00F23677">
        <w:t xml:space="preserve"> :</w:t>
      </w:r>
      <w:proofErr w:type="gramEnd"/>
      <w:r w:rsidRPr="00F23677">
        <w:t xml:space="preserve"> Издательская группа «Юрист», 2015.</w:t>
      </w:r>
    </w:p>
  </w:footnote>
  <w:footnote w:id="68">
    <w:p w14:paraId="1F2AF088" w14:textId="210E0F50" w:rsidR="00E857C0" w:rsidRPr="00F23677" w:rsidRDefault="00E857C0" w:rsidP="00F00F27">
      <w:pPr>
        <w:pStyle w:val="a3"/>
        <w:spacing w:line="360" w:lineRule="auto"/>
        <w:jc w:val="both"/>
      </w:pPr>
      <w:r w:rsidRPr="00F23677">
        <w:rPr>
          <w:rStyle w:val="a5"/>
        </w:rPr>
        <w:footnoteRef/>
      </w:r>
      <w:r w:rsidRPr="00F23677">
        <w:t xml:space="preserve"> Карпенко К.В. Институт последующего (конкретного) конституционного контроля во Франции // Журнал зарубежного законодательства и  сравнительного правоведения. 2013. № 5. С. 780–790.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792302"/>
    <w:multiLevelType w:val="hybridMultilevel"/>
    <w:tmpl w:val="9F949F82"/>
    <w:lvl w:ilvl="0" w:tplc="A8CC22B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1A5613AC"/>
    <w:multiLevelType w:val="multilevel"/>
    <w:tmpl w:val="D396A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4C857EF"/>
    <w:multiLevelType w:val="multilevel"/>
    <w:tmpl w:val="51AC9F0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nsid w:val="2E465ED4"/>
    <w:multiLevelType w:val="multilevel"/>
    <w:tmpl w:val="605E69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74E6EDB"/>
    <w:multiLevelType w:val="hybridMultilevel"/>
    <w:tmpl w:val="39E80A52"/>
    <w:lvl w:ilvl="0" w:tplc="3D403C4E">
      <w:start w:val="1"/>
      <w:numFmt w:val="decimal"/>
      <w:lvlText w:val="%1."/>
      <w:lvlJc w:val="left"/>
      <w:pPr>
        <w:tabs>
          <w:tab w:val="num" w:pos="720"/>
        </w:tabs>
        <w:ind w:left="720" w:hanging="360"/>
      </w:pPr>
      <w:rPr>
        <w:b w:val="0"/>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4C3F4D5F"/>
    <w:multiLevelType w:val="hybridMultilevel"/>
    <w:tmpl w:val="E04C6B24"/>
    <w:lvl w:ilvl="0" w:tplc="0419000F">
      <w:start w:val="1"/>
      <w:numFmt w:val="decimal"/>
      <w:lvlText w:val="%1."/>
      <w:lvlJc w:val="left"/>
      <w:pPr>
        <w:tabs>
          <w:tab w:val="num" w:pos="928"/>
        </w:tabs>
        <w:ind w:left="928" w:hanging="360"/>
      </w:pPr>
    </w:lvl>
    <w:lvl w:ilvl="1" w:tplc="04190019">
      <w:start w:val="1"/>
      <w:numFmt w:val="lowerLetter"/>
      <w:lvlText w:val="%2."/>
      <w:lvlJc w:val="left"/>
      <w:pPr>
        <w:tabs>
          <w:tab w:val="num" w:pos="1980"/>
        </w:tabs>
        <w:ind w:left="1980" w:hanging="360"/>
      </w:pPr>
    </w:lvl>
    <w:lvl w:ilvl="2" w:tplc="0419001B" w:tentative="1">
      <w:start w:val="1"/>
      <w:numFmt w:val="lowerRoman"/>
      <w:lvlText w:val="%3."/>
      <w:lvlJc w:val="right"/>
      <w:pPr>
        <w:tabs>
          <w:tab w:val="num" w:pos="2700"/>
        </w:tabs>
        <w:ind w:left="2700" w:hanging="180"/>
      </w:pPr>
    </w:lvl>
    <w:lvl w:ilvl="3" w:tplc="0419000F" w:tentative="1">
      <w:start w:val="1"/>
      <w:numFmt w:val="decimal"/>
      <w:lvlText w:val="%4."/>
      <w:lvlJc w:val="left"/>
      <w:pPr>
        <w:tabs>
          <w:tab w:val="num" w:pos="3420"/>
        </w:tabs>
        <w:ind w:left="3420" w:hanging="360"/>
      </w:pPr>
    </w:lvl>
    <w:lvl w:ilvl="4" w:tplc="04190019" w:tentative="1">
      <w:start w:val="1"/>
      <w:numFmt w:val="lowerLetter"/>
      <w:lvlText w:val="%5."/>
      <w:lvlJc w:val="left"/>
      <w:pPr>
        <w:tabs>
          <w:tab w:val="num" w:pos="4140"/>
        </w:tabs>
        <w:ind w:left="4140" w:hanging="360"/>
      </w:pPr>
    </w:lvl>
    <w:lvl w:ilvl="5" w:tplc="0419001B" w:tentative="1">
      <w:start w:val="1"/>
      <w:numFmt w:val="lowerRoman"/>
      <w:lvlText w:val="%6."/>
      <w:lvlJc w:val="right"/>
      <w:pPr>
        <w:tabs>
          <w:tab w:val="num" w:pos="4860"/>
        </w:tabs>
        <w:ind w:left="4860" w:hanging="180"/>
      </w:pPr>
    </w:lvl>
    <w:lvl w:ilvl="6" w:tplc="0419000F" w:tentative="1">
      <w:start w:val="1"/>
      <w:numFmt w:val="decimal"/>
      <w:lvlText w:val="%7."/>
      <w:lvlJc w:val="left"/>
      <w:pPr>
        <w:tabs>
          <w:tab w:val="num" w:pos="5580"/>
        </w:tabs>
        <w:ind w:left="5580" w:hanging="360"/>
      </w:pPr>
    </w:lvl>
    <w:lvl w:ilvl="7" w:tplc="04190019" w:tentative="1">
      <w:start w:val="1"/>
      <w:numFmt w:val="lowerLetter"/>
      <w:lvlText w:val="%8."/>
      <w:lvlJc w:val="left"/>
      <w:pPr>
        <w:tabs>
          <w:tab w:val="num" w:pos="6300"/>
        </w:tabs>
        <w:ind w:left="6300" w:hanging="360"/>
      </w:pPr>
    </w:lvl>
    <w:lvl w:ilvl="8" w:tplc="0419001B" w:tentative="1">
      <w:start w:val="1"/>
      <w:numFmt w:val="lowerRoman"/>
      <w:lvlText w:val="%9."/>
      <w:lvlJc w:val="right"/>
      <w:pPr>
        <w:tabs>
          <w:tab w:val="num" w:pos="7020"/>
        </w:tabs>
        <w:ind w:left="7020" w:hanging="180"/>
      </w:pPr>
    </w:lvl>
  </w:abstractNum>
  <w:abstractNum w:abstractNumId="6">
    <w:nsid w:val="5F580001"/>
    <w:multiLevelType w:val="hybridMultilevel"/>
    <w:tmpl w:val="92A8AD2E"/>
    <w:lvl w:ilvl="0" w:tplc="8DBE239C">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nsid w:val="6B781F6A"/>
    <w:multiLevelType w:val="multilevel"/>
    <w:tmpl w:val="9E661F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C79240A"/>
    <w:multiLevelType w:val="hybridMultilevel"/>
    <w:tmpl w:val="5B7E4AF4"/>
    <w:lvl w:ilvl="0" w:tplc="0DC474E8">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9">
    <w:nsid w:val="74D27845"/>
    <w:multiLevelType w:val="hybridMultilevel"/>
    <w:tmpl w:val="23CA4354"/>
    <w:lvl w:ilvl="0" w:tplc="7174E7AA">
      <w:start w:val="1"/>
      <w:numFmt w:val="decimal"/>
      <w:lvlText w:val="%1."/>
      <w:lvlJc w:val="left"/>
      <w:pPr>
        <w:tabs>
          <w:tab w:val="num" w:pos="1568"/>
        </w:tabs>
        <w:ind w:left="1568" w:hanging="360"/>
      </w:pPr>
      <w:rPr>
        <w:sz w:val="24"/>
        <w:szCs w:val="24"/>
      </w:rPr>
    </w:lvl>
    <w:lvl w:ilvl="1" w:tplc="04190019">
      <w:start w:val="1"/>
      <w:numFmt w:val="lowerLetter"/>
      <w:lvlText w:val="%2."/>
      <w:lvlJc w:val="left"/>
      <w:pPr>
        <w:tabs>
          <w:tab w:val="num" w:pos="2288"/>
        </w:tabs>
        <w:ind w:left="2288" w:hanging="360"/>
      </w:pPr>
    </w:lvl>
    <w:lvl w:ilvl="2" w:tplc="0419001B">
      <w:start w:val="1"/>
      <w:numFmt w:val="lowerRoman"/>
      <w:lvlText w:val="%3."/>
      <w:lvlJc w:val="right"/>
      <w:pPr>
        <w:tabs>
          <w:tab w:val="num" w:pos="3008"/>
        </w:tabs>
        <w:ind w:left="3008" w:hanging="180"/>
      </w:pPr>
    </w:lvl>
    <w:lvl w:ilvl="3" w:tplc="0419000F" w:tentative="1">
      <w:start w:val="1"/>
      <w:numFmt w:val="decimal"/>
      <w:lvlText w:val="%4."/>
      <w:lvlJc w:val="left"/>
      <w:pPr>
        <w:tabs>
          <w:tab w:val="num" w:pos="3728"/>
        </w:tabs>
        <w:ind w:left="3728" w:hanging="360"/>
      </w:pPr>
    </w:lvl>
    <w:lvl w:ilvl="4" w:tplc="04190019" w:tentative="1">
      <w:start w:val="1"/>
      <w:numFmt w:val="lowerLetter"/>
      <w:lvlText w:val="%5."/>
      <w:lvlJc w:val="left"/>
      <w:pPr>
        <w:tabs>
          <w:tab w:val="num" w:pos="4448"/>
        </w:tabs>
        <w:ind w:left="4448" w:hanging="360"/>
      </w:pPr>
    </w:lvl>
    <w:lvl w:ilvl="5" w:tplc="0419001B" w:tentative="1">
      <w:start w:val="1"/>
      <w:numFmt w:val="lowerRoman"/>
      <w:lvlText w:val="%6."/>
      <w:lvlJc w:val="right"/>
      <w:pPr>
        <w:tabs>
          <w:tab w:val="num" w:pos="5168"/>
        </w:tabs>
        <w:ind w:left="5168" w:hanging="180"/>
      </w:pPr>
    </w:lvl>
    <w:lvl w:ilvl="6" w:tplc="0419000F" w:tentative="1">
      <w:start w:val="1"/>
      <w:numFmt w:val="decimal"/>
      <w:lvlText w:val="%7."/>
      <w:lvlJc w:val="left"/>
      <w:pPr>
        <w:tabs>
          <w:tab w:val="num" w:pos="5888"/>
        </w:tabs>
        <w:ind w:left="5888" w:hanging="360"/>
      </w:pPr>
    </w:lvl>
    <w:lvl w:ilvl="7" w:tplc="04190019" w:tentative="1">
      <w:start w:val="1"/>
      <w:numFmt w:val="lowerLetter"/>
      <w:lvlText w:val="%8."/>
      <w:lvlJc w:val="left"/>
      <w:pPr>
        <w:tabs>
          <w:tab w:val="num" w:pos="6608"/>
        </w:tabs>
        <w:ind w:left="6608" w:hanging="360"/>
      </w:pPr>
    </w:lvl>
    <w:lvl w:ilvl="8" w:tplc="0419001B" w:tentative="1">
      <w:start w:val="1"/>
      <w:numFmt w:val="lowerRoman"/>
      <w:lvlText w:val="%9."/>
      <w:lvlJc w:val="right"/>
      <w:pPr>
        <w:tabs>
          <w:tab w:val="num" w:pos="7328"/>
        </w:tabs>
        <w:ind w:left="7328" w:hanging="180"/>
      </w:pPr>
    </w:lvl>
  </w:abstractNum>
  <w:abstractNum w:abstractNumId="10">
    <w:nsid w:val="765F5CD7"/>
    <w:multiLevelType w:val="hybridMultilevel"/>
    <w:tmpl w:val="F9F499E8"/>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799F14D3"/>
    <w:multiLevelType w:val="multilevel"/>
    <w:tmpl w:val="128E4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7A17067D"/>
    <w:multiLevelType w:val="hybridMultilevel"/>
    <w:tmpl w:val="1228FC44"/>
    <w:lvl w:ilvl="0" w:tplc="1F16D794">
      <w:start w:val="1"/>
      <w:numFmt w:val="decimal"/>
      <w:lvlText w:val="%1."/>
      <w:lvlJc w:val="left"/>
      <w:pPr>
        <w:tabs>
          <w:tab w:val="num" w:pos="720"/>
        </w:tabs>
        <w:ind w:left="720" w:hanging="360"/>
      </w:pPr>
      <w:rPr>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7EAE205A"/>
    <w:multiLevelType w:val="hybridMultilevel"/>
    <w:tmpl w:val="089C9F8C"/>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
  </w:num>
  <w:num w:numId="3">
    <w:abstractNumId w:val="11"/>
  </w:num>
  <w:num w:numId="4">
    <w:abstractNumId w:val="3"/>
  </w:num>
  <w:num w:numId="5">
    <w:abstractNumId w:val="7"/>
  </w:num>
  <w:num w:numId="6">
    <w:abstractNumId w:val="8"/>
  </w:num>
  <w:num w:numId="7">
    <w:abstractNumId w:val="2"/>
  </w:num>
  <w:num w:numId="8">
    <w:abstractNumId w:val="13"/>
  </w:num>
  <w:num w:numId="9">
    <w:abstractNumId w:val="4"/>
  </w:num>
  <w:num w:numId="10">
    <w:abstractNumId w:val="12"/>
  </w:num>
  <w:num w:numId="11">
    <w:abstractNumId w:val="9"/>
  </w:num>
  <w:num w:numId="12">
    <w:abstractNumId w:val="5"/>
  </w:num>
  <w:num w:numId="13">
    <w:abstractNumId w:val="0"/>
  </w:num>
  <w:num w:numId="1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20ECD"/>
    <w:rsid w:val="00001AF3"/>
    <w:rsid w:val="00001C99"/>
    <w:rsid w:val="00004098"/>
    <w:rsid w:val="00004140"/>
    <w:rsid w:val="000043F3"/>
    <w:rsid w:val="0001122A"/>
    <w:rsid w:val="00013CB2"/>
    <w:rsid w:val="0001420F"/>
    <w:rsid w:val="00014651"/>
    <w:rsid w:val="00014DC1"/>
    <w:rsid w:val="0001523E"/>
    <w:rsid w:val="0002129B"/>
    <w:rsid w:val="0002188E"/>
    <w:rsid w:val="00022715"/>
    <w:rsid w:val="00023C3C"/>
    <w:rsid w:val="00023EA9"/>
    <w:rsid w:val="0002520A"/>
    <w:rsid w:val="0002597F"/>
    <w:rsid w:val="0002631B"/>
    <w:rsid w:val="00027AEF"/>
    <w:rsid w:val="0003199B"/>
    <w:rsid w:val="00032AD5"/>
    <w:rsid w:val="00032EEF"/>
    <w:rsid w:val="00034F47"/>
    <w:rsid w:val="000353C2"/>
    <w:rsid w:val="00035B67"/>
    <w:rsid w:val="000361DB"/>
    <w:rsid w:val="0004070A"/>
    <w:rsid w:val="00041015"/>
    <w:rsid w:val="00041368"/>
    <w:rsid w:val="000439D7"/>
    <w:rsid w:val="00043CFF"/>
    <w:rsid w:val="00044700"/>
    <w:rsid w:val="00045353"/>
    <w:rsid w:val="00047024"/>
    <w:rsid w:val="0004755D"/>
    <w:rsid w:val="00047AFA"/>
    <w:rsid w:val="00047B48"/>
    <w:rsid w:val="00047F77"/>
    <w:rsid w:val="000516ED"/>
    <w:rsid w:val="0005234E"/>
    <w:rsid w:val="0005325F"/>
    <w:rsid w:val="00053C52"/>
    <w:rsid w:val="00054B80"/>
    <w:rsid w:val="00054FFD"/>
    <w:rsid w:val="000550BB"/>
    <w:rsid w:val="0005651E"/>
    <w:rsid w:val="000571B7"/>
    <w:rsid w:val="000577E3"/>
    <w:rsid w:val="00061320"/>
    <w:rsid w:val="00061632"/>
    <w:rsid w:val="00063A99"/>
    <w:rsid w:val="00064F79"/>
    <w:rsid w:val="00067A70"/>
    <w:rsid w:val="00067F8B"/>
    <w:rsid w:val="0007042F"/>
    <w:rsid w:val="00070A84"/>
    <w:rsid w:val="00073A5C"/>
    <w:rsid w:val="00074A87"/>
    <w:rsid w:val="00075C6A"/>
    <w:rsid w:val="00080E20"/>
    <w:rsid w:val="0008134B"/>
    <w:rsid w:val="00081C66"/>
    <w:rsid w:val="000822A7"/>
    <w:rsid w:val="0008417A"/>
    <w:rsid w:val="00084C36"/>
    <w:rsid w:val="00087842"/>
    <w:rsid w:val="00094C81"/>
    <w:rsid w:val="000957FA"/>
    <w:rsid w:val="00095BB7"/>
    <w:rsid w:val="00097783"/>
    <w:rsid w:val="000A0592"/>
    <w:rsid w:val="000A1529"/>
    <w:rsid w:val="000A235E"/>
    <w:rsid w:val="000A4136"/>
    <w:rsid w:val="000A6877"/>
    <w:rsid w:val="000A6B70"/>
    <w:rsid w:val="000A7F97"/>
    <w:rsid w:val="000B1D53"/>
    <w:rsid w:val="000B2698"/>
    <w:rsid w:val="000B28A0"/>
    <w:rsid w:val="000B431B"/>
    <w:rsid w:val="000B48B3"/>
    <w:rsid w:val="000B4D9E"/>
    <w:rsid w:val="000B57D2"/>
    <w:rsid w:val="000B6199"/>
    <w:rsid w:val="000B750B"/>
    <w:rsid w:val="000C1E37"/>
    <w:rsid w:val="000C21CF"/>
    <w:rsid w:val="000C4B77"/>
    <w:rsid w:val="000C6703"/>
    <w:rsid w:val="000C6960"/>
    <w:rsid w:val="000C6AC7"/>
    <w:rsid w:val="000D0318"/>
    <w:rsid w:val="000D0E8B"/>
    <w:rsid w:val="000D11E1"/>
    <w:rsid w:val="000D1C56"/>
    <w:rsid w:val="000D31ED"/>
    <w:rsid w:val="000D3CBB"/>
    <w:rsid w:val="000D3EA0"/>
    <w:rsid w:val="000D4B41"/>
    <w:rsid w:val="000D56E8"/>
    <w:rsid w:val="000D63EC"/>
    <w:rsid w:val="000E003F"/>
    <w:rsid w:val="000E0BF9"/>
    <w:rsid w:val="000E12C6"/>
    <w:rsid w:val="000E4E16"/>
    <w:rsid w:val="000E5905"/>
    <w:rsid w:val="000E5EC1"/>
    <w:rsid w:val="000E6D06"/>
    <w:rsid w:val="000F1711"/>
    <w:rsid w:val="000F2530"/>
    <w:rsid w:val="000F2563"/>
    <w:rsid w:val="000F387D"/>
    <w:rsid w:val="000F505A"/>
    <w:rsid w:val="000F5F26"/>
    <w:rsid w:val="000F7AE4"/>
    <w:rsid w:val="000F7FF1"/>
    <w:rsid w:val="00100A9F"/>
    <w:rsid w:val="00100B0D"/>
    <w:rsid w:val="001015FB"/>
    <w:rsid w:val="00101B19"/>
    <w:rsid w:val="00106EE7"/>
    <w:rsid w:val="0010731B"/>
    <w:rsid w:val="00111742"/>
    <w:rsid w:val="00111C36"/>
    <w:rsid w:val="00113213"/>
    <w:rsid w:val="001137F9"/>
    <w:rsid w:val="0011382A"/>
    <w:rsid w:val="00114C65"/>
    <w:rsid w:val="00115C34"/>
    <w:rsid w:val="00116B6D"/>
    <w:rsid w:val="00116CF8"/>
    <w:rsid w:val="00116F9B"/>
    <w:rsid w:val="001200EA"/>
    <w:rsid w:val="001209DD"/>
    <w:rsid w:val="00122ED9"/>
    <w:rsid w:val="001237EA"/>
    <w:rsid w:val="00126B3D"/>
    <w:rsid w:val="00130397"/>
    <w:rsid w:val="00130607"/>
    <w:rsid w:val="001308DD"/>
    <w:rsid w:val="00130E0B"/>
    <w:rsid w:val="00131BA8"/>
    <w:rsid w:val="0013487E"/>
    <w:rsid w:val="00134B5A"/>
    <w:rsid w:val="00134DB2"/>
    <w:rsid w:val="00135C5D"/>
    <w:rsid w:val="001368BC"/>
    <w:rsid w:val="00136A18"/>
    <w:rsid w:val="00137A63"/>
    <w:rsid w:val="00137C23"/>
    <w:rsid w:val="001405C7"/>
    <w:rsid w:val="00141174"/>
    <w:rsid w:val="0014155F"/>
    <w:rsid w:val="001416AF"/>
    <w:rsid w:val="00141753"/>
    <w:rsid w:val="00141D88"/>
    <w:rsid w:val="001423BD"/>
    <w:rsid w:val="0014296C"/>
    <w:rsid w:val="001443FB"/>
    <w:rsid w:val="001453F0"/>
    <w:rsid w:val="00147D3F"/>
    <w:rsid w:val="001503A0"/>
    <w:rsid w:val="00150922"/>
    <w:rsid w:val="001518A8"/>
    <w:rsid w:val="00153696"/>
    <w:rsid w:val="001543EA"/>
    <w:rsid w:val="00154535"/>
    <w:rsid w:val="001550C2"/>
    <w:rsid w:val="00155577"/>
    <w:rsid w:val="00157217"/>
    <w:rsid w:val="0015791B"/>
    <w:rsid w:val="00157F12"/>
    <w:rsid w:val="00161228"/>
    <w:rsid w:val="0016207D"/>
    <w:rsid w:val="00162C6F"/>
    <w:rsid w:val="0016369C"/>
    <w:rsid w:val="00163FD1"/>
    <w:rsid w:val="00164540"/>
    <w:rsid w:val="00165E2F"/>
    <w:rsid w:val="0016632F"/>
    <w:rsid w:val="001665CA"/>
    <w:rsid w:val="001665FB"/>
    <w:rsid w:val="00166E1B"/>
    <w:rsid w:val="00167182"/>
    <w:rsid w:val="00170C3D"/>
    <w:rsid w:val="00171A82"/>
    <w:rsid w:val="001727C1"/>
    <w:rsid w:val="00172AED"/>
    <w:rsid w:val="00172D86"/>
    <w:rsid w:val="001745C4"/>
    <w:rsid w:val="00176B74"/>
    <w:rsid w:val="00177441"/>
    <w:rsid w:val="00180A86"/>
    <w:rsid w:val="00182B2C"/>
    <w:rsid w:val="001903FD"/>
    <w:rsid w:val="00190848"/>
    <w:rsid w:val="0019175E"/>
    <w:rsid w:val="00191CDA"/>
    <w:rsid w:val="00195471"/>
    <w:rsid w:val="001965DA"/>
    <w:rsid w:val="001A0E73"/>
    <w:rsid w:val="001A1554"/>
    <w:rsid w:val="001A2B60"/>
    <w:rsid w:val="001A378E"/>
    <w:rsid w:val="001A7A1E"/>
    <w:rsid w:val="001B0655"/>
    <w:rsid w:val="001B4D5E"/>
    <w:rsid w:val="001B7F35"/>
    <w:rsid w:val="001C1F4B"/>
    <w:rsid w:val="001C3B20"/>
    <w:rsid w:val="001D0004"/>
    <w:rsid w:val="001D253B"/>
    <w:rsid w:val="001D40FE"/>
    <w:rsid w:val="001D472E"/>
    <w:rsid w:val="001D4CC0"/>
    <w:rsid w:val="001D5B7D"/>
    <w:rsid w:val="001D5E98"/>
    <w:rsid w:val="001D7072"/>
    <w:rsid w:val="001D7825"/>
    <w:rsid w:val="001D7A6B"/>
    <w:rsid w:val="001E0E07"/>
    <w:rsid w:val="001E15AA"/>
    <w:rsid w:val="001E214A"/>
    <w:rsid w:val="001E3B44"/>
    <w:rsid w:val="001E4FE3"/>
    <w:rsid w:val="001E50CF"/>
    <w:rsid w:val="001E679F"/>
    <w:rsid w:val="001E6E95"/>
    <w:rsid w:val="001E774D"/>
    <w:rsid w:val="001E7B84"/>
    <w:rsid w:val="001F0634"/>
    <w:rsid w:val="001F0AD1"/>
    <w:rsid w:val="001F3E2E"/>
    <w:rsid w:val="001F48BE"/>
    <w:rsid w:val="001F4C7D"/>
    <w:rsid w:val="001F5A95"/>
    <w:rsid w:val="001F5C8B"/>
    <w:rsid w:val="001F6548"/>
    <w:rsid w:val="00200271"/>
    <w:rsid w:val="00201F6F"/>
    <w:rsid w:val="00202611"/>
    <w:rsid w:val="002046E5"/>
    <w:rsid w:val="002070CB"/>
    <w:rsid w:val="00207514"/>
    <w:rsid w:val="00211DB5"/>
    <w:rsid w:val="002120BF"/>
    <w:rsid w:val="00212F61"/>
    <w:rsid w:val="002131CF"/>
    <w:rsid w:val="0021347D"/>
    <w:rsid w:val="00213F61"/>
    <w:rsid w:val="00215208"/>
    <w:rsid w:val="002158CC"/>
    <w:rsid w:val="00215AB3"/>
    <w:rsid w:val="00215B22"/>
    <w:rsid w:val="0021687A"/>
    <w:rsid w:val="0021715F"/>
    <w:rsid w:val="00217219"/>
    <w:rsid w:val="0022065A"/>
    <w:rsid w:val="00220CE3"/>
    <w:rsid w:val="002211D1"/>
    <w:rsid w:val="002218BC"/>
    <w:rsid w:val="00222187"/>
    <w:rsid w:val="00222754"/>
    <w:rsid w:val="00222D21"/>
    <w:rsid w:val="00222F9E"/>
    <w:rsid w:val="002239D8"/>
    <w:rsid w:val="00223C84"/>
    <w:rsid w:val="00225A77"/>
    <w:rsid w:val="00227608"/>
    <w:rsid w:val="00227B0F"/>
    <w:rsid w:val="00231406"/>
    <w:rsid w:val="00232AF0"/>
    <w:rsid w:val="00235260"/>
    <w:rsid w:val="00236ECC"/>
    <w:rsid w:val="002372BA"/>
    <w:rsid w:val="002378E4"/>
    <w:rsid w:val="00241B91"/>
    <w:rsid w:val="00241BE9"/>
    <w:rsid w:val="00243B25"/>
    <w:rsid w:val="00244421"/>
    <w:rsid w:val="002462FA"/>
    <w:rsid w:val="00250BD3"/>
    <w:rsid w:val="002535CA"/>
    <w:rsid w:val="00254B08"/>
    <w:rsid w:val="00255195"/>
    <w:rsid w:val="002613EC"/>
    <w:rsid w:val="00261EE9"/>
    <w:rsid w:val="002625BF"/>
    <w:rsid w:val="002637CE"/>
    <w:rsid w:val="002647D2"/>
    <w:rsid w:val="00264D73"/>
    <w:rsid w:val="00265123"/>
    <w:rsid w:val="002659CC"/>
    <w:rsid w:val="00267A02"/>
    <w:rsid w:val="0027053B"/>
    <w:rsid w:val="00270CA1"/>
    <w:rsid w:val="00270DC2"/>
    <w:rsid w:val="00272B72"/>
    <w:rsid w:val="00273415"/>
    <w:rsid w:val="00273845"/>
    <w:rsid w:val="002745C6"/>
    <w:rsid w:val="0027559D"/>
    <w:rsid w:val="002813BE"/>
    <w:rsid w:val="002844FB"/>
    <w:rsid w:val="00285727"/>
    <w:rsid w:val="00285E92"/>
    <w:rsid w:val="002913AA"/>
    <w:rsid w:val="0029219C"/>
    <w:rsid w:val="00293E48"/>
    <w:rsid w:val="00294E37"/>
    <w:rsid w:val="002951BD"/>
    <w:rsid w:val="00296382"/>
    <w:rsid w:val="002973CA"/>
    <w:rsid w:val="002A0BDC"/>
    <w:rsid w:val="002A10E0"/>
    <w:rsid w:val="002A3CE8"/>
    <w:rsid w:val="002A3F18"/>
    <w:rsid w:val="002A68D4"/>
    <w:rsid w:val="002A6BB9"/>
    <w:rsid w:val="002A7B20"/>
    <w:rsid w:val="002A7D4F"/>
    <w:rsid w:val="002B0294"/>
    <w:rsid w:val="002B0E82"/>
    <w:rsid w:val="002B16A3"/>
    <w:rsid w:val="002B1EC5"/>
    <w:rsid w:val="002B269A"/>
    <w:rsid w:val="002B42C0"/>
    <w:rsid w:val="002B4574"/>
    <w:rsid w:val="002B52E0"/>
    <w:rsid w:val="002C02C6"/>
    <w:rsid w:val="002C2514"/>
    <w:rsid w:val="002C3679"/>
    <w:rsid w:val="002C36CB"/>
    <w:rsid w:val="002C3A62"/>
    <w:rsid w:val="002C3F7F"/>
    <w:rsid w:val="002C4966"/>
    <w:rsid w:val="002C5870"/>
    <w:rsid w:val="002C6817"/>
    <w:rsid w:val="002C7541"/>
    <w:rsid w:val="002D14B2"/>
    <w:rsid w:val="002D1C2C"/>
    <w:rsid w:val="002D2636"/>
    <w:rsid w:val="002D2891"/>
    <w:rsid w:val="002D28E5"/>
    <w:rsid w:val="002D4E9A"/>
    <w:rsid w:val="002D5912"/>
    <w:rsid w:val="002E1D49"/>
    <w:rsid w:val="002E2ACC"/>
    <w:rsid w:val="002E35E4"/>
    <w:rsid w:val="002E4CCA"/>
    <w:rsid w:val="002E4F7A"/>
    <w:rsid w:val="002E7C48"/>
    <w:rsid w:val="002E7C52"/>
    <w:rsid w:val="002F05E2"/>
    <w:rsid w:val="002F08E8"/>
    <w:rsid w:val="002F0C01"/>
    <w:rsid w:val="002F33F9"/>
    <w:rsid w:val="002F3ACE"/>
    <w:rsid w:val="002F72D1"/>
    <w:rsid w:val="002F7A22"/>
    <w:rsid w:val="00302DCC"/>
    <w:rsid w:val="0030410F"/>
    <w:rsid w:val="0030441F"/>
    <w:rsid w:val="00305477"/>
    <w:rsid w:val="00306454"/>
    <w:rsid w:val="003068FD"/>
    <w:rsid w:val="00307563"/>
    <w:rsid w:val="00311C13"/>
    <w:rsid w:val="00312069"/>
    <w:rsid w:val="00313759"/>
    <w:rsid w:val="00317873"/>
    <w:rsid w:val="00322072"/>
    <w:rsid w:val="00322AC4"/>
    <w:rsid w:val="00322CBF"/>
    <w:rsid w:val="003238C9"/>
    <w:rsid w:val="0032622F"/>
    <w:rsid w:val="003272CF"/>
    <w:rsid w:val="00330631"/>
    <w:rsid w:val="003306C8"/>
    <w:rsid w:val="00330C40"/>
    <w:rsid w:val="00331412"/>
    <w:rsid w:val="00332047"/>
    <w:rsid w:val="0033280D"/>
    <w:rsid w:val="0033397A"/>
    <w:rsid w:val="003377E8"/>
    <w:rsid w:val="00341711"/>
    <w:rsid w:val="00344469"/>
    <w:rsid w:val="00344A88"/>
    <w:rsid w:val="00345274"/>
    <w:rsid w:val="00345B54"/>
    <w:rsid w:val="00346875"/>
    <w:rsid w:val="00347C52"/>
    <w:rsid w:val="0035041F"/>
    <w:rsid w:val="0035075A"/>
    <w:rsid w:val="003511A9"/>
    <w:rsid w:val="00351A02"/>
    <w:rsid w:val="0035207D"/>
    <w:rsid w:val="0035382F"/>
    <w:rsid w:val="00353A7B"/>
    <w:rsid w:val="0035491F"/>
    <w:rsid w:val="00354933"/>
    <w:rsid w:val="00354DC4"/>
    <w:rsid w:val="003551D3"/>
    <w:rsid w:val="0035636F"/>
    <w:rsid w:val="00356AF3"/>
    <w:rsid w:val="0035778E"/>
    <w:rsid w:val="00360F1D"/>
    <w:rsid w:val="003625B3"/>
    <w:rsid w:val="00362E30"/>
    <w:rsid w:val="003635B4"/>
    <w:rsid w:val="00363B19"/>
    <w:rsid w:val="00364A41"/>
    <w:rsid w:val="00366678"/>
    <w:rsid w:val="00367A5C"/>
    <w:rsid w:val="00367CFD"/>
    <w:rsid w:val="00371A8E"/>
    <w:rsid w:val="00374622"/>
    <w:rsid w:val="00375A01"/>
    <w:rsid w:val="00377C25"/>
    <w:rsid w:val="00380089"/>
    <w:rsid w:val="00385BD0"/>
    <w:rsid w:val="003863FF"/>
    <w:rsid w:val="00386C7E"/>
    <w:rsid w:val="00387CCB"/>
    <w:rsid w:val="003901F4"/>
    <w:rsid w:val="003905C6"/>
    <w:rsid w:val="0039609F"/>
    <w:rsid w:val="003A0127"/>
    <w:rsid w:val="003A6078"/>
    <w:rsid w:val="003A6F62"/>
    <w:rsid w:val="003A790E"/>
    <w:rsid w:val="003A7C1B"/>
    <w:rsid w:val="003B1BCA"/>
    <w:rsid w:val="003B3274"/>
    <w:rsid w:val="003B5F61"/>
    <w:rsid w:val="003B6195"/>
    <w:rsid w:val="003B68EC"/>
    <w:rsid w:val="003C0259"/>
    <w:rsid w:val="003C04B0"/>
    <w:rsid w:val="003C1C0C"/>
    <w:rsid w:val="003C3D15"/>
    <w:rsid w:val="003C608F"/>
    <w:rsid w:val="003C7891"/>
    <w:rsid w:val="003D0A57"/>
    <w:rsid w:val="003D4249"/>
    <w:rsid w:val="003D4569"/>
    <w:rsid w:val="003D6490"/>
    <w:rsid w:val="003D782B"/>
    <w:rsid w:val="003E0392"/>
    <w:rsid w:val="003E27BF"/>
    <w:rsid w:val="003E3850"/>
    <w:rsid w:val="003E493A"/>
    <w:rsid w:val="003E5ED6"/>
    <w:rsid w:val="003E6356"/>
    <w:rsid w:val="003E6EB2"/>
    <w:rsid w:val="003F0BA9"/>
    <w:rsid w:val="003F3996"/>
    <w:rsid w:val="00400002"/>
    <w:rsid w:val="00400121"/>
    <w:rsid w:val="00400425"/>
    <w:rsid w:val="00400455"/>
    <w:rsid w:val="00402E57"/>
    <w:rsid w:val="00402F2D"/>
    <w:rsid w:val="00404517"/>
    <w:rsid w:val="004055B1"/>
    <w:rsid w:val="00405E67"/>
    <w:rsid w:val="00406237"/>
    <w:rsid w:val="00410E33"/>
    <w:rsid w:val="00411312"/>
    <w:rsid w:val="00412325"/>
    <w:rsid w:val="00412D78"/>
    <w:rsid w:val="00413863"/>
    <w:rsid w:val="004138E9"/>
    <w:rsid w:val="00413A14"/>
    <w:rsid w:val="00413BBD"/>
    <w:rsid w:val="00415D42"/>
    <w:rsid w:val="00417470"/>
    <w:rsid w:val="004217E2"/>
    <w:rsid w:val="00422696"/>
    <w:rsid w:val="0042334F"/>
    <w:rsid w:val="004236A7"/>
    <w:rsid w:val="00424FD5"/>
    <w:rsid w:val="004340A0"/>
    <w:rsid w:val="00435E8E"/>
    <w:rsid w:val="00440796"/>
    <w:rsid w:val="00441FDE"/>
    <w:rsid w:val="00443249"/>
    <w:rsid w:val="004439DE"/>
    <w:rsid w:val="00444271"/>
    <w:rsid w:val="00444BDA"/>
    <w:rsid w:val="00444DDF"/>
    <w:rsid w:val="00446F6C"/>
    <w:rsid w:val="00446F7A"/>
    <w:rsid w:val="00450677"/>
    <w:rsid w:val="0045192B"/>
    <w:rsid w:val="00451EF9"/>
    <w:rsid w:val="004521A7"/>
    <w:rsid w:val="00453503"/>
    <w:rsid w:val="00454D1E"/>
    <w:rsid w:val="00455289"/>
    <w:rsid w:val="00456B06"/>
    <w:rsid w:val="00456CB5"/>
    <w:rsid w:val="004607C0"/>
    <w:rsid w:val="004607FA"/>
    <w:rsid w:val="0046213A"/>
    <w:rsid w:val="00463CAE"/>
    <w:rsid w:val="0046415E"/>
    <w:rsid w:val="004659A5"/>
    <w:rsid w:val="004677C3"/>
    <w:rsid w:val="00467F6C"/>
    <w:rsid w:val="00471FAA"/>
    <w:rsid w:val="00472929"/>
    <w:rsid w:val="00472E68"/>
    <w:rsid w:val="004732B9"/>
    <w:rsid w:val="004747D3"/>
    <w:rsid w:val="004759B2"/>
    <w:rsid w:val="00477AB6"/>
    <w:rsid w:val="004818FA"/>
    <w:rsid w:val="00481DD5"/>
    <w:rsid w:val="00485A83"/>
    <w:rsid w:val="004860F0"/>
    <w:rsid w:val="004864D9"/>
    <w:rsid w:val="00486F92"/>
    <w:rsid w:val="00487BDA"/>
    <w:rsid w:val="00487BE4"/>
    <w:rsid w:val="00490278"/>
    <w:rsid w:val="00490E23"/>
    <w:rsid w:val="00491D3A"/>
    <w:rsid w:val="004923BA"/>
    <w:rsid w:val="0049266F"/>
    <w:rsid w:val="004926A7"/>
    <w:rsid w:val="00492B68"/>
    <w:rsid w:val="004A0299"/>
    <w:rsid w:val="004A0685"/>
    <w:rsid w:val="004A1278"/>
    <w:rsid w:val="004A12BF"/>
    <w:rsid w:val="004A204C"/>
    <w:rsid w:val="004A6862"/>
    <w:rsid w:val="004A7315"/>
    <w:rsid w:val="004A74B3"/>
    <w:rsid w:val="004A7773"/>
    <w:rsid w:val="004B0C62"/>
    <w:rsid w:val="004B264B"/>
    <w:rsid w:val="004B59FC"/>
    <w:rsid w:val="004C07A3"/>
    <w:rsid w:val="004C16F6"/>
    <w:rsid w:val="004C249D"/>
    <w:rsid w:val="004C28DD"/>
    <w:rsid w:val="004C3402"/>
    <w:rsid w:val="004C37D7"/>
    <w:rsid w:val="004C5092"/>
    <w:rsid w:val="004C5388"/>
    <w:rsid w:val="004C6C94"/>
    <w:rsid w:val="004D2168"/>
    <w:rsid w:val="004D26D4"/>
    <w:rsid w:val="004D4617"/>
    <w:rsid w:val="004D542E"/>
    <w:rsid w:val="004D54B2"/>
    <w:rsid w:val="004D606D"/>
    <w:rsid w:val="004D7C65"/>
    <w:rsid w:val="004E0346"/>
    <w:rsid w:val="004E270B"/>
    <w:rsid w:val="004E27C8"/>
    <w:rsid w:val="004E5DD4"/>
    <w:rsid w:val="004E78DE"/>
    <w:rsid w:val="004F203D"/>
    <w:rsid w:val="004F2722"/>
    <w:rsid w:val="004F2E5A"/>
    <w:rsid w:val="004F3441"/>
    <w:rsid w:val="004F46DE"/>
    <w:rsid w:val="004F49D8"/>
    <w:rsid w:val="004F4E28"/>
    <w:rsid w:val="004F7A61"/>
    <w:rsid w:val="004F7D21"/>
    <w:rsid w:val="0050316F"/>
    <w:rsid w:val="0050462B"/>
    <w:rsid w:val="00505035"/>
    <w:rsid w:val="00506F2E"/>
    <w:rsid w:val="00506FDF"/>
    <w:rsid w:val="00510ABD"/>
    <w:rsid w:val="00511DF2"/>
    <w:rsid w:val="00512AFF"/>
    <w:rsid w:val="00515B22"/>
    <w:rsid w:val="00521699"/>
    <w:rsid w:val="0052316A"/>
    <w:rsid w:val="00523550"/>
    <w:rsid w:val="0052450A"/>
    <w:rsid w:val="00527C25"/>
    <w:rsid w:val="005317C2"/>
    <w:rsid w:val="00536723"/>
    <w:rsid w:val="00536921"/>
    <w:rsid w:val="00536C6E"/>
    <w:rsid w:val="005373BC"/>
    <w:rsid w:val="00540E26"/>
    <w:rsid w:val="00541D21"/>
    <w:rsid w:val="0054498C"/>
    <w:rsid w:val="005454C9"/>
    <w:rsid w:val="00545E45"/>
    <w:rsid w:val="00546659"/>
    <w:rsid w:val="00546B96"/>
    <w:rsid w:val="005504F1"/>
    <w:rsid w:val="00550E2E"/>
    <w:rsid w:val="005521AC"/>
    <w:rsid w:val="005525A0"/>
    <w:rsid w:val="005546DA"/>
    <w:rsid w:val="005551A9"/>
    <w:rsid w:val="00555E5C"/>
    <w:rsid w:val="005561E9"/>
    <w:rsid w:val="0055657C"/>
    <w:rsid w:val="00556EE1"/>
    <w:rsid w:val="00560EBE"/>
    <w:rsid w:val="00561316"/>
    <w:rsid w:val="00561BF4"/>
    <w:rsid w:val="00561DC4"/>
    <w:rsid w:val="00562B7A"/>
    <w:rsid w:val="00564A86"/>
    <w:rsid w:val="0056575C"/>
    <w:rsid w:val="00565980"/>
    <w:rsid w:val="00565ACE"/>
    <w:rsid w:val="00566E26"/>
    <w:rsid w:val="00567322"/>
    <w:rsid w:val="00567B8C"/>
    <w:rsid w:val="0057485A"/>
    <w:rsid w:val="00576E6D"/>
    <w:rsid w:val="00577526"/>
    <w:rsid w:val="0057794B"/>
    <w:rsid w:val="0058389B"/>
    <w:rsid w:val="00583987"/>
    <w:rsid w:val="00583B10"/>
    <w:rsid w:val="00584874"/>
    <w:rsid w:val="00585548"/>
    <w:rsid w:val="005932A1"/>
    <w:rsid w:val="005932C8"/>
    <w:rsid w:val="00593D02"/>
    <w:rsid w:val="00593E8E"/>
    <w:rsid w:val="005941C1"/>
    <w:rsid w:val="005946FF"/>
    <w:rsid w:val="00594D1F"/>
    <w:rsid w:val="00595223"/>
    <w:rsid w:val="0059548A"/>
    <w:rsid w:val="0059605F"/>
    <w:rsid w:val="00597555"/>
    <w:rsid w:val="005979EF"/>
    <w:rsid w:val="005A0C4A"/>
    <w:rsid w:val="005A1582"/>
    <w:rsid w:val="005A2737"/>
    <w:rsid w:val="005A286C"/>
    <w:rsid w:val="005A31CF"/>
    <w:rsid w:val="005A3268"/>
    <w:rsid w:val="005A3333"/>
    <w:rsid w:val="005A725F"/>
    <w:rsid w:val="005A7BBA"/>
    <w:rsid w:val="005B0694"/>
    <w:rsid w:val="005B07DB"/>
    <w:rsid w:val="005B14CB"/>
    <w:rsid w:val="005B1A27"/>
    <w:rsid w:val="005B5D15"/>
    <w:rsid w:val="005B6BCC"/>
    <w:rsid w:val="005B6DAB"/>
    <w:rsid w:val="005B7A8F"/>
    <w:rsid w:val="005C1B36"/>
    <w:rsid w:val="005C22B0"/>
    <w:rsid w:val="005C27F9"/>
    <w:rsid w:val="005C39A7"/>
    <w:rsid w:val="005C680C"/>
    <w:rsid w:val="005C6CB9"/>
    <w:rsid w:val="005D0B2A"/>
    <w:rsid w:val="005D403C"/>
    <w:rsid w:val="005D4AC6"/>
    <w:rsid w:val="005D53AE"/>
    <w:rsid w:val="005D54C9"/>
    <w:rsid w:val="005D5D7D"/>
    <w:rsid w:val="005D76C8"/>
    <w:rsid w:val="005D7D86"/>
    <w:rsid w:val="005E064A"/>
    <w:rsid w:val="005E08FA"/>
    <w:rsid w:val="005E1E6E"/>
    <w:rsid w:val="005E1E7B"/>
    <w:rsid w:val="005E3A2E"/>
    <w:rsid w:val="005E4AD1"/>
    <w:rsid w:val="005E713B"/>
    <w:rsid w:val="005E77C8"/>
    <w:rsid w:val="005F01C5"/>
    <w:rsid w:val="005F1048"/>
    <w:rsid w:val="005F189E"/>
    <w:rsid w:val="005F3AF2"/>
    <w:rsid w:val="005F719F"/>
    <w:rsid w:val="005F72E1"/>
    <w:rsid w:val="005F7A95"/>
    <w:rsid w:val="00600948"/>
    <w:rsid w:val="0060236B"/>
    <w:rsid w:val="00603776"/>
    <w:rsid w:val="006039BB"/>
    <w:rsid w:val="00605178"/>
    <w:rsid w:val="00606C8F"/>
    <w:rsid w:val="00607FE0"/>
    <w:rsid w:val="006108D0"/>
    <w:rsid w:val="006124DF"/>
    <w:rsid w:val="00612D38"/>
    <w:rsid w:val="00613C9E"/>
    <w:rsid w:val="00614221"/>
    <w:rsid w:val="006143B6"/>
    <w:rsid w:val="0061519F"/>
    <w:rsid w:val="0061568C"/>
    <w:rsid w:val="0061677F"/>
    <w:rsid w:val="00616BB9"/>
    <w:rsid w:val="006220BE"/>
    <w:rsid w:val="00622DAA"/>
    <w:rsid w:val="00624068"/>
    <w:rsid w:val="0062572A"/>
    <w:rsid w:val="00626CA6"/>
    <w:rsid w:val="00626FEB"/>
    <w:rsid w:val="00627214"/>
    <w:rsid w:val="006274D5"/>
    <w:rsid w:val="00627729"/>
    <w:rsid w:val="00632E40"/>
    <w:rsid w:val="0063387E"/>
    <w:rsid w:val="006343BE"/>
    <w:rsid w:val="00634FEC"/>
    <w:rsid w:val="0063570E"/>
    <w:rsid w:val="00635ACC"/>
    <w:rsid w:val="00635BA4"/>
    <w:rsid w:val="0063675B"/>
    <w:rsid w:val="006403AB"/>
    <w:rsid w:val="006411BB"/>
    <w:rsid w:val="00641E60"/>
    <w:rsid w:val="0064749D"/>
    <w:rsid w:val="00650071"/>
    <w:rsid w:val="00653749"/>
    <w:rsid w:val="00653AA2"/>
    <w:rsid w:val="006569F3"/>
    <w:rsid w:val="0066234E"/>
    <w:rsid w:val="00663CD3"/>
    <w:rsid w:val="00663DBB"/>
    <w:rsid w:val="00664386"/>
    <w:rsid w:val="006700A6"/>
    <w:rsid w:val="0067012D"/>
    <w:rsid w:val="006706CD"/>
    <w:rsid w:val="006712A0"/>
    <w:rsid w:val="00671386"/>
    <w:rsid w:val="00671D64"/>
    <w:rsid w:val="00673043"/>
    <w:rsid w:val="00673143"/>
    <w:rsid w:val="00677A6A"/>
    <w:rsid w:val="00677C29"/>
    <w:rsid w:val="00680403"/>
    <w:rsid w:val="00680464"/>
    <w:rsid w:val="00680925"/>
    <w:rsid w:val="00681506"/>
    <w:rsid w:val="00681698"/>
    <w:rsid w:val="006825FD"/>
    <w:rsid w:val="00682DF0"/>
    <w:rsid w:val="006830C9"/>
    <w:rsid w:val="00683281"/>
    <w:rsid w:val="0068760C"/>
    <w:rsid w:val="00687C20"/>
    <w:rsid w:val="00687FF1"/>
    <w:rsid w:val="006900FA"/>
    <w:rsid w:val="006906C7"/>
    <w:rsid w:val="006909EC"/>
    <w:rsid w:val="00690B1A"/>
    <w:rsid w:val="00690D82"/>
    <w:rsid w:val="00693670"/>
    <w:rsid w:val="00695102"/>
    <w:rsid w:val="006A1A43"/>
    <w:rsid w:val="006A369B"/>
    <w:rsid w:val="006A37C9"/>
    <w:rsid w:val="006A3ED1"/>
    <w:rsid w:val="006A4BE2"/>
    <w:rsid w:val="006A5AC9"/>
    <w:rsid w:val="006A6E03"/>
    <w:rsid w:val="006A73F0"/>
    <w:rsid w:val="006A7497"/>
    <w:rsid w:val="006B25BE"/>
    <w:rsid w:val="006B73FD"/>
    <w:rsid w:val="006B773F"/>
    <w:rsid w:val="006C1621"/>
    <w:rsid w:val="006C28F0"/>
    <w:rsid w:val="006C3943"/>
    <w:rsid w:val="006C3975"/>
    <w:rsid w:val="006C52DC"/>
    <w:rsid w:val="006C5B10"/>
    <w:rsid w:val="006C7180"/>
    <w:rsid w:val="006C7691"/>
    <w:rsid w:val="006D08A9"/>
    <w:rsid w:val="006D0AA2"/>
    <w:rsid w:val="006D1317"/>
    <w:rsid w:val="006D19C3"/>
    <w:rsid w:val="006D2A71"/>
    <w:rsid w:val="006D3165"/>
    <w:rsid w:val="006D4242"/>
    <w:rsid w:val="006D5E66"/>
    <w:rsid w:val="006D618F"/>
    <w:rsid w:val="006D64F5"/>
    <w:rsid w:val="006D6D7A"/>
    <w:rsid w:val="006D7043"/>
    <w:rsid w:val="006E1399"/>
    <w:rsid w:val="006E44F9"/>
    <w:rsid w:val="006E4EE8"/>
    <w:rsid w:val="006E5319"/>
    <w:rsid w:val="006E7321"/>
    <w:rsid w:val="006E7920"/>
    <w:rsid w:val="006F0A08"/>
    <w:rsid w:val="006F10A0"/>
    <w:rsid w:val="006F27B8"/>
    <w:rsid w:val="006F460D"/>
    <w:rsid w:val="006F4A7A"/>
    <w:rsid w:val="006F4F87"/>
    <w:rsid w:val="006F575C"/>
    <w:rsid w:val="006F5993"/>
    <w:rsid w:val="006F638C"/>
    <w:rsid w:val="006F6AC2"/>
    <w:rsid w:val="00700EC0"/>
    <w:rsid w:val="007010A5"/>
    <w:rsid w:val="00701D76"/>
    <w:rsid w:val="00702ADD"/>
    <w:rsid w:val="00703B25"/>
    <w:rsid w:val="0070546E"/>
    <w:rsid w:val="00705639"/>
    <w:rsid w:val="00705E9F"/>
    <w:rsid w:val="00705EB7"/>
    <w:rsid w:val="0071137D"/>
    <w:rsid w:val="007175DB"/>
    <w:rsid w:val="00717978"/>
    <w:rsid w:val="00721F2F"/>
    <w:rsid w:val="007227A6"/>
    <w:rsid w:val="00722BF3"/>
    <w:rsid w:val="00724D37"/>
    <w:rsid w:val="00725044"/>
    <w:rsid w:val="0072667A"/>
    <w:rsid w:val="00730F9F"/>
    <w:rsid w:val="007314D3"/>
    <w:rsid w:val="00731C23"/>
    <w:rsid w:val="0073239D"/>
    <w:rsid w:val="00733575"/>
    <w:rsid w:val="007337F6"/>
    <w:rsid w:val="00733A76"/>
    <w:rsid w:val="0073472D"/>
    <w:rsid w:val="00735B74"/>
    <w:rsid w:val="00735D4F"/>
    <w:rsid w:val="00736F68"/>
    <w:rsid w:val="007370C1"/>
    <w:rsid w:val="00740018"/>
    <w:rsid w:val="0074128B"/>
    <w:rsid w:val="00745560"/>
    <w:rsid w:val="0074798F"/>
    <w:rsid w:val="00747F56"/>
    <w:rsid w:val="0075069F"/>
    <w:rsid w:val="007510ED"/>
    <w:rsid w:val="00752C42"/>
    <w:rsid w:val="00753C30"/>
    <w:rsid w:val="00753F1E"/>
    <w:rsid w:val="00757378"/>
    <w:rsid w:val="00760128"/>
    <w:rsid w:val="00760F3A"/>
    <w:rsid w:val="00761F59"/>
    <w:rsid w:val="007628C1"/>
    <w:rsid w:val="00765586"/>
    <w:rsid w:val="0076667A"/>
    <w:rsid w:val="00767C0F"/>
    <w:rsid w:val="00767CDA"/>
    <w:rsid w:val="00772A69"/>
    <w:rsid w:val="0077763E"/>
    <w:rsid w:val="00786DED"/>
    <w:rsid w:val="00787263"/>
    <w:rsid w:val="0079021C"/>
    <w:rsid w:val="00790A1E"/>
    <w:rsid w:val="00790E44"/>
    <w:rsid w:val="007923D2"/>
    <w:rsid w:val="00793F86"/>
    <w:rsid w:val="0079407B"/>
    <w:rsid w:val="007943A5"/>
    <w:rsid w:val="00795B1A"/>
    <w:rsid w:val="00795F26"/>
    <w:rsid w:val="00797166"/>
    <w:rsid w:val="007A05B6"/>
    <w:rsid w:val="007A1D0F"/>
    <w:rsid w:val="007A39EF"/>
    <w:rsid w:val="007A428F"/>
    <w:rsid w:val="007A464A"/>
    <w:rsid w:val="007A6A11"/>
    <w:rsid w:val="007A7062"/>
    <w:rsid w:val="007A7183"/>
    <w:rsid w:val="007B2224"/>
    <w:rsid w:val="007B26D5"/>
    <w:rsid w:val="007B2937"/>
    <w:rsid w:val="007B2D6D"/>
    <w:rsid w:val="007B3AC8"/>
    <w:rsid w:val="007B3F20"/>
    <w:rsid w:val="007B447F"/>
    <w:rsid w:val="007B51C1"/>
    <w:rsid w:val="007C1E0C"/>
    <w:rsid w:val="007C260A"/>
    <w:rsid w:val="007C3FF9"/>
    <w:rsid w:val="007C5137"/>
    <w:rsid w:val="007C5E7C"/>
    <w:rsid w:val="007C6370"/>
    <w:rsid w:val="007C6AB2"/>
    <w:rsid w:val="007C70C0"/>
    <w:rsid w:val="007D11D7"/>
    <w:rsid w:val="007D2D2D"/>
    <w:rsid w:val="007D42CA"/>
    <w:rsid w:val="007D4D30"/>
    <w:rsid w:val="007D5023"/>
    <w:rsid w:val="007D58DB"/>
    <w:rsid w:val="007D627C"/>
    <w:rsid w:val="007E011B"/>
    <w:rsid w:val="007E087F"/>
    <w:rsid w:val="007E0AC0"/>
    <w:rsid w:val="007E1DC5"/>
    <w:rsid w:val="007E5C6D"/>
    <w:rsid w:val="007F11C0"/>
    <w:rsid w:val="007F26E0"/>
    <w:rsid w:val="007F298B"/>
    <w:rsid w:val="007F356C"/>
    <w:rsid w:val="007F418A"/>
    <w:rsid w:val="007F4255"/>
    <w:rsid w:val="007F499C"/>
    <w:rsid w:val="007F6299"/>
    <w:rsid w:val="007F7436"/>
    <w:rsid w:val="007F7C94"/>
    <w:rsid w:val="00800ACD"/>
    <w:rsid w:val="00801FB3"/>
    <w:rsid w:val="008039D1"/>
    <w:rsid w:val="008052E5"/>
    <w:rsid w:val="008053C6"/>
    <w:rsid w:val="00806F5C"/>
    <w:rsid w:val="00807898"/>
    <w:rsid w:val="00807B45"/>
    <w:rsid w:val="00811103"/>
    <w:rsid w:val="00813D70"/>
    <w:rsid w:val="0081454D"/>
    <w:rsid w:val="00814FF6"/>
    <w:rsid w:val="00815AAF"/>
    <w:rsid w:val="00816859"/>
    <w:rsid w:val="00817B9F"/>
    <w:rsid w:val="008206BA"/>
    <w:rsid w:val="008218C9"/>
    <w:rsid w:val="00822158"/>
    <w:rsid w:val="0082336C"/>
    <w:rsid w:val="00823E0A"/>
    <w:rsid w:val="00823E9A"/>
    <w:rsid w:val="008244C4"/>
    <w:rsid w:val="008248E5"/>
    <w:rsid w:val="00825664"/>
    <w:rsid w:val="00825B09"/>
    <w:rsid w:val="00826024"/>
    <w:rsid w:val="00826FF4"/>
    <w:rsid w:val="0083085F"/>
    <w:rsid w:val="00831DC9"/>
    <w:rsid w:val="00832FF8"/>
    <w:rsid w:val="0083349E"/>
    <w:rsid w:val="00833728"/>
    <w:rsid w:val="008347B0"/>
    <w:rsid w:val="00834BDE"/>
    <w:rsid w:val="00835A95"/>
    <w:rsid w:val="00835DF9"/>
    <w:rsid w:val="00836259"/>
    <w:rsid w:val="008364B0"/>
    <w:rsid w:val="008420A5"/>
    <w:rsid w:val="008471FE"/>
    <w:rsid w:val="00850975"/>
    <w:rsid w:val="00850EFA"/>
    <w:rsid w:val="00852409"/>
    <w:rsid w:val="008551B6"/>
    <w:rsid w:val="00855AC7"/>
    <w:rsid w:val="008569A7"/>
    <w:rsid w:val="00857ACA"/>
    <w:rsid w:val="00860091"/>
    <w:rsid w:val="00862189"/>
    <w:rsid w:val="0086306C"/>
    <w:rsid w:val="008632BB"/>
    <w:rsid w:val="00863484"/>
    <w:rsid w:val="0086364E"/>
    <w:rsid w:val="008636C8"/>
    <w:rsid w:val="00863953"/>
    <w:rsid w:val="00864253"/>
    <w:rsid w:val="00865BFB"/>
    <w:rsid w:val="00865C63"/>
    <w:rsid w:val="00867B69"/>
    <w:rsid w:val="00867E1D"/>
    <w:rsid w:val="0087008D"/>
    <w:rsid w:val="00872036"/>
    <w:rsid w:val="00873843"/>
    <w:rsid w:val="00873DA2"/>
    <w:rsid w:val="008748B2"/>
    <w:rsid w:val="00874F3C"/>
    <w:rsid w:val="00875B6B"/>
    <w:rsid w:val="00876139"/>
    <w:rsid w:val="00876246"/>
    <w:rsid w:val="008764E4"/>
    <w:rsid w:val="008765B1"/>
    <w:rsid w:val="00876939"/>
    <w:rsid w:val="00877E46"/>
    <w:rsid w:val="00883497"/>
    <w:rsid w:val="0088443B"/>
    <w:rsid w:val="00885A7A"/>
    <w:rsid w:val="00885C85"/>
    <w:rsid w:val="008908FF"/>
    <w:rsid w:val="00891225"/>
    <w:rsid w:val="008933AC"/>
    <w:rsid w:val="0089538C"/>
    <w:rsid w:val="00895E0B"/>
    <w:rsid w:val="008977E4"/>
    <w:rsid w:val="00897E03"/>
    <w:rsid w:val="008A091A"/>
    <w:rsid w:val="008A0BB0"/>
    <w:rsid w:val="008A1934"/>
    <w:rsid w:val="008A3B8E"/>
    <w:rsid w:val="008A52C2"/>
    <w:rsid w:val="008A58A8"/>
    <w:rsid w:val="008A6A51"/>
    <w:rsid w:val="008B2361"/>
    <w:rsid w:val="008B273B"/>
    <w:rsid w:val="008B2C63"/>
    <w:rsid w:val="008B2FBE"/>
    <w:rsid w:val="008B396A"/>
    <w:rsid w:val="008B4EC4"/>
    <w:rsid w:val="008B5EF9"/>
    <w:rsid w:val="008C0BA2"/>
    <w:rsid w:val="008C3063"/>
    <w:rsid w:val="008C37C3"/>
    <w:rsid w:val="008C3F21"/>
    <w:rsid w:val="008C68FC"/>
    <w:rsid w:val="008D0BC5"/>
    <w:rsid w:val="008D0D9A"/>
    <w:rsid w:val="008D30E7"/>
    <w:rsid w:val="008D4FAE"/>
    <w:rsid w:val="008E0FEF"/>
    <w:rsid w:val="008E2F60"/>
    <w:rsid w:val="008E3310"/>
    <w:rsid w:val="008E42CC"/>
    <w:rsid w:val="008E4946"/>
    <w:rsid w:val="008E4B19"/>
    <w:rsid w:val="008E4D6C"/>
    <w:rsid w:val="008E527D"/>
    <w:rsid w:val="008E54A5"/>
    <w:rsid w:val="008E5EB5"/>
    <w:rsid w:val="008E65FE"/>
    <w:rsid w:val="008E69AD"/>
    <w:rsid w:val="008F10D9"/>
    <w:rsid w:val="008F2877"/>
    <w:rsid w:val="008F2A77"/>
    <w:rsid w:val="008F2CD2"/>
    <w:rsid w:val="008F4155"/>
    <w:rsid w:val="008F423D"/>
    <w:rsid w:val="008F73E4"/>
    <w:rsid w:val="008F7905"/>
    <w:rsid w:val="00901698"/>
    <w:rsid w:val="00901CF9"/>
    <w:rsid w:val="00907A79"/>
    <w:rsid w:val="009108AB"/>
    <w:rsid w:val="009145A1"/>
    <w:rsid w:val="00914B99"/>
    <w:rsid w:val="009157C0"/>
    <w:rsid w:val="00915F7E"/>
    <w:rsid w:val="00916B5C"/>
    <w:rsid w:val="00916E65"/>
    <w:rsid w:val="00917742"/>
    <w:rsid w:val="009201CF"/>
    <w:rsid w:val="0092057A"/>
    <w:rsid w:val="009218D2"/>
    <w:rsid w:val="00921951"/>
    <w:rsid w:val="0092259C"/>
    <w:rsid w:val="0092337A"/>
    <w:rsid w:val="00925551"/>
    <w:rsid w:val="00926CB2"/>
    <w:rsid w:val="00926D64"/>
    <w:rsid w:val="00927F70"/>
    <w:rsid w:val="00927FE8"/>
    <w:rsid w:val="00931034"/>
    <w:rsid w:val="00932EFC"/>
    <w:rsid w:val="00933066"/>
    <w:rsid w:val="0094092B"/>
    <w:rsid w:val="009414AE"/>
    <w:rsid w:val="00941BDC"/>
    <w:rsid w:val="009460D6"/>
    <w:rsid w:val="00947894"/>
    <w:rsid w:val="009535F9"/>
    <w:rsid w:val="00953BFE"/>
    <w:rsid w:val="0095429E"/>
    <w:rsid w:val="00954DA0"/>
    <w:rsid w:val="00960084"/>
    <w:rsid w:val="00961027"/>
    <w:rsid w:val="00963205"/>
    <w:rsid w:val="009649C6"/>
    <w:rsid w:val="00970A43"/>
    <w:rsid w:val="00972383"/>
    <w:rsid w:val="009724DF"/>
    <w:rsid w:val="00973B7C"/>
    <w:rsid w:val="009741A7"/>
    <w:rsid w:val="00974CDA"/>
    <w:rsid w:val="00976849"/>
    <w:rsid w:val="00981AE8"/>
    <w:rsid w:val="009821B3"/>
    <w:rsid w:val="009824A9"/>
    <w:rsid w:val="00984018"/>
    <w:rsid w:val="00984587"/>
    <w:rsid w:val="0098616C"/>
    <w:rsid w:val="0098658A"/>
    <w:rsid w:val="00986B98"/>
    <w:rsid w:val="009877B8"/>
    <w:rsid w:val="00987AAA"/>
    <w:rsid w:val="009909E4"/>
    <w:rsid w:val="00991F57"/>
    <w:rsid w:val="00992032"/>
    <w:rsid w:val="00992CB5"/>
    <w:rsid w:val="009A1F2A"/>
    <w:rsid w:val="009A3380"/>
    <w:rsid w:val="009A4D0A"/>
    <w:rsid w:val="009A7C4D"/>
    <w:rsid w:val="009B09C5"/>
    <w:rsid w:val="009B190B"/>
    <w:rsid w:val="009B3E27"/>
    <w:rsid w:val="009B41A1"/>
    <w:rsid w:val="009B4527"/>
    <w:rsid w:val="009B7540"/>
    <w:rsid w:val="009B76AA"/>
    <w:rsid w:val="009C095A"/>
    <w:rsid w:val="009C1F3B"/>
    <w:rsid w:val="009C40E4"/>
    <w:rsid w:val="009C5514"/>
    <w:rsid w:val="009C6CCE"/>
    <w:rsid w:val="009D1140"/>
    <w:rsid w:val="009D41BE"/>
    <w:rsid w:val="009D5487"/>
    <w:rsid w:val="009D59FC"/>
    <w:rsid w:val="009D6083"/>
    <w:rsid w:val="009D6C60"/>
    <w:rsid w:val="009E01AE"/>
    <w:rsid w:val="009E06C5"/>
    <w:rsid w:val="009E2A98"/>
    <w:rsid w:val="009E399F"/>
    <w:rsid w:val="009E4DF6"/>
    <w:rsid w:val="009E54A4"/>
    <w:rsid w:val="009E57F6"/>
    <w:rsid w:val="009E6544"/>
    <w:rsid w:val="009F35A7"/>
    <w:rsid w:val="009F4164"/>
    <w:rsid w:val="009F42CC"/>
    <w:rsid w:val="009F4B9C"/>
    <w:rsid w:val="009F684B"/>
    <w:rsid w:val="009F74DA"/>
    <w:rsid w:val="00A0013E"/>
    <w:rsid w:val="00A00568"/>
    <w:rsid w:val="00A00D8E"/>
    <w:rsid w:val="00A012A5"/>
    <w:rsid w:val="00A024A8"/>
    <w:rsid w:val="00A07384"/>
    <w:rsid w:val="00A076FF"/>
    <w:rsid w:val="00A14AEE"/>
    <w:rsid w:val="00A16436"/>
    <w:rsid w:val="00A16CD0"/>
    <w:rsid w:val="00A20D97"/>
    <w:rsid w:val="00A21164"/>
    <w:rsid w:val="00A216FE"/>
    <w:rsid w:val="00A21DE0"/>
    <w:rsid w:val="00A23120"/>
    <w:rsid w:val="00A23B0E"/>
    <w:rsid w:val="00A25456"/>
    <w:rsid w:val="00A27130"/>
    <w:rsid w:val="00A27778"/>
    <w:rsid w:val="00A32E36"/>
    <w:rsid w:val="00A344D4"/>
    <w:rsid w:val="00A35BB7"/>
    <w:rsid w:val="00A36092"/>
    <w:rsid w:val="00A406B3"/>
    <w:rsid w:val="00A40DC8"/>
    <w:rsid w:val="00A41BEE"/>
    <w:rsid w:val="00A41E03"/>
    <w:rsid w:val="00A440B6"/>
    <w:rsid w:val="00A4423B"/>
    <w:rsid w:val="00A44FE5"/>
    <w:rsid w:val="00A45A4E"/>
    <w:rsid w:val="00A45F2A"/>
    <w:rsid w:val="00A53158"/>
    <w:rsid w:val="00A54FA2"/>
    <w:rsid w:val="00A54FF9"/>
    <w:rsid w:val="00A55A3E"/>
    <w:rsid w:val="00A60559"/>
    <w:rsid w:val="00A62C47"/>
    <w:rsid w:val="00A63416"/>
    <w:rsid w:val="00A6352E"/>
    <w:rsid w:val="00A63C75"/>
    <w:rsid w:val="00A64B1A"/>
    <w:rsid w:val="00A65096"/>
    <w:rsid w:val="00A66443"/>
    <w:rsid w:val="00A6695B"/>
    <w:rsid w:val="00A71B52"/>
    <w:rsid w:val="00A71DED"/>
    <w:rsid w:val="00A72607"/>
    <w:rsid w:val="00A7308D"/>
    <w:rsid w:val="00A733B5"/>
    <w:rsid w:val="00A76E00"/>
    <w:rsid w:val="00A8049B"/>
    <w:rsid w:val="00A826EE"/>
    <w:rsid w:val="00A829B9"/>
    <w:rsid w:val="00A82EBB"/>
    <w:rsid w:val="00A847AB"/>
    <w:rsid w:val="00A8557C"/>
    <w:rsid w:val="00A87D48"/>
    <w:rsid w:val="00A90912"/>
    <w:rsid w:val="00A91762"/>
    <w:rsid w:val="00A94525"/>
    <w:rsid w:val="00A94E9D"/>
    <w:rsid w:val="00A9518F"/>
    <w:rsid w:val="00A96560"/>
    <w:rsid w:val="00A96732"/>
    <w:rsid w:val="00A97B29"/>
    <w:rsid w:val="00AA094C"/>
    <w:rsid w:val="00AA0FDB"/>
    <w:rsid w:val="00AA4A94"/>
    <w:rsid w:val="00AA4CBA"/>
    <w:rsid w:val="00AA56B9"/>
    <w:rsid w:val="00AA5D73"/>
    <w:rsid w:val="00AA7C09"/>
    <w:rsid w:val="00AB15F0"/>
    <w:rsid w:val="00AB23DE"/>
    <w:rsid w:val="00AB2B59"/>
    <w:rsid w:val="00AB36C9"/>
    <w:rsid w:val="00AB7F25"/>
    <w:rsid w:val="00AC0D6B"/>
    <w:rsid w:val="00AC1758"/>
    <w:rsid w:val="00AC224D"/>
    <w:rsid w:val="00AC28A7"/>
    <w:rsid w:val="00AC322F"/>
    <w:rsid w:val="00AC3A6B"/>
    <w:rsid w:val="00AC3C21"/>
    <w:rsid w:val="00AC44ED"/>
    <w:rsid w:val="00AC5AFB"/>
    <w:rsid w:val="00AC5FAC"/>
    <w:rsid w:val="00AC64F6"/>
    <w:rsid w:val="00AC6D1F"/>
    <w:rsid w:val="00AD1185"/>
    <w:rsid w:val="00AD1A75"/>
    <w:rsid w:val="00AD28C5"/>
    <w:rsid w:val="00AD3E28"/>
    <w:rsid w:val="00AD47E7"/>
    <w:rsid w:val="00AD4FCE"/>
    <w:rsid w:val="00AE01FE"/>
    <w:rsid w:val="00AE0200"/>
    <w:rsid w:val="00AE37B0"/>
    <w:rsid w:val="00AE4DE5"/>
    <w:rsid w:val="00AE52AC"/>
    <w:rsid w:val="00AE5422"/>
    <w:rsid w:val="00AE6A34"/>
    <w:rsid w:val="00AE706A"/>
    <w:rsid w:val="00AF0FF9"/>
    <w:rsid w:val="00AF292C"/>
    <w:rsid w:val="00AF2C50"/>
    <w:rsid w:val="00AF31ED"/>
    <w:rsid w:val="00AF5358"/>
    <w:rsid w:val="00B0236E"/>
    <w:rsid w:val="00B048EB"/>
    <w:rsid w:val="00B050FF"/>
    <w:rsid w:val="00B07A63"/>
    <w:rsid w:val="00B10ABF"/>
    <w:rsid w:val="00B11149"/>
    <w:rsid w:val="00B1444D"/>
    <w:rsid w:val="00B2195C"/>
    <w:rsid w:val="00B21E96"/>
    <w:rsid w:val="00B222A4"/>
    <w:rsid w:val="00B229EA"/>
    <w:rsid w:val="00B22A4D"/>
    <w:rsid w:val="00B31505"/>
    <w:rsid w:val="00B32AC4"/>
    <w:rsid w:val="00B332AF"/>
    <w:rsid w:val="00B33F4C"/>
    <w:rsid w:val="00B41252"/>
    <w:rsid w:val="00B4278F"/>
    <w:rsid w:val="00B42CCA"/>
    <w:rsid w:val="00B44174"/>
    <w:rsid w:val="00B52EF9"/>
    <w:rsid w:val="00B53D09"/>
    <w:rsid w:val="00B5447D"/>
    <w:rsid w:val="00B547DA"/>
    <w:rsid w:val="00B54C27"/>
    <w:rsid w:val="00B560FA"/>
    <w:rsid w:val="00B611F2"/>
    <w:rsid w:val="00B61587"/>
    <w:rsid w:val="00B62008"/>
    <w:rsid w:val="00B6304B"/>
    <w:rsid w:val="00B64FAA"/>
    <w:rsid w:val="00B7080E"/>
    <w:rsid w:val="00B7143C"/>
    <w:rsid w:val="00B7187D"/>
    <w:rsid w:val="00B728FE"/>
    <w:rsid w:val="00B751FE"/>
    <w:rsid w:val="00B75DA2"/>
    <w:rsid w:val="00B76AF0"/>
    <w:rsid w:val="00B806B2"/>
    <w:rsid w:val="00B80F8B"/>
    <w:rsid w:val="00B8115D"/>
    <w:rsid w:val="00B83E79"/>
    <w:rsid w:val="00B84A73"/>
    <w:rsid w:val="00B852F5"/>
    <w:rsid w:val="00B858E2"/>
    <w:rsid w:val="00B8644F"/>
    <w:rsid w:val="00B86D62"/>
    <w:rsid w:val="00B87BDB"/>
    <w:rsid w:val="00B90F76"/>
    <w:rsid w:val="00B93F70"/>
    <w:rsid w:val="00B93FCD"/>
    <w:rsid w:val="00B94F70"/>
    <w:rsid w:val="00B952FE"/>
    <w:rsid w:val="00B96025"/>
    <w:rsid w:val="00B96487"/>
    <w:rsid w:val="00B978AD"/>
    <w:rsid w:val="00B97F62"/>
    <w:rsid w:val="00BA0D87"/>
    <w:rsid w:val="00BA337A"/>
    <w:rsid w:val="00BA4223"/>
    <w:rsid w:val="00BA53E9"/>
    <w:rsid w:val="00BA540A"/>
    <w:rsid w:val="00BA7311"/>
    <w:rsid w:val="00BB02CB"/>
    <w:rsid w:val="00BB06FE"/>
    <w:rsid w:val="00BB2048"/>
    <w:rsid w:val="00BB2D41"/>
    <w:rsid w:val="00BB39B5"/>
    <w:rsid w:val="00BB63C8"/>
    <w:rsid w:val="00BB6A50"/>
    <w:rsid w:val="00BC1800"/>
    <w:rsid w:val="00BC2DFF"/>
    <w:rsid w:val="00BC3417"/>
    <w:rsid w:val="00BC5643"/>
    <w:rsid w:val="00BC58B9"/>
    <w:rsid w:val="00BD14B7"/>
    <w:rsid w:val="00BD1DC6"/>
    <w:rsid w:val="00BD5466"/>
    <w:rsid w:val="00BD5F88"/>
    <w:rsid w:val="00BE087E"/>
    <w:rsid w:val="00BE0F2E"/>
    <w:rsid w:val="00BE1D35"/>
    <w:rsid w:val="00BE20F5"/>
    <w:rsid w:val="00BE2784"/>
    <w:rsid w:val="00BE3662"/>
    <w:rsid w:val="00BF106B"/>
    <w:rsid w:val="00BF1908"/>
    <w:rsid w:val="00BF1B7A"/>
    <w:rsid w:val="00BF1C7C"/>
    <w:rsid w:val="00BF2A77"/>
    <w:rsid w:val="00BF44DC"/>
    <w:rsid w:val="00BF7D3A"/>
    <w:rsid w:val="00C00C4D"/>
    <w:rsid w:val="00C01082"/>
    <w:rsid w:val="00C01227"/>
    <w:rsid w:val="00C05E9E"/>
    <w:rsid w:val="00C10B9F"/>
    <w:rsid w:val="00C1196E"/>
    <w:rsid w:val="00C1251A"/>
    <w:rsid w:val="00C13B5E"/>
    <w:rsid w:val="00C145F8"/>
    <w:rsid w:val="00C14B8B"/>
    <w:rsid w:val="00C15775"/>
    <w:rsid w:val="00C20ECD"/>
    <w:rsid w:val="00C21764"/>
    <w:rsid w:val="00C21EF2"/>
    <w:rsid w:val="00C22B3F"/>
    <w:rsid w:val="00C2515E"/>
    <w:rsid w:val="00C25B82"/>
    <w:rsid w:val="00C26CC1"/>
    <w:rsid w:val="00C26F72"/>
    <w:rsid w:val="00C2736A"/>
    <w:rsid w:val="00C276DB"/>
    <w:rsid w:val="00C303D2"/>
    <w:rsid w:val="00C30525"/>
    <w:rsid w:val="00C31895"/>
    <w:rsid w:val="00C31DB0"/>
    <w:rsid w:val="00C35744"/>
    <w:rsid w:val="00C35E08"/>
    <w:rsid w:val="00C37A8A"/>
    <w:rsid w:val="00C37B0C"/>
    <w:rsid w:val="00C41A94"/>
    <w:rsid w:val="00C42033"/>
    <w:rsid w:val="00C420DA"/>
    <w:rsid w:val="00C42641"/>
    <w:rsid w:val="00C42E2A"/>
    <w:rsid w:val="00C43B75"/>
    <w:rsid w:val="00C4462D"/>
    <w:rsid w:val="00C446A9"/>
    <w:rsid w:val="00C455F9"/>
    <w:rsid w:val="00C46521"/>
    <w:rsid w:val="00C53295"/>
    <w:rsid w:val="00C5511B"/>
    <w:rsid w:val="00C56050"/>
    <w:rsid w:val="00C62AB4"/>
    <w:rsid w:val="00C634BB"/>
    <w:rsid w:val="00C63E0A"/>
    <w:rsid w:val="00C66141"/>
    <w:rsid w:val="00C701DA"/>
    <w:rsid w:val="00C73D50"/>
    <w:rsid w:val="00C74859"/>
    <w:rsid w:val="00C74AE8"/>
    <w:rsid w:val="00C74B07"/>
    <w:rsid w:val="00C7691D"/>
    <w:rsid w:val="00C76D1A"/>
    <w:rsid w:val="00C77109"/>
    <w:rsid w:val="00C77D1E"/>
    <w:rsid w:val="00C80C28"/>
    <w:rsid w:val="00C8168E"/>
    <w:rsid w:val="00C818F0"/>
    <w:rsid w:val="00C82213"/>
    <w:rsid w:val="00C83ED5"/>
    <w:rsid w:val="00C84C07"/>
    <w:rsid w:val="00C85BF8"/>
    <w:rsid w:val="00C86368"/>
    <w:rsid w:val="00C876D2"/>
    <w:rsid w:val="00C90488"/>
    <w:rsid w:val="00C906C0"/>
    <w:rsid w:val="00C9097E"/>
    <w:rsid w:val="00C9216A"/>
    <w:rsid w:val="00C92E78"/>
    <w:rsid w:val="00C93077"/>
    <w:rsid w:val="00C97B44"/>
    <w:rsid w:val="00CA0745"/>
    <w:rsid w:val="00CA3096"/>
    <w:rsid w:val="00CA4488"/>
    <w:rsid w:val="00CA733F"/>
    <w:rsid w:val="00CA79C8"/>
    <w:rsid w:val="00CB22DE"/>
    <w:rsid w:val="00CB2EF8"/>
    <w:rsid w:val="00CB2F83"/>
    <w:rsid w:val="00CB5CBC"/>
    <w:rsid w:val="00CB6288"/>
    <w:rsid w:val="00CC12A6"/>
    <w:rsid w:val="00CC151A"/>
    <w:rsid w:val="00CC2407"/>
    <w:rsid w:val="00CC5A2F"/>
    <w:rsid w:val="00CC5AF0"/>
    <w:rsid w:val="00CC6434"/>
    <w:rsid w:val="00CD03F8"/>
    <w:rsid w:val="00CD0770"/>
    <w:rsid w:val="00CD0E57"/>
    <w:rsid w:val="00CD1AC2"/>
    <w:rsid w:val="00CD27EF"/>
    <w:rsid w:val="00CD2AEA"/>
    <w:rsid w:val="00CD2C32"/>
    <w:rsid w:val="00CD3E78"/>
    <w:rsid w:val="00CD47D9"/>
    <w:rsid w:val="00CD4DBA"/>
    <w:rsid w:val="00CD72FB"/>
    <w:rsid w:val="00CE3B16"/>
    <w:rsid w:val="00CE433E"/>
    <w:rsid w:val="00CE6524"/>
    <w:rsid w:val="00CF0415"/>
    <w:rsid w:val="00CF04F5"/>
    <w:rsid w:val="00CF0B6B"/>
    <w:rsid w:val="00CF2F0C"/>
    <w:rsid w:val="00CF4632"/>
    <w:rsid w:val="00CF57AD"/>
    <w:rsid w:val="00CF5E25"/>
    <w:rsid w:val="00CF6AF2"/>
    <w:rsid w:val="00CF7706"/>
    <w:rsid w:val="00CF7813"/>
    <w:rsid w:val="00D00FCA"/>
    <w:rsid w:val="00D03EC4"/>
    <w:rsid w:val="00D075EE"/>
    <w:rsid w:val="00D07A4B"/>
    <w:rsid w:val="00D11A36"/>
    <w:rsid w:val="00D11A3D"/>
    <w:rsid w:val="00D11ED9"/>
    <w:rsid w:val="00D12EC4"/>
    <w:rsid w:val="00D13D70"/>
    <w:rsid w:val="00D170AA"/>
    <w:rsid w:val="00D17C2B"/>
    <w:rsid w:val="00D2056A"/>
    <w:rsid w:val="00D212ED"/>
    <w:rsid w:val="00D21D2A"/>
    <w:rsid w:val="00D2239A"/>
    <w:rsid w:val="00D248DE"/>
    <w:rsid w:val="00D26073"/>
    <w:rsid w:val="00D30541"/>
    <w:rsid w:val="00D30A4B"/>
    <w:rsid w:val="00D30B94"/>
    <w:rsid w:val="00D341C0"/>
    <w:rsid w:val="00D346B0"/>
    <w:rsid w:val="00D3605C"/>
    <w:rsid w:val="00D40BD1"/>
    <w:rsid w:val="00D41467"/>
    <w:rsid w:val="00D428D7"/>
    <w:rsid w:val="00D43B64"/>
    <w:rsid w:val="00D44174"/>
    <w:rsid w:val="00D448A3"/>
    <w:rsid w:val="00D44928"/>
    <w:rsid w:val="00D45AFB"/>
    <w:rsid w:val="00D45FC0"/>
    <w:rsid w:val="00D47402"/>
    <w:rsid w:val="00D50DB1"/>
    <w:rsid w:val="00D5170B"/>
    <w:rsid w:val="00D51E3F"/>
    <w:rsid w:val="00D52205"/>
    <w:rsid w:val="00D54D08"/>
    <w:rsid w:val="00D5558E"/>
    <w:rsid w:val="00D55C0B"/>
    <w:rsid w:val="00D62D81"/>
    <w:rsid w:val="00D646D7"/>
    <w:rsid w:val="00D64BAF"/>
    <w:rsid w:val="00D706C8"/>
    <w:rsid w:val="00D7237A"/>
    <w:rsid w:val="00D74790"/>
    <w:rsid w:val="00D75621"/>
    <w:rsid w:val="00D77084"/>
    <w:rsid w:val="00D807A9"/>
    <w:rsid w:val="00D8156A"/>
    <w:rsid w:val="00D8168A"/>
    <w:rsid w:val="00D81EA3"/>
    <w:rsid w:val="00D822E0"/>
    <w:rsid w:val="00D82780"/>
    <w:rsid w:val="00D833E3"/>
    <w:rsid w:val="00D83FBB"/>
    <w:rsid w:val="00D853B3"/>
    <w:rsid w:val="00D86799"/>
    <w:rsid w:val="00D90B4C"/>
    <w:rsid w:val="00D91263"/>
    <w:rsid w:val="00D9171D"/>
    <w:rsid w:val="00D9197F"/>
    <w:rsid w:val="00D929AC"/>
    <w:rsid w:val="00D931AD"/>
    <w:rsid w:val="00D938D6"/>
    <w:rsid w:val="00D958D8"/>
    <w:rsid w:val="00D95AF3"/>
    <w:rsid w:val="00DA0D66"/>
    <w:rsid w:val="00DA106E"/>
    <w:rsid w:val="00DA23DC"/>
    <w:rsid w:val="00DA4A19"/>
    <w:rsid w:val="00DA532B"/>
    <w:rsid w:val="00DA7C2C"/>
    <w:rsid w:val="00DA7CDC"/>
    <w:rsid w:val="00DB0794"/>
    <w:rsid w:val="00DB1D8D"/>
    <w:rsid w:val="00DB28AA"/>
    <w:rsid w:val="00DB3066"/>
    <w:rsid w:val="00DB4333"/>
    <w:rsid w:val="00DB54E6"/>
    <w:rsid w:val="00DB5BAB"/>
    <w:rsid w:val="00DB788A"/>
    <w:rsid w:val="00DC10F7"/>
    <w:rsid w:val="00DC2B2A"/>
    <w:rsid w:val="00DC2C21"/>
    <w:rsid w:val="00DC33D1"/>
    <w:rsid w:val="00DC345C"/>
    <w:rsid w:val="00DC47CD"/>
    <w:rsid w:val="00DC64D3"/>
    <w:rsid w:val="00DC7470"/>
    <w:rsid w:val="00DD0DF6"/>
    <w:rsid w:val="00DD1E7E"/>
    <w:rsid w:val="00DD2399"/>
    <w:rsid w:val="00DD5531"/>
    <w:rsid w:val="00DD7DBE"/>
    <w:rsid w:val="00DE0811"/>
    <w:rsid w:val="00DE18FC"/>
    <w:rsid w:val="00DE4157"/>
    <w:rsid w:val="00DE4D49"/>
    <w:rsid w:val="00DE5139"/>
    <w:rsid w:val="00DE61F7"/>
    <w:rsid w:val="00DE7559"/>
    <w:rsid w:val="00DF01D1"/>
    <w:rsid w:val="00DF10ED"/>
    <w:rsid w:val="00DF4B49"/>
    <w:rsid w:val="00DF5DD5"/>
    <w:rsid w:val="00DF63A0"/>
    <w:rsid w:val="00DF6B13"/>
    <w:rsid w:val="00DF6D4D"/>
    <w:rsid w:val="00DF7698"/>
    <w:rsid w:val="00E00280"/>
    <w:rsid w:val="00E003C7"/>
    <w:rsid w:val="00E00ABD"/>
    <w:rsid w:val="00E015F5"/>
    <w:rsid w:val="00E0182C"/>
    <w:rsid w:val="00E0270C"/>
    <w:rsid w:val="00E027F8"/>
    <w:rsid w:val="00E02FFF"/>
    <w:rsid w:val="00E04510"/>
    <w:rsid w:val="00E04937"/>
    <w:rsid w:val="00E04BEB"/>
    <w:rsid w:val="00E074FD"/>
    <w:rsid w:val="00E10483"/>
    <w:rsid w:val="00E111F4"/>
    <w:rsid w:val="00E11A33"/>
    <w:rsid w:val="00E12632"/>
    <w:rsid w:val="00E13822"/>
    <w:rsid w:val="00E14C40"/>
    <w:rsid w:val="00E225EA"/>
    <w:rsid w:val="00E26693"/>
    <w:rsid w:val="00E273DB"/>
    <w:rsid w:val="00E278C1"/>
    <w:rsid w:val="00E3155C"/>
    <w:rsid w:val="00E322D4"/>
    <w:rsid w:val="00E33340"/>
    <w:rsid w:val="00E336C9"/>
    <w:rsid w:val="00E3670A"/>
    <w:rsid w:val="00E36903"/>
    <w:rsid w:val="00E37BA8"/>
    <w:rsid w:val="00E414DC"/>
    <w:rsid w:val="00E4170F"/>
    <w:rsid w:val="00E424D1"/>
    <w:rsid w:val="00E43734"/>
    <w:rsid w:val="00E43C34"/>
    <w:rsid w:val="00E43C4B"/>
    <w:rsid w:val="00E43FF9"/>
    <w:rsid w:val="00E4404A"/>
    <w:rsid w:val="00E46734"/>
    <w:rsid w:val="00E46CC0"/>
    <w:rsid w:val="00E5222A"/>
    <w:rsid w:val="00E55BB0"/>
    <w:rsid w:val="00E55BE5"/>
    <w:rsid w:val="00E5683E"/>
    <w:rsid w:val="00E57E2F"/>
    <w:rsid w:val="00E60DAD"/>
    <w:rsid w:val="00E612E6"/>
    <w:rsid w:val="00E6187A"/>
    <w:rsid w:val="00E61A42"/>
    <w:rsid w:val="00E61B40"/>
    <w:rsid w:val="00E61E7B"/>
    <w:rsid w:val="00E6415C"/>
    <w:rsid w:val="00E648CD"/>
    <w:rsid w:val="00E65513"/>
    <w:rsid w:val="00E65D36"/>
    <w:rsid w:val="00E66913"/>
    <w:rsid w:val="00E7001F"/>
    <w:rsid w:val="00E70128"/>
    <w:rsid w:val="00E71A15"/>
    <w:rsid w:val="00E74C3C"/>
    <w:rsid w:val="00E75AE0"/>
    <w:rsid w:val="00E76A4E"/>
    <w:rsid w:val="00E80652"/>
    <w:rsid w:val="00E819FA"/>
    <w:rsid w:val="00E8532A"/>
    <w:rsid w:val="00E857C0"/>
    <w:rsid w:val="00E85D01"/>
    <w:rsid w:val="00E86D3C"/>
    <w:rsid w:val="00E86F77"/>
    <w:rsid w:val="00E87BE1"/>
    <w:rsid w:val="00E902B6"/>
    <w:rsid w:val="00E9096D"/>
    <w:rsid w:val="00E91FE2"/>
    <w:rsid w:val="00E92014"/>
    <w:rsid w:val="00E928B4"/>
    <w:rsid w:val="00E933F7"/>
    <w:rsid w:val="00E94C4A"/>
    <w:rsid w:val="00E94F3A"/>
    <w:rsid w:val="00E96231"/>
    <w:rsid w:val="00E97502"/>
    <w:rsid w:val="00E97C7B"/>
    <w:rsid w:val="00EA0B5B"/>
    <w:rsid w:val="00EA35B0"/>
    <w:rsid w:val="00EA422F"/>
    <w:rsid w:val="00EA429A"/>
    <w:rsid w:val="00EA6037"/>
    <w:rsid w:val="00EA6F1B"/>
    <w:rsid w:val="00EA700D"/>
    <w:rsid w:val="00EB02CB"/>
    <w:rsid w:val="00EB1C58"/>
    <w:rsid w:val="00EB2C4A"/>
    <w:rsid w:val="00EB34BA"/>
    <w:rsid w:val="00EB3D07"/>
    <w:rsid w:val="00EB44F0"/>
    <w:rsid w:val="00EB5743"/>
    <w:rsid w:val="00EB579B"/>
    <w:rsid w:val="00EB5DBF"/>
    <w:rsid w:val="00EB673C"/>
    <w:rsid w:val="00EB6C50"/>
    <w:rsid w:val="00EB6DE7"/>
    <w:rsid w:val="00EC046F"/>
    <w:rsid w:val="00EC1506"/>
    <w:rsid w:val="00EC15E4"/>
    <w:rsid w:val="00EC1A36"/>
    <w:rsid w:val="00EC2256"/>
    <w:rsid w:val="00EC2E61"/>
    <w:rsid w:val="00EC3E4B"/>
    <w:rsid w:val="00EC516E"/>
    <w:rsid w:val="00EC58C4"/>
    <w:rsid w:val="00EC5E93"/>
    <w:rsid w:val="00EC639A"/>
    <w:rsid w:val="00EC6E05"/>
    <w:rsid w:val="00EC774E"/>
    <w:rsid w:val="00EC7CBD"/>
    <w:rsid w:val="00ED1085"/>
    <w:rsid w:val="00ED2C97"/>
    <w:rsid w:val="00ED75A1"/>
    <w:rsid w:val="00EE03B3"/>
    <w:rsid w:val="00EE0CA9"/>
    <w:rsid w:val="00EE2C4B"/>
    <w:rsid w:val="00EE2C63"/>
    <w:rsid w:val="00EE3C6A"/>
    <w:rsid w:val="00EE3C6E"/>
    <w:rsid w:val="00EE41B2"/>
    <w:rsid w:val="00EE4AD5"/>
    <w:rsid w:val="00EE551E"/>
    <w:rsid w:val="00EE5731"/>
    <w:rsid w:val="00EE6894"/>
    <w:rsid w:val="00EE6C83"/>
    <w:rsid w:val="00EE743C"/>
    <w:rsid w:val="00EF17C1"/>
    <w:rsid w:val="00EF183C"/>
    <w:rsid w:val="00EF2BCB"/>
    <w:rsid w:val="00EF2E5A"/>
    <w:rsid w:val="00EF4C10"/>
    <w:rsid w:val="00F00B5A"/>
    <w:rsid w:val="00F00F27"/>
    <w:rsid w:val="00F02126"/>
    <w:rsid w:val="00F036F8"/>
    <w:rsid w:val="00F03B9C"/>
    <w:rsid w:val="00F047F8"/>
    <w:rsid w:val="00F06E82"/>
    <w:rsid w:val="00F107AE"/>
    <w:rsid w:val="00F10AF0"/>
    <w:rsid w:val="00F11D49"/>
    <w:rsid w:val="00F128E4"/>
    <w:rsid w:val="00F15490"/>
    <w:rsid w:val="00F16AC6"/>
    <w:rsid w:val="00F17537"/>
    <w:rsid w:val="00F213C4"/>
    <w:rsid w:val="00F22D8F"/>
    <w:rsid w:val="00F23677"/>
    <w:rsid w:val="00F25116"/>
    <w:rsid w:val="00F25A79"/>
    <w:rsid w:val="00F25AD3"/>
    <w:rsid w:val="00F3103A"/>
    <w:rsid w:val="00F335AF"/>
    <w:rsid w:val="00F337E4"/>
    <w:rsid w:val="00F33A6B"/>
    <w:rsid w:val="00F34215"/>
    <w:rsid w:val="00F3458D"/>
    <w:rsid w:val="00F404F5"/>
    <w:rsid w:val="00F416A8"/>
    <w:rsid w:val="00F417B8"/>
    <w:rsid w:val="00F41905"/>
    <w:rsid w:val="00F41A7A"/>
    <w:rsid w:val="00F41B02"/>
    <w:rsid w:val="00F42725"/>
    <w:rsid w:val="00F4462F"/>
    <w:rsid w:val="00F45011"/>
    <w:rsid w:val="00F51558"/>
    <w:rsid w:val="00F548F6"/>
    <w:rsid w:val="00F54A12"/>
    <w:rsid w:val="00F553D3"/>
    <w:rsid w:val="00F570C4"/>
    <w:rsid w:val="00F61109"/>
    <w:rsid w:val="00F61CAF"/>
    <w:rsid w:val="00F64074"/>
    <w:rsid w:val="00F652A5"/>
    <w:rsid w:val="00F65B6F"/>
    <w:rsid w:val="00F66857"/>
    <w:rsid w:val="00F66904"/>
    <w:rsid w:val="00F66BD6"/>
    <w:rsid w:val="00F67EA4"/>
    <w:rsid w:val="00F71934"/>
    <w:rsid w:val="00F72D8A"/>
    <w:rsid w:val="00F732E2"/>
    <w:rsid w:val="00F75984"/>
    <w:rsid w:val="00F77830"/>
    <w:rsid w:val="00F8018B"/>
    <w:rsid w:val="00F810AD"/>
    <w:rsid w:val="00F83FE1"/>
    <w:rsid w:val="00F84DE2"/>
    <w:rsid w:val="00F85A4F"/>
    <w:rsid w:val="00F869CC"/>
    <w:rsid w:val="00F873E0"/>
    <w:rsid w:val="00F87DAE"/>
    <w:rsid w:val="00F87EA8"/>
    <w:rsid w:val="00F90942"/>
    <w:rsid w:val="00F92112"/>
    <w:rsid w:val="00F92CEB"/>
    <w:rsid w:val="00F9436E"/>
    <w:rsid w:val="00FA0426"/>
    <w:rsid w:val="00FA1428"/>
    <w:rsid w:val="00FA1636"/>
    <w:rsid w:val="00FA355A"/>
    <w:rsid w:val="00FA3B2F"/>
    <w:rsid w:val="00FA4C89"/>
    <w:rsid w:val="00FA4DBD"/>
    <w:rsid w:val="00FA50DF"/>
    <w:rsid w:val="00FA6B2A"/>
    <w:rsid w:val="00FA7B89"/>
    <w:rsid w:val="00FA7FD9"/>
    <w:rsid w:val="00FB0933"/>
    <w:rsid w:val="00FB1C84"/>
    <w:rsid w:val="00FB235B"/>
    <w:rsid w:val="00FB23A2"/>
    <w:rsid w:val="00FB329F"/>
    <w:rsid w:val="00FB3436"/>
    <w:rsid w:val="00FB4281"/>
    <w:rsid w:val="00FB4B53"/>
    <w:rsid w:val="00FB52EB"/>
    <w:rsid w:val="00FB5600"/>
    <w:rsid w:val="00FB57E1"/>
    <w:rsid w:val="00FB61FB"/>
    <w:rsid w:val="00FB6428"/>
    <w:rsid w:val="00FB6770"/>
    <w:rsid w:val="00FC0F88"/>
    <w:rsid w:val="00FC1D77"/>
    <w:rsid w:val="00FC3095"/>
    <w:rsid w:val="00FC45DD"/>
    <w:rsid w:val="00FD2E9F"/>
    <w:rsid w:val="00FD546A"/>
    <w:rsid w:val="00FD705C"/>
    <w:rsid w:val="00FE032C"/>
    <w:rsid w:val="00FE3057"/>
    <w:rsid w:val="00FE32AF"/>
    <w:rsid w:val="00FE5017"/>
    <w:rsid w:val="00FE5EEC"/>
    <w:rsid w:val="00FE72C1"/>
    <w:rsid w:val="00FE7FEA"/>
    <w:rsid w:val="00FF0950"/>
    <w:rsid w:val="00FF1FD8"/>
    <w:rsid w:val="00FF219C"/>
    <w:rsid w:val="00FF3739"/>
    <w:rsid w:val="00FF38B2"/>
    <w:rsid w:val="00FF52E8"/>
    <w:rsid w:val="00FF5AEF"/>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3BB5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C20E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C20EC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20ECD"/>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20EC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C20E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20ECD"/>
    <w:rPr>
      <w:rFonts w:ascii="Times New Roman" w:eastAsia="Times New Roman" w:hAnsi="Times New Roman" w:cs="Times New Roman"/>
      <w:b/>
      <w:bCs/>
      <w:i/>
      <w:iCs/>
      <w:sz w:val="26"/>
      <w:szCs w:val="26"/>
      <w:lang w:eastAsia="ru-RU"/>
    </w:rPr>
  </w:style>
  <w:style w:type="numbering" w:customStyle="1" w:styleId="1">
    <w:name w:val="Нет списка1"/>
    <w:next w:val="a2"/>
    <w:semiHidden/>
    <w:rsid w:val="00C20ECD"/>
  </w:style>
  <w:style w:type="paragraph" w:styleId="a3">
    <w:name w:val="footnote text"/>
    <w:basedOn w:val="a"/>
    <w:link w:val="a4"/>
    <w:semiHidden/>
    <w:rsid w:val="00C20ECD"/>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C20ECD"/>
    <w:rPr>
      <w:rFonts w:ascii="Times New Roman" w:eastAsia="Times New Roman" w:hAnsi="Times New Roman" w:cs="Times New Roman"/>
      <w:sz w:val="20"/>
      <w:szCs w:val="20"/>
      <w:lang w:eastAsia="ru-RU"/>
    </w:rPr>
  </w:style>
  <w:style w:type="character" w:styleId="a5">
    <w:name w:val="footnote reference"/>
    <w:semiHidden/>
    <w:rsid w:val="00C20ECD"/>
    <w:rPr>
      <w:vertAlign w:val="superscript"/>
    </w:rPr>
  </w:style>
  <w:style w:type="paragraph" w:customStyle="1" w:styleId="Default">
    <w:name w:val="Default"/>
    <w:rsid w:val="00C20E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6">
    <w:name w:val="Hyperlink"/>
    <w:rsid w:val="00C20ECD"/>
    <w:rPr>
      <w:color w:val="0000FF"/>
      <w:u w:val="single"/>
    </w:rPr>
  </w:style>
  <w:style w:type="character" w:customStyle="1" w:styleId="apple-style-span">
    <w:name w:val="apple-style-span"/>
    <w:basedOn w:val="a0"/>
    <w:rsid w:val="00C20ECD"/>
  </w:style>
  <w:style w:type="character" w:customStyle="1" w:styleId="mw-headline">
    <w:name w:val="mw-headline"/>
    <w:basedOn w:val="a0"/>
    <w:rsid w:val="00C20ECD"/>
  </w:style>
  <w:style w:type="character" w:customStyle="1" w:styleId="apple-converted-space">
    <w:name w:val="apple-converted-space"/>
    <w:basedOn w:val="a0"/>
    <w:rsid w:val="00C20ECD"/>
  </w:style>
  <w:style w:type="paragraph" w:styleId="a7">
    <w:name w:val="Document Map"/>
    <w:basedOn w:val="a"/>
    <w:link w:val="a8"/>
    <w:semiHidden/>
    <w:rsid w:val="00C20ECD"/>
    <w:pPr>
      <w:shd w:val="clear" w:color="auto" w:fill="000080"/>
      <w:spacing w:after="0" w:line="240" w:lineRule="auto"/>
    </w:pPr>
    <w:rPr>
      <w:rFonts w:ascii="Tahoma" w:eastAsia="Times New Roman" w:hAnsi="Tahoma" w:cs="Tahoma"/>
      <w:sz w:val="20"/>
      <w:szCs w:val="20"/>
    </w:rPr>
  </w:style>
  <w:style w:type="character" w:customStyle="1" w:styleId="a8">
    <w:name w:val="Схема документа Знак"/>
    <w:basedOn w:val="a0"/>
    <w:link w:val="a7"/>
    <w:semiHidden/>
    <w:rsid w:val="00C20ECD"/>
    <w:rPr>
      <w:rFonts w:ascii="Tahoma" w:eastAsia="Times New Roman" w:hAnsi="Tahoma" w:cs="Tahoma"/>
      <w:sz w:val="20"/>
      <w:szCs w:val="20"/>
      <w:shd w:val="clear" w:color="auto" w:fill="000080"/>
      <w:lang w:eastAsia="ru-RU"/>
    </w:rPr>
  </w:style>
  <w:style w:type="paragraph" w:styleId="a9">
    <w:name w:val="Normal (Web)"/>
    <w:basedOn w:val="a"/>
    <w:rsid w:val="00C20EC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qFormat/>
    <w:rsid w:val="00C20ECD"/>
    <w:rPr>
      <w:b/>
      <w:bCs/>
    </w:rPr>
  </w:style>
  <w:style w:type="character" w:customStyle="1" w:styleId="A10">
    <w:name w:val="A10"/>
    <w:rsid w:val="00C20ECD"/>
    <w:rPr>
      <w:rFonts w:cs="LiteraturnayaC"/>
      <w:b/>
      <w:bCs/>
      <w:color w:val="000000"/>
      <w:sz w:val="11"/>
      <w:szCs w:val="11"/>
    </w:rPr>
  </w:style>
  <w:style w:type="paragraph" w:customStyle="1" w:styleId="spip">
    <w:name w:val="spip"/>
    <w:basedOn w:val="a"/>
    <w:rsid w:val="00C20EC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endnote text"/>
    <w:basedOn w:val="a"/>
    <w:link w:val="ac"/>
    <w:semiHidden/>
    <w:rsid w:val="00C20ECD"/>
    <w:pPr>
      <w:spacing w:after="0" w:line="240" w:lineRule="auto"/>
    </w:pPr>
    <w:rPr>
      <w:rFonts w:ascii="Times New Roman" w:eastAsia="Times New Roman" w:hAnsi="Times New Roman" w:cs="Times New Roman"/>
      <w:sz w:val="20"/>
      <w:szCs w:val="20"/>
    </w:rPr>
  </w:style>
  <w:style w:type="character" w:customStyle="1" w:styleId="ac">
    <w:name w:val="Текст концевой сноски Знак"/>
    <w:basedOn w:val="a0"/>
    <w:link w:val="ab"/>
    <w:semiHidden/>
    <w:rsid w:val="00C20ECD"/>
    <w:rPr>
      <w:rFonts w:ascii="Times New Roman" w:eastAsia="Times New Roman" w:hAnsi="Times New Roman" w:cs="Times New Roman"/>
      <w:sz w:val="20"/>
      <w:szCs w:val="20"/>
      <w:lang w:eastAsia="ru-RU"/>
    </w:rPr>
  </w:style>
  <w:style w:type="character" w:styleId="ad">
    <w:name w:val="endnote reference"/>
    <w:semiHidden/>
    <w:rsid w:val="00C20ECD"/>
    <w:rPr>
      <w:vertAlign w:val="superscript"/>
    </w:rPr>
  </w:style>
  <w:style w:type="paragraph" w:customStyle="1" w:styleId="ae">
    <w:name w:val="a"/>
    <w:basedOn w:val="a"/>
    <w:rsid w:val="00C20EC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Title"/>
    <w:basedOn w:val="a"/>
    <w:link w:val="af0"/>
    <w:qFormat/>
    <w:rsid w:val="00C20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Название Знак"/>
    <w:basedOn w:val="a0"/>
    <w:link w:val="af"/>
    <w:rsid w:val="00C20ECD"/>
    <w:rPr>
      <w:rFonts w:ascii="Times New Roman" w:eastAsia="Times New Roman" w:hAnsi="Times New Roman" w:cs="Times New Roman"/>
      <w:sz w:val="24"/>
      <w:szCs w:val="24"/>
      <w:lang w:eastAsia="ru-RU"/>
    </w:rPr>
  </w:style>
  <w:style w:type="character" w:styleId="af1">
    <w:name w:val="Emphasis"/>
    <w:qFormat/>
    <w:rsid w:val="00C20ECD"/>
    <w:rPr>
      <w:rFonts w:cs="Times New Roman"/>
      <w:i/>
      <w:iCs/>
    </w:rPr>
  </w:style>
  <w:style w:type="paragraph" w:styleId="af2">
    <w:name w:val="Balloon Text"/>
    <w:basedOn w:val="a"/>
    <w:link w:val="af3"/>
    <w:semiHidden/>
    <w:rsid w:val="00C20ECD"/>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C20ECD"/>
    <w:rPr>
      <w:rFonts w:ascii="Tahoma" w:eastAsia="Times New Roman" w:hAnsi="Tahoma" w:cs="Tahoma"/>
      <w:sz w:val="16"/>
      <w:szCs w:val="16"/>
      <w:lang w:eastAsia="ru-RU"/>
    </w:rPr>
  </w:style>
  <w:style w:type="character" w:styleId="af4">
    <w:name w:val="annotation reference"/>
    <w:basedOn w:val="a0"/>
    <w:uiPriority w:val="99"/>
    <w:semiHidden/>
    <w:unhideWhenUsed/>
    <w:rsid w:val="00831DC9"/>
    <w:rPr>
      <w:sz w:val="16"/>
      <w:szCs w:val="16"/>
    </w:rPr>
  </w:style>
  <w:style w:type="paragraph" w:styleId="af5">
    <w:name w:val="annotation text"/>
    <w:basedOn w:val="a"/>
    <w:link w:val="af6"/>
    <w:uiPriority w:val="99"/>
    <w:semiHidden/>
    <w:unhideWhenUsed/>
    <w:rsid w:val="00831DC9"/>
    <w:pPr>
      <w:spacing w:line="240" w:lineRule="auto"/>
    </w:pPr>
    <w:rPr>
      <w:sz w:val="20"/>
      <w:szCs w:val="20"/>
    </w:rPr>
  </w:style>
  <w:style w:type="character" w:customStyle="1" w:styleId="af6">
    <w:name w:val="Текст примечания Знак"/>
    <w:basedOn w:val="a0"/>
    <w:link w:val="af5"/>
    <w:uiPriority w:val="99"/>
    <w:semiHidden/>
    <w:rsid w:val="00831DC9"/>
    <w:rPr>
      <w:sz w:val="20"/>
      <w:szCs w:val="20"/>
    </w:rPr>
  </w:style>
  <w:style w:type="paragraph" w:styleId="af7">
    <w:name w:val="annotation subject"/>
    <w:basedOn w:val="af5"/>
    <w:next w:val="af5"/>
    <w:link w:val="af8"/>
    <w:uiPriority w:val="99"/>
    <w:semiHidden/>
    <w:unhideWhenUsed/>
    <w:rsid w:val="00831DC9"/>
    <w:rPr>
      <w:b/>
      <w:bCs/>
    </w:rPr>
  </w:style>
  <w:style w:type="character" w:customStyle="1" w:styleId="af8">
    <w:name w:val="Тема примечания Знак"/>
    <w:basedOn w:val="af6"/>
    <w:link w:val="af7"/>
    <w:uiPriority w:val="99"/>
    <w:semiHidden/>
    <w:rsid w:val="00831DC9"/>
    <w:rPr>
      <w:b/>
      <w:bCs/>
      <w:sz w:val="20"/>
      <w:szCs w:val="20"/>
    </w:rPr>
  </w:style>
  <w:style w:type="paragraph" w:styleId="af9">
    <w:name w:val="List Paragraph"/>
    <w:basedOn w:val="a"/>
    <w:uiPriority w:val="34"/>
    <w:qFormat/>
    <w:rsid w:val="006909E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endnote reference" w:uiPriority="0"/>
    <w:lsdException w:name="endnote text" w:uiPriority="0"/>
    <w:lsdException w:name="Title" w:semiHidden="0" w:uiPriority="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0" w:unhideWhenUsed="0" w:qFormat="1"/>
    <w:lsdException w:name="Document Map" w:uiPriority="0"/>
    <w:lsdException w:name="Normal (Web)" w:uiPriority="0"/>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3">
    <w:name w:val="heading 3"/>
    <w:basedOn w:val="a"/>
    <w:link w:val="30"/>
    <w:qFormat/>
    <w:rsid w:val="00C20ECD"/>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4">
    <w:name w:val="heading 4"/>
    <w:basedOn w:val="a"/>
    <w:next w:val="a"/>
    <w:link w:val="40"/>
    <w:qFormat/>
    <w:rsid w:val="00C20ECD"/>
    <w:pPr>
      <w:keepNext/>
      <w:spacing w:before="240" w:after="60" w:line="240" w:lineRule="auto"/>
      <w:outlineLvl w:val="3"/>
    </w:pPr>
    <w:rPr>
      <w:rFonts w:ascii="Times New Roman" w:eastAsia="Times New Roman" w:hAnsi="Times New Roman" w:cs="Times New Roman"/>
      <w:b/>
      <w:bCs/>
      <w:sz w:val="28"/>
      <w:szCs w:val="28"/>
    </w:rPr>
  </w:style>
  <w:style w:type="paragraph" w:styleId="5">
    <w:name w:val="heading 5"/>
    <w:basedOn w:val="a"/>
    <w:next w:val="a"/>
    <w:link w:val="50"/>
    <w:qFormat/>
    <w:rsid w:val="00C20ECD"/>
    <w:pPr>
      <w:spacing w:before="240" w:after="60" w:line="240" w:lineRule="auto"/>
      <w:outlineLvl w:val="4"/>
    </w:pPr>
    <w:rPr>
      <w:rFonts w:ascii="Times New Roman" w:eastAsia="Times New Roman" w:hAnsi="Times New Roman" w:cs="Times New Roman"/>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C20ECD"/>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C20ECD"/>
    <w:rPr>
      <w:rFonts w:ascii="Times New Roman" w:eastAsia="Times New Roman" w:hAnsi="Times New Roman" w:cs="Times New Roman"/>
      <w:b/>
      <w:bCs/>
      <w:sz w:val="28"/>
      <w:szCs w:val="28"/>
      <w:lang w:eastAsia="ru-RU"/>
    </w:rPr>
  </w:style>
  <w:style w:type="character" w:customStyle="1" w:styleId="50">
    <w:name w:val="Заголовок 5 Знак"/>
    <w:basedOn w:val="a0"/>
    <w:link w:val="5"/>
    <w:rsid w:val="00C20ECD"/>
    <w:rPr>
      <w:rFonts w:ascii="Times New Roman" w:eastAsia="Times New Roman" w:hAnsi="Times New Roman" w:cs="Times New Roman"/>
      <w:b/>
      <w:bCs/>
      <w:i/>
      <w:iCs/>
      <w:sz w:val="26"/>
      <w:szCs w:val="26"/>
      <w:lang w:eastAsia="ru-RU"/>
    </w:rPr>
  </w:style>
  <w:style w:type="numbering" w:customStyle="1" w:styleId="1">
    <w:name w:val="Нет списка1"/>
    <w:next w:val="a2"/>
    <w:semiHidden/>
    <w:rsid w:val="00C20ECD"/>
  </w:style>
  <w:style w:type="paragraph" w:styleId="a3">
    <w:name w:val="footnote text"/>
    <w:basedOn w:val="a"/>
    <w:link w:val="a4"/>
    <w:semiHidden/>
    <w:rsid w:val="00C20ECD"/>
    <w:pPr>
      <w:spacing w:after="0" w:line="240" w:lineRule="auto"/>
    </w:pPr>
    <w:rPr>
      <w:rFonts w:ascii="Times New Roman" w:eastAsia="Times New Roman" w:hAnsi="Times New Roman" w:cs="Times New Roman"/>
      <w:sz w:val="20"/>
      <w:szCs w:val="20"/>
    </w:rPr>
  </w:style>
  <w:style w:type="character" w:customStyle="1" w:styleId="a4">
    <w:name w:val="Текст сноски Знак"/>
    <w:basedOn w:val="a0"/>
    <w:link w:val="a3"/>
    <w:semiHidden/>
    <w:rsid w:val="00C20ECD"/>
    <w:rPr>
      <w:rFonts w:ascii="Times New Roman" w:eastAsia="Times New Roman" w:hAnsi="Times New Roman" w:cs="Times New Roman"/>
      <w:sz w:val="20"/>
      <w:szCs w:val="20"/>
      <w:lang w:eastAsia="ru-RU"/>
    </w:rPr>
  </w:style>
  <w:style w:type="character" w:styleId="a5">
    <w:name w:val="footnote reference"/>
    <w:semiHidden/>
    <w:rsid w:val="00C20ECD"/>
    <w:rPr>
      <w:vertAlign w:val="superscript"/>
    </w:rPr>
  </w:style>
  <w:style w:type="paragraph" w:customStyle="1" w:styleId="Default">
    <w:name w:val="Default"/>
    <w:rsid w:val="00C20ECD"/>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styleId="a6">
    <w:name w:val="Hyperlink"/>
    <w:rsid w:val="00C20ECD"/>
    <w:rPr>
      <w:color w:val="0000FF"/>
      <w:u w:val="single"/>
    </w:rPr>
  </w:style>
  <w:style w:type="character" w:customStyle="1" w:styleId="apple-style-span">
    <w:name w:val="apple-style-span"/>
    <w:basedOn w:val="a0"/>
    <w:rsid w:val="00C20ECD"/>
  </w:style>
  <w:style w:type="character" w:customStyle="1" w:styleId="mw-headline">
    <w:name w:val="mw-headline"/>
    <w:basedOn w:val="a0"/>
    <w:rsid w:val="00C20ECD"/>
  </w:style>
  <w:style w:type="character" w:customStyle="1" w:styleId="apple-converted-space">
    <w:name w:val="apple-converted-space"/>
    <w:basedOn w:val="a0"/>
    <w:rsid w:val="00C20ECD"/>
  </w:style>
  <w:style w:type="paragraph" w:styleId="a7">
    <w:name w:val="Document Map"/>
    <w:basedOn w:val="a"/>
    <w:link w:val="a8"/>
    <w:semiHidden/>
    <w:rsid w:val="00C20ECD"/>
    <w:pPr>
      <w:shd w:val="clear" w:color="auto" w:fill="000080"/>
      <w:spacing w:after="0" w:line="240" w:lineRule="auto"/>
    </w:pPr>
    <w:rPr>
      <w:rFonts w:ascii="Tahoma" w:eastAsia="Times New Roman" w:hAnsi="Tahoma" w:cs="Tahoma"/>
      <w:sz w:val="20"/>
      <w:szCs w:val="20"/>
    </w:rPr>
  </w:style>
  <w:style w:type="character" w:customStyle="1" w:styleId="a8">
    <w:name w:val="Схема документа Знак"/>
    <w:basedOn w:val="a0"/>
    <w:link w:val="a7"/>
    <w:semiHidden/>
    <w:rsid w:val="00C20ECD"/>
    <w:rPr>
      <w:rFonts w:ascii="Tahoma" w:eastAsia="Times New Roman" w:hAnsi="Tahoma" w:cs="Tahoma"/>
      <w:sz w:val="20"/>
      <w:szCs w:val="20"/>
      <w:shd w:val="clear" w:color="auto" w:fill="000080"/>
      <w:lang w:eastAsia="ru-RU"/>
    </w:rPr>
  </w:style>
  <w:style w:type="paragraph" w:styleId="a9">
    <w:name w:val="Normal (Web)"/>
    <w:basedOn w:val="a"/>
    <w:rsid w:val="00C20ECD"/>
    <w:pPr>
      <w:spacing w:before="100" w:beforeAutospacing="1" w:after="100" w:afterAutospacing="1" w:line="240" w:lineRule="auto"/>
    </w:pPr>
    <w:rPr>
      <w:rFonts w:ascii="Times New Roman" w:eastAsia="Times New Roman" w:hAnsi="Times New Roman" w:cs="Times New Roman"/>
      <w:sz w:val="24"/>
      <w:szCs w:val="24"/>
    </w:rPr>
  </w:style>
  <w:style w:type="character" w:styleId="aa">
    <w:name w:val="Strong"/>
    <w:qFormat/>
    <w:rsid w:val="00C20ECD"/>
    <w:rPr>
      <w:b/>
      <w:bCs/>
    </w:rPr>
  </w:style>
  <w:style w:type="character" w:customStyle="1" w:styleId="A10">
    <w:name w:val="A10"/>
    <w:rsid w:val="00C20ECD"/>
    <w:rPr>
      <w:rFonts w:cs="LiteraturnayaC"/>
      <w:b/>
      <w:bCs/>
      <w:color w:val="000000"/>
      <w:sz w:val="11"/>
      <w:szCs w:val="11"/>
    </w:rPr>
  </w:style>
  <w:style w:type="paragraph" w:customStyle="1" w:styleId="spip">
    <w:name w:val="spip"/>
    <w:basedOn w:val="a"/>
    <w:rsid w:val="00C20ECD"/>
    <w:pPr>
      <w:spacing w:before="100" w:beforeAutospacing="1" w:after="100" w:afterAutospacing="1" w:line="240" w:lineRule="auto"/>
    </w:pPr>
    <w:rPr>
      <w:rFonts w:ascii="Times New Roman" w:eastAsia="Times New Roman" w:hAnsi="Times New Roman" w:cs="Times New Roman"/>
      <w:sz w:val="24"/>
      <w:szCs w:val="24"/>
    </w:rPr>
  </w:style>
  <w:style w:type="paragraph" w:styleId="ab">
    <w:name w:val="endnote text"/>
    <w:basedOn w:val="a"/>
    <w:link w:val="ac"/>
    <w:semiHidden/>
    <w:rsid w:val="00C20ECD"/>
    <w:pPr>
      <w:spacing w:after="0" w:line="240" w:lineRule="auto"/>
    </w:pPr>
    <w:rPr>
      <w:rFonts w:ascii="Times New Roman" w:eastAsia="Times New Roman" w:hAnsi="Times New Roman" w:cs="Times New Roman"/>
      <w:sz w:val="20"/>
      <w:szCs w:val="20"/>
    </w:rPr>
  </w:style>
  <w:style w:type="character" w:customStyle="1" w:styleId="ac">
    <w:name w:val="Текст концевой сноски Знак"/>
    <w:basedOn w:val="a0"/>
    <w:link w:val="ab"/>
    <w:semiHidden/>
    <w:rsid w:val="00C20ECD"/>
    <w:rPr>
      <w:rFonts w:ascii="Times New Roman" w:eastAsia="Times New Roman" w:hAnsi="Times New Roman" w:cs="Times New Roman"/>
      <w:sz w:val="20"/>
      <w:szCs w:val="20"/>
      <w:lang w:eastAsia="ru-RU"/>
    </w:rPr>
  </w:style>
  <w:style w:type="character" w:styleId="ad">
    <w:name w:val="endnote reference"/>
    <w:semiHidden/>
    <w:rsid w:val="00C20ECD"/>
    <w:rPr>
      <w:vertAlign w:val="superscript"/>
    </w:rPr>
  </w:style>
  <w:style w:type="paragraph" w:customStyle="1" w:styleId="ae">
    <w:name w:val="a"/>
    <w:basedOn w:val="a"/>
    <w:rsid w:val="00C20ECD"/>
    <w:pPr>
      <w:spacing w:before="100" w:beforeAutospacing="1" w:after="100" w:afterAutospacing="1" w:line="240" w:lineRule="auto"/>
    </w:pPr>
    <w:rPr>
      <w:rFonts w:ascii="Times New Roman" w:eastAsia="Times New Roman" w:hAnsi="Times New Roman" w:cs="Times New Roman"/>
      <w:sz w:val="24"/>
      <w:szCs w:val="24"/>
    </w:rPr>
  </w:style>
  <w:style w:type="paragraph" w:styleId="af">
    <w:name w:val="Title"/>
    <w:basedOn w:val="a"/>
    <w:link w:val="af0"/>
    <w:qFormat/>
    <w:rsid w:val="00C20EC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f0">
    <w:name w:val="Название Знак"/>
    <w:basedOn w:val="a0"/>
    <w:link w:val="af"/>
    <w:rsid w:val="00C20ECD"/>
    <w:rPr>
      <w:rFonts w:ascii="Times New Roman" w:eastAsia="Times New Roman" w:hAnsi="Times New Roman" w:cs="Times New Roman"/>
      <w:sz w:val="24"/>
      <w:szCs w:val="24"/>
      <w:lang w:eastAsia="ru-RU"/>
    </w:rPr>
  </w:style>
  <w:style w:type="character" w:styleId="af1">
    <w:name w:val="Emphasis"/>
    <w:qFormat/>
    <w:rsid w:val="00C20ECD"/>
    <w:rPr>
      <w:rFonts w:cs="Times New Roman"/>
      <w:i/>
      <w:iCs/>
    </w:rPr>
  </w:style>
  <w:style w:type="paragraph" w:styleId="af2">
    <w:name w:val="Balloon Text"/>
    <w:basedOn w:val="a"/>
    <w:link w:val="af3"/>
    <w:semiHidden/>
    <w:rsid w:val="00C20ECD"/>
    <w:pPr>
      <w:spacing w:after="0" w:line="240" w:lineRule="auto"/>
    </w:pPr>
    <w:rPr>
      <w:rFonts w:ascii="Tahoma" w:eastAsia="Times New Roman" w:hAnsi="Tahoma" w:cs="Tahoma"/>
      <w:sz w:val="16"/>
      <w:szCs w:val="16"/>
    </w:rPr>
  </w:style>
  <w:style w:type="character" w:customStyle="1" w:styleId="af3">
    <w:name w:val="Текст выноски Знак"/>
    <w:basedOn w:val="a0"/>
    <w:link w:val="af2"/>
    <w:semiHidden/>
    <w:rsid w:val="00C20ECD"/>
    <w:rPr>
      <w:rFonts w:ascii="Tahoma" w:eastAsia="Times New Roman" w:hAnsi="Tahoma" w:cs="Tahoma"/>
      <w:sz w:val="16"/>
      <w:szCs w:val="16"/>
      <w:lang w:eastAsia="ru-RU"/>
    </w:rPr>
  </w:style>
  <w:style w:type="character" w:styleId="af4">
    <w:name w:val="annotation reference"/>
    <w:basedOn w:val="a0"/>
    <w:uiPriority w:val="99"/>
    <w:semiHidden/>
    <w:unhideWhenUsed/>
    <w:rsid w:val="00831DC9"/>
    <w:rPr>
      <w:sz w:val="16"/>
      <w:szCs w:val="16"/>
    </w:rPr>
  </w:style>
  <w:style w:type="paragraph" w:styleId="af5">
    <w:name w:val="annotation text"/>
    <w:basedOn w:val="a"/>
    <w:link w:val="af6"/>
    <w:uiPriority w:val="99"/>
    <w:semiHidden/>
    <w:unhideWhenUsed/>
    <w:rsid w:val="00831DC9"/>
    <w:pPr>
      <w:spacing w:line="240" w:lineRule="auto"/>
    </w:pPr>
    <w:rPr>
      <w:sz w:val="20"/>
      <w:szCs w:val="20"/>
    </w:rPr>
  </w:style>
  <w:style w:type="character" w:customStyle="1" w:styleId="af6">
    <w:name w:val="Текст примечания Знак"/>
    <w:basedOn w:val="a0"/>
    <w:link w:val="af5"/>
    <w:uiPriority w:val="99"/>
    <w:semiHidden/>
    <w:rsid w:val="00831DC9"/>
    <w:rPr>
      <w:sz w:val="20"/>
      <w:szCs w:val="20"/>
    </w:rPr>
  </w:style>
  <w:style w:type="paragraph" w:styleId="af7">
    <w:name w:val="annotation subject"/>
    <w:basedOn w:val="af5"/>
    <w:next w:val="af5"/>
    <w:link w:val="af8"/>
    <w:uiPriority w:val="99"/>
    <w:semiHidden/>
    <w:unhideWhenUsed/>
    <w:rsid w:val="00831DC9"/>
    <w:rPr>
      <w:b/>
      <w:bCs/>
    </w:rPr>
  </w:style>
  <w:style w:type="character" w:customStyle="1" w:styleId="af8">
    <w:name w:val="Тема примечания Знак"/>
    <w:basedOn w:val="af6"/>
    <w:link w:val="af7"/>
    <w:uiPriority w:val="99"/>
    <w:semiHidden/>
    <w:rsid w:val="00831DC9"/>
    <w:rPr>
      <w:b/>
      <w:bCs/>
      <w:sz w:val="20"/>
      <w:szCs w:val="20"/>
    </w:rPr>
  </w:style>
  <w:style w:type="paragraph" w:styleId="af9">
    <w:name w:val="List Paragraph"/>
    <w:basedOn w:val="a"/>
    <w:uiPriority w:val="34"/>
    <w:qFormat/>
    <w:rsid w:val="006909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606697">
      <w:bodyDiv w:val="1"/>
      <w:marLeft w:val="0"/>
      <w:marRight w:val="0"/>
      <w:marTop w:val="0"/>
      <w:marBottom w:val="0"/>
      <w:divBdr>
        <w:top w:val="none" w:sz="0" w:space="0" w:color="auto"/>
        <w:left w:val="none" w:sz="0" w:space="0" w:color="auto"/>
        <w:bottom w:val="none" w:sz="0" w:space="0" w:color="auto"/>
        <w:right w:val="none" w:sz="0" w:space="0" w:color="auto"/>
      </w:divBdr>
      <w:divsChild>
        <w:div w:id="287978484">
          <w:marLeft w:val="0"/>
          <w:marRight w:val="0"/>
          <w:marTop w:val="0"/>
          <w:marBottom w:val="0"/>
          <w:divBdr>
            <w:top w:val="none" w:sz="0" w:space="0" w:color="auto"/>
            <w:left w:val="none" w:sz="0" w:space="0" w:color="auto"/>
            <w:bottom w:val="none" w:sz="0" w:space="0" w:color="auto"/>
            <w:right w:val="none" w:sz="0" w:space="0" w:color="auto"/>
          </w:divBdr>
        </w:div>
        <w:div w:id="537402213">
          <w:marLeft w:val="0"/>
          <w:marRight w:val="0"/>
          <w:marTop w:val="0"/>
          <w:marBottom w:val="0"/>
          <w:divBdr>
            <w:top w:val="none" w:sz="0" w:space="0" w:color="auto"/>
            <w:left w:val="none" w:sz="0" w:space="0" w:color="auto"/>
            <w:bottom w:val="none" w:sz="0" w:space="0" w:color="auto"/>
            <w:right w:val="none" w:sz="0" w:space="0" w:color="auto"/>
          </w:divBdr>
        </w:div>
        <w:div w:id="2134857699">
          <w:marLeft w:val="0"/>
          <w:marRight w:val="0"/>
          <w:marTop w:val="0"/>
          <w:marBottom w:val="0"/>
          <w:divBdr>
            <w:top w:val="none" w:sz="0" w:space="0" w:color="auto"/>
            <w:left w:val="none" w:sz="0" w:space="0" w:color="auto"/>
            <w:bottom w:val="none" w:sz="0" w:space="0" w:color="auto"/>
            <w:right w:val="none" w:sz="0" w:space="0" w:color="auto"/>
          </w:divBdr>
        </w:div>
        <w:div w:id="875117939">
          <w:marLeft w:val="0"/>
          <w:marRight w:val="0"/>
          <w:marTop w:val="0"/>
          <w:marBottom w:val="0"/>
          <w:divBdr>
            <w:top w:val="none" w:sz="0" w:space="0" w:color="auto"/>
            <w:left w:val="none" w:sz="0" w:space="0" w:color="auto"/>
            <w:bottom w:val="none" w:sz="0" w:space="0" w:color="auto"/>
            <w:right w:val="none" w:sz="0" w:space="0" w:color="auto"/>
          </w:divBdr>
        </w:div>
        <w:div w:id="99955682">
          <w:marLeft w:val="0"/>
          <w:marRight w:val="0"/>
          <w:marTop w:val="0"/>
          <w:marBottom w:val="0"/>
          <w:divBdr>
            <w:top w:val="none" w:sz="0" w:space="0" w:color="auto"/>
            <w:left w:val="none" w:sz="0" w:space="0" w:color="auto"/>
            <w:bottom w:val="none" w:sz="0" w:space="0" w:color="auto"/>
            <w:right w:val="none" w:sz="0" w:space="0" w:color="auto"/>
          </w:divBdr>
        </w:div>
        <w:div w:id="14817899">
          <w:marLeft w:val="0"/>
          <w:marRight w:val="0"/>
          <w:marTop w:val="0"/>
          <w:marBottom w:val="0"/>
          <w:divBdr>
            <w:top w:val="none" w:sz="0" w:space="0" w:color="auto"/>
            <w:left w:val="none" w:sz="0" w:space="0" w:color="auto"/>
            <w:bottom w:val="none" w:sz="0" w:space="0" w:color="auto"/>
            <w:right w:val="none" w:sz="0" w:space="0" w:color="auto"/>
          </w:divBdr>
        </w:div>
        <w:div w:id="2100178136">
          <w:marLeft w:val="0"/>
          <w:marRight w:val="0"/>
          <w:marTop w:val="0"/>
          <w:marBottom w:val="0"/>
          <w:divBdr>
            <w:top w:val="none" w:sz="0" w:space="0" w:color="auto"/>
            <w:left w:val="none" w:sz="0" w:space="0" w:color="auto"/>
            <w:bottom w:val="none" w:sz="0" w:space="0" w:color="auto"/>
            <w:right w:val="none" w:sz="0" w:space="0" w:color="auto"/>
          </w:divBdr>
        </w:div>
        <w:div w:id="1842309672">
          <w:marLeft w:val="0"/>
          <w:marRight w:val="0"/>
          <w:marTop w:val="0"/>
          <w:marBottom w:val="0"/>
          <w:divBdr>
            <w:top w:val="none" w:sz="0" w:space="0" w:color="auto"/>
            <w:left w:val="none" w:sz="0" w:space="0" w:color="auto"/>
            <w:bottom w:val="none" w:sz="0" w:space="0" w:color="auto"/>
            <w:right w:val="none" w:sz="0" w:space="0" w:color="auto"/>
          </w:divBdr>
        </w:div>
        <w:div w:id="802041378">
          <w:marLeft w:val="0"/>
          <w:marRight w:val="0"/>
          <w:marTop w:val="0"/>
          <w:marBottom w:val="0"/>
          <w:divBdr>
            <w:top w:val="none" w:sz="0" w:space="0" w:color="auto"/>
            <w:left w:val="none" w:sz="0" w:space="0" w:color="auto"/>
            <w:bottom w:val="none" w:sz="0" w:space="0" w:color="auto"/>
            <w:right w:val="none" w:sz="0" w:space="0" w:color="auto"/>
          </w:divBdr>
        </w:div>
        <w:div w:id="1375348966">
          <w:marLeft w:val="0"/>
          <w:marRight w:val="0"/>
          <w:marTop w:val="0"/>
          <w:marBottom w:val="0"/>
          <w:divBdr>
            <w:top w:val="none" w:sz="0" w:space="0" w:color="auto"/>
            <w:left w:val="none" w:sz="0" w:space="0" w:color="auto"/>
            <w:bottom w:val="none" w:sz="0" w:space="0" w:color="auto"/>
            <w:right w:val="none" w:sz="0" w:space="0" w:color="auto"/>
          </w:divBdr>
        </w:div>
      </w:divsChild>
    </w:div>
    <w:div w:id="1158616287">
      <w:bodyDiv w:val="1"/>
      <w:marLeft w:val="0"/>
      <w:marRight w:val="0"/>
      <w:marTop w:val="0"/>
      <w:marBottom w:val="0"/>
      <w:divBdr>
        <w:top w:val="none" w:sz="0" w:space="0" w:color="auto"/>
        <w:left w:val="none" w:sz="0" w:space="0" w:color="auto"/>
        <w:bottom w:val="none" w:sz="0" w:space="0" w:color="auto"/>
        <w:right w:val="none" w:sz="0" w:space="0" w:color="auto"/>
      </w:divBdr>
      <w:divsChild>
        <w:div w:id="702825010">
          <w:marLeft w:val="0"/>
          <w:marRight w:val="0"/>
          <w:marTop w:val="0"/>
          <w:marBottom w:val="0"/>
          <w:divBdr>
            <w:top w:val="none" w:sz="0" w:space="0" w:color="auto"/>
            <w:left w:val="none" w:sz="0" w:space="0" w:color="auto"/>
            <w:bottom w:val="none" w:sz="0" w:space="0" w:color="auto"/>
            <w:right w:val="none" w:sz="0" w:space="0" w:color="auto"/>
          </w:divBdr>
        </w:div>
        <w:div w:id="458957174">
          <w:marLeft w:val="0"/>
          <w:marRight w:val="0"/>
          <w:marTop w:val="0"/>
          <w:marBottom w:val="0"/>
          <w:divBdr>
            <w:top w:val="none" w:sz="0" w:space="0" w:color="auto"/>
            <w:left w:val="none" w:sz="0" w:space="0" w:color="auto"/>
            <w:bottom w:val="none" w:sz="0" w:space="0" w:color="auto"/>
            <w:right w:val="none" w:sz="0" w:space="0" w:color="auto"/>
          </w:divBdr>
        </w:div>
        <w:div w:id="1252818276">
          <w:marLeft w:val="0"/>
          <w:marRight w:val="0"/>
          <w:marTop w:val="0"/>
          <w:marBottom w:val="0"/>
          <w:divBdr>
            <w:top w:val="none" w:sz="0" w:space="0" w:color="auto"/>
            <w:left w:val="none" w:sz="0" w:space="0" w:color="auto"/>
            <w:bottom w:val="none" w:sz="0" w:space="0" w:color="auto"/>
            <w:right w:val="none" w:sz="0" w:space="0" w:color="auto"/>
          </w:divBdr>
        </w:div>
        <w:div w:id="298146707">
          <w:marLeft w:val="0"/>
          <w:marRight w:val="0"/>
          <w:marTop w:val="0"/>
          <w:marBottom w:val="0"/>
          <w:divBdr>
            <w:top w:val="none" w:sz="0" w:space="0" w:color="auto"/>
            <w:left w:val="none" w:sz="0" w:space="0" w:color="auto"/>
            <w:bottom w:val="none" w:sz="0" w:space="0" w:color="auto"/>
            <w:right w:val="none" w:sz="0" w:space="0" w:color="auto"/>
          </w:divBdr>
        </w:div>
        <w:div w:id="655113368">
          <w:marLeft w:val="0"/>
          <w:marRight w:val="0"/>
          <w:marTop w:val="0"/>
          <w:marBottom w:val="0"/>
          <w:divBdr>
            <w:top w:val="none" w:sz="0" w:space="0" w:color="auto"/>
            <w:left w:val="none" w:sz="0" w:space="0" w:color="auto"/>
            <w:bottom w:val="none" w:sz="0" w:space="0" w:color="auto"/>
            <w:right w:val="none" w:sz="0" w:space="0" w:color="auto"/>
          </w:divBdr>
        </w:div>
        <w:div w:id="1028214281">
          <w:marLeft w:val="0"/>
          <w:marRight w:val="0"/>
          <w:marTop w:val="0"/>
          <w:marBottom w:val="0"/>
          <w:divBdr>
            <w:top w:val="none" w:sz="0" w:space="0" w:color="auto"/>
            <w:left w:val="none" w:sz="0" w:space="0" w:color="auto"/>
            <w:bottom w:val="none" w:sz="0" w:space="0" w:color="auto"/>
            <w:right w:val="none" w:sz="0" w:space="0" w:color="auto"/>
          </w:divBdr>
        </w:div>
        <w:div w:id="1321617678">
          <w:marLeft w:val="0"/>
          <w:marRight w:val="0"/>
          <w:marTop w:val="0"/>
          <w:marBottom w:val="0"/>
          <w:divBdr>
            <w:top w:val="none" w:sz="0" w:space="0" w:color="auto"/>
            <w:left w:val="none" w:sz="0" w:space="0" w:color="auto"/>
            <w:bottom w:val="none" w:sz="0" w:space="0" w:color="auto"/>
            <w:right w:val="none" w:sz="0" w:space="0" w:color="auto"/>
          </w:divBdr>
        </w:div>
        <w:div w:id="1035932518">
          <w:marLeft w:val="0"/>
          <w:marRight w:val="0"/>
          <w:marTop w:val="0"/>
          <w:marBottom w:val="0"/>
          <w:divBdr>
            <w:top w:val="none" w:sz="0" w:space="0" w:color="auto"/>
            <w:left w:val="none" w:sz="0" w:space="0" w:color="auto"/>
            <w:bottom w:val="none" w:sz="0" w:space="0" w:color="auto"/>
            <w:right w:val="none" w:sz="0" w:space="0" w:color="auto"/>
          </w:divBdr>
        </w:div>
        <w:div w:id="1038362111">
          <w:marLeft w:val="0"/>
          <w:marRight w:val="0"/>
          <w:marTop w:val="0"/>
          <w:marBottom w:val="0"/>
          <w:divBdr>
            <w:top w:val="none" w:sz="0" w:space="0" w:color="auto"/>
            <w:left w:val="none" w:sz="0" w:space="0" w:color="auto"/>
            <w:bottom w:val="none" w:sz="0" w:space="0" w:color="auto"/>
            <w:right w:val="none" w:sz="0" w:space="0" w:color="auto"/>
          </w:divBdr>
        </w:div>
        <w:div w:id="990253896">
          <w:marLeft w:val="0"/>
          <w:marRight w:val="0"/>
          <w:marTop w:val="0"/>
          <w:marBottom w:val="0"/>
          <w:divBdr>
            <w:top w:val="none" w:sz="0" w:space="0" w:color="auto"/>
            <w:left w:val="none" w:sz="0" w:space="0" w:color="auto"/>
            <w:bottom w:val="none" w:sz="0" w:space="0" w:color="auto"/>
            <w:right w:val="none" w:sz="0" w:space="0" w:color="auto"/>
          </w:divBdr>
        </w:div>
      </w:divsChild>
    </w:div>
    <w:div w:id="1994331101">
      <w:bodyDiv w:val="1"/>
      <w:marLeft w:val="0"/>
      <w:marRight w:val="0"/>
      <w:marTop w:val="0"/>
      <w:marBottom w:val="0"/>
      <w:divBdr>
        <w:top w:val="none" w:sz="0" w:space="0" w:color="auto"/>
        <w:left w:val="none" w:sz="0" w:space="0" w:color="auto"/>
        <w:bottom w:val="none" w:sz="0" w:space="0" w:color="auto"/>
        <w:right w:val="none" w:sz="0" w:space="0" w:color="auto"/>
      </w:divBdr>
      <w:divsChild>
        <w:div w:id="57011935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8D305E2-C59B-420C-9378-E9163D021A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38</Pages>
  <Words>8327</Words>
  <Characters>47466</Characters>
  <Application>Microsoft Office Word</Application>
  <DocSecurity>0</DocSecurity>
  <Lines>395</Lines>
  <Paragraphs>111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55682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Антонов Алексей Владиславович</dc:creator>
  <cp:lastModifiedBy>Антонов Алексей Владиславович</cp:lastModifiedBy>
  <cp:revision>2</cp:revision>
  <dcterms:created xsi:type="dcterms:W3CDTF">2017-02-20T10:43:00Z</dcterms:created>
  <dcterms:modified xsi:type="dcterms:W3CDTF">2017-02-20T10:43:00Z</dcterms:modified>
</cp:coreProperties>
</file>