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D3E7E" w14:textId="77777777" w:rsidR="00E10255" w:rsidRDefault="00124A82">
      <w:pPr>
        <w:widowControl/>
        <w:spacing w:line="400" w:lineRule="exact"/>
        <w:jc w:val="center"/>
        <w:rPr>
          <w:rFonts w:ascii="Calibri" w:eastAsia="等线" w:hAnsi="Calibri" w:cs="Calibri"/>
          <w:b/>
          <w:color w:val="002060"/>
          <w:kern w:val="0"/>
          <w:sz w:val="26"/>
          <w:szCs w:val="26"/>
          <w:lang w:val="en-GB"/>
        </w:rPr>
      </w:pPr>
      <w:r w:rsidRPr="00124A82">
        <w:rPr>
          <w:rFonts w:ascii="Calibri" w:eastAsia="等线" w:hAnsi="Calibri" w:cs="Calibri"/>
          <w:b/>
          <w:color w:val="002060"/>
          <w:kern w:val="0"/>
          <w:sz w:val="26"/>
          <w:szCs w:val="26"/>
          <w:lang w:val="en-GB" w:eastAsia="en-GB"/>
        </w:rPr>
        <w:t>St. Petersburg State University</w:t>
      </w:r>
      <w:r w:rsidR="00A71954">
        <w:rPr>
          <w:rFonts w:ascii="Calibri" w:eastAsia="等线" w:hAnsi="Calibri" w:cs="Calibri"/>
          <w:b/>
          <w:color w:val="002060"/>
          <w:kern w:val="0"/>
          <w:sz w:val="26"/>
          <w:szCs w:val="26"/>
          <w:lang w:val="en-GB" w:eastAsia="en-GB"/>
        </w:rPr>
        <w:t xml:space="preserve"> </w:t>
      </w:r>
      <w:r w:rsidR="00A71954">
        <w:rPr>
          <w:rFonts w:ascii="Calibri" w:eastAsia="等线" w:hAnsi="Calibri" w:cs="Calibri" w:hint="eastAsia"/>
          <w:b/>
          <w:color w:val="002060"/>
          <w:kern w:val="0"/>
          <w:sz w:val="26"/>
          <w:szCs w:val="26"/>
          <w:lang w:val="en-GB"/>
        </w:rPr>
        <w:t>-</w:t>
      </w:r>
      <w:r w:rsidR="00A71954">
        <w:rPr>
          <w:rFonts w:ascii="Calibri" w:eastAsia="等线" w:hAnsi="Calibri" w:cs="Calibri"/>
          <w:b/>
          <w:color w:val="002060"/>
          <w:kern w:val="0"/>
          <w:sz w:val="26"/>
          <w:szCs w:val="26"/>
          <w:lang w:val="en-GB" w:eastAsia="en-GB"/>
        </w:rPr>
        <w:t xml:space="preserve"> Huazhong University </w:t>
      </w:r>
      <w:r w:rsidR="00A71954">
        <w:rPr>
          <w:rFonts w:ascii="Calibri" w:eastAsia="等线" w:hAnsi="Calibri" w:cs="Calibri" w:hint="eastAsia"/>
          <w:b/>
          <w:color w:val="002060"/>
          <w:kern w:val="0"/>
          <w:sz w:val="26"/>
          <w:szCs w:val="26"/>
          <w:lang w:val="en-GB"/>
        </w:rPr>
        <w:t>o</w:t>
      </w:r>
      <w:r w:rsidR="00A71954">
        <w:rPr>
          <w:rFonts w:ascii="Calibri" w:eastAsia="等线" w:hAnsi="Calibri" w:cs="Calibri"/>
          <w:b/>
          <w:color w:val="002060"/>
          <w:kern w:val="0"/>
          <w:sz w:val="26"/>
          <w:szCs w:val="26"/>
          <w:lang w:val="en-GB" w:eastAsia="en-GB"/>
        </w:rPr>
        <w:t xml:space="preserve">f Science </w:t>
      </w:r>
      <w:r w:rsidR="00A71954">
        <w:rPr>
          <w:rFonts w:ascii="Calibri" w:eastAsia="等线" w:hAnsi="Calibri" w:cs="Calibri" w:hint="eastAsia"/>
          <w:b/>
          <w:color w:val="002060"/>
          <w:kern w:val="0"/>
          <w:sz w:val="26"/>
          <w:szCs w:val="26"/>
          <w:lang w:val="en-GB"/>
        </w:rPr>
        <w:t>a</w:t>
      </w:r>
      <w:r w:rsidR="00A71954">
        <w:rPr>
          <w:rFonts w:ascii="Calibri" w:eastAsia="等线" w:hAnsi="Calibri" w:cs="Calibri"/>
          <w:b/>
          <w:color w:val="002060"/>
          <w:kern w:val="0"/>
          <w:sz w:val="26"/>
          <w:szCs w:val="26"/>
          <w:lang w:val="en-GB"/>
        </w:rPr>
        <w:t xml:space="preserve">nd </w:t>
      </w:r>
      <w:r w:rsidR="00A71954">
        <w:rPr>
          <w:rFonts w:ascii="Calibri" w:eastAsia="等线" w:hAnsi="Calibri" w:cs="Calibri"/>
          <w:b/>
          <w:color w:val="002060"/>
          <w:kern w:val="0"/>
          <w:sz w:val="26"/>
          <w:szCs w:val="26"/>
          <w:lang w:val="en-GB" w:eastAsia="en-GB"/>
        </w:rPr>
        <w:t>Technology</w:t>
      </w:r>
    </w:p>
    <w:p w14:paraId="1BA341EA" w14:textId="77777777" w:rsidR="00E10255" w:rsidRDefault="00A71954">
      <w:pPr>
        <w:widowControl/>
        <w:spacing w:line="400" w:lineRule="exact"/>
        <w:jc w:val="center"/>
        <w:rPr>
          <w:rFonts w:ascii="Calibri" w:eastAsia="等线" w:hAnsi="Calibri" w:cs="Calibri"/>
          <w:b/>
          <w:color w:val="002060"/>
          <w:kern w:val="0"/>
          <w:sz w:val="22"/>
          <w:lang w:val="en-GB" w:eastAsia="en-GB"/>
        </w:rPr>
      </w:pPr>
      <w:r>
        <w:rPr>
          <w:rFonts w:ascii="Calibri" w:eastAsia="等线" w:hAnsi="Calibri" w:cs="Calibri"/>
          <w:b/>
          <w:color w:val="002060"/>
          <w:kern w:val="0"/>
          <w:sz w:val="26"/>
          <w:szCs w:val="26"/>
          <w:lang w:val="en-GB" w:eastAsia="en-GB"/>
        </w:rPr>
        <w:t>Strategic Partnership Research Fund</w:t>
      </w:r>
      <w:r>
        <w:rPr>
          <w:rFonts w:ascii="Calibri" w:eastAsia="等线" w:hAnsi="Calibri" w:cs="Calibri" w:hint="eastAsia"/>
          <w:b/>
          <w:color w:val="002060"/>
          <w:kern w:val="0"/>
          <w:sz w:val="26"/>
          <w:szCs w:val="26"/>
          <w:lang w:val="en-GB"/>
        </w:rPr>
        <w:t>ing</w:t>
      </w:r>
    </w:p>
    <w:p w14:paraId="61247530" w14:textId="77777777" w:rsidR="00E10255" w:rsidRDefault="00A71954">
      <w:pPr>
        <w:widowControl/>
        <w:spacing w:line="400" w:lineRule="exact"/>
        <w:jc w:val="center"/>
        <w:rPr>
          <w:rFonts w:ascii="Calibri" w:eastAsia="等线" w:hAnsi="Calibri" w:cs="Calibri"/>
          <w:b/>
          <w:color w:val="002060"/>
          <w:kern w:val="0"/>
          <w:sz w:val="28"/>
          <w:lang w:val="en-GB" w:eastAsia="en-GB"/>
        </w:rPr>
      </w:pPr>
      <w:r>
        <w:rPr>
          <w:rFonts w:ascii="Calibri" w:eastAsia="等线" w:hAnsi="Calibri" w:cs="Calibri"/>
          <w:b/>
          <w:color w:val="002060"/>
          <w:kern w:val="0"/>
          <w:sz w:val="28"/>
          <w:lang w:val="en-GB" w:eastAsia="en-GB"/>
        </w:rPr>
        <w:t>Final Report</w:t>
      </w:r>
    </w:p>
    <w:p w14:paraId="4EB0A1B5" w14:textId="77777777" w:rsidR="00E10255" w:rsidRDefault="00A71954">
      <w:pPr>
        <w:widowControl/>
        <w:jc w:val="left"/>
        <w:rPr>
          <w:rFonts w:ascii="Calibri" w:eastAsia="等线" w:hAnsi="Calibri" w:cs="Arial"/>
          <w:b/>
          <w:bCs/>
          <w:kern w:val="0"/>
          <w:sz w:val="22"/>
          <w:lang w:val="en-GB" w:eastAsia="en-GB"/>
        </w:rPr>
      </w:pPr>
      <w:r>
        <w:rPr>
          <w:rFonts w:ascii="Calibri" w:eastAsia="等线" w:hAnsi="Calibri" w:cs="Arial"/>
          <w:b/>
          <w:bCs/>
          <w:kern w:val="0"/>
          <w:sz w:val="22"/>
          <w:lang w:val="en-GB" w:eastAsia="en-GB"/>
        </w:rPr>
        <w:t xml:space="preserve">This report form should be completed by </w:t>
      </w:r>
      <w:r w:rsidR="00124A82" w:rsidRPr="00124A82">
        <w:rPr>
          <w:rFonts w:ascii="Calibri" w:eastAsia="等线" w:hAnsi="Calibri" w:cs="Arial"/>
          <w:b/>
          <w:bCs/>
          <w:kern w:val="0"/>
          <w:sz w:val="22"/>
          <w:lang w:val="en-GB" w:eastAsia="en-GB"/>
        </w:rPr>
        <w:t>SPBU and HUST colleagues</w:t>
      </w:r>
      <w:r w:rsidR="00124A82">
        <w:rPr>
          <w:rFonts w:ascii="Calibri" w:eastAsia="等线" w:hAnsi="Calibri" w:cs="Arial"/>
          <w:b/>
          <w:bCs/>
          <w:kern w:val="0"/>
          <w:sz w:val="22"/>
          <w:lang w:val="en-GB" w:eastAsia="en-GB"/>
        </w:rPr>
        <w:t xml:space="preserve"> </w:t>
      </w:r>
      <w:r w:rsidRPr="00124A82">
        <w:rPr>
          <w:rFonts w:ascii="Calibri" w:eastAsia="等线" w:hAnsi="Calibri" w:cs="Arial"/>
          <w:b/>
          <w:bCs/>
          <w:kern w:val="0"/>
          <w:sz w:val="22"/>
          <w:lang w:val="en-GB" w:eastAsia="en-GB"/>
        </w:rPr>
        <w:t>w</w:t>
      </w:r>
      <w:r>
        <w:rPr>
          <w:rFonts w:ascii="Calibri" w:eastAsia="等线" w:hAnsi="Calibri" w:cs="Arial"/>
          <w:b/>
          <w:bCs/>
          <w:kern w:val="0"/>
          <w:sz w:val="22"/>
          <w:lang w:val="en-GB" w:eastAsia="en-GB"/>
        </w:rPr>
        <w:t>ho had won the</w:t>
      </w:r>
      <w:r w:rsidR="00124A82" w:rsidRPr="00124A82">
        <w:t xml:space="preserve"> </w:t>
      </w:r>
      <w:r w:rsidR="00124A82" w:rsidRPr="00124A82">
        <w:rPr>
          <w:rFonts w:ascii="Calibri" w:eastAsia="等线" w:hAnsi="Calibri" w:cs="Arial"/>
          <w:b/>
          <w:bCs/>
          <w:kern w:val="0"/>
          <w:sz w:val="22"/>
          <w:lang w:val="en-GB" w:eastAsia="en-GB"/>
        </w:rPr>
        <w:t xml:space="preserve">SPBU – HUST Joint </w:t>
      </w:r>
      <w:r w:rsidR="00F05A77">
        <w:rPr>
          <w:rFonts w:ascii="Calibri" w:eastAsia="等线" w:hAnsi="Calibri" w:cs="Arial"/>
          <w:b/>
          <w:bCs/>
          <w:kern w:val="0"/>
          <w:sz w:val="22"/>
          <w:lang w:val="en-GB" w:eastAsia="en-GB"/>
        </w:rPr>
        <w:t>Research Funding running in 2024</w:t>
      </w:r>
      <w:r>
        <w:rPr>
          <w:rFonts w:ascii="Calibri" w:eastAsia="等线" w:hAnsi="Calibri" w:cs="Arial"/>
          <w:b/>
          <w:bCs/>
          <w:kern w:val="0"/>
          <w:sz w:val="22"/>
          <w:lang w:val="en-GB" w:eastAsia="en-GB"/>
        </w:rPr>
        <w:t>.</w:t>
      </w:r>
    </w:p>
    <w:p w14:paraId="69386C7A" w14:textId="77777777" w:rsidR="00E10255" w:rsidRDefault="00E10255">
      <w:pPr>
        <w:widowControl/>
        <w:jc w:val="left"/>
        <w:rPr>
          <w:rFonts w:ascii="Calibri" w:eastAsia="等线" w:hAnsi="Calibri" w:cs="Arial"/>
          <w:b/>
          <w:bCs/>
          <w:kern w:val="0"/>
          <w:sz w:val="22"/>
          <w:lang w:val="en-GB"/>
        </w:rPr>
      </w:pPr>
    </w:p>
    <w:tbl>
      <w:tblPr>
        <w:tblStyle w:val="a9"/>
        <w:tblW w:w="0" w:type="auto"/>
        <w:jc w:val="center"/>
        <w:tblLook w:val="04A0" w:firstRow="1" w:lastRow="0" w:firstColumn="1" w:lastColumn="0" w:noHBand="0" w:noVBand="1"/>
      </w:tblPr>
      <w:tblGrid>
        <w:gridCol w:w="5098"/>
        <w:gridCol w:w="4638"/>
      </w:tblGrid>
      <w:tr w:rsidR="00E10255" w14:paraId="6EFE0AFA" w14:textId="77777777">
        <w:trPr>
          <w:trHeight w:val="559"/>
          <w:jc w:val="center"/>
        </w:trPr>
        <w:tc>
          <w:tcPr>
            <w:tcW w:w="9736" w:type="dxa"/>
            <w:gridSpan w:val="2"/>
            <w:vAlign w:val="center"/>
          </w:tcPr>
          <w:p w14:paraId="34A6685A" w14:textId="77777777" w:rsidR="00E10255" w:rsidRDefault="00A71954" w:rsidP="00A11C91">
            <w:pPr>
              <w:rPr>
                <w:rFonts w:cs="Arial"/>
                <w:b/>
                <w:bCs/>
                <w:sz w:val="22"/>
                <w:lang w:eastAsia="en-GB"/>
              </w:rPr>
            </w:pPr>
            <w:r>
              <w:rPr>
                <w:rFonts w:ascii="Calibri" w:eastAsia="等线" w:hAnsi="Calibri" w:cs="Arial"/>
                <w:b/>
                <w:bCs/>
                <w:kern w:val="0"/>
                <w:sz w:val="22"/>
                <w:lang w:eastAsia="en-GB"/>
              </w:rPr>
              <w:t>Project Title:</w:t>
            </w:r>
            <w:r>
              <w:rPr>
                <w:rFonts w:ascii="Calibri" w:eastAsia="等线" w:hAnsi="Calibri" w:cs="Arial" w:hint="eastAsia"/>
                <w:b/>
                <w:bCs/>
                <w:kern w:val="0"/>
                <w:sz w:val="22"/>
                <w:lang w:eastAsia="en-GB"/>
              </w:rPr>
              <w:t xml:space="preserve"> </w:t>
            </w:r>
            <w:r w:rsidR="00521072" w:rsidRPr="00521072">
              <w:rPr>
                <w:rFonts w:ascii="Calibri" w:eastAsia="等线" w:hAnsi="Calibri" w:cs="Arial"/>
                <w:b/>
                <w:bCs/>
                <w:kern w:val="0"/>
                <w:sz w:val="22"/>
                <w:lang w:eastAsia="en-GB"/>
              </w:rPr>
              <w:t>Identification and validation of Claudins in cancers, the clinical significance and impact on drug resistance.</w:t>
            </w:r>
          </w:p>
        </w:tc>
      </w:tr>
      <w:tr w:rsidR="00E10255" w14:paraId="5ACE1C41" w14:textId="77777777">
        <w:trPr>
          <w:jc w:val="center"/>
        </w:trPr>
        <w:tc>
          <w:tcPr>
            <w:tcW w:w="5098" w:type="dxa"/>
          </w:tcPr>
          <w:p w14:paraId="22F80133" w14:textId="77777777" w:rsidR="00E10255" w:rsidRDefault="00A11C91">
            <w:pPr>
              <w:widowControl/>
              <w:jc w:val="center"/>
              <w:rPr>
                <w:rFonts w:ascii="Calibri" w:eastAsia="等线" w:hAnsi="Calibri" w:cs="Arial"/>
                <w:b/>
                <w:bCs/>
                <w:kern w:val="0"/>
                <w:sz w:val="22"/>
                <w:lang w:eastAsia="en-GB"/>
              </w:rPr>
            </w:pPr>
            <w:r w:rsidRPr="00A11C91">
              <w:rPr>
                <w:rFonts w:ascii="Calibri" w:eastAsia="等线" w:hAnsi="Calibri" w:cs="Arial"/>
                <w:b/>
                <w:bCs/>
                <w:color w:val="002060"/>
                <w:kern w:val="0"/>
                <w:sz w:val="22"/>
                <w:lang w:eastAsia="en-GB"/>
              </w:rPr>
              <w:t xml:space="preserve">SPBU </w:t>
            </w:r>
          </w:p>
          <w:p w14:paraId="1F52B60E" w14:textId="77777777" w:rsidR="00E10255" w:rsidRPr="00521072" w:rsidRDefault="00A71954">
            <w:pPr>
              <w:widowControl/>
              <w:jc w:val="left"/>
              <w:rPr>
                <w:rFonts w:ascii="Calibri" w:eastAsia="等线" w:hAnsi="Calibri" w:cs="Calibri"/>
                <w:b/>
                <w:bCs/>
                <w:kern w:val="0"/>
                <w:sz w:val="22"/>
                <w:lang w:val="en-US" w:eastAsia="en-GB"/>
              </w:rPr>
            </w:pPr>
            <w:r>
              <w:rPr>
                <w:rFonts w:ascii="Calibri" w:eastAsia="等线" w:hAnsi="Calibri" w:cs="Arial"/>
                <w:b/>
                <w:bCs/>
                <w:kern w:val="0"/>
                <w:sz w:val="22"/>
                <w:lang w:eastAsia="en-GB"/>
              </w:rPr>
              <w:t>A</w:t>
            </w:r>
            <w:r>
              <w:rPr>
                <w:rFonts w:ascii="Calibri" w:eastAsia="等线" w:hAnsi="Calibri" w:cs="Calibri"/>
                <w:b/>
                <w:bCs/>
                <w:kern w:val="0"/>
                <w:sz w:val="22"/>
                <w:lang w:eastAsia="en-GB"/>
              </w:rPr>
              <w:t>pplicant’s Name:</w:t>
            </w:r>
            <w:r>
              <w:rPr>
                <w:rFonts w:ascii="Calibri" w:eastAsia="等线" w:hAnsi="Calibri" w:cs="Calibri" w:hint="eastAsia"/>
                <w:b/>
                <w:bCs/>
                <w:kern w:val="0"/>
                <w:sz w:val="22"/>
              </w:rPr>
              <w:t xml:space="preserve"> </w:t>
            </w:r>
            <w:bookmarkStart w:id="0" w:name="OLE_LINK5"/>
            <w:proofErr w:type="spellStart"/>
            <w:r w:rsidR="00521072">
              <w:rPr>
                <w:rFonts w:ascii="Calibri" w:eastAsia="等线" w:hAnsi="Calibri" w:cs="Calibri"/>
                <w:b/>
                <w:bCs/>
                <w:kern w:val="0"/>
                <w:sz w:val="22"/>
                <w:lang w:val="en-US"/>
              </w:rPr>
              <w:t>Bekusova</w:t>
            </w:r>
            <w:proofErr w:type="spellEnd"/>
            <w:r w:rsidR="00521072">
              <w:rPr>
                <w:rFonts w:ascii="Calibri" w:eastAsia="等线" w:hAnsi="Calibri" w:cs="Calibri"/>
                <w:b/>
                <w:bCs/>
                <w:kern w:val="0"/>
                <w:sz w:val="22"/>
                <w:lang w:val="en-US"/>
              </w:rPr>
              <w:t xml:space="preserve"> </w:t>
            </w:r>
            <w:proofErr w:type="spellStart"/>
            <w:r w:rsidR="00521072">
              <w:rPr>
                <w:rFonts w:ascii="Calibri" w:eastAsia="等线" w:hAnsi="Calibri" w:cs="Calibri"/>
                <w:b/>
                <w:bCs/>
                <w:kern w:val="0"/>
                <w:sz w:val="22"/>
                <w:lang w:val="en-US"/>
              </w:rPr>
              <w:t>Viktoriia</w:t>
            </w:r>
            <w:bookmarkEnd w:id="0"/>
            <w:proofErr w:type="spellEnd"/>
            <w:r w:rsidR="00521072">
              <w:rPr>
                <w:rFonts w:ascii="Calibri" w:eastAsia="等线" w:hAnsi="Calibri" w:cs="Calibri"/>
                <w:b/>
                <w:bCs/>
                <w:kern w:val="0"/>
                <w:sz w:val="22"/>
                <w:lang w:val="en-US"/>
              </w:rPr>
              <w:t xml:space="preserve"> </w:t>
            </w:r>
            <w:proofErr w:type="spellStart"/>
            <w:r w:rsidR="00521072">
              <w:rPr>
                <w:rFonts w:ascii="Calibri" w:eastAsia="等线" w:hAnsi="Calibri" w:cs="Calibri"/>
                <w:b/>
                <w:bCs/>
                <w:kern w:val="0"/>
                <w:sz w:val="22"/>
                <w:lang w:val="en-US"/>
              </w:rPr>
              <w:t>Vitalievna</w:t>
            </w:r>
            <w:proofErr w:type="spellEnd"/>
          </w:p>
          <w:p w14:paraId="431EF73A" w14:textId="77777777" w:rsidR="008857EB" w:rsidRDefault="008857EB">
            <w:pPr>
              <w:widowControl/>
              <w:jc w:val="left"/>
              <w:rPr>
                <w:rFonts w:ascii="Calibri" w:eastAsia="等线" w:hAnsi="Calibri" w:cs="Calibri"/>
                <w:b/>
                <w:bCs/>
                <w:kern w:val="0"/>
                <w:sz w:val="22"/>
                <w:lang w:eastAsia="en-GB"/>
              </w:rPr>
            </w:pPr>
          </w:p>
          <w:p w14:paraId="15FF3222" w14:textId="77777777" w:rsidR="00E10255" w:rsidRPr="00521072" w:rsidRDefault="00A71954" w:rsidP="00521072">
            <w:pPr>
              <w:widowControl/>
              <w:jc w:val="left"/>
              <w:rPr>
                <w:rFonts w:cs="Arial"/>
                <w:b/>
                <w:bCs/>
                <w:sz w:val="22"/>
                <w:lang w:val="en-US"/>
              </w:rPr>
            </w:pPr>
            <w:r w:rsidRPr="00521072">
              <w:rPr>
                <w:rFonts w:ascii="Calibri" w:eastAsia="等线" w:hAnsi="Calibri" w:cs="Arial"/>
                <w:b/>
                <w:bCs/>
                <w:kern w:val="0"/>
                <w:sz w:val="22"/>
                <w:lang w:eastAsia="en-GB"/>
              </w:rPr>
              <w:t>Faculty</w:t>
            </w:r>
            <w:r w:rsidRPr="00521072">
              <w:rPr>
                <w:rFonts w:ascii="Calibri" w:eastAsia="等线" w:hAnsi="Calibri" w:cs="Arial" w:hint="eastAsia"/>
                <w:b/>
                <w:bCs/>
                <w:kern w:val="0"/>
                <w:sz w:val="22"/>
                <w:lang w:eastAsia="en-GB"/>
              </w:rPr>
              <w:t>/</w:t>
            </w:r>
            <w:r w:rsidRPr="00521072">
              <w:rPr>
                <w:rFonts w:ascii="Calibri" w:eastAsia="等线" w:hAnsi="Calibri" w:cs="Arial"/>
                <w:b/>
                <w:bCs/>
                <w:kern w:val="0"/>
                <w:sz w:val="22"/>
                <w:lang w:eastAsia="en-GB"/>
              </w:rPr>
              <w:t>School/Institute:</w:t>
            </w:r>
            <w:r w:rsidRPr="00521072">
              <w:rPr>
                <w:rFonts w:ascii="Calibri" w:eastAsia="等线" w:hAnsi="Calibri" w:cs="Arial" w:hint="eastAsia"/>
                <w:b/>
                <w:bCs/>
                <w:kern w:val="0"/>
                <w:sz w:val="22"/>
                <w:lang w:eastAsia="en-GB"/>
              </w:rPr>
              <w:t xml:space="preserve"> </w:t>
            </w:r>
            <w:r w:rsidR="00521072" w:rsidRPr="00521072">
              <w:rPr>
                <w:rFonts w:ascii="Calibri" w:eastAsia="等线" w:hAnsi="Calibri" w:cs="Arial"/>
                <w:b/>
                <w:bCs/>
                <w:kern w:val="0"/>
                <w:sz w:val="22"/>
                <w:lang w:eastAsia="en-GB"/>
              </w:rPr>
              <w:t>Faculty of Medicine/ Medical Institute of St. Petersburg State University</w:t>
            </w:r>
          </w:p>
          <w:p w14:paraId="7A32EF75" w14:textId="77777777" w:rsidR="00521072" w:rsidRPr="00766798" w:rsidRDefault="00521072">
            <w:pPr>
              <w:widowControl/>
              <w:jc w:val="left"/>
              <w:rPr>
                <w:rFonts w:ascii="Calibri" w:eastAsia="等线" w:hAnsi="Calibri" w:cs="Calibri"/>
                <w:b/>
                <w:bCs/>
                <w:kern w:val="0"/>
                <w:sz w:val="22"/>
                <w:lang w:val="en-US" w:eastAsia="en-GB"/>
              </w:rPr>
            </w:pPr>
          </w:p>
          <w:p w14:paraId="0F1942AF" w14:textId="77777777" w:rsidR="00E10255" w:rsidRPr="00521072" w:rsidRDefault="00A71954">
            <w:pPr>
              <w:widowControl/>
              <w:jc w:val="left"/>
              <w:rPr>
                <w:rFonts w:ascii="Calibri" w:eastAsia="等线" w:hAnsi="Calibri" w:cs="Calibri"/>
                <w:bCs/>
                <w:kern w:val="0"/>
                <w:sz w:val="22"/>
                <w:u w:val="single"/>
                <w:lang w:val="en-US"/>
              </w:rPr>
            </w:pPr>
            <w:r>
              <w:rPr>
                <w:rFonts w:ascii="Calibri" w:eastAsia="等线" w:hAnsi="Calibri" w:cs="Calibri"/>
                <w:b/>
                <w:bCs/>
                <w:kern w:val="0"/>
                <w:sz w:val="22"/>
                <w:lang w:eastAsia="en-GB"/>
              </w:rPr>
              <w:t>Email:</w:t>
            </w:r>
            <w:r>
              <w:rPr>
                <w:rFonts w:ascii="Calibri" w:eastAsia="等线" w:hAnsi="Calibri" w:cs="Calibri" w:hint="eastAsia"/>
                <w:b/>
                <w:bCs/>
                <w:kern w:val="0"/>
                <w:sz w:val="22"/>
              </w:rPr>
              <w:t xml:space="preserve"> </w:t>
            </w:r>
            <w:r w:rsidR="00521072">
              <w:rPr>
                <w:rFonts w:ascii="Calibri" w:eastAsia="等线" w:hAnsi="Calibri" w:cs="Calibri"/>
                <w:b/>
                <w:bCs/>
                <w:kern w:val="0"/>
                <w:sz w:val="22"/>
                <w:lang w:val="en-US"/>
              </w:rPr>
              <w:t>v.bekusova@spbu.ru</w:t>
            </w:r>
          </w:p>
          <w:p w14:paraId="571FEBB2" w14:textId="77777777" w:rsidR="00E10255" w:rsidRDefault="00E10255">
            <w:pPr>
              <w:widowControl/>
              <w:jc w:val="left"/>
              <w:rPr>
                <w:rFonts w:ascii="Calibri" w:eastAsia="等线" w:hAnsi="Calibri" w:cs="Calibri"/>
                <w:b/>
                <w:bCs/>
                <w:kern w:val="0"/>
                <w:sz w:val="22"/>
                <w:lang w:eastAsia="en-GB"/>
              </w:rPr>
            </w:pPr>
          </w:p>
          <w:p w14:paraId="7EA1E75F" w14:textId="77777777" w:rsidR="00E10255" w:rsidRPr="00CD525A" w:rsidRDefault="00A71954">
            <w:pPr>
              <w:widowControl/>
              <w:jc w:val="left"/>
              <w:rPr>
                <w:rFonts w:ascii="Calibri" w:eastAsia="等线" w:hAnsi="Calibri" w:cs="Calibri"/>
                <w:b/>
                <w:bCs/>
                <w:kern w:val="0"/>
                <w:sz w:val="22"/>
                <w:lang w:val="en-US"/>
              </w:rPr>
            </w:pPr>
            <w:r>
              <w:rPr>
                <w:rFonts w:ascii="Calibri" w:eastAsia="等线" w:hAnsi="Calibri" w:cs="Calibri"/>
                <w:b/>
                <w:bCs/>
                <w:kern w:val="0"/>
                <w:sz w:val="22"/>
                <w:lang w:eastAsia="en-GB"/>
              </w:rPr>
              <w:t>Phone:</w:t>
            </w:r>
            <w:r>
              <w:rPr>
                <w:rFonts w:cs="Arial"/>
                <w:b/>
                <w:bCs/>
                <w:sz w:val="22"/>
              </w:rPr>
              <w:t xml:space="preserve"> </w:t>
            </w:r>
            <w:r w:rsidR="00521072" w:rsidRPr="00CD525A">
              <w:rPr>
                <w:rFonts w:ascii="Calibri" w:eastAsia="等线" w:hAnsi="Calibri" w:cs="Calibri"/>
                <w:b/>
                <w:bCs/>
                <w:kern w:val="0"/>
                <w:sz w:val="22"/>
                <w:lang w:val="en-US"/>
              </w:rPr>
              <w:t>+7911 722-7837</w:t>
            </w:r>
          </w:p>
          <w:p w14:paraId="2436344E" w14:textId="77777777" w:rsidR="00E10255" w:rsidRDefault="00E10255">
            <w:pPr>
              <w:widowControl/>
              <w:jc w:val="left"/>
              <w:rPr>
                <w:rFonts w:ascii="Calibri" w:eastAsia="等线" w:hAnsi="Calibri" w:cs="Calibri"/>
                <w:b/>
                <w:bCs/>
                <w:kern w:val="0"/>
                <w:sz w:val="22"/>
                <w:lang w:eastAsia="en-GB"/>
              </w:rPr>
            </w:pPr>
          </w:p>
          <w:p w14:paraId="4E815380" w14:textId="77777777" w:rsidR="00E10255" w:rsidRDefault="00A71954">
            <w:pPr>
              <w:widowControl/>
              <w:jc w:val="left"/>
              <w:rPr>
                <w:rFonts w:ascii="Calibri" w:eastAsia="等线" w:hAnsi="Calibri" w:cs="Calibri"/>
                <w:b/>
                <w:bCs/>
                <w:kern w:val="0"/>
                <w:sz w:val="22"/>
              </w:rPr>
            </w:pPr>
            <w:r>
              <w:rPr>
                <w:rFonts w:ascii="Calibri" w:eastAsia="等线" w:hAnsi="Calibri" w:cs="Calibri"/>
                <w:b/>
                <w:bCs/>
                <w:kern w:val="0"/>
                <w:sz w:val="22"/>
                <w:lang w:eastAsia="en-GB"/>
              </w:rPr>
              <w:t>Total Amount Rewarded:</w:t>
            </w:r>
            <w:r>
              <w:rPr>
                <w:rFonts w:ascii="Calibri" w:eastAsia="等线" w:hAnsi="Calibri" w:cs="Calibri" w:hint="eastAsia"/>
                <w:b/>
                <w:bCs/>
                <w:kern w:val="0"/>
                <w:sz w:val="22"/>
              </w:rPr>
              <w:t xml:space="preserve"> </w:t>
            </w:r>
            <w:r w:rsidR="00521072">
              <w:rPr>
                <w:rFonts w:ascii="Calibri" w:eastAsia="等线" w:hAnsi="Calibri" w:cs="Calibri"/>
                <w:b/>
                <w:bCs/>
                <w:kern w:val="0"/>
                <w:sz w:val="22"/>
              </w:rPr>
              <w:t>500</w:t>
            </w:r>
            <w:r w:rsidR="00CD525A">
              <w:rPr>
                <w:rFonts w:ascii="Calibri" w:eastAsia="等线" w:hAnsi="Calibri" w:cs="Calibri"/>
                <w:b/>
                <w:bCs/>
                <w:kern w:val="0"/>
                <w:sz w:val="22"/>
              </w:rPr>
              <w:t> </w:t>
            </w:r>
            <w:r w:rsidR="00521072">
              <w:rPr>
                <w:rFonts w:ascii="Calibri" w:eastAsia="等线" w:hAnsi="Calibri" w:cs="Calibri"/>
                <w:b/>
                <w:bCs/>
                <w:kern w:val="0"/>
                <w:sz w:val="22"/>
              </w:rPr>
              <w:t>000</w:t>
            </w:r>
            <w:r w:rsidR="00CD525A" w:rsidRPr="00684583">
              <w:rPr>
                <w:rFonts w:ascii="Calibri" w:eastAsia="等线" w:hAnsi="Calibri" w:cs="Calibri"/>
                <w:b/>
                <w:bCs/>
                <w:kern w:val="0"/>
                <w:sz w:val="22"/>
                <w:lang w:val="en-US"/>
              </w:rPr>
              <w:t xml:space="preserve"> </w:t>
            </w:r>
            <w:r w:rsidR="00A11C91" w:rsidRPr="00A11C91">
              <w:rPr>
                <w:rFonts w:ascii="Calibri" w:eastAsia="等线" w:hAnsi="Calibri" w:cs="Calibri"/>
                <w:b/>
                <w:bCs/>
                <w:kern w:val="0"/>
                <w:sz w:val="22"/>
              </w:rPr>
              <w:t>₽</w:t>
            </w:r>
          </w:p>
          <w:p w14:paraId="526D340F" w14:textId="77777777" w:rsidR="00E10255" w:rsidRDefault="00E10255">
            <w:pPr>
              <w:widowControl/>
              <w:jc w:val="left"/>
              <w:rPr>
                <w:rFonts w:ascii="Calibri" w:eastAsia="等线" w:hAnsi="Calibri" w:cs="Calibri"/>
                <w:b/>
                <w:bCs/>
                <w:kern w:val="0"/>
                <w:sz w:val="22"/>
                <w:lang w:eastAsia="en-GB"/>
              </w:rPr>
            </w:pPr>
          </w:p>
          <w:p w14:paraId="42730621" w14:textId="77777777" w:rsidR="00E10255" w:rsidRDefault="00A71954">
            <w:pPr>
              <w:widowControl/>
              <w:jc w:val="left"/>
              <w:rPr>
                <w:rFonts w:ascii="Calibri" w:eastAsia="等线" w:hAnsi="Calibri" w:cs="Calibri"/>
                <w:b/>
                <w:bCs/>
                <w:kern w:val="0"/>
                <w:sz w:val="22"/>
                <w:lang w:eastAsia="en-GB"/>
              </w:rPr>
            </w:pPr>
            <w:r>
              <w:rPr>
                <w:rFonts w:ascii="Calibri" w:eastAsia="等线" w:hAnsi="Calibri" w:cs="Calibri"/>
                <w:b/>
                <w:bCs/>
                <w:kern w:val="0"/>
                <w:sz w:val="22"/>
                <w:lang w:eastAsia="en-GB"/>
              </w:rPr>
              <w:t>Amount Spent:</w:t>
            </w:r>
            <w:r w:rsidR="00A11C91" w:rsidRPr="00A11C91">
              <w:rPr>
                <w:rFonts w:ascii="Calibri" w:eastAsia="等线" w:hAnsi="Calibri" w:cs="Calibri"/>
                <w:b/>
                <w:bCs/>
                <w:kern w:val="0"/>
                <w:sz w:val="22"/>
              </w:rPr>
              <w:t xml:space="preserve"> </w:t>
            </w:r>
            <w:r w:rsidR="00521072">
              <w:rPr>
                <w:rFonts w:ascii="Calibri" w:eastAsia="等线" w:hAnsi="Calibri" w:cs="Calibri"/>
                <w:b/>
                <w:bCs/>
                <w:kern w:val="0"/>
                <w:sz w:val="22"/>
              </w:rPr>
              <w:t>499</w:t>
            </w:r>
            <w:r w:rsidR="00CD525A">
              <w:rPr>
                <w:rFonts w:ascii="Calibri" w:eastAsia="等线" w:hAnsi="Calibri" w:cs="Calibri"/>
                <w:b/>
                <w:bCs/>
                <w:kern w:val="0"/>
                <w:sz w:val="22"/>
              </w:rPr>
              <w:t> </w:t>
            </w:r>
            <w:r w:rsidR="00521072">
              <w:rPr>
                <w:rFonts w:ascii="Calibri" w:eastAsia="等线" w:hAnsi="Calibri" w:cs="Calibri"/>
                <w:b/>
                <w:bCs/>
                <w:kern w:val="0"/>
                <w:sz w:val="22"/>
              </w:rPr>
              <w:t>900</w:t>
            </w:r>
            <w:r w:rsidR="00CD525A" w:rsidRPr="00684583">
              <w:rPr>
                <w:rFonts w:ascii="Calibri" w:eastAsia="等线" w:hAnsi="Calibri" w:cs="Calibri"/>
                <w:b/>
                <w:bCs/>
                <w:kern w:val="0"/>
                <w:sz w:val="22"/>
                <w:lang w:val="en-US"/>
              </w:rPr>
              <w:t xml:space="preserve"> </w:t>
            </w:r>
            <w:r w:rsidR="00A11C91" w:rsidRPr="00A11C91">
              <w:rPr>
                <w:rFonts w:ascii="Calibri" w:eastAsia="等线" w:hAnsi="Calibri" w:cs="Calibri"/>
                <w:b/>
                <w:bCs/>
                <w:kern w:val="0"/>
                <w:sz w:val="22"/>
              </w:rPr>
              <w:t>₽</w:t>
            </w:r>
          </w:p>
          <w:p w14:paraId="51BF024B" w14:textId="77777777" w:rsidR="00E10255" w:rsidRDefault="00E10255">
            <w:pPr>
              <w:widowControl/>
              <w:jc w:val="left"/>
              <w:rPr>
                <w:rFonts w:ascii="Calibri" w:eastAsia="等线" w:hAnsi="Calibri" w:cs="Calibri"/>
                <w:b/>
                <w:bCs/>
                <w:kern w:val="0"/>
                <w:sz w:val="22"/>
                <w:lang w:eastAsia="en-GB"/>
              </w:rPr>
            </w:pPr>
          </w:p>
          <w:p w14:paraId="27C7DD13" w14:textId="77777777" w:rsidR="00E10255" w:rsidRDefault="00A71954">
            <w:pPr>
              <w:widowControl/>
              <w:jc w:val="left"/>
              <w:rPr>
                <w:rFonts w:ascii="Calibri" w:eastAsia="等线" w:hAnsi="Calibri" w:cs="Calibri"/>
                <w:b/>
                <w:bCs/>
                <w:kern w:val="0"/>
                <w:sz w:val="22"/>
                <w:lang w:eastAsia="en-GB"/>
              </w:rPr>
            </w:pPr>
            <w:r>
              <w:rPr>
                <w:rFonts w:ascii="Calibri" w:eastAsia="等线" w:hAnsi="Calibri" w:cs="Calibri"/>
                <w:b/>
                <w:bCs/>
                <w:kern w:val="0"/>
                <w:sz w:val="22"/>
                <w:lang w:eastAsia="en-GB"/>
              </w:rPr>
              <w:t>Remaining Balance:</w:t>
            </w:r>
            <w:r w:rsidR="00A11C91" w:rsidRPr="00A11C91">
              <w:rPr>
                <w:rFonts w:ascii="Calibri" w:eastAsia="等线" w:hAnsi="Calibri" w:cs="Calibri"/>
                <w:b/>
                <w:bCs/>
                <w:kern w:val="0"/>
                <w:sz w:val="22"/>
              </w:rPr>
              <w:t xml:space="preserve"> </w:t>
            </w:r>
            <w:r w:rsidR="00521072">
              <w:rPr>
                <w:rFonts w:ascii="Calibri" w:eastAsia="等线" w:hAnsi="Calibri" w:cs="Calibri"/>
                <w:b/>
                <w:bCs/>
                <w:kern w:val="0"/>
                <w:sz w:val="22"/>
              </w:rPr>
              <w:t xml:space="preserve">0 </w:t>
            </w:r>
            <w:r w:rsidR="00A11C91" w:rsidRPr="00A11C91">
              <w:rPr>
                <w:rFonts w:ascii="Calibri" w:eastAsia="等线" w:hAnsi="Calibri" w:cs="Calibri"/>
                <w:b/>
                <w:bCs/>
                <w:kern w:val="0"/>
                <w:sz w:val="22"/>
              </w:rPr>
              <w:t>₽</w:t>
            </w:r>
          </w:p>
          <w:p w14:paraId="3978F5F9" w14:textId="77777777" w:rsidR="00E10255" w:rsidRDefault="00E10255">
            <w:pPr>
              <w:widowControl/>
              <w:rPr>
                <w:rFonts w:ascii="Calibri" w:eastAsia="等线" w:hAnsi="Calibri" w:cs="Arial"/>
                <w:b/>
                <w:bCs/>
                <w:kern w:val="0"/>
                <w:sz w:val="22"/>
                <w:lang w:eastAsia="en-GB"/>
              </w:rPr>
            </w:pPr>
          </w:p>
        </w:tc>
        <w:tc>
          <w:tcPr>
            <w:tcW w:w="4638" w:type="dxa"/>
          </w:tcPr>
          <w:p w14:paraId="708123A7" w14:textId="77777777" w:rsidR="00E10255" w:rsidRPr="00C67FD1" w:rsidRDefault="00A71954">
            <w:pPr>
              <w:widowControl/>
              <w:jc w:val="center"/>
              <w:rPr>
                <w:rFonts w:ascii="Calibri" w:eastAsia="等线" w:hAnsi="Calibri" w:cs="Arial"/>
                <w:b/>
                <w:bCs/>
                <w:color w:val="002060"/>
                <w:kern w:val="0"/>
                <w:sz w:val="22"/>
                <w:lang w:eastAsia="en-GB"/>
              </w:rPr>
            </w:pPr>
            <w:r w:rsidRPr="00C67FD1">
              <w:rPr>
                <w:rFonts w:ascii="Calibri" w:eastAsia="等线" w:hAnsi="Calibri" w:cs="Arial"/>
                <w:b/>
                <w:bCs/>
                <w:color w:val="002060"/>
                <w:kern w:val="0"/>
                <w:sz w:val="22"/>
                <w:lang w:eastAsia="en-GB"/>
              </w:rPr>
              <w:t>HUST</w:t>
            </w:r>
          </w:p>
          <w:p w14:paraId="2541A179" w14:textId="25EB8757" w:rsidR="00E10255" w:rsidRPr="00C67FD1" w:rsidRDefault="00A71954" w:rsidP="00C81A20">
            <w:pPr>
              <w:rPr>
                <w:rFonts w:cs="Arial"/>
                <w:bCs/>
                <w:sz w:val="22"/>
                <w:lang w:eastAsia="zh-CN"/>
              </w:rPr>
            </w:pPr>
            <w:r w:rsidRPr="00C67FD1">
              <w:rPr>
                <w:rFonts w:ascii="Calibri" w:eastAsia="等线" w:hAnsi="Calibri" w:cs="Calibri"/>
                <w:b/>
                <w:bCs/>
                <w:kern w:val="0"/>
                <w:sz w:val="22"/>
                <w:lang w:eastAsia="en-GB"/>
              </w:rPr>
              <w:t>Applicant’s Name:</w:t>
            </w:r>
            <w:r w:rsidRPr="00C67FD1">
              <w:rPr>
                <w:rFonts w:ascii="Calibri" w:eastAsia="等线" w:hAnsi="Calibri" w:cs="Calibri" w:hint="eastAsia"/>
                <w:b/>
                <w:bCs/>
                <w:kern w:val="0"/>
                <w:sz w:val="22"/>
              </w:rPr>
              <w:t xml:space="preserve"> </w:t>
            </w:r>
            <w:r w:rsidR="00C81A20" w:rsidRPr="00C67FD1">
              <w:rPr>
                <w:rFonts w:cs="Arial" w:hint="eastAsia"/>
                <w:b/>
                <w:bCs/>
                <w:sz w:val="22"/>
                <w:lang w:eastAsia="zh-CN"/>
              </w:rPr>
              <w:t>Hongbo Wang</w:t>
            </w:r>
          </w:p>
          <w:p w14:paraId="61DC76B2" w14:textId="77777777" w:rsidR="00E10255" w:rsidRPr="00C67FD1" w:rsidRDefault="00E10255">
            <w:pPr>
              <w:widowControl/>
              <w:jc w:val="left"/>
              <w:rPr>
                <w:rFonts w:ascii="Calibri" w:eastAsia="等线" w:hAnsi="Calibri" w:cs="Calibri"/>
                <w:b/>
                <w:bCs/>
                <w:kern w:val="0"/>
                <w:sz w:val="22"/>
                <w:lang w:eastAsia="en-GB"/>
              </w:rPr>
            </w:pPr>
          </w:p>
          <w:p w14:paraId="61C27F67" w14:textId="77777777" w:rsidR="00E10255" w:rsidRPr="00C67FD1" w:rsidRDefault="00A71954">
            <w:pPr>
              <w:rPr>
                <w:rFonts w:ascii="Calibri" w:eastAsia="等线" w:hAnsi="Calibri" w:cs="Calibri"/>
                <w:bCs/>
                <w:kern w:val="0"/>
                <w:sz w:val="22"/>
                <w:lang w:eastAsia="en-GB"/>
              </w:rPr>
            </w:pPr>
            <w:r w:rsidRPr="00C67FD1">
              <w:rPr>
                <w:rFonts w:ascii="Calibri" w:eastAsia="等线" w:hAnsi="Calibri" w:cs="Calibri"/>
                <w:b/>
                <w:bCs/>
                <w:kern w:val="0"/>
                <w:sz w:val="22"/>
                <w:lang w:eastAsia="en-GB"/>
              </w:rPr>
              <w:t>Faculty</w:t>
            </w:r>
            <w:r w:rsidRPr="00C67FD1">
              <w:rPr>
                <w:rFonts w:ascii="Calibri" w:eastAsia="等线" w:hAnsi="Calibri" w:cs="Calibri" w:hint="eastAsia"/>
                <w:b/>
                <w:bCs/>
                <w:kern w:val="0"/>
                <w:sz w:val="22"/>
              </w:rPr>
              <w:t>/</w:t>
            </w:r>
            <w:r w:rsidRPr="00C67FD1">
              <w:rPr>
                <w:rFonts w:ascii="Calibri" w:eastAsia="等线" w:hAnsi="Calibri" w:cs="Calibri"/>
                <w:b/>
                <w:bCs/>
                <w:kern w:val="0"/>
                <w:sz w:val="22"/>
                <w:lang w:eastAsia="en-GB"/>
              </w:rPr>
              <w:t>School/Institute:</w:t>
            </w:r>
            <w:r w:rsidRPr="00C67FD1">
              <w:rPr>
                <w:rFonts w:ascii="Calibri" w:eastAsia="等线" w:hAnsi="Calibri" w:cs="Calibri" w:hint="eastAsia"/>
                <w:b/>
                <w:bCs/>
                <w:kern w:val="0"/>
                <w:sz w:val="22"/>
              </w:rPr>
              <w:t xml:space="preserve"> </w:t>
            </w:r>
          </w:p>
          <w:p w14:paraId="7D9E6C1B" w14:textId="52703EB5" w:rsidR="00E10255" w:rsidRPr="00C67FD1" w:rsidRDefault="00C67FD1" w:rsidP="00C81A20">
            <w:pPr>
              <w:jc w:val="left"/>
              <w:rPr>
                <w:rFonts w:cs="Arial"/>
                <w:b/>
                <w:bCs/>
                <w:sz w:val="22"/>
              </w:rPr>
            </w:pPr>
            <w:r>
              <w:rPr>
                <w:rFonts w:cs="Arial" w:hint="eastAsia"/>
                <w:b/>
                <w:bCs/>
                <w:sz w:val="22"/>
                <w:lang w:eastAsia="zh-CN"/>
              </w:rPr>
              <w:t xml:space="preserve">Tongji Medical College, </w:t>
            </w:r>
            <w:r w:rsidR="00C81A20" w:rsidRPr="00C67FD1">
              <w:rPr>
                <w:rFonts w:cs="Arial"/>
                <w:b/>
                <w:bCs/>
                <w:sz w:val="22"/>
              </w:rPr>
              <w:t>Huazhong University of Science and Technology</w:t>
            </w:r>
          </w:p>
          <w:p w14:paraId="3A60BD97" w14:textId="77777777" w:rsidR="00C81A20" w:rsidRPr="00C67FD1" w:rsidRDefault="00C81A20" w:rsidP="00C81A20">
            <w:pPr>
              <w:jc w:val="left"/>
              <w:rPr>
                <w:rFonts w:cs="Arial"/>
                <w:b/>
                <w:bCs/>
                <w:sz w:val="22"/>
                <w:lang w:eastAsia="zh-CN"/>
              </w:rPr>
            </w:pPr>
          </w:p>
          <w:p w14:paraId="41A631E8" w14:textId="38B04AC0" w:rsidR="00E10255" w:rsidRPr="00C67FD1" w:rsidRDefault="00A71954">
            <w:pPr>
              <w:rPr>
                <w:rFonts w:cs="Arial"/>
                <w:b/>
                <w:bCs/>
                <w:sz w:val="22"/>
                <w:lang w:eastAsia="zh-CN"/>
              </w:rPr>
            </w:pPr>
            <w:r w:rsidRPr="00C67FD1">
              <w:rPr>
                <w:rFonts w:ascii="Calibri" w:eastAsia="等线" w:hAnsi="Calibri" w:cs="Calibri"/>
                <w:b/>
                <w:bCs/>
                <w:kern w:val="0"/>
                <w:sz w:val="22"/>
                <w:lang w:eastAsia="en-GB"/>
              </w:rPr>
              <w:t>Email:</w:t>
            </w:r>
            <w:r w:rsidRPr="00C67FD1">
              <w:rPr>
                <w:rFonts w:ascii="Calibri" w:eastAsia="等线" w:hAnsi="Calibri" w:cs="Calibri" w:hint="eastAsia"/>
                <w:b/>
                <w:bCs/>
                <w:kern w:val="0"/>
                <w:sz w:val="22"/>
              </w:rPr>
              <w:t xml:space="preserve"> </w:t>
            </w:r>
            <w:r w:rsidR="00C81A20" w:rsidRPr="00C67FD1">
              <w:rPr>
                <w:rFonts w:cs="Arial"/>
                <w:b/>
                <w:bCs/>
                <w:sz w:val="22"/>
              </w:rPr>
              <w:t>drwanghb69@hust.edu.cn</w:t>
            </w:r>
          </w:p>
          <w:p w14:paraId="1FD572EA" w14:textId="77777777" w:rsidR="00E10255" w:rsidRPr="00C67FD1" w:rsidRDefault="00E10255">
            <w:pPr>
              <w:widowControl/>
              <w:jc w:val="left"/>
              <w:rPr>
                <w:rFonts w:ascii="Calibri" w:eastAsia="等线" w:hAnsi="Calibri" w:cs="Calibri"/>
                <w:b/>
                <w:bCs/>
                <w:kern w:val="0"/>
                <w:sz w:val="22"/>
                <w:lang w:eastAsia="en-GB"/>
              </w:rPr>
            </w:pPr>
          </w:p>
          <w:p w14:paraId="5AA6487B" w14:textId="0247D94E" w:rsidR="00E10255" w:rsidRPr="00C67FD1" w:rsidRDefault="00A71954">
            <w:pPr>
              <w:widowControl/>
              <w:jc w:val="left"/>
              <w:rPr>
                <w:rFonts w:ascii="Calibri" w:eastAsia="等线" w:hAnsi="Calibri" w:cs="Calibri"/>
                <w:b/>
                <w:bCs/>
                <w:kern w:val="0"/>
                <w:sz w:val="22"/>
                <w:lang w:eastAsia="en-GB"/>
              </w:rPr>
            </w:pPr>
            <w:r w:rsidRPr="00C67FD1">
              <w:rPr>
                <w:rFonts w:ascii="Calibri" w:eastAsia="等线" w:hAnsi="Calibri" w:cs="Calibri"/>
                <w:b/>
                <w:bCs/>
                <w:kern w:val="0"/>
                <w:sz w:val="22"/>
                <w:lang w:eastAsia="en-GB"/>
              </w:rPr>
              <w:t>Phone:</w:t>
            </w:r>
            <w:r w:rsidRPr="00C67FD1">
              <w:rPr>
                <w:rFonts w:cs="Arial"/>
                <w:b/>
                <w:bCs/>
                <w:sz w:val="22"/>
              </w:rPr>
              <w:t xml:space="preserve"> </w:t>
            </w:r>
            <w:r w:rsidR="00C81A20" w:rsidRPr="00C67FD1">
              <w:rPr>
                <w:rFonts w:cs="Arial"/>
                <w:b/>
                <w:bCs/>
                <w:sz w:val="22"/>
              </w:rPr>
              <w:t>+86-13720228749</w:t>
            </w:r>
          </w:p>
          <w:p w14:paraId="38378FD8" w14:textId="77777777" w:rsidR="00E10255" w:rsidRPr="00C67FD1" w:rsidRDefault="00E10255">
            <w:pPr>
              <w:widowControl/>
              <w:jc w:val="left"/>
              <w:rPr>
                <w:rFonts w:ascii="Calibri" w:eastAsia="等线" w:hAnsi="Calibri" w:cs="Calibri"/>
                <w:b/>
                <w:bCs/>
                <w:kern w:val="0"/>
                <w:sz w:val="22"/>
                <w:lang w:eastAsia="en-GB"/>
              </w:rPr>
            </w:pPr>
          </w:p>
          <w:p w14:paraId="4696204B" w14:textId="3030D589" w:rsidR="00E10255" w:rsidRPr="00C67FD1" w:rsidRDefault="00A71954">
            <w:pPr>
              <w:widowControl/>
              <w:jc w:val="left"/>
              <w:rPr>
                <w:rFonts w:ascii="Calibri" w:eastAsia="等线" w:hAnsi="Calibri" w:cs="Calibri"/>
                <w:b/>
                <w:bCs/>
                <w:kern w:val="0"/>
                <w:sz w:val="22"/>
              </w:rPr>
            </w:pPr>
            <w:r w:rsidRPr="00C67FD1">
              <w:rPr>
                <w:rFonts w:ascii="Calibri" w:eastAsia="等线" w:hAnsi="Calibri" w:cs="Calibri"/>
                <w:b/>
                <w:bCs/>
                <w:kern w:val="0"/>
                <w:sz w:val="22"/>
                <w:lang w:eastAsia="en-GB"/>
              </w:rPr>
              <w:t>Total Amount Rewarded:</w:t>
            </w:r>
            <w:r w:rsidRPr="00C67FD1">
              <w:rPr>
                <w:rFonts w:ascii="Calibri" w:eastAsia="等线" w:hAnsi="Calibri" w:cs="Calibri" w:hint="eastAsia"/>
                <w:b/>
                <w:bCs/>
                <w:kern w:val="0"/>
                <w:sz w:val="22"/>
              </w:rPr>
              <w:t xml:space="preserve"> </w:t>
            </w:r>
            <w:r w:rsidR="00C81A20" w:rsidRPr="00C67FD1">
              <w:rPr>
                <w:rFonts w:ascii="Calibri" w:eastAsia="等线" w:hAnsi="Calibri" w:cs="Calibri" w:hint="eastAsia"/>
                <w:b/>
                <w:bCs/>
                <w:kern w:val="0"/>
                <w:sz w:val="22"/>
                <w:lang w:eastAsia="zh-CN"/>
              </w:rPr>
              <w:t>60 000</w:t>
            </w:r>
            <w:r w:rsidRPr="00C67FD1">
              <w:rPr>
                <w:rFonts w:ascii="Calibri" w:eastAsia="等线" w:hAnsi="Calibri" w:cs="Calibri" w:hint="eastAsia"/>
                <w:b/>
                <w:bCs/>
                <w:kern w:val="0"/>
                <w:sz w:val="22"/>
              </w:rPr>
              <w:t>¥</w:t>
            </w:r>
          </w:p>
          <w:p w14:paraId="0861BA63" w14:textId="77777777" w:rsidR="00E10255" w:rsidRPr="00C67FD1" w:rsidRDefault="00E10255">
            <w:pPr>
              <w:widowControl/>
              <w:jc w:val="left"/>
              <w:rPr>
                <w:rFonts w:ascii="Calibri" w:eastAsia="等线" w:hAnsi="Calibri" w:cs="Calibri"/>
                <w:b/>
                <w:bCs/>
                <w:kern w:val="0"/>
                <w:sz w:val="22"/>
                <w:lang w:eastAsia="en-GB"/>
              </w:rPr>
            </w:pPr>
          </w:p>
          <w:p w14:paraId="283812FA" w14:textId="6B1823AF" w:rsidR="00E10255" w:rsidRPr="00C67FD1" w:rsidRDefault="00A71954">
            <w:pPr>
              <w:widowControl/>
              <w:jc w:val="left"/>
              <w:rPr>
                <w:rFonts w:ascii="Calibri" w:eastAsia="等线" w:hAnsi="Calibri" w:cs="Calibri"/>
                <w:b/>
                <w:bCs/>
                <w:kern w:val="0"/>
                <w:sz w:val="22"/>
              </w:rPr>
            </w:pPr>
            <w:r w:rsidRPr="00C67FD1">
              <w:rPr>
                <w:rFonts w:ascii="Calibri" w:eastAsia="等线" w:hAnsi="Calibri" w:cs="Calibri"/>
                <w:b/>
                <w:bCs/>
                <w:kern w:val="0"/>
                <w:sz w:val="22"/>
                <w:lang w:eastAsia="en-GB"/>
              </w:rPr>
              <w:t>Amount Spent:</w:t>
            </w:r>
            <w:r w:rsidR="00C81A20" w:rsidRPr="00C67FD1">
              <w:rPr>
                <w:rFonts w:ascii="Calibri" w:eastAsia="等线" w:hAnsi="Calibri" w:cs="Calibri" w:hint="eastAsia"/>
                <w:b/>
                <w:bCs/>
                <w:kern w:val="0"/>
                <w:sz w:val="22"/>
                <w:lang w:eastAsia="zh-CN"/>
              </w:rPr>
              <w:t xml:space="preserve"> 59 999.2</w:t>
            </w:r>
            <w:r w:rsidRPr="00C67FD1">
              <w:rPr>
                <w:rFonts w:ascii="Calibri" w:eastAsia="等线" w:hAnsi="Calibri" w:cs="Calibri" w:hint="eastAsia"/>
                <w:b/>
                <w:bCs/>
                <w:kern w:val="0"/>
                <w:sz w:val="22"/>
              </w:rPr>
              <w:t xml:space="preserve"> ¥</w:t>
            </w:r>
          </w:p>
          <w:p w14:paraId="0A3CBE57" w14:textId="77777777" w:rsidR="00E10255" w:rsidRPr="00C67FD1" w:rsidRDefault="00E10255">
            <w:pPr>
              <w:widowControl/>
              <w:jc w:val="left"/>
              <w:rPr>
                <w:rFonts w:ascii="Calibri" w:eastAsia="等线" w:hAnsi="Calibri" w:cs="Calibri"/>
                <w:b/>
                <w:bCs/>
                <w:kern w:val="0"/>
                <w:sz w:val="22"/>
                <w:lang w:eastAsia="en-GB"/>
              </w:rPr>
            </w:pPr>
          </w:p>
          <w:p w14:paraId="575EC7F3" w14:textId="5FCD8946" w:rsidR="00E10255" w:rsidRPr="00C67FD1" w:rsidRDefault="00A71954">
            <w:pPr>
              <w:widowControl/>
              <w:jc w:val="left"/>
              <w:rPr>
                <w:rFonts w:ascii="Calibri" w:eastAsia="等线" w:hAnsi="Calibri" w:cs="Calibri"/>
                <w:b/>
                <w:bCs/>
                <w:kern w:val="0"/>
                <w:sz w:val="22"/>
              </w:rPr>
            </w:pPr>
            <w:r w:rsidRPr="00C67FD1">
              <w:rPr>
                <w:rFonts w:ascii="Calibri" w:eastAsia="等线" w:hAnsi="Calibri" w:cs="Calibri"/>
                <w:b/>
                <w:bCs/>
                <w:kern w:val="0"/>
                <w:sz w:val="22"/>
                <w:lang w:eastAsia="en-GB"/>
              </w:rPr>
              <w:t>Remaining Balance:</w:t>
            </w:r>
            <w:r w:rsidR="00A11C91" w:rsidRPr="00C67FD1">
              <w:rPr>
                <w:rFonts w:ascii="Calibri" w:eastAsia="等线" w:hAnsi="Calibri" w:cs="Calibri" w:hint="eastAsia"/>
                <w:b/>
                <w:bCs/>
                <w:kern w:val="0"/>
                <w:sz w:val="22"/>
              </w:rPr>
              <w:t xml:space="preserve"> </w:t>
            </w:r>
            <w:r w:rsidR="00C81A20" w:rsidRPr="00C67FD1">
              <w:rPr>
                <w:rFonts w:ascii="Calibri" w:eastAsia="等线" w:hAnsi="Calibri" w:cs="Calibri" w:hint="eastAsia"/>
                <w:b/>
                <w:bCs/>
                <w:kern w:val="0"/>
                <w:sz w:val="22"/>
                <w:lang w:eastAsia="zh-CN"/>
              </w:rPr>
              <w:t>0.8</w:t>
            </w:r>
            <w:r w:rsidR="00A11C91" w:rsidRPr="00C67FD1">
              <w:rPr>
                <w:rFonts w:ascii="Calibri" w:eastAsia="等线" w:hAnsi="Calibri" w:cs="Calibri" w:hint="eastAsia"/>
                <w:b/>
                <w:bCs/>
                <w:kern w:val="0"/>
                <w:sz w:val="22"/>
              </w:rPr>
              <w:t>¥</w:t>
            </w:r>
          </w:p>
          <w:p w14:paraId="6A29A5E4" w14:textId="77777777" w:rsidR="00E10255" w:rsidRPr="00C67FD1" w:rsidRDefault="00E10255">
            <w:pPr>
              <w:widowControl/>
              <w:jc w:val="left"/>
              <w:rPr>
                <w:rFonts w:ascii="Calibri" w:eastAsia="等线" w:hAnsi="Calibri" w:cs="Arial"/>
                <w:b/>
                <w:bCs/>
                <w:kern w:val="0"/>
                <w:sz w:val="22"/>
                <w:lang w:eastAsia="en-GB"/>
              </w:rPr>
            </w:pPr>
          </w:p>
        </w:tc>
      </w:tr>
      <w:tr w:rsidR="00E10255" w14:paraId="6220857D" w14:textId="77777777">
        <w:trPr>
          <w:trHeight w:val="90"/>
          <w:jc w:val="center"/>
        </w:trPr>
        <w:tc>
          <w:tcPr>
            <w:tcW w:w="9736" w:type="dxa"/>
            <w:gridSpan w:val="2"/>
          </w:tcPr>
          <w:p w14:paraId="301ED031" w14:textId="77777777" w:rsidR="00E10255" w:rsidRDefault="00A71954">
            <w:pPr>
              <w:widowControl/>
              <w:jc w:val="left"/>
              <w:rPr>
                <w:rFonts w:ascii="Calibri" w:eastAsia="等线" w:hAnsi="Calibri" w:cs="Arial"/>
                <w:b/>
                <w:bCs/>
                <w:kern w:val="0"/>
                <w:sz w:val="22"/>
                <w:lang w:eastAsia="en-GB"/>
              </w:rPr>
            </w:pPr>
            <w:bookmarkStart w:id="1" w:name="OLE_LINK4"/>
            <w:r>
              <w:rPr>
                <w:rFonts w:ascii="Calibri" w:eastAsia="等线" w:hAnsi="Calibri" w:cs="Arial"/>
                <w:b/>
                <w:bCs/>
                <w:kern w:val="0"/>
                <w:sz w:val="22"/>
                <w:lang w:eastAsia="en-GB"/>
              </w:rPr>
              <w:t>Activities Overview</w:t>
            </w:r>
          </w:p>
          <w:p w14:paraId="2925B4D4" w14:textId="77777777" w:rsidR="00E10255" w:rsidRDefault="00A71954">
            <w:pPr>
              <w:widowControl/>
              <w:jc w:val="left"/>
              <w:rPr>
                <w:rFonts w:ascii="Calibri" w:eastAsia="等线" w:hAnsi="Calibri" w:cs="Arial"/>
                <w:bCs/>
                <w:i/>
                <w:kern w:val="0"/>
                <w:sz w:val="22"/>
                <w:lang w:eastAsia="en-GB"/>
              </w:rPr>
            </w:pPr>
            <w:r>
              <w:rPr>
                <w:rFonts w:ascii="Calibri" w:eastAsia="等线" w:hAnsi="Calibri" w:cs="Arial"/>
                <w:bCs/>
                <w:i/>
                <w:kern w:val="0"/>
                <w:sz w:val="22"/>
                <w:lang w:eastAsia="en-GB"/>
              </w:rPr>
              <w:t xml:space="preserve">Please describe the activities that were performed using the </w:t>
            </w:r>
            <w:r w:rsidR="005C18FC" w:rsidRPr="005C18FC">
              <w:rPr>
                <w:rFonts w:ascii="Calibri" w:eastAsia="等线" w:hAnsi="Calibri" w:cs="Arial"/>
                <w:bCs/>
                <w:i/>
                <w:kern w:val="0"/>
                <w:sz w:val="22"/>
                <w:lang w:eastAsia="en-GB"/>
              </w:rPr>
              <w:t>SPBU – HUST Joint Research Funding</w:t>
            </w:r>
            <w:r>
              <w:rPr>
                <w:rFonts w:ascii="Calibri" w:eastAsia="等线" w:hAnsi="Calibri" w:cs="Arial"/>
                <w:bCs/>
                <w:i/>
                <w:kern w:val="0"/>
                <w:sz w:val="22"/>
                <w:lang w:eastAsia="en-GB"/>
              </w:rPr>
              <w:t xml:space="preserve"> award, including the major goals of the project, what was accomplished toward these goals, major activities, significant results, major findings, developments, conclusions, and key outcomes or other achievements.</w:t>
            </w:r>
          </w:p>
          <w:p w14:paraId="2696F85E" w14:textId="77777777" w:rsidR="00E10255" w:rsidRPr="00684583" w:rsidRDefault="00E57FA0" w:rsidP="00684583">
            <w:pPr>
              <w:widowControl/>
              <w:rPr>
                <w:rFonts w:ascii="Calibri" w:eastAsia="等线" w:hAnsi="Calibri" w:cs="Arial"/>
                <w:kern w:val="0"/>
                <w:sz w:val="22"/>
                <w:lang w:eastAsia="en-GB"/>
              </w:rPr>
            </w:pPr>
            <w:r>
              <w:rPr>
                <w:rFonts w:ascii="Calibri" w:eastAsia="等线" w:hAnsi="Calibri" w:cs="Arial" w:hint="eastAsia"/>
                <w:bCs/>
                <w:kern w:val="0"/>
                <w:sz w:val="22"/>
              </w:rPr>
              <w:t>1</w:t>
            </w:r>
            <w:r w:rsidRPr="00684583">
              <w:rPr>
                <w:rFonts w:ascii="Calibri" w:eastAsia="等线" w:hAnsi="Calibri" w:cs="Arial"/>
                <w:b/>
                <w:bCs/>
                <w:kern w:val="0"/>
                <w:sz w:val="22"/>
                <w:lang w:eastAsia="en-GB"/>
              </w:rPr>
              <w:t>.</w:t>
            </w:r>
            <w:r w:rsidR="00684583" w:rsidRPr="00684583">
              <w:rPr>
                <w:rFonts w:ascii="Calibri" w:eastAsia="等线" w:hAnsi="Calibri" w:cs="Arial"/>
                <w:b/>
                <w:bCs/>
                <w:kern w:val="0"/>
                <w:sz w:val="22"/>
                <w:lang w:eastAsia="en-GB"/>
              </w:rPr>
              <w:t xml:space="preserve"> </w:t>
            </w:r>
            <w:r w:rsidR="00684583" w:rsidRPr="00684583">
              <w:rPr>
                <w:rFonts w:ascii="Calibri" w:eastAsia="等线" w:hAnsi="Calibri" w:cs="Arial"/>
                <w:kern w:val="0"/>
                <w:sz w:val="22"/>
                <w:lang w:eastAsia="en-GB"/>
              </w:rPr>
              <w:t>The localization of claudin-3, -4, -7 in human colon cancer was studied using Western blot and PCR analysis. The materials are being prepared for publication. Tentative title: "Localization and role of claudin-3, -4, -7 in the development of colon cancer." Original article. Proposed journal for publication: "Frontiers in Bioscience-Landmark" (Scopus, Q2), https://www.imrpress.com/journal/FBL.</w:t>
            </w:r>
          </w:p>
          <w:p w14:paraId="08C2EF57" w14:textId="77777777" w:rsidR="00684583" w:rsidRPr="00684583" w:rsidRDefault="002D1BAC" w:rsidP="00684583">
            <w:pPr>
              <w:widowControl/>
              <w:rPr>
                <w:rFonts w:ascii="Calibri" w:eastAsia="等线" w:hAnsi="Calibri" w:cs="Arial"/>
                <w:kern w:val="0"/>
                <w:sz w:val="22"/>
                <w:lang w:eastAsia="en-GB"/>
              </w:rPr>
            </w:pPr>
            <w:r w:rsidRPr="00684583">
              <w:rPr>
                <w:rFonts w:ascii="Calibri" w:eastAsia="等线" w:hAnsi="Calibri" w:cs="Arial"/>
                <w:kern w:val="0"/>
                <w:sz w:val="22"/>
              </w:rPr>
              <w:t>2.</w:t>
            </w:r>
            <w:r w:rsidR="00684583" w:rsidRPr="00684583">
              <w:rPr>
                <w:rFonts w:ascii="Calibri" w:eastAsia="等线" w:hAnsi="Calibri" w:cs="Arial"/>
                <w:kern w:val="0"/>
                <w:sz w:val="22"/>
                <w:lang w:val="en-US"/>
              </w:rPr>
              <w:t xml:space="preserve"> </w:t>
            </w:r>
            <w:r w:rsidR="00684583" w:rsidRPr="00684583">
              <w:rPr>
                <w:rFonts w:ascii="Calibri" w:eastAsia="等线" w:hAnsi="Calibri" w:cs="Arial"/>
                <w:kern w:val="0"/>
                <w:sz w:val="22"/>
                <w:lang w:eastAsia="en-GB"/>
              </w:rPr>
              <w:t xml:space="preserve">The localization and associated intracellular </w:t>
            </w:r>
            <w:proofErr w:type="spellStart"/>
            <w:r w:rsidR="00684583" w:rsidRPr="00684583">
              <w:rPr>
                <w:rFonts w:ascii="Calibri" w:eastAsia="等线" w:hAnsi="Calibri" w:cs="Arial"/>
                <w:kern w:val="0"/>
                <w:sz w:val="22"/>
                <w:lang w:eastAsia="en-GB"/>
              </w:rPr>
              <w:t>signaling</w:t>
            </w:r>
            <w:proofErr w:type="spellEnd"/>
            <w:r w:rsidR="00684583" w:rsidRPr="00684583">
              <w:rPr>
                <w:rFonts w:ascii="Calibri" w:eastAsia="等线" w:hAnsi="Calibri" w:cs="Arial"/>
                <w:kern w:val="0"/>
                <w:sz w:val="22"/>
                <w:lang w:eastAsia="en-GB"/>
              </w:rPr>
              <w:t xml:space="preserve"> pathways of </w:t>
            </w:r>
            <w:proofErr w:type="spellStart"/>
            <w:r w:rsidR="00684583" w:rsidRPr="00684583">
              <w:rPr>
                <w:rFonts w:ascii="Calibri" w:eastAsia="等线" w:hAnsi="Calibri" w:cs="Arial"/>
                <w:kern w:val="0"/>
                <w:sz w:val="22"/>
                <w:lang w:eastAsia="en-GB"/>
              </w:rPr>
              <w:t>claudins</w:t>
            </w:r>
            <w:proofErr w:type="spellEnd"/>
            <w:r w:rsidR="00684583" w:rsidRPr="00684583">
              <w:rPr>
                <w:rFonts w:ascii="Calibri" w:eastAsia="等线" w:hAnsi="Calibri" w:cs="Arial"/>
                <w:kern w:val="0"/>
                <w:sz w:val="22"/>
                <w:lang w:eastAsia="en-GB"/>
              </w:rPr>
              <w:t xml:space="preserve"> in carcinogenesis, in particular, CRC, and in drug-resistant cell lines were studied. The materials are being prepared for publication. Tentative title: "The role of claudins in the development of colon cancer." Review. Proposed journal for publication: “Advances in Molecular Oncology” (Scopus, Q4), </w:t>
            </w:r>
            <w:r w:rsidR="00684583" w:rsidRPr="00684583">
              <w:rPr>
                <w:rFonts w:ascii="Calibri" w:eastAsia="等线" w:hAnsi="Calibri" w:cs="Arial"/>
                <w:kern w:val="0"/>
                <w:sz w:val="22"/>
                <w:lang w:eastAsia="en-GB"/>
              </w:rPr>
              <w:lastRenderedPageBreak/>
              <w:t>https://umo.abvpress.ru/jour?locale=ru_RU.</w:t>
            </w:r>
          </w:p>
          <w:p w14:paraId="43B8AFAD" w14:textId="77777777" w:rsidR="002D1BAC" w:rsidRDefault="002D1BAC" w:rsidP="00684583">
            <w:pPr>
              <w:widowControl/>
              <w:rPr>
                <w:rFonts w:ascii="Calibri" w:eastAsia="等线" w:hAnsi="Calibri" w:cs="Arial"/>
                <w:kern w:val="0"/>
                <w:sz w:val="22"/>
                <w:lang w:eastAsia="en-GB"/>
              </w:rPr>
            </w:pPr>
            <w:r>
              <w:rPr>
                <w:rFonts w:ascii="Calibri" w:eastAsia="等线" w:hAnsi="Calibri" w:cs="Arial"/>
                <w:bCs/>
                <w:kern w:val="0"/>
                <w:sz w:val="22"/>
              </w:rPr>
              <w:t>3</w:t>
            </w:r>
            <w:r w:rsidRPr="00684583">
              <w:rPr>
                <w:rFonts w:ascii="Calibri" w:eastAsia="等线" w:hAnsi="Calibri" w:cs="Arial"/>
                <w:b/>
                <w:bCs/>
                <w:kern w:val="0"/>
                <w:sz w:val="22"/>
                <w:lang w:eastAsia="en-GB"/>
              </w:rPr>
              <w:t xml:space="preserve">. </w:t>
            </w:r>
            <w:r w:rsidR="00684583" w:rsidRPr="00684583">
              <w:rPr>
                <w:rFonts w:ascii="Calibri" w:eastAsia="等线" w:hAnsi="Calibri" w:cs="Arial"/>
                <w:kern w:val="0"/>
                <w:sz w:val="22"/>
                <w:lang w:eastAsia="en-GB"/>
              </w:rPr>
              <w:t>All financial resources allocated for the implementation of the project (500,000 rubles) were spent on purchasing consumables for the experimental study.</w:t>
            </w:r>
            <w:bookmarkEnd w:id="1"/>
          </w:p>
          <w:p w14:paraId="3434F5E4" w14:textId="77777777" w:rsidR="005013D1" w:rsidRPr="00C67FD1" w:rsidRDefault="005013D1" w:rsidP="005013D1">
            <w:pPr>
              <w:widowControl/>
              <w:jc w:val="left"/>
              <w:rPr>
                <w:rFonts w:ascii="Calibri" w:eastAsia="等线" w:hAnsi="Calibri" w:cs="Arial"/>
                <w:bCs/>
                <w:i/>
                <w:kern w:val="0"/>
                <w:sz w:val="22"/>
                <w:lang w:eastAsia="zh-CN"/>
              </w:rPr>
            </w:pPr>
          </w:p>
          <w:p w14:paraId="3B7B8803" w14:textId="2E3B4E3B" w:rsidR="005013D1" w:rsidRPr="005013D1" w:rsidRDefault="005013D1" w:rsidP="005013D1">
            <w:pPr>
              <w:widowControl/>
              <w:jc w:val="left"/>
              <w:rPr>
                <w:rFonts w:ascii="Calibri" w:eastAsia="等线" w:hAnsi="Calibri" w:cs="Arial"/>
                <w:bCs/>
                <w:i/>
                <w:kern w:val="0"/>
                <w:sz w:val="22"/>
                <w:lang w:eastAsia="zh-CN"/>
              </w:rPr>
            </w:pPr>
            <w:r w:rsidRPr="00C67FD1">
              <w:rPr>
                <w:rFonts w:ascii="Calibri" w:eastAsia="等线" w:hAnsi="Calibri" w:cs="Arial"/>
                <w:bCs/>
                <w:i/>
                <w:kern w:val="0"/>
                <w:sz w:val="22"/>
                <w:lang w:eastAsia="zh-CN"/>
              </w:rPr>
              <w:t>For the</w:t>
            </w:r>
            <w:r w:rsidRPr="00C67FD1">
              <w:rPr>
                <w:rFonts w:ascii="Calibri" w:eastAsia="等线" w:hAnsi="Calibri" w:cs="Arial" w:hint="eastAsia"/>
                <w:bCs/>
                <w:i/>
                <w:kern w:val="0"/>
                <w:sz w:val="22"/>
                <w:lang w:eastAsia="zh-CN"/>
              </w:rPr>
              <w:t xml:space="preserve"> Chinese side:</w:t>
            </w:r>
          </w:p>
          <w:p w14:paraId="1389AC2E" w14:textId="5B112313" w:rsidR="00DA3C74" w:rsidRPr="00C67FD1" w:rsidRDefault="00DA3C74" w:rsidP="00684583">
            <w:pPr>
              <w:widowControl/>
              <w:rPr>
                <w:rFonts w:ascii="Calibri" w:eastAsia="等线" w:hAnsi="Calibri" w:cs="Arial"/>
                <w:kern w:val="0"/>
                <w:sz w:val="22"/>
                <w:lang w:eastAsia="zh-CN"/>
              </w:rPr>
            </w:pPr>
            <w:r w:rsidRPr="00C67FD1">
              <w:rPr>
                <w:rFonts w:ascii="Calibri" w:eastAsia="等线" w:hAnsi="Calibri" w:cs="Arial" w:hint="eastAsia"/>
                <w:kern w:val="0"/>
                <w:sz w:val="22"/>
                <w:lang w:eastAsia="zh-CN"/>
              </w:rPr>
              <w:t>4. The expression of claudin-1, -3, -4, -7, -12 in human endometrial cancer cell line (Ishikawa cell) and progesterone-resistance human endometrial cancer cell (Ishikawa-PR cell) was detected by PCR. And a computer model was built for studying the important status of claudins family in progesterone resistance. We found that claudin-7 influenced progesterone resistance of endometrial cancer most than other claudins. More in-depth research is underway.</w:t>
            </w:r>
            <w:r w:rsidR="00AB675C" w:rsidRPr="00C67FD1">
              <w:rPr>
                <w:rFonts w:ascii="Calibri" w:eastAsia="等线" w:hAnsi="Calibri" w:cs="Arial" w:hint="eastAsia"/>
                <w:kern w:val="0"/>
                <w:sz w:val="22"/>
                <w:lang w:eastAsia="zh-CN"/>
              </w:rPr>
              <w:t xml:space="preserve"> </w:t>
            </w:r>
          </w:p>
          <w:p w14:paraId="4F25A264" w14:textId="16227396" w:rsidR="00AB675C" w:rsidRPr="00C67FD1" w:rsidRDefault="00DA3C74" w:rsidP="00684583">
            <w:pPr>
              <w:widowControl/>
              <w:rPr>
                <w:rFonts w:ascii="Calibri" w:eastAsia="等线" w:hAnsi="Calibri" w:cs="Arial"/>
                <w:bCs/>
                <w:kern w:val="0"/>
                <w:sz w:val="22"/>
                <w:lang w:eastAsia="zh-CN"/>
              </w:rPr>
            </w:pPr>
            <w:r w:rsidRPr="00C67FD1">
              <w:rPr>
                <w:rFonts w:ascii="Calibri" w:eastAsia="等线" w:hAnsi="Calibri" w:cs="Arial" w:hint="eastAsia"/>
                <w:bCs/>
                <w:kern w:val="0"/>
                <w:sz w:val="22"/>
                <w:lang w:eastAsia="zh-CN"/>
              </w:rPr>
              <w:t xml:space="preserve">5. </w:t>
            </w:r>
            <w:r w:rsidR="00A6704A" w:rsidRPr="00C67FD1">
              <w:rPr>
                <w:rFonts w:ascii="Calibri" w:eastAsia="等线" w:hAnsi="Calibri" w:cs="Arial" w:hint="eastAsia"/>
                <w:bCs/>
                <w:kern w:val="0"/>
                <w:sz w:val="22"/>
                <w:lang w:eastAsia="zh-CN"/>
              </w:rPr>
              <w:t>The relationship between Claudin-7 and the progression and prognosis of various tumours has been studied. The relevant materials are being prepared for publication. Tentative title: "Claudin-7 as a Therapeutic target in cancers." Review. Proposed journal for publication: "INTERNATIONAL JOURNAL OF ONCOLOGY" (JCR, Q1),</w:t>
            </w:r>
            <w:r w:rsidR="00A6704A" w:rsidRPr="00C67FD1">
              <w:rPr>
                <w:rFonts w:hint="eastAsia"/>
              </w:rPr>
              <w:t xml:space="preserve"> </w:t>
            </w:r>
            <w:r w:rsidR="00A6704A" w:rsidRPr="00C67FD1">
              <w:rPr>
                <w:rFonts w:ascii="Calibri" w:eastAsia="等线" w:hAnsi="Calibri" w:cs="Arial" w:hint="eastAsia"/>
                <w:bCs/>
                <w:kern w:val="0"/>
                <w:sz w:val="22"/>
                <w:lang w:eastAsia="zh-CN"/>
              </w:rPr>
              <w:t>https://www.spandidos-publications.com/ijo.</w:t>
            </w:r>
            <w:r w:rsidR="00AB675C" w:rsidRPr="00C67FD1">
              <w:rPr>
                <w:rFonts w:ascii="Calibri" w:eastAsia="等线" w:hAnsi="Calibri" w:cs="Arial" w:hint="eastAsia"/>
                <w:bCs/>
                <w:kern w:val="0"/>
                <w:sz w:val="22"/>
                <w:lang w:eastAsia="zh-CN"/>
              </w:rPr>
              <w:t xml:space="preserve"> </w:t>
            </w:r>
          </w:p>
          <w:p w14:paraId="20378B19" w14:textId="2AEE6196" w:rsidR="00AB675C" w:rsidRPr="00C67FD1" w:rsidRDefault="00AB675C" w:rsidP="00684583">
            <w:pPr>
              <w:widowControl/>
              <w:rPr>
                <w:rFonts w:ascii="Calibri" w:eastAsia="等线" w:hAnsi="Calibri" w:cs="Arial"/>
                <w:bCs/>
                <w:kern w:val="0"/>
                <w:sz w:val="22"/>
                <w:lang w:eastAsia="zh-CN"/>
              </w:rPr>
            </w:pPr>
            <w:r w:rsidRPr="00C67FD1">
              <w:rPr>
                <w:rFonts w:ascii="Calibri" w:eastAsia="等线" w:hAnsi="Calibri" w:cs="Arial" w:hint="eastAsia"/>
                <w:bCs/>
                <w:kern w:val="0"/>
                <w:sz w:val="22"/>
                <w:lang w:eastAsia="zh-CN"/>
              </w:rPr>
              <w:t xml:space="preserve">6. </w:t>
            </w:r>
            <w:r w:rsidRPr="00C67FD1">
              <w:rPr>
                <w:rFonts w:ascii="Calibri" w:eastAsia="等线" w:hAnsi="Calibri" w:cs="Arial"/>
                <w:bCs/>
                <w:kern w:val="0"/>
                <w:sz w:val="22"/>
                <w:lang w:val="en-US" w:eastAsia="zh-CN"/>
              </w:rPr>
              <w:t>In the research process, progesterone-resistant cell lines for endometrial cancer were established, with a related patent currently being drafted</w:t>
            </w:r>
            <w:r w:rsidRPr="00C67FD1">
              <w:rPr>
                <w:rFonts w:ascii="Calibri" w:eastAsia="等线" w:hAnsi="Calibri" w:cs="Arial" w:hint="eastAsia"/>
                <w:bCs/>
                <w:kern w:val="0"/>
                <w:sz w:val="22"/>
                <w:lang w:val="en-US" w:eastAsia="zh-CN"/>
              </w:rPr>
              <w:t xml:space="preserve">. </w:t>
            </w:r>
          </w:p>
          <w:p w14:paraId="39649122" w14:textId="3C9B335F" w:rsidR="00A6704A" w:rsidRPr="00A6704A" w:rsidRDefault="00AB675C" w:rsidP="00684583">
            <w:pPr>
              <w:widowControl/>
              <w:rPr>
                <w:rFonts w:ascii="Calibri" w:eastAsia="等线" w:hAnsi="Calibri" w:cs="Arial"/>
                <w:bCs/>
                <w:kern w:val="0"/>
                <w:sz w:val="22"/>
                <w:lang w:eastAsia="zh-CN"/>
              </w:rPr>
            </w:pPr>
            <w:r w:rsidRPr="00C67FD1">
              <w:rPr>
                <w:rFonts w:ascii="Calibri" w:eastAsia="等线" w:hAnsi="Calibri" w:cs="Arial" w:hint="eastAsia"/>
                <w:bCs/>
                <w:kern w:val="0"/>
                <w:sz w:val="22"/>
                <w:lang w:eastAsia="zh-CN"/>
              </w:rPr>
              <w:t>7</w:t>
            </w:r>
            <w:r w:rsidR="00A6704A" w:rsidRPr="00C67FD1">
              <w:rPr>
                <w:rFonts w:ascii="Calibri" w:eastAsia="等线" w:hAnsi="Calibri" w:cs="Arial" w:hint="eastAsia"/>
                <w:bCs/>
                <w:kern w:val="0"/>
                <w:sz w:val="22"/>
                <w:lang w:eastAsia="zh-CN"/>
              </w:rPr>
              <w:t>. The vast majority of the funds allocated for the implementation of this project (59,999.2 RMB) were used to purchase experimental consumables and reagents.</w:t>
            </w:r>
            <w:r w:rsidR="00A6704A">
              <w:rPr>
                <w:rFonts w:ascii="Calibri" w:eastAsia="等线" w:hAnsi="Calibri" w:cs="Arial" w:hint="eastAsia"/>
                <w:bCs/>
                <w:kern w:val="0"/>
                <w:sz w:val="22"/>
                <w:lang w:eastAsia="zh-CN"/>
              </w:rPr>
              <w:t xml:space="preserve"> </w:t>
            </w:r>
          </w:p>
        </w:tc>
      </w:tr>
      <w:tr w:rsidR="00E10255" w14:paraId="084858F2" w14:textId="77777777">
        <w:trPr>
          <w:trHeight w:val="3534"/>
          <w:jc w:val="center"/>
        </w:trPr>
        <w:tc>
          <w:tcPr>
            <w:tcW w:w="9736" w:type="dxa"/>
            <w:gridSpan w:val="2"/>
          </w:tcPr>
          <w:p w14:paraId="14ADF8D6" w14:textId="77777777" w:rsidR="00E10255" w:rsidRDefault="00A71954">
            <w:pPr>
              <w:widowControl/>
              <w:jc w:val="left"/>
              <w:rPr>
                <w:rFonts w:ascii="Calibri" w:eastAsia="等线" w:hAnsi="Calibri" w:cs="Arial"/>
                <w:b/>
                <w:bCs/>
                <w:kern w:val="0"/>
                <w:sz w:val="22"/>
                <w:lang w:eastAsia="en-GB"/>
              </w:rPr>
            </w:pPr>
            <w:r>
              <w:rPr>
                <w:rFonts w:ascii="Calibri" w:eastAsia="等线" w:hAnsi="Calibri" w:cs="Arial"/>
                <w:b/>
                <w:bCs/>
                <w:kern w:val="0"/>
                <w:sz w:val="22"/>
                <w:lang w:eastAsia="en-GB"/>
              </w:rPr>
              <w:lastRenderedPageBreak/>
              <w:t>Events &amp; Student Engagement</w:t>
            </w:r>
          </w:p>
          <w:p w14:paraId="712FD6D9" w14:textId="77777777" w:rsidR="00E10255" w:rsidRDefault="00A71954" w:rsidP="00A11C91">
            <w:pPr>
              <w:widowControl/>
              <w:jc w:val="left"/>
              <w:rPr>
                <w:rFonts w:ascii="Calibri" w:eastAsia="等线" w:hAnsi="Calibri" w:cs="Arial"/>
                <w:bCs/>
                <w:i/>
                <w:kern w:val="0"/>
                <w:sz w:val="22"/>
                <w:lang w:eastAsia="en-GB"/>
              </w:rPr>
            </w:pPr>
            <w:r>
              <w:rPr>
                <w:rFonts w:ascii="Calibri" w:eastAsia="等线" w:hAnsi="Calibri" w:cs="Arial"/>
                <w:bCs/>
                <w:i/>
                <w:kern w:val="0"/>
                <w:sz w:val="22"/>
                <w:lang w:eastAsia="en-GB"/>
              </w:rPr>
              <w:t>Please detail</w:t>
            </w:r>
            <w:r>
              <w:rPr>
                <w:rFonts w:ascii="Calibri" w:eastAsia="等线" w:hAnsi="Calibri" w:cs="Arial"/>
                <w:bCs/>
                <w:i/>
                <w:kern w:val="0"/>
                <w:sz w:val="22"/>
              </w:rPr>
              <w:t xml:space="preserve"> any </w:t>
            </w:r>
            <w:r>
              <w:rPr>
                <w:rFonts w:ascii="Calibri" w:eastAsia="等线" w:hAnsi="Calibri" w:cs="Arial"/>
                <w:bCs/>
                <w:i/>
                <w:kern w:val="0"/>
                <w:sz w:val="22"/>
                <w:lang w:eastAsia="en-GB"/>
              </w:rPr>
              <w:t>related events and student engagement activities including workshops, seminars, colloquia, conferences that were held during this funding period (date &amp; time, people involved, summary of the event or news links).</w:t>
            </w:r>
          </w:p>
          <w:p w14:paraId="53522A02" w14:textId="77777777" w:rsidR="00E10255" w:rsidRDefault="00E10255">
            <w:pPr>
              <w:widowControl/>
              <w:jc w:val="left"/>
              <w:rPr>
                <w:rFonts w:ascii="Calibri" w:eastAsia="等线" w:hAnsi="Calibri" w:cs="Arial"/>
                <w:bCs/>
                <w:i/>
                <w:kern w:val="0"/>
                <w:sz w:val="22"/>
                <w:lang w:eastAsia="en-GB"/>
              </w:rPr>
            </w:pPr>
          </w:p>
          <w:p w14:paraId="12226D37" w14:textId="77777777" w:rsidR="00E10255" w:rsidRPr="00FF2C66" w:rsidRDefault="00FF2C66" w:rsidP="00FF2C66">
            <w:pPr>
              <w:widowControl/>
              <w:jc w:val="left"/>
              <w:rPr>
                <w:rStyle w:val="rynqvb"/>
                <w:rFonts w:ascii="Times New Roman" w:hAnsi="Times New Roman" w:cs="Times New Roman"/>
                <w:lang w:val="en"/>
              </w:rPr>
            </w:pPr>
            <w:r w:rsidRPr="00BD08F9">
              <w:rPr>
                <w:rStyle w:val="rynqvb"/>
                <w:rFonts w:ascii="Times New Roman" w:hAnsi="Times New Roman" w:cs="Times New Roman"/>
                <w:lang w:val="en"/>
              </w:rPr>
              <w:t xml:space="preserve">The results of the study can be included in the training courses “Biology of Aging”, “Evolutionary Physiology” for 3rd and 4th year undergraduate students at St. Petersburg State University (Associate Professor V.V. </w:t>
            </w:r>
            <w:proofErr w:type="spellStart"/>
            <w:r w:rsidRPr="00BD08F9">
              <w:rPr>
                <w:rStyle w:val="rynqvb"/>
                <w:rFonts w:ascii="Times New Roman" w:hAnsi="Times New Roman" w:cs="Times New Roman"/>
                <w:lang w:val="en"/>
              </w:rPr>
              <w:t>Bekusova</w:t>
            </w:r>
            <w:proofErr w:type="spellEnd"/>
            <w:r w:rsidRPr="00FF2C66">
              <w:rPr>
                <w:rStyle w:val="rynqvb"/>
                <w:rFonts w:ascii="Times New Roman" w:hAnsi="Times New Roman" w:cs="Times New Roman"/>
                <w:lang w:val="en-US"/>
              </w:rPr>
              <w:t>)</w:t>
            </w:r>
            <w:r w:rsidRPr="00FF2C66">
              <w:rPr>
                <w:rStyle w:val="rynqvb"/>
                <w:rFonts w:ascii="Times New Roman" w:hAnsi="Times New Roman" w:cs="Times New Roman"/>
                <w:lang w:val="en"/>
              </w:rPr>
              <w:t xml:space="preserve"> in the spring semester of 2025 for the first time.</w:t>
            </w:r>
          </w:p>
          <w:p w14:paraId="7FCD1779" w14:textId="77777777" w:rsidR="00E10255" w:rsidRDefault="00E10255" w:rsidP="00FF2C66">
            <w:pPr>
              <w:widowControl/>
              <w:jc w:val="left"/>
              <w:rPr>
                <w:rFonts w:ascii="Calibri" w:eastAsia="等线" w:hAnsi="Calibri" w:cs="Arial"/>
                <w:bCs/>
                <w:i/>
                <w:kern w:val="0"/>
                <w:sz w:val="22"/>
                <w:lang w:eastAsia="zh-CN"/>
              </w:rPr>
            </w:pPr>
          </w:p>
          <w:p w14:paraId="2D39A677" w14:textId="4AE2CC5C" w:rsidR="005013D1" w:rsidRPr="00C67FD1" w:rsidRDefault="005013D1" w:rsidP="00FF2C66">
            <w:pPr>
              <w:widowControl/>
              <w:jc w:val="left"/>
              <w:rPr>
                <w:rFonts w:ascii="Calibri" w:eastAsia="等线" w:hAnsi="Calibri" w:cs="Arial"/>
                <w:bCs/>
                <w:i/>
                <w:kern w:val="0"/>
                <w:sz w:val="22"/>
                <w:lang w:eastAsia="zh-CN"/>
              </w:rPr>
            </w:pPr>
            <w:r w:rsidRPr="00C67FD1">
              <w:rPr>
                <w:rFonts w:ascii="Calibri" w:eastAsia="等线" w:hAnsi="Calibri" w:cs="Arial"/>
                <w:bCs/>
                <w:i/>
                <w:kern w:val="0"/>
                <w:sz w:val="22"/>
                <w:lang w:eastAsia="zh-CN"/>
              </w:rPr>
              <w:t>For the</w:t>
            </w:r>
            <w:r w:rsidRPr="00C67FD1">
              <w:rPr>
                <w:rFonts w:ascii="Calibri" w:eastAsia="等线" w:hAnsi="Calibri" w:cs="Arial" w:hint="eastAsia"/>
                <w:bCs/>
                <w:i/>
                <w:kern w:val="0"/>
                <w:sz w:val="22"/>
                <w:lang w:eastAsia="zh-CN"/>
              </w:rPr>
              <w:t xml:space="preserve"> Chinese side:</w:t>
            </w:r>
          </w:p>
          <w:p w14:paraId="6614A4D0" w14:textId="6D28B3AD" w:rsidR="00E06CF1" w:rsidRPr="00C67FD1" w:rsidRDefault="00E06CF1" w:rsidP="00FF2C66">
            <w:pPr>
              <w:widowControl/>
              <w:jc w:val="left"/>
              <w:rPr>
                <w:rFonts w:ascii="Calibri" w:eastAsia="等线" w:hAnsi="Calibri" w:cs="Arial"/>
                <w:bCs/>
                <w:iCs/>
                <w:kern w:val="0"/>
                <w:sz w:val="22"/>
                <w:lang w:eastAsia="zh-CN"/>
              </w:rPr>
            </w:pPr>
            <w:r w:rsidRPr="00C67FD1">
              <w:rPr>
                <w:rFonts w:ascii="Calibri" w:eastAsia="等线" w:hAnsi="Calibri" w:cs="Arial" w:hint="eastAsia"/>
                <w:bCs/>
                <w:iCs/>
                <w:kern w:val="0"/>
                <w:sz w:val="22"/>
                <w:lang w:eastAsia="zh-CN"/>
              </w:rPr>
              <w:t xml:space="preserve">On 27 June 2024, Hongbo Wang's group at Huazhong University of Science and Technology (HUST) had an online meeting with Prof. </w:t>
            </w:r>
            <w:proofErr w:type="spellStart"/>
            <w:r w:rsidRPr="00C67FD1">
              <w:rPr>
                <w:rFonts w:ascii="Calibri" w:eastAsia="等线" w:hAnsi="Calibri" w:cs="Arial" w:hint="eastAsia"/>
                <w:bCs/>
                <w:iCs/>
                <w:kern w:val="0"/>
                <w:sz w:val="22"/>
                <w:lang w:eastAsia="zh-CN"/>
              </w:rPr>
              <w:t>Bekusova</w:t>
            </w:r>
            <w:proofErr w:type="spellEnd"/>
            <w:r w:rsidRPr="00C67FD1">
              <w:rPr>
                <w:rFonts w:ascii="Calibri" w:eastAsia="等线" w:hAnsi="Calibri" w:cs="Arial" w:hint="eastAsia"/>
                <w:bCs/>
                <w:iCs/>
                <w:kern w:val="0"/>
                <w:sz w:val="22"/>
                <w:lang w:eastAsia="zh-CN"/>
              </w:rPr>
              <w:t xml:space="preserve"> </w:t>
            </w:r>
            <w:proofErr w:type="spellStart"/>
            <w:r w:rsidRPr="00C67FD1">
              <w:rPr>
                <w:rFonts w:ascii="Calibri" w:eastAsia="等线" w:hAnsi="Calibri" w:cs="Arial" w:hint="eastAsia"/>
                <w:bCs/>
                <w:iCs/>
                <w:kern w:val="0"/>
                <w:sz w:val="22"/>
                <w:lang w:eastAsia="zh-CN"/>
              </w:rPr>
              <w:t>Viktoriia</w:t>
            </w:r>
            <w:proofErr w:type="spellEnd"/>
            <w:r w:rsidRPr="00C67FD1">
              <w:rPr>
                <w:rFonts w:ascii="Calibri" w:eastAsia="等线" w:hAnsi="Calibri" w:cs="Arial" w:hint="eastAsia"/>
                <w:bCs/>
                <w:iCs/>
                <w:kern w:val="0"/>
                <w:sz w:val="22"/>
                <w:lang w:eastAsia="zh-CN"/>
              </w:rPr>
              <w:t xml:space="preserve"> of St. Petersburg, in which both sides reported each other's research progress, discussed research plans and had friendly conversations, deepening the emotional bond and cultural resonance between the two countries.</w:t>
            </w:r>
          </w:p>
          <w:p w14:paraId="534207D6" w14:textId="546C18C1" w:rsidR="00AB675C" w:rsidRPr="00C67FD1" w:rsidRDefault="00AB675C" w:rsidP="00FF2C66">
            <w:pPr>
              <w:widowControl/>
              <w:jc w:val="left"/>
              <w:rPr>
                <w:rFonts w:ascii="Calibri" w:eastAsia="等线" w:hAnsi="Calibri" w:cs="Arial"/>
                <w:bCs/>
                <w:iCs/>
                <w:kern w:val="0"/>
                <w:sz w:val="22"/>
                <w:lang w:eastAsia="zh-CN"/>
              </w:rPr>
            </w:pPr>
            <w:r w:rsidRPr="00C67FD1">
              <w:rPr>
                <w:rFonts w:ascii="Calibri" w:eastAsia="等线" w:hAnsi="Calibri" w:cs="Arial" w:hint="eastAsia"/>
                <w:bCs/>
                <w:iCs/>
                <w:kern w:val="0"/>
                <w:sz w:val="22"/>
                <w:lang w:eastAsia="zh-CN"/>
              </w:rPr>
              <w:t xml:space="preserve">In addition to this, Prof Wang has invited Prof </w:t>
            </w:r>
            <w:proofErr w:type="spellStart"/>
            <w:r w:rsidRPr="00C67FD1">
              <w:rPr>
                <w:rFonts w:ascii="Calibri" w:eastAsia="等线" w:hAnsi="Calibri" w:cs="Arial" w:hint="eastAsia"/>
                <w:bCs/>
                <w:iCs/>
                <w:kern w:val="0"/>
                <w:sz w:val="22"/>
                <w:lang w:eastAsia="zh-CN"/>
              </w:rPr>
              <w:t>Bekusova</w:t>
            </w:r>
            <w:proofErr w:type="spellEnd"/>
            <w:r w:rsidRPr="00C67FD1">
              <w:rPr>
                <w:rFonts w:ascii="Calibri" w:eastAsia="等线" w:hAnsi="Calibri" w:cs="Arial" w:hint="eastAsia"/>
                <w:bCs/>
                <w:iCs/>
                <w:kern w:val="0"/>
                <w:sz w:val="22"/>
                <w:lang w:eastAsia="zh-CN"/>
              </w:rPr>
              <w:t xml:space="preserve"> </w:t>
            </w:r>
            <w:proofErr w:type="spellStart"/>
            <w:r w:rsidRPr="00C67FD1">
              <w:rPr>
                <w:rFonts w:ascii="Calibri" w:eastAsia="等线" w:hAnsi="Calibri" w:cs="Arial" w:hint="eastAsia"/>
                <w:bCs/>
                <w:iCs/>
                <w:kern w:val="0"/>
                <w:sz w:val="22"/>
                <w:lang w:eastAsia="zh-CN"/>
              </w:rPr>
              <w:t>Viktoriia</w:t>
            </w:r>
            <w:proofErr w:type="spellEnd"/>
            <w:r w:rsidRPr="00C67FD1">
              <w:rPr>
                <w:rFonts w:ascii="Calibri" w:eastAsia="等线" w:hAnsi="Calibri" w:cs="Arial" w:hint="eastAsia"/>
                <w:bCs/>
                <w:iCs/>
                <w:kern w:val="0"/>
                <w:sz w:val="22"/>
                <w:lang w:eastAsia="zh-CN"/>
              </w:rPr>
              <w:t xml:space="preserve"> to Wuhan, China, to participate in two offline conferences in June and October 2025, respectively, to give presentations.</w:t>
            </w:r>
          </w:p>
          <w:p w14:paraId="34CE52B5" w14:textId="6909D3C3" w:rsidR="00AB675C" w:rsidRPr="00C67FD1" w:rsidRDefault="00AB675C" w:rsidP="00FF2C66">
            <w:pPr>
              <w:widowControl/>
              <w:jc w:val="left"/>
              <w:rPr>
                <w:rFonts w:ascii="Calibri" w:eastAsia="等线" w:hAnsi="Calibri" w:cs="Arial"/>
                <w:bCs/>
                <w:iCs/>
                <w:kern w:val="0"/>
                <w:sz w:val="22"/>
                <w:lang w:eastAsia="zh-CN"/>
              </w:rPr>
            </w:pPr>
            <w:r w:rsidRPr="00C67FD1">
              <w:rPr>
                <w:rFonts w:ascii="Calibri" w:eastAsia="等线" w:hAnsi="Calibri" w:cs="Arial" w:hint="eastAsia"/>
                <w:bCs/>
                <w:iCs/>
                <w:kern w:val="0"/>
                <w:sz w:val="22"/>
                <w:lang w:eastAsia="zh-CN"/>
              </w:rPr>
              <w:t>In the process of research, Professor Wang's group established progesterone resistant cell lines for endometrial cancer, and related patent is being written.</w:t>
            </w:r>
          </w:p>
          <w:p w14:paraId="5A9B7AAF" w14:textId="4BB94A2E" w:rsidR="00AB675C" w:rsidRDefault="00AB675C" w:rsidP="00FF2C66">
            <w:pPr>
              <w:widowControl/>
              <w:jc w:val="left"/>
              <w:rPr>
                <w:rFonts w:ascii="Calibri" w:eastAsia="等线" w:hAnsi="Calibri" w:cs="Arial"/>
                <w:bCs/>
                <w:iCs/>
                <w:kern w:val="0"/>
                <w:sz w:val="22"/>
                <w:lang w:eastAsia="zh-CN"/>
              </w:rPr>
            </w:pPr>
            <w:r w:rsidRPr="00C67FD1">
              <w:rPr>
                <w:rFonts w:ascii="Calibri" w:eastAsia="等线" w:hAnsi="Calibri" w:cs="Arial"/>
                <w:bCs/>
                <w:iCs/>
                <w:kern w:val="0"/>
                <w:sz w:val="22"/>
                <w:lang w:val="en-US" w:eastAsia="zh-CN"/>
              </w:rPr>
              <w:t>In this international collaboration, Professor Wang's team comprise</w:t>
            </w:r>
            <w:r w:rsidRPr="00C67FD1">
              <w:rPr>
                <w:rFonts w:ascii="Calibri" w:eastAsia="等线" w:hAnsi="Calibri" w:cs="Arial" w:hint="eastAsia"/>
                <w:bCs/>
                <w:iCs/>
                <w:kern w:val="0"/>
                <w:sz w:val="22"/>
                <w:lang w:val="en-US" w:eastAsia="zh-CN"/>
              </w:rPr>
              <w:t>d</w:t>
            </w:r>
            <w:r w:rsidRPr="00C67FD1">
              <w:rPr>
                <w:rFonts w:ascii="Calibri" w:eastAsia="等线" w:hAnsi="Calibri" w:cs="Arial"/>
                <w:bCs/>
                <w:iCs/>
                <w:kern w:val="0"/>
                <w:sz w:val="22"/>
                <w:lang w:val="en-US" w:eastAsia="zh-CN"/>
              </w:rPr>
              <w:t xml:space="preserve"> 6 doctoral students, and has successfully mentored 2 doctoral students and 2 master's students</w:t>
            </w:r>
            <w:r w:rsidRPr="00C67FD1">
              <w:rPr>
                <w:rFonts w:ascii="Calibri" w:eastAsia="等线" w:hAnsi="Calibri" w:cs="Arial" w:hint="eastAsia"/>
                <w:bCs/>
                <w:iCs/>
                <w:kern w:val="0"/>
                <w:sz w:val="22"/>
                <w:lang w:val="en-US" w:eastAsia="zh-CN"/>
              </w:rPr>
              <w:t>.</w:t>
            </w:r>
          </w:p>
          <w:p w14:paraId="4DC48C54" w14:textId="5302254B" w:rsidR="00E06CF1" w:rsidRPr="00AB675C" w:rsidRDefault="00E06CF1" w:rsidP="00FF2C66">
            <w:pPr>
              <w:widowControl/>
              <w:jc w:val="left"/>
              <w:rPr>
                <w:rFonts w:ascii="Calibri" w:eastAsia="等线" w:hAnsi="Calibri" w:cs="Arial"/>
                <w:bCs/>
                <w:iCs/>
                <w:kern w:val="0"/>
                <w:sz w:val="22"/>
                <w:lang w:eastAsia="zh-CN"/>
              </w:rPr>
            </w:pPr>
          </w:p>
        </w:tc>
      </w:tr>
      <w:tr w:rsidR="00E10255" w14:paraId="2DD18715" w14:textId="77777777">
        <w:trPr>
          <w:trHeight w:val="923"/>
          <w:jc w:val="center"/>
        </w:trPr>
        <w:tc>
          <w:tcPr>
            <w:tcW w:w="9736" w:type="dxa"/>
            <w:gridSpan w:val="2"/>
          </w:tcPr>
          <w:p w14:paraId="5A88FB01" w14:textId="77777777" w:rsidR="00E10255" w:rsidRDefault="00A71954">
            <w:pPr>
              <w:widowControl/>
              <w:jc w:val="left"/>
              <w:rPr>
                <w:rFonts w:ascii="Calibri" w:eastAsia="等线" w:hAnsi="Calibri" w:cs="Arial"/>
                <w:b/>
                <w:bCs/>
                <w:kern w:val="0"/>
                <w:sz w:val="22"/>
                <w:lang w:eastAsia="en-GB"/>
              </w:rPr>
            </w:pPr>
            <w:bookmarkStart w:id="2" w:name="OLE_LINK6"/>
            <w:r>
              <w:rPr>
                <w:rFonts w:ascii="Calibri" w:eastAsia="等线" w:hAnsi="Calibri" w:cs="Arial"/>
                <w:b/>
                <w:bCs/>
                <w:kern w:val="0"/>
                <w:sz w:val="22"/>
                <w:lang w:eastAsia="en-GB"/>
              </w:rPr>
              <w:t>Impact</w:t>
            </w:r>
          </w:p>
          <w:p w14:paraId="54122CF4" w14:textId="77777777" w:rsidR="00E10255" w:rsidRDefault="00A71954">
            <w:pPr>
              <w:widowControl/>
              <w:jc w:val="left"/>
              <w:rPr>
                <w:rFonts w:ascii="Calibri" w:eastAsia="等线" w:hAnsi="Calibri" w:cs="Arial"/>
                <w:i/>
                <w:iCs/>
                <w:kern w:val="0"/>
                <w:sz w:val="22"/>
                <w:lang w:eastAsia="en-GB"/>
              </w:rPr>
            </w:pPr>
            <w:r>
              <w:rPr>
                <w:rFonts w:ascii="Calibri" w:eastAsia="等线" w:hAnsi="Calibri" w:cs="Arial"/>
                <w:i/>
                <w:iCs/>
                <w:kern w:val="0"/>
                <w:sz w:val="22"/>
                <w:lang w:eastAsia="en-GB"/>
              </w:rPr>
              <w:t xml:space="preserve">Please detail the impact of the project beyond the immediate research outputs.  </w:t>
            </w:r>
          </w:p>
          <w:p w14:paraId="58537371" w14:textId="77777777" w:rsidR="00E10255" w:rsidRPr="00162038" w:rsidRDefault="00684583" w:rsidP="00684583">
            <w:pPr>
              <w:widowControl/>
              <w:ind w:firstLineChars="200" w:firstLine="420"/>
              <w:jc w:val="left"/>
              <w:rPr>
                <w:rFonts w:ascii="Calibri" w:eastAsia="等线" w:hAnsi="Calibri" w:cs="Arial"/>
                <w:iCs/>
                <w:kern w:val="0"/>
                <w:sz w:val="22"/>
                <w:lang w:val="en-US"/>
              </w:rPr>
            </w:pPr>
            <w:r w:rsidRPr="00BD08F9">
              <w:rPr>
                <w:rStyle w:val="rynqvb"/>
                <w:rFonts w:ascii="Times New Roman" w:hAnsi="Times New Roman" w:cs="Times New Roman"/>
                <w:lang w:val="en"/>
              </w:rPr>
              <w:t xml:space="preserve">Cooperation with the Medical College of Huazhong University of Science and Technology, due to mutual interest and focus on solving common problems, will contribute to the intensification of scientific work, increasing the international visibility of our university, as well as scientific progress, cultural exchange and </w:t>
            </w:r>
            <w:r w:rsidRPr="00BD08F9">
              <w:rPr>
                <w:rStyle w:val="rynqvb"/>
                <w:rFonts w:ascii="Times New Roman" w:hAnsi="Times New Roman" w:cs="Times New Roman"/>
                <w:lang w:val="en"/>
              </w:rPr>
              <w:lastRenderedPageBreak/>
              <w:t>mutual learning.</w:t>
            </w:r>
          </w:p>
          <w:bookmarkEnd w:id="2"/>
          <w:p w14:paraId="148097FC" w14:textId="77777777" w:rsidR="006A7477" w:rsidRDefault="006A7477">
            <w:pPr>
              <w:widowControl/>
              <w:ind w:firstLineChars="200" w:firstLine="440"/>
              <w:jc w:val="left"/>
              <w:rPr>
                <w:rFonts w:ascii="Calibri" w:eastAsia="等线" w:hAnsi="Calibri" w:cs="Arial"/>
                <w:iCs/>
                <w:kern w:val="0"/>
                <w:sz w:val="22"/>
              </w:rPr>
            </w:pPr>
          </w:p>
          <w:p w14:paraId="6EC9F81A" w14:textId="77777777" w:rsidR="005013D1" w:rsidRPr="00C67FD1" w:rsidRDefault="005013D1" w:rsidP="005013D1">
            <w:pPr>
              <w:widowControl/>
              <w:jc w:val="left"/>
              <w:rPr>
                <w:rFonts w:ascii="Calibri" w:eastAsia="等线" w:hAnsi="Calibri" w:cs="Arial"/>
                <w:bCs/>
                <w:i/>
                <w:kern w:val="0"/>
                <w:sz w:val="22"/>
                <w:lang w:eastAsia="zh-CN"/>
              </w:rPr>
            </w:pPr>
            <w:bookmarkStart w:id="3" w:name="OLE_LINK7"/>
            <w:r w:rsidRPr="00C67FD1">
              <w:rPr>
                <w:rFonts w:ascii="Calibri" w:eastAsia="等线" w:hAnsi="Calibri" w:cs="Arial"/>
                <w:bCs/>
                <w:i/>
                <w:kern w:val="0"/>
                <w:sz w:val="22"/>
                <w:lang w:eastAsia="zh-CN"/>
              </w:rPr>
              <w:t>For the</w:t>
            </w:r>
            <w:r w:rsidRPr="00C67FD1">
              <w:rPr>
                <w:rFonts w:ascii="Calibri" w:eastAsia="等线" w:hAnsi="Calibri" w:cs="Arial" w:hint="eastAsia"/>
                <w:bCs/>
                <w:i/>
                <w:kern w:val="0"/>
                <w:sz w:val="22"/>
                <w:lang w:eastAsia="zh-CN"/>
              </w:rPr>
              <w:t xml:space="preserve"> Chinese side:</w:t>
            </w:r>
          </w:p>
          <w:bookmarkEnd w:id="3"/>
          <w:p w14:paraId="24536189" w14:textId="58F4815B" w:rsidR="006A7477" w:rsidRPr="006A7477" w:rsidRDefault="005013D1">
            <w:pPr>
              <w:widowControl/>
              <w:ind w:firstLineChars="200" w:firstLine="440"/>
              <w:jc w:val="left"/>
              <w:rPr>
                <w:rFonts w:ascii="Calibri" w:eastAsia="等线" w:hAnsi="Calibri" w:cs="Arial"/>
                <w:iCs/>
                <w:kern w:val="0"/>
                <w:sz w:val="22"/>
              </w:rPr>
            </w:pPr>
            <w:r w:rsidRPr="00C67FD1">
              <w:rPr>
                <w:rFonts w:ascii="Calibri" w:eastAsia="等线" w:hAnsi="Calibri" w:cs="Arial" w:hint="eastAsia"/>
                <w:iCs/>
                <w:kern w:val="0"/>
                <w:sz w:val="22"/>
              </w:rPr>
              <w:t>In our collaboration with St. Petersburg University, the project is anticipated to have a far-reaching impact that transcends immediate research outcomes. This partnership, founded on shared interests and a commitment to addressing key issues, will deepen scientific inquiry and enhance our university's global profile. It will also foster scientific advancement, cultural exchange, and mutual learning, strengthening international cooperation and understanding on multiple levels. Through joint research and educational initiatives, we will not only share knowledge but also explore new scientific frontiers, cultivate future scientific talents, and disseminate our academic achievements worldwide, thereby amplifying our academic influence and visibility on the global stage.</w:t>
            </w:r>
          </w:p>
        </w:tc>
      </w:tr>
      <w:tr w:rsidR="00E10255" w14:paraId="55804AE1" w14:textId="77777777">
        <w:trPr>
          <w:trHeight w:val="1403"/>
          <w:jc w:val="center"/>
        </w:trPr>
        <w:tc>
          <w:tcPr>
            <w:tcW w:w="9736" w:type="dxa"/>
            <w:gridSpan w:val="2"/>
          </w:tcPr>
          <w:p w14:paraId="5A3800F3" w14:textId="77777777" w:rsidR="00E10255" w:rsidRDefault="00A71954">
            <w:pPr>
              <w:widowControl/>
              <w:jc w:val="left"/>
              <w:rPr>
                <w:rFonts w:ascii="Calibri" w:eastAsia="等线" w:hAnsi="Calibri" w:cs="Arial"/>
                <w:b/>
                <w:bCs/>
                <w:kern w:val="0"/>
                <w:sz w:val="22"/>
                <w:lang w:eastAsia="en-GB"/>
              </w:rPr>
            </w:pPr>
            <w:r>
              <w:rPr>
                <w:rFonts w:ascii="Calibri" w:eastAsia="等线" w:hAnsi="Calibri" w:cs="Arial"/>
                <w:b/>
                <w:bCs/>
                <w:kern w:val="0"/>
                <w:sz w:val="22"/>
                <w:lang w:eastAsia="en-GB"/>
              </w:rPr>
              <w:lastRenderedPageBreak/>
              <w:t>Additional Funding</w:t>
            </w:r>
          </w:p>
          <w:p w14:paraId="31895FB1" w14:textId="77777777" w:rsidR="00E10255" w:rsidRDefault="00A71954">
            <w:pPr>
              <w:widowControl/>
              <w:jc w:val="left"/>
              <w:rPr>
                <w:rFonts w:ascii="Calibri" w:eastAsia="等线" w:hAnsi="Calibri" w:cs="Arial"/>
                <w:bCs/>
                <w:i/>
                <w:kern w:val="0"/>
                <w:sz w:val="22"/>
                <w:lang w:eastAsia="en-GB"/>
              </w:rPr>
            </w:pPr>
            <w:r>
              <w:rPr>
                <w:rFonts w:ascii="Calibri" w:eastAsia="等线" w:hAnsi="Calibri" w:cs="Arial"/>
                <w:bCs/>
                <w:i/>
                <w:kern w:val="0"/>
                <w:sz w:val="22"/>
                <w:lang w:eastAsia="en-GB"/>
              </w:rPr>
              <w:t>Do you have plans for or have you secured any external funding? If so, please specify your plans, or the source and amount of the external funding that have been secured.</w:t>
            </w:r>
          </w:p>
          <w:p w14:paraId="7E28D4FA" w14:textId="77777777" w:rsidR="00E10255" w:rsidRPr="00162038" w:rsidRDefault="00162038" w:rsidP="00162038">
            <w:pPr>
              <w:widowControl/>
              <w:jc w:val="left"/>
              <w:rPr>
                <w:rStyle w:val="rynqvb"/>
                <w:rFonts w:ascii="Times New Roman" w:hAnsi="Times New Roman" w:cs="Times New Roman"/>
                <w:lang w:val="en"/>
              </w:rPr>
            </w:pPr>
            <w:r>
              <w:rPr>
                <w:rStyle w:val="rynqvb"/>
                <w:rFonts w:ascii="Times New Roman" w:hAnsi="Times New Roman" w:cs="Times New Roman"/>
                <w:lang w:val="en"/>
              </w:rPr>
              <w:t>I</w:t>
            </w:r>
            <w:r w:rsidRPr="00162038">
              <w:rPr>
                <w:rStyle w:val="rynqvb"/>
                <w:rFonts w:ascii="Times New Roman" w:hAnsi="Times New Roman" w:cs="Times New Roman"/>
                <w:lang w:val="en"/>
              </w:rPr>
              <w:t>n accordance with the grant obligations, based on the cooperation results, both sides will apply the NSCF Funding for international cooperation and the International Cooperation Fund of the Ministry of Science and Technology.</w:t>
            </w:r>
          </w:p>
          <w:p w14:paraId="7F7F6630" w14:textId="77777777" w:rsidR="00A11C91" w:rsidRPr="00A11C91" w:rsidRDefault="00A11C91">
            <w:pPr>
              <w:widowControl/>
              <w:jc w:val="left"/>
              <w:rPr>
                <w:rFonts w:ascii="Calibri" w:eastAsia="等线" w:hAnsi="Calibri" w:cs="Arial"/>
                <w:bCs/>
                <w:kern w:val="0"/>
                <w:sz w:val="22"/>
              </w:rPr>
            </w:pPr>
          </w:p>
        </w:tc>
      </w:tr>
      <w:tr w:rsidR="00E10255" w14:paraId="0BDA3B0B" w14:textId="77777777">
        <w:trPr>
          <w:trHeight w:val="1416"/>
          <w:jc w:val="center"/>
        </w:trPr>
        <w:tc>
          <w:tcPr>
            <w:tcW w:w="9736" w:type="dxa"/>
            <w:gridSpan w:val="2"/>
          </w:tcPr>
          <w:p w14:paraId="35C574ED" w14:textId="77777777" w:rsidR="00E10255" w:rsidRDefault="00A71954">
            <w:pPr>
              <w:widowControl/>
              <w:jc w:val="left"/>
              <w:rPr>
                <w:rFonts w:ascii="Calibri" w:eastAsia="等线" w:hAnsi="Calibri" w:cs="Arial"/>
                <w:b/>
                <w:bCs/>
                <w:kern w:val="0"/>
                <w:sz w:val="22"/>
                <w:lang w:eastAsia="en-GB"/>
              </w:rPr>
            </w:pPr>
            <w:bookmarkStart w:id="4" w:name="OLE_LINK1"/>
            <w:r>
              <w:rPr>
                <w:rFonts w:ascii="Calibri" w:eastAsia="等线" w:hAnsi="Calibri" w:cs="Arial"/>
                <w:b/>
                <w:bCs/>
                <w:kern w:val="0"/>
                <w:sz w:val="22"/>
                <w:lang w:eastAsia="en-GB"/>
              </w:rPr>
              <w:t>Lessons Learned &amp; Suggestions</w:t>
            </w:r>
          </w:p>
          <w:p w14:paraId="7323841B" w14:textId="77777777" w:rsidR="00E10255" w:rsidRDefault="00A71954">
            <w:pPr>
              <w:widowControl/>
              <w:jc w:val="left"/>
              <w:rPr>
                <w:rFonts w:ascii="Calibri" w:eastAsia="等线" w:hAnsi="Calibri" w:cs="Arial"/>
                <w:bCs/>
                <w:i/>
                <w:kern w:val="0"/>
                <w:sz w:val="22"/>
                <w:lang w:eastAsia="en-GB"/>
              </w:rPr>
            </w:pPr>
            <w:r>
              <w:rPr>
                <w:rFonts w:ascii="Calibri" w:eastAsia="等线" w:hAnsi="Calibri" w:cs="Arial"/>
                <w:bCs/>
                <w:i/>
                <w:kern w:val="0"/>
                <w:sz w:val="22"/>
                <w:lang w:eastAsia="en-GB"/>
              </w:rPr>
              <w:t>Have you encountered any barriers along the way? Do you have any suggestions for us on the similar schemes in the future?</w:t>
            </w:r>
          </w:p>
          <w:p w14:paraId="3490021C" w14:textId="77777777" w:rsidR="00A11C91" w:rsidRPr="004B5AB7" w:rsidRDefault="004B5AB7" w:rsidP="009065AE">
            <w:pPr>
              <w:widowControl/>
              <w:rPr>
                <w:rStyle w:val="rynqvb"/>
                <w:rFonts w:ascii="Times New Roman" w:hAnsi="Times New Roman" w:cs="Times New Roman"/>
                <w:lang w:val="en"/>
              </w:rPr>
            </w:pPr>
            <w:r w:rsidRPr="004B5AB7">
              <w:rPr>
                <w:rStyle w:val="rynqvb"/>
                <w:rFonts w:ascii="Times New Roman" w:hAnsi="Times New Roman" w:cs="Times New Roman"/>
                <w:lang w:val="en"/>
              </w:rPr>
              <w:t>In fact, from the moment funding began, the project was open for six months.</w:t>
            </w:r>
            <w:r w:rsidRPr="004B5AB7">
              <w:rPr>
                <w:rStyle w:val="rynqvb"/>
                <w:rFonts w:ascii="Times New Roman" w:hAnsi="Times New Roman" w:cs="Times New Roman"/>
              </w:rPr>
              <w:t xml:space="preserve"> </w:t>
            </w:r>
            <w:r w:rsidRPr="004B5AB7">
              <w:rPr>
                <w:rStyle w:val="rynqvb"/>
                <w:rFonts w:ascii="Times New Roman" w:hAnsi="Times New Roman" w:cs="Times New Roman"/>
                <w:lang w:val="en"/>
              </w:rPr>
              <w:t xml:space="preserve">This is a very short period of time to order and receive the necessary consumables through the </w:t>
            </w:r>
            <w:proofErr w:type="spellStart"/>
            <w:r w:rsidRPr="004B5AB7">
              <w:rPr>
                <w:rStyle w:val="rynqvb"/>
                <w:rFonts w:ascii="Times New Roman" w:hAnsi="Times New Roman" w:cs="Times New Roman"/>
                <w:lang w:val="en"/>
              </w:rPr>
              <w:t>SPbU</w:t>
            </w:r>
            <w:proofErr w:type="spellEnd"/>
            <w:r w:rsidRPr="004B5AB7">
              <w:rPr>
                <w:rStyle w:val="rynqvb"/>
                <w:rFonts w:ascii="Times New Roman" w:hAnsi="Times New Roman" w:cs="Times New Roman"/>
                <w:lang w:val="en"/>
              </w:rPr>
              <w:t xml:space="preserve"> contract service under sanctions, and even more so to conduct research and publish a joint article.</w:t>
            </w:r>
            <w:r w:rsidRPr="004B5AB7">
              <w:rPr>
                <w:rStyle w:val="rynqvb"/>
                <w:rFonts w:ascii="Times New Roman" w:hAnsi="Times New Roman" w:cs="Times New Roman"/>
              </w:rPr>
              <w:t xml:space="preserve"> </w:t>
            </w:r>
            <w:r w:rsidRPr="004B5AB7">
              <w:rPr>
                <w:rStyle w:val="rynqvb"/>
                <w:rFonts w:ascii="Times New Roman" w:hAnsi="Times New Roman" w:cs="Times New Roman"/>
                <w:lang w:val="en"/>
              </w:rPr>
              <w:t>Suggestions: 1. Increase the project implementation period and the deadline for fulfilling grant obligations to 1.5-2 years.</w:t>
            </w:r>
            <w:r w:rsidRPr="004B5AB7">
              <w:rPr>
                <w:rStyle w:val="rynqvb"/>
                <w:rFonts w:ascii="Times New Roman" w:hAnsi="Times New Roman" w:cs="Times New Roman"/>
              </w:rPr>
              <w:t xml:space="preserve"> </w:t>
            </w:r>
            <w:r w:rsidRPr="004B5AB7">
              <w:rPr>
                <w:rStyle w:val="rynqvb"/>
                <w:rFonts w:ascii="Times New Roman" w:hAnsi="Times New Roman" w:cs="Times New Roman"/>
                <w:lang w:val="en"/>
              </w:rPr>
              <w:t>2. Extend the project funding for this entire time.</w:t>
            </w:r>
            <w:r w:rsidRPr="004B5AB7">
              <w:rPr>
                <w:rStyle w:val="rynqvb"/>
                <w:rFonts w:ascii="Times New Roman" w:hAnsi="Times New Roman" w:cs="Times New Roman"/>
              </w:rPr>
              <w:t xml:space="preserve"> </w:t>
            </w:r>
            <w:r w:rsidRPr="004B5AB7">
              <w:rPr>
                <w:rStyle w:val="rynqvb"/>
                <w:rFonts w:ascii="Times New Roman" w:hAnsi="Times New Roman" w:cs="Times New Roman"/>
                <w:lang w:val="en"/>
              </w:rPr>
              <w:t>3. Extend the opportunity to pay for publications for the time of fulfilling project obligations.</w:t>
            </w:r>
            <w:r w:rsidRPr="004B5AB7">
              <w:rPr>
                <w:rStyle w:val="rynqvb"/>
                <w:rFonts w:ascii="Times New Roman" w:hAnsi="Times New Roman" w:cs="Times New Roman"/>
              </w:rPr>
              <w:t xml:space="preserve"> </w:t>
            </w:r>
            <w:r w:rsidRPr="004B5AB7">
              <w:rPr>
                <w:rStyle w:val="rynqvb"/>
                <w:rFonts w:ascii="Times New Roman" w:hAnsi="Times New Roman" w:cs="Times New Roman"/>
                <w:lang w:val="en"/>
              </w:rPr>
              <w:t xml:space="preserve">At present, despite the fact that the opportunity to pay for publications was included in the project funding, it turned out to be impossible to implement for two reasons: 1. all the money had to be used by the end of the calendar year, 2. payment for publications for authors from </w:t>
            </w:r>
            <w:proofErr w:type="spellStart"/>
            <w:r w:rsidRPr="004B5AB7">
              <w:rPr>
                <w:rStyle w:val="rynqvb"/>
                <w:rFonts w:ascii="Times New Roman" w:hAnsi="Times New Roman" w:cs="Times New Roman"/>
                <w:lang w:val="en"/>
              </w:rPr>
              <w:t>SPbU</w:t>
            </w:r>
            <w:proofErr w:type="spellEnd"/>
            <w:r w:rsidRPr="004B5AB7">
              <w:rPr>
                <w:rStyle w:val="rynqvb"/>
                <w:rFonts w:ascii="Times New Roman" w:hAnsi="Times New Roman" w:cs="Times New Roman"/>
                <w:lang w:val="en"/>
              </w:rPr>
              <w:t xml:space="preserve"> is made only as compensation for funds already spent by the author.</w:t>
            </w:r>
            <w:r w:rsidRPr="004B5AB7">
              <w:rPr>
                <w:rStyle w:val="rynqvb"/>
                <w:rFonts w:ascii="Times New Roman" w:hAnsi="Times New Roman" w:cs="Times New Roman"/>
              </w:rPr>
              <w:t xml:space="preserve"> </w:t>
            </w:r>
            <w:r w:rsidRPr="004B5AB7">
              <w:rPr>
                <w:rStyle w:val="rynqvb"/>
                <w:rFonts w:ascii="Times New Roman" w:hAnsi="Times New Roman" w:cs="Times New Roman"/>
                <w:lang w:val="en"/>
              </w:rPr>
              <w:t xml:space="preserve">But the cost of publication in journals with a high impact factor (as specified in the grant obligations) is too high (about 2800 euros) for the authors </w:t>
            </w:r>
            <w:r w:rsidR="009065AE">
              <w:rPr>
                <w:rStyle w:val="rynqvb"/>
                <w:rFonts w:ascii="Times New Roman" w:hAnsi="Times New Roman" w:cs="Times New Roman"/>
                <w:lang w:val="en"/>
              </w:rPr>
              <w:t>can</w:t>
            </w:r>
            <w:r w:rsidRPr="004B5AB7">
              <w:rPr>
                <w:rStyle w:val="rynqvb"/>
                <w:rFonts w:ascii="Times New Roman" w:hAnsi="Times New Roman" w:cs="Times New Roman"/>
                <w:lang w:val="en"/>
              </w:rPr>
              <w:t xml:space="preserve"> take on this financial burden.</w:t>
            </w:r>
          </w:p>
          <w:bookmarkEnd w:id="4"/>
          <w:p w14:paraId="2BCDFB9A" w14:textId="77777777" w:rsidR="006A7477" w:rsidRDefault="006A7477">
            <w:pPr>
              <w:widowControl/>
              <w:jc w:val="left"/>
              <w:rPr>
                <w:rFonts w:ascii="Calibri" w:eastAsia="等线" w:hAnsi="Calibri" w:cs="Arial"/>
                <w:bCs/>
                <w:kern w:val="0"/>
                <w:sz w:val="22"/>
                <w:lang w:val="en" w:eastAsia="zh-CN"/>
              </w:rPr>
            </w:pPr>
          </w:p>
          <w:p w14:paraId="04AC2805" w14:textId="77777777" w:rsidR="005013D1" w:rsidRPr="00C67FD1" w:rsidRDefault="005013D1" w:rsidP="005013D1">
            <w:pPr>
              <w:widowControl/>
              <w:jc w:val="left"/>
              <w:rPr>
                <w:rFonts w:ascii="Calibri" w:eastAsia="等线" w:hAnsi="Calibri" w:cs="Arial"/>
                <w:bCs/>
                <w:i/>
                <w:kern w:val="0"/>
                <w:sz w:val="22"/>
                <w:lang w:eastAsia="zh-CN"/>
              </w:rPr>
            </w:pPr>
            <w:r w:rsidRPr="00C67FD1">
              <w:rPr>
                <w:rFonts w:ascii="Calibri" w:eastAsia="等线" w:hAnsi="Calibri" w:cs="Arial"/>
                <w:bCs/>
                <w:i/>
                <w:kern w:val="0"/>
                <w:sz w:val="22"/>
                <w:lang w:eastAsia="zh-CN"/>
              </w:rPr>
              <w:t>For the</w:t>
            </w:r>
            <w:r w:rsidRPr="00C67FD1">
              <w:rPr>
                <w:rFonts w:ascii="Calibri" w:eastAsia="等线" w:hAnsi="Calibri" w:cs="Arial" w:hint="eastAsia"/>
                <w:bCs/>
                <w:i/>
                <w:kern w:val="0"/>
                <w:sz w:val="22"/>
                <w:lang w:eastAsia="zh-CN"/>
              </w:rPr>
              <w:t xml:space="preserve"> Chinese side:</w:t>
            </w:r>
          </w:p>
          <w:p w14:paraId="7EFD5AF6" w14:textId="129399B3" w:rsidR="005013D1" w:rsidRDefault="00D96BB7">
            <w:pPr>
              <w:widowControl/>
              <w:jc w:val="left"/>
              <w:rPr>
                <w:rFonts w:ascii="Calibri" w:eastAsia="等线" w:hAnsi="Calibri" w:cs="Arial"/>
                <w:bCs/>
                <w:kern w:val="0"/>
                <w:sz w:val="22"/>
                <w:lang w:val="en-US" w:eastAsia="zh-CN"/>
              </w:rPr>
            </w:pPr>
            <w:r w:rsidRPr="00C67FD1">
              <w:rPr>
                <w:rFonts w:ascii="Calibri" w:eastAsia="等线" w:hAnsi="Calibri" w:cs="Arial"/>
                <w:bCs/>
                <w:kern w:val="0"/>
                <w:sz w:val="22"/>
                <w:lang w:val="en-US" w:eastAsia="zh-CN"/>
              </w:rPr>
              <w:t xml:space="preserve">For the entire collaborative project, the duration from initiation to completion is only half a year, which is far too brief for a comprehensive scientific research endeavor. This timeframe is merely sufficient to get started, while in-depth research requires a much longer period to unfold. The greater significance of this collaboration may lie in enhancing international communication, fostering discussions and mutual assistance between the parties, expanding global influence, and deepening international friendships. Here </w:t>
            </w:r>
            <w:r w:rsidRPr="00C67FD1">
              <w:rPr>
                <w:rFonts w:ascii="Calibri" w:eastAsia="等线" w:hAnsi="Calibri" w:cs="Arial" w:hint="eastAsia"/>
                <w:bCs/>
                <w:kern w:val="0"/>
                <w:sz w:val="22"/>
                <w:lang w:val="en-US" w:eastAsia="zh-CN"/>
              </w:rPr>
              <w:t>is</w:t>
            </w:r>
            <w:r w:rsidRPr="00C67FD1">
              <w:rPr>
                <w:rFonts w:ascii="Calibri" w:eastAsia="等线" w:hAnsi="Calibri" w:cs="Arial"/>
                <w:bCs/>
                <w:kern w:val="0"/>
                <w:sz w:val="22"/>
                <w:lang w:val="en-US" w:eastAsia="zh-CN"/>
              </w:rPr>
              <w:t xml:space="preserve"> </w:t>
            </w:r>
            <w:r w:rsidR="00C67FD1" w:rsidRPr="00C67FD1">
              <w:rPr>
                <w:rFonts w:ascii="Calibri" w:eastAsia="等线" w:hAnsi="Calibri" w:cs="Arial" w:hint="eastAsia"/>
                <w:bCs/>
                <w:kern w:val="0"/>
                <w:sz w:val="22"/>
                <w:lang w:val="en-US" w:eastAsia="zh-CN"/>
              </w:rPr>
              <w:t>our</w:t>
            </w:r>
            <w:r w:rsidRPr="00C67FD1">
              <w:rPr>
                <w:rFonts w:ascii="Calibri" w:eastAsia="等线" w:hAnsi="Calibri" w:cs="Arial"/>
                <w:bCs/>
                <w:kern w:val="0"/>
                <w:sz w:val="22"/>
                <w:lang w:val="en-US" w:eastAsia="zh-CN"/>
              </w:rPr>
              <w:t xml:space="preserve"> suggestion: extend the project duration to two years.</w:t>
            </w:r>
          </w:p>
          <w:p w14:paraId="13ADC138" w14:textId="445A68D4" w:rsidR="007836E3" w:rsidRPr="009065AE" w:rsidRDefault="007836E3">
            <w:pPr>
              <w:widowControl/>
              <w:jc w:val="left"/>
              <w:rPr>
                <w:rFonts w:ascii="Calibri" w:eastAsia="等线" w:hAnsi="Calibri" w:cs="Arial"/>
                <w:bCs/>
                <w:kern w:val="0"/>
                <w:sz w:val="22"/>
                <w:lang w:val="en" w:eastAsia="zh-CN"/>
              </w:rPr>
            </w:pPr>
          </w:p>
        </w:tc>
      </w:tr>
    </w:tbl>
    <w:p w14:paraId="4E17C33A" w14:textId="77777777" w:rsidR="00E10255" w:rsidRDefault="00E10255">
      <w:pPr>
        <w:widowControl/>
        <w:jc w:val="left"/>
        <w:rPr>
          <w:rFonts w:ascii="Calibri" w:eastAsia="等线" w:hAnsi="Calibri" w:cs="Arial"/>
          <w:b/>
          <w:bCs/>
          <w:kern w:val="0"/>
          <w:sz w:val="22"/>
          <w:lang w:val="en-GB" w:eastAsia="en-GB"/>
        </w:rPr>
      </w:pPr>
    </w:p>
    <w:p w14:paraId="00A964B0" w14:textId="77777777" w:rsidR="00E10255" w:rsidRDefault="00A71954">
      <w:pPr>
        <w:widowControl/>
        <w:jc w:val="left"/>
        <w:rPr>
          <w:rFonts w:ascii="Calibri" w:eastAsia="等线" w:hAnsi="Calibri" w:cs="Arial"/>
          <w:b/>
          <w:bCs/>
          <w:kern w:val="0"/>
          <w:sz w:val="22"/>
          <w:lang w:val="en-GB"/>
        </w:rPr>
      </w:pPr>
      <w:r>
        <w:rPr>
          <w:rFonts w:ascii="Calibri" w:eastAsia="等线" w:hAnsi="Calibri" w:cs="Arial"/>
          <w:b/>
          <w:bCs/>
          <w:kern w:val="0"/>
          <w:sz w:val="22"/>
          <w:lang w:val="en-GB" w:eastAsia="en-GB"/>
        </w:rPr>
        <w:t>Signatures</w:t>
      </w:r>
      <w:r>
        <w:rPr>
          <w:rFonts w:ascii="Calibri" w:eastAsia="等线" w:hAnsi="Calibri" w:cs="Arial"/>
          <w:b/>
          <w:bCs/>
          <w:kern w:val="0"/>
          <w:sz w:val="22"/>
          <w:lang w:val="en-GB"/>
        </w:rPr>
        <w:t xml:space="preserve"> </w:t>
      </w:r>
      <w:r>
        <w:rPr>
          <w:rFonts w:ascii="Calibri" w:eastAsia="等线" w:hAnsi="Calibri" w:cs="Arial"/>
          <w:bCs/>
          <w:i/>
          <w:kern w:val="0"/>
          <w:sz w:val="22"/>
          <w:lang w:val="en-GB" w:eastAsia="en-GB"/>
        </w:rPr>
        <w:t>(electronic signatures are acceptable)</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418"/>
      </w:tblGrid>
      <w:tr w:rsidR="00E10255" w14:paraId="1DC13D71" w14:textId="77777777">
        <w:trPr>
          <w:trHeight w:val="1000"/>
        </w:trPr>
        <w:tc>
          <w:tcPr>
            <w:tcW w:w="4513" w:type="dxa"/>
            <w:vAlign w:val="bottom"/>
          </w:tcPr>
          <w:p w14:paraId="7D885487" w14:textId="77777777" w:rsidR="00E10255" w:rsidRDefault="004B33D1">
            <w:pPr>
              <w:widowControl/>
              <w:rPr>
                <w:rFonts w:ascii="Calibri" w:eastAsia="等线" w:hAnsi="Calibri" w:cs="Calibri"/>
                <w:b/>
                <w:kern w:val="0"/>
                <w:sz w:val="22"/>
              </w:rPr>
            </w:pPr>
            <w:r>
              <w:rPr>
                <w:rFonts w:ascii="Calibri" w:eastAsia="等线" w:hAnsi="Calibri" w:cs="Calibri"/>
                <w:b/>
                <w:noProof/>
                <w:kern w:val="0"/>
                <w:sz w:val="22"/>
                <w:lang w:val="ru-RU" w:eastAsia="ru-RU" w:bidi="he-IL"/>
              </w:rPr>
              <w:lastRenderedPageBreak/>
              <w:drawing>
                <wp:inline distT="0" distB="0" distL="0" distR="0" wp14:anchorId="46CCB6A4" wp14:editId="36879D07">
                  <wp:extent cx="990600" cy="632097"/>
                  <wp:effectExtent l="0" t="0" r="0" b="0"/>
                  <wp:docPr id="1" name="Рисунок 1" descr="C:\Users\Victoria\Desktop\НАУКА\ПОДПИСИ\БВ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Desktop\НАУКА\ПОДПИСИ\БВВ.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632097"/>
                          </a:xfrm>
                          <a:prstGeom prst="rect">
                            <a:avLst/>
                          </a:prstGeom>
                          <a:noFill/>
                          <a:ln>
                            <a:noFill/>
                          </a:ln>
                        </pic:spPr>
                      </pic:pic>
                    </a:graphicData>
                  </a:graphic>
                </wp:inline>
              </w:drawing>
            </w:r>
          </w:p>
          <w:p w14:paraId="721FBFC5" w14:textId="77777777" w:rsidR="00E10255" w:rsidRDefault="00E10255">
            <w:pPr>
              <w:widowControl/>
              <w:rPr>
                <w:rFonts w:ascii="Calibri" w:eastAsia="等线" w:hAnsi="Calibri" w:cs="Calibri"/>
                <w:b/>
                <w:kern w:val="0"/>
                <w:sz w:val="22"/>
              </w:rPr>
            </w:pPr>
          </w:p>
          <w:p w14:paraId="470CD031" w14:textId="77777777" w:rsidR="00E10255" w:rsidRDefault="00A11C91">
            <w:pPr>
              <w:widowControl/>
              <w:rPr>
                <w:rFonts w:ascii="Calibri" w:eastAsia="等线" w:hAnsi="Calibri" w:cs="Calibri"/>
                <w:kern w:val="0"/>
                <w:sz w:val="22"/>
              </w:rPr>
            </w:pPr>
            <w:r>
              <w:rPr>
                <w:rFonts w:ascii="Calibri" w:eastAsia="等线" w:hAnsi="Calibri" w:cs="Calibri"/>
                <w:b/>
                <w:kern w:val="0"/>
                <w:sz w:val="22"/>
              </w:rPr>
              <w:t>SPBU</w:t>
            </w:r>
            <w:r w:rsidR="00A71954">
              <w:rPr>
                <w:rFonts w:ascii="Calibri" w:eastAsia="等线" w:hAnsi="Calibri" w:cs="Calibri"/>
                <w:b/>
                <w:kern w:val="0"/>
                <w:sz w:val="22"/>
              </w:rPr>
              <w:t xml:space="preserve"> PI</w:t>
            </w:r>
            <w:r w:rsidR="00A71954">
              <w:rPr>
                <w:rFonts w:hint="eastAsia"/>
                <w:b/>
                <w:sz w:val="18"/>
                <w:szCs w:val="18"/>
              </w:rPr>
              <w:t xml:space="preserve">     </w:t>
            </w:r>
          </w:p>
          <w:p w14:paraId="519BC9BB" w14:textId="77777777" w:rsidR="00E10255" w:rsidRDefault="00E10255">
            <w:pPr>
              <w:widowControl/>
              <w:rPr>
                <w:rFonts w:ascii="Calibri" w:eastAsia="等线" w:hAnsi="Calibri" w:cs="Calibri"/>
                <w:b/>
                <w:kern w:val="0"/>
                <w:sz w:val="22"/>
              </w:rPr>
            </w:pPr>
          </w:p>
        </w:tc>
        <w:tc>
          <w:tcPr>
            <w:tcW w:w="4418" w:type="dxa"/>
            <w:vAlign w:val="bottom"/>
          </w:tcPr>
          <w:p w14:paraId="6096F448" w14:textId="4FEE98C7" w:rsidR="00E10255" w:rsidRDefault="00C67FD1">
            <w:pPr>
              <w:widowControl/>
              <w:rPr>
                <w:rFonts w:ascii="Calibri" w:eastAsia="等线" w:hAnsi="Calibri" w:cs="Calibri"/>
                <w:b/>
                <w:kern w:val="0"/>
                <w:sz w:val="22"/>
                <w:lang w:eastAsia="zh-CN"/>
              </w:rPr>
            </w:pPr>
            <w:r>
              <w:rPr>
                <w:b/>
                <w:noProof/>
                <w:sz w:val="18"/>
                <w:szCs w:val="18"/>
                <w:lang w:val="ru-RU" w:eastAsia="ru-RU" w:bidi="he-IL"/>
              </w:rPr>
              <w:drawing>
                <wp:inline distT="0" distB="0" distL="0" distR="0" wp14:anchorId="0F67F73E" wp14:editId="387041C8">
                  <wp:extent cx="1906787" cy="633600"/>
                  <wp:effectExtent l="0" t="0" r="0" b="0"/>
                  <wp:docPr id="1760863810" name="图片 1" descr="F:\女性生殖系统罕见肿瘤\签名_20220312085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女性生殖系统罕见肿瘤\签名_2022031208541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787" cy="633600"/>
                          </a:xfrm>
                          <a:prstGeom prst="rect">
                            <a:avLst/>
                          </a:prstGeom>
                          <a:noFill/>
                          <a:ln>
                            <a:noFill/>
                          </a:ln>
                        </pic:spPr>
                      </pic:pic>
                    </a:graphicData>
                  </a:graphic>
                </wp:inline>
              </w:drawing>
            </w:r>
          </w:p>
          <w:p w14:paraId="7CFB68C5" w14:textId="77777777" w:rsidR="00C81A20" w:rsidRDefault="00C81A20">
            <w:pPr>
              <w:widowControl/>
              <w:rPr>
                <w:rFonts w:ascii="Calibri" w:eastAsia="等线" w:hAnsi="Calibri" w:cs="Calibri"/>
                <w:b/>
                <w:kern w:val="0"/>
                <w:sz w:val="22"/>
                <w:lang w:eastAsia="zh-CN"/>
              </w:rPr>
            </w:pPr>
          </w:p>
          <w:p w14:paraId="1A2656D5" w14:textId="77777777" w:rsidR="00E10255" w:rsidRDefault="00A11C91">
            <w:pPr>
              <w:widowControl/>
              <w:rPr>
                <w:rFonts w:ascii="Calibri" w:eastAsia="等线" w:hAnsi="Calibri" w:cs="Calibri"/>
                <w:kern w:val="0"/>
                <w:sz w:val="22"/>
              </w:rPr>
            </w:pPr>
            <w:r>
              <w:rPr>
                <w:rFonts w:ascii="Calibri" w:eastAsia="等线" w:hAnsi="Calibri" w:cs="Calibri"/>
                <w:b/>
                <w:kern w:val="0"/>
                <w:sz w:val="22"/>
              </w:rPr>
              <w:t>HUST</w:t>
            </w:r>
            <w:r w:rsidR="00A71954">
              <w:rPr>
                <w:rFonts w:ascii="Calibri" w:eastAsia="等线" w:hAnsi="Calibri" w:cs="Calibri"/>
                <w:b/>
                <w:kern w:val="0"/>
                <w:sz w:val="22"/>
              </w:rPr>
              <w:t xml:space="preserve"> PI</w:t>
            </w:r>
            <w:r w:rsidR="00A71954">
              <w:rPr>
                <w:rFonts w:ascii="Calibri" w:eastAsia="等线" w:hAnsi="Calibri" w:cs="Calibri" w:hint="eastAsia"/>
                <w:b/>
                <w:kern w:val="0"/>
                <w:sz w:val="22"/>
              </w:rPr>
              <w:t xml:space="preserve">   </w:t>
            </w:r>
          </w:p>
          <w:p w14:paraId="4BDDF9B4" w14:textId="77777777" w:rsidR="00E10255" w:rsidRDefault="00E10255">
            <w:pPr>
              <w:widowControl/>
              <w:rPr>
                <w:rFonts w:ascii="Calibri" w:eastAsia="等线" w:hAnsi="Calibri" w:cs="Calibri"/>
                <w:b/>
                <w:kern w:val="0"/>
                <w:sz w:val="22"/>
              </w:rPr>
            </w:pPr>
          </w:p>
        </w:tc>
      </w:tr>
      <w:tr w:rsidR="00E10255" w14:paraId="5D159F8D" w14:textId="77777777">
        <w:trPr>
          <w:trHeight w:val="377"/>
        </w:trPr>
        <w:tc>
          <w:tcPr>
            <w:tcW w:w="4513" w:type="dxa"/>
            <w:vAlign w:val="bottom"/>
          </w:tcPr>
          <w:p w14:paraId="195EE3BB" w14:textId="77777777" w:rsidR="00E10255" w:rsidRDefault="00A71954" w:rsidP="004B33D1">
            <w:pPr>
              <w:widowControl/>
              <w:rPr>
                <w:rFonts w:ascii="Calibri" w:eastAsia="等线" w:hAnsi="Calibri" w:cs="Calibri"/>
                <w:b/>
                <w:kern w:val="0"/>
                <w:sz w:val="22"/>
              </w:rPr>
            </w:pPr>
            <w:r>
              <w:rPr>
                <w:rFonts w:ascii="Calibri" w:eastAsia="等线" w:hAnsi="Calibri" w:cs="Calibri"/>
                <w:b/>
                <w:kern w:val="0"/>
                <w:sz w:val="22"/>
              </w:rPr>
              <w:t>Date:</w:t>
            </w:r>
            <w:r w:rsidR="004B33D1">
              <w:rPr>
                <w:rFonts w:ascii="Calibri" w:eastAsia="等线" w:hAnsi="Calibri" w:cs="Calibri" w:hint="eastAsia"/>
                <w:b/>
                <w:kern w:val="0"/>
                <w:sz w:val="22"/>
              </w:rPr>
              <w:t xml:space="preserve"> </w:t>
            </w:r>
            <w:r w:rsidR="004B33D1">
              <w:rPr>
                <w:rFonts w:ascii="Calibri" w:eastAsia="等线" w:hAnsi="Calibri" w:cs="Calibri"/>
                <w:b/>
                <w:kern w:val="0"/>
                <w:sz w:val="22"/>
              </w:rPr>
              <w:t>23.12.2024</w:t>
            </w:r>
          </w:p>
        </w:tc>
        <w:tc>
          <w:tcPr>
            <w:tcW w:w="4418" w:type="dxa"/>
            <w:vAlign w:val="bottom"/>
          </w:tcPr>
          <w:p w14:paraId="685341F1" w14:textId="18DD570C" w:rsidR="00E10255" w:rsidRDefault="00A71954" w:rsidP="00A11C91">
            <w:pPr>
              <w:widowControl/>
              <w:rPr>
                <w:rFonts w:ascii="Calibri" w:eastAsia="等线" w:hAnsi="Calibri" w:cs="Calibri"/>
                <w:b/>
                <w:kern w:val="0"/>
                <w:sz w:val="22"/>
                <w:lang w:eastAsia="zh-CN"/>
              </w:rPr>
            </w:pPr>
            <w:r>
              <w:rPr>
                <w:rFonts w:ascii="Calibri" w:eastAsia="等线" w:hAnsi="Calibri" w:cs="Calibri"/>
                <w:b/>
                <w:kern w:val="0"/>
                <w:sz w:val="22"/>
              </w:rPr>
              <w:t>Date:</w:t>
            </w:r>
            <w:r>
              <w:rPr>
                <w:rFonts w:ascii="Calibri" w:eastAsia="等线" w:hAnsi="Calibri" w:cs="Calibri" w:hint="eastAsia"/>
                <w:b/>
                <w:kern w:val="0"/>
                <w:sz w:val="22"/>
              </w:rPr>
              <w:t xml:space="preserve"> </w:t>
            </w:r>
            <w:r w:rsidR="00C81A20">
              <w:rPr>
                <w:rFonts w:ascii="Calibri" w:eastAsia="等线" w:hAnsi="Calibri" w:cs="Calibri"/>
                <w:b/>
                <w:kern w:val="0"/>
                <w:sz w:val="22"/>
                <w:lang w:eastAsia="zh-CN"/>
              </w:rPr>
              <w:t>25.12.2024</w:t>
            </w:r>
          </w:p>
        </w:tc>
      </w:tr>
    </w:tbl>
    <w:p w14:paraId="2196DEBC" w14:textId="77777777" w:rsidR="00E10255" w:rsidRDefault="00E10255" w:rsidP="003B2C38">
      <w:pPr>
        <w:widowControl/>
        <w:jc w:val="left"/>
        <w:rPr>
          <w:rFonts w:ascii="Calibri" w:eastAsia="等线" w:hAnsi="Calibri" w:cs="Calibri"/>
          <w:kern w:val="0"/>
          <w:sz w:val="22"/>
          <w:lang w:val="en-GB"/>
        </w:rPr>
      </w:pPr>
      <w:bookmarkStart w:id="5" w:name="_GoBack"/>
      <w:bookmarkEnd w:id="5"/>
    </w:p>
    <w:sectPr w:rsidR="00E1025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8B633" w14:textId="77777777" w:rsidR="002E06F2" w:rsidRDefault="002E06F2" w:rsidP="00124A82">
      <w:r>
        <w:separator/>
      </w:r>
    </w:p>
  </w:endnote>
  <w:endnote w:type="continuationSeparator" w:id="0">
    <w:p w14:paraId="47B605CC" w14:textId="77777777" w:rsidR="002E06F2" w:rsidRDefault="002E06F2" w:rsidP="0012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E9BCC" w14:textId="77777777" w:rsidR="002E06F2" w:rsidRDefault="002E06F2" w:rsidP="00124A82">
      <w:r>
        <w:separator/>
      </w:r>
    </w:p>
  </w:footnote>
  <w:footnote w:type="continuationSeparator" w:id="0">
    <w:p w14:paraId="3B36E39F" w14:textId="77777777" w:rsidR="002E06F2" w:rsidRDefault="002E06F2" w:rsidP="00124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6F3800"/>
    <w:multiLevelType w:val="singleLevel"/>
    <w:tmpl w:val="E36F3800"/>
    <w:lvl w:ilvl="0">
      <w:start w:val="1"/>
      <w:numFmt w:val="decimal"/>
      <w:suff w:val="space"/>
      <w:lvlText w:val="%1."/>
      <w:lvlJc w:val="left"/>
      <w:pPr>
        <w:ind w:left="2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2FiMmEzZjA0MjY3NGQ5MWYzZGM2ZWVjY2E4NDUifQ=="/>
  </w:docVars>
  <w:rsids>
    <w:rsidRoot w:val="00003E38"/>
    <w:rsid w:val="00003E38"/>
    <w:rsid w:val="0000641E"/>
    <w:rsid w:val="0003644D"/>
    <w:rsid w:val="00046DFB"/>
    <w:rsid w:val="00091D54"/>
    <w:rsid w:val="00094899"/>
    <w:rsid w:val="000D6D0B"/>
    <w:rsid w:val="00124A82"/>
    <w:rsid w:val="001348AF"/>
    <w:rsid w:val="00160254"/>
    <w:rsid w:val="00162038"/>
    <w:rsid w:val="001728CF"/>
    <w:rsid w:val="001776D5"/>
    <w:rsid w:val="001859ED"/>
    <w:rsid w:val="00291833"/>
    <w:rsid w:val="00295848"/>
    <w:rsid w:val="002B7B7C"/>
    <w:rsid w:val="002C5726"/>
    <w:rsid w:val="002D1BAC"/>
    <w:rsid w:val="002D7889"/>
    <w:rsid w:val="002E06F2"/>
    <w:rsid w:val="002F5152"/>
    <w:rsid w:val="002F74CF"/>
    <w:rsid w:val="0035647A"/>
    <w:rsid w:val="00381D0E"/>
    <w:rsid w:val="00393CF9"/>
    <w:rsid w:val="003B2C38"/>
    <w:rsid w:val="003C5F69"/>
    <w:rsid w:val="003D06A5"/>
    <w:rsid w:val="003E6486"/>
    <w:rsid w:val="00437A0D"/>
    <w:rsid w:val="00451990"/>
    <w:rsid w:val="004B33D1"/>
    <w:rsid w:val="004B5AB7"/>
    <w:rsid w:val="004D59EF"/>
    <w:rsid w:val="004F1AD7"/>
    <w:rsid w:val="005013D1"/>
    <w:rsid w:val="00521072"/>
    <w:rsid w:val="005C18FC"/>
    <w:rsid w:val="005D0072"/>
    <w:rsid w:val="005E53BB"/>
    <w:rsid w:val="006462A3"/>
    <w:rsid w:val="00671D56"/>
    <w:rsid w:val="00684583"/>
    <w:rsid w:val="006A7477"/>
    <w:rsid w:val="006D2A3C"/>
    <w:rsid w:val="006D2F03"/>
    <w:rsid w:val="006E7649"/>
    <w:rsid w:val="007062CE"/>
    <w:rsid w:val="00722C12"/>
    <w:rsid w:val="00733DAC"/>
    <w:rsid w:val="00766798"/>
    <w:rsid w:val="00783390"/>
    <w:rsid w:val="007836E3"/>
    <w:rsid w:val="007966D9"/>
    <w:rsid w:val="007D0A7D"/>
    <w:rsid w:val="007F52AE"/>
    <w:rsid w:val="008857EB"/>
    <w:rsid w:val="008B4DE3"/>
    <w:rsid w:val="008E2022"/>
    <w:rsid w:val="009065AE"/>
    <w:rsid w:val="00975760"/>
    <w:rsid w:val="00984E29"/>
    <w:rsid w:val="0099126C"/>
    <w:rsid w:val="00993D17"/>
    <w:rsid w:val="009F5499"/>
    <w:rsid w:val="00A11C91"/>
    <w:rsid w:val="00A24659"/>
    <w:rsid w:val="00A421AF"/>
    <w:rsid w:val="00A6704A"/>
    <w:rsid w:val="00A71954"/>
    <w:rsid w:val="00AA3233"/>
    <w:rsid w:val="00AB675C"/>
    <w:rsid w:val="00B16E2A"/>
    <w:rsid w:val="00B40D74"/>
    <w:rsid w:val="00B65695"/>
    <w:rsid w:val="00B903D8"/>
    <w:rsid w:val="00BB4D21"/>
    <w:rsid w:val="00C1683A"/>
    <w:rsid w:val="00C24A45"/>
    <w:rsid w:val="00C332F2"/>
    <w:rsid w:val="00C67FD1"/>
    <w:rsid w:val="00C81A20"/>
    <w:rsid w:val="00CC0E1A"/>
    <w:rsid w:val="00CC18A4"/>
    <w:rsid w:val="00CC6F89"/>
    <w:rsid w:val="00CD525A"/>
    <w:rsid w:val="00CD7785"/>
    <w:rsid w:val="00D06F26"/>
    <w:rsid w:val="00D56475"/>
    <w:rsid w:val="00D6062A"/>
    <w:rsid w:val="00D96BB7"/>
    <w:rsid w:val="00DA3C74"/>
    <w:rsid w:val="00DF7D63"/>
    <w:rsid w:val="00E06CF1"/>
    <w:rsid w:val="00E10255"/>
    <w:rsid w:val="00E25857"/>
    <w:rsid w:val="00E310EF"/>
    <w:rsid w:val="00E5289F"/>
    <w:rsid w:val="00E53C8F"/>
    <w:rsid w:val="00E57FA0"/>
    <w:rsid w:val="00EF00DF"/>
    <w:rsid w:val="00F05A77"/>
    <w:rsid w:val="00F06E8A"/>
    <w:rsid w:val="00F273C3"/>
    <w:rsid w:val="00F36BBF"/>
    <w:rsid w:val="00F60D21"/>
    <w:rsid w:val="00FC1792"/>
    <w:rsid w:val="00FC398B"/>
    <w:rsid w:val="00FD0F99"/>
    <w:rsid w:val="00FF2C66"/>
    <w:rsid w:val="04F87811"/>
    <w:rsid w:val="0B303B2F"/>
    <w:rsid w:val="0CF32576"/>
    <w:rsid w:val="0D9C2C0E"/>
    <w:rsid w:val="10FF0BD1"/>
    <w:rsid w:val="1E562109"/>
    <w:rsid w:val="20904587"/>
    <w:rsid w:val="224D407F"/>
    <w:rsid w:val="28F214DC"/>
    <w:rsid w:val="2C1B0D4A"/>
    <w:rsid w:val="41E9396D"/>
    <w:rsid w:val="4AE253FD"/>
    <w:rsid w:val="550B5550"/>
    <w:rsid w:val="7F2D41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0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rPr>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customStyle="1" w:styleId="labelwrapper">
    <w:name w:val="labelwrapper"/>
    <w:basedOn w:val="a0"/>
    <w:qFormat/>
  </w:style>
  <w:style w:type="character" w:customStyle="1" w:styleId="a4">
    <w:name w:val="Текст выноски Знак"/>
    <w:basedOn w:val="a0"/>
    <w:link w:val="a3"/>
    <w:uiPriority w:val="99"/>
    <w:semiHidden/>
    <w:qFormat/>
    <w:rPr>
      <w:sz w:val="18"/>
      <w:szCs w:val="18"/>
    </w:rPr>
  </w:style>
  <w:style w:type="character" w:customStyle="1" w:styleId="a8">
    <w:name w:val="Верхний колонтитул Знак"/>
    <w:basedOn w:val="a0"/>
    <w:link w:val="a7"/>
    <w:uiPriority w:val="99"/>
    <w:qFormat/>
    <w:rPr>
      <w:sz w:val="18"/>
      <w:szCs w:val="18"/>
    </w:rPr>
  </w:style>
  <w:style w:type="character" w:customStyle="1" w:styleId="a6">
    <w:name w:val="Нижний колонтитул Знак"/>
    <w:basedOn w:val="a0"/>
    <w:link w:val="a5"/>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b">
    <w:name w:val="FollowedHyperlink"/>
    <w:basedOn w:val="a0"/>
    <w:uiPriority w:val="99"/>
    <w:semiHidden/>
    <w:unhideWhenUsed/>
    <w:rsid w:val="00F05A77"/>
    <w:rPr>
      <w:color w:val="954F72" w:themeColor="followedHyperlink"/>
      <w:u w:val="single"/>
    </w:rPr>
  </w:style>
  <w:style w:type="character" w:customStyle="1" w:styleId="rynqvb">
    <w:name w:val="rynqvb"/>
    <w:basedOn w:val="a0"/>
    <w:rsid w:val="00521072"/>
  </w:style>
  <w:style w:type="character" w:customStyle="1" w:styleId="hwtze">
    <w:name w:val="hwtze"/>
    <w:basedOn w:val="a0"/>
    <w:rsid w:val="00684583"/>
  </w:style>
  <w:style w:type="character" w:customStyle="1" w:styleId="puretextfieldreadonly">
    <w:name w:val="pure_textfield_readonly"/>
    <w:basedOn w:val="a0"/>
    <w:rsid w:val="00162038"/>
  </w:style>
  <w:style w:type="character" w:customStyle="1" w:styleId="UnresolvedMention">
    <w:name w:val="Unresolved Mention"/>
    <w:basedOn w:val="a0"/>
    <w:uiPriority w:val="99"/>
    <w:semiHidden/>
    <w:unhideWhenUsed/>
    <w:rsid w:val="00A670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rPr>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customStyle="1" w:styleId="labelwrapper">
    <w:name w:val="labelwrapper"/>
    <w:basedOn w:val="a0"/>
    <w:qFormat/>
  </w:style>
  <w:style w:type="character" w:customStyle="1" w:styleId="a4">
    <w:name w:val="Текст выноски Знак"/>
    <w:basedOn w:val="a0"/>
    <w:link w:val="a3"/>
    <w:uiPriority w:val="99"/>
    <w:semiHidden/>
    <w:qFormat/>
    <w:rPr>
      <w:sz w:val="18"/>
      <w:szCs w:val="18"/>
    </w:rPr>
  </w:style>
  <w:style w:type="character" w:customStyle="1" w:styleId="a8">
    <w:name w:val="Верхний колонтитул Знак"/>
    <w:basedOn w:val="a0"/>
    <w:link w:val="a7"/>
    <w:uiPriority w:val="99"/>
    <w:qFormat/>
    <w:rPr>
      <w:sz w:val="18"/>
      <w:szCs w:val="18"/>
    </w:rPr>
  </w:style>
  <w:style w:type="character" w:customStyle="1" w:styleId="a6">
    <w:name w:val="Нижний колонтитул Знак"/>
    <w:basedOn w:val="a0"/>
    <w:link w:val="a5"/>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styleId="ab">
    <w:name w:val="FollowedHyperlink"/>
    <w:basedOn w:val="a0"/>
    <w:uiPriority w:val="99"/>
    <w:semiHidden/>
    <w:unhideWhenUsed/>
    <w:rsid w:val="00F05A77"/>
    <w:rPr>
      <w:color w:val="954F72" w:themeColor="followedHyperlink"/>
      <w:u w:val="single"/>
    </w:rPr>
  </w:style>
  <w:style w:type="character" w:customStyle="1" w:styleId="rynqvb">
    <w:name w:val="rynqvb"/>
    <w:basedOn w:val="a0"/>
    <w:rsid w:val="00521072"/>
  </w:style>
  <w:style w:type="character" w:customStyle="1" w:styleId="hwtze">
    <w:name w:val="hwtze"/>
    <w:basedOn w:val="a0"/>
    <w:rsid w:val="00684583"/>
  </w:style>
  <w:style w:type="character" w:customStyle="1" w:styleId="puretextfieldreadonly">
    <w:name w:val="pure_textfield_readonly"/>
    <w:basedOn w:val="a0"/>
    <w:rsid w:val="00162038"/>
  </w:style>
  <w:style w:type="character" w:customStyle="1" w:styleId="UnresolvedMention">
    <w:name w:val="Unresolved Mention"/>
    <w:basedOn w:val="a0"/>
    <w:uiPriority w:val="99"/>
    <w:semiHidden/>
    <w:unhideWhenUsed/>
    <w:rsid w:val="00A67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F5ABD64BF33D4F93C97426B281A5BC" ma:contentTypeVersion="16" ma:contentTypeDescription="Create a new document." ma:contentTypeScope="" ma:versionID="2b9fd82bb59c5f65150e12156e56e8ca">
  <xsd:schema xmlns:xsd="http://www.w3.org/2001/XMLSchema" xmlns:xs="http://www.w3.org/2001/XMLSchema" xmlns:p="http://schemas.microsoft.com/office/2006/metadata/properties" xmlns:ns2="819b4816-b775-4a16-b8c5-dee64b884ae0" xmlns:ns3="d2ee7330-3327-4d66-b331-b240f059fb0d" targetNamespace="http://schemas.microsoft.com/office/2006/metadata/properties" ma:root="true" ma:fieldsID="c635a6c16665a6fcf4c626cebfa933ed" ns2:_="" ns3:_="">
    <xsd:import namespace="819b4816-b775-4a16-b8c5-dee64b884ae0"/>
    <xsd:import namespace="d2ee7330-3327-4d66-b331-b240f059fb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4816-b775-4a16-b8c5-dee64b884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ee7330-3327-4d66-b331-b240f059f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892f00-cc95-4551-8550-f1159e5c093f}" ma:internalName="TaxCatchAll" ma:showField="CatchAllData" ma:web="d2ee7330-3327-4d66-b331-b240f059f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b4816-b775-4a16-b8c5-dee64b884ae0">
      <Terms xmlns="http://schemas.microsoft.com/office/infopath/2007/PartnerControls"/>
    </lcf76f155ced4ddcb4097134ff3c332f>
    <TaxCatchAll xmlns="d2ee7330-3327-4d66-b331-b240f059fb0d" xsi:nil="true"/>
  </documentManagement>
</p:properties>
</file>

<file path=customXml/itemProps1.xml><?xml version="1.0" encoding="utf-8"?>
<ds:datastoreItem xmlns:ds="http://schemas.openxmlformats.org/officeDocument/2006/customXml" ds:itemID="{3784000F-8CBB-46FF-A89D-EA02492A5935}">
  <ds:schemaRefs>
    <ds:schemaRef ds:uri="http://schemas.microsoft.com/sharepoint/v3/contenttype/forms"/>
  </ds:schemaRefs>
</ds:datastoreItem>
</file>

<file path=customXml/itemProps2.xml><?xml version="1.0" encoding="utf-8"?>
<ds:datastoreItem xmlns:ds="http://schemas.openxmlformats.org/officeDocument/2006/customXml" ds:itemID="{8C238CC3-2ED8-4E9F-B658-F4CEEEF0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4816-b775-4a16-b8c5-dee64b884ae0"/>
    <ds:schemaRef ds:uri="d2ee7330-3327-4d66-b331-b240f059f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C7AA5-19FE-4A1C-9842-E7CCB4E9ED82}">
  <ds:schemaRefs>
    <ds:schemaRef ds:uri="http://schemas.microsoft.com/office/2006/metadata/properties"/>
    <ds:schemaRef ds:uri="http://schemas.microsoft.com/office/infopath/2007/PartnerControls"/>
    <ds:schemaRef ds:uri="819b4816-b775-4a16-b8c5-dee64b884ae0"/>
    <ds:schemaRef ds:uri="d2ee7330-3327-4d66-b331-b240f059fb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 Wan</dc:creator>
  <cp:lastModifiedBy>Пользователь Windows</cp:lastModifiedBy>
  <cp:revision>2</cp:revision>
  <cp:lastPrinted>2022-12-06T08:13:00Z</cp:lastPrinted>
  <dcterms:created xsi:type="dcterms:W3CDTF">2024-12-26T16:40:00Z</dcterms:created>
  <dcterms:modified xsi:type="dcterms:W3CDTF">2024-12-26T16:40:00Z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0x0101009EF5ABD64BF33D4F93C97426B281A5BC</vt:lpwstr>
  </property>
  <property fmtid="{D5CDD505-2E9C-101B-9397-08002B2CF9AE}" pid="3" name="KSOProductBuildVer">
    <vt:lpwstr>2052-11.1.0.13703</vt:lpwstr>
  </property>
  <property fmtid="{D5CDD505-2E9C-101B-9397-08002B2CF9AE}" pid="4" name="ICV">
    <vt:lpwstr>5A76DDFAAB394119829E5372D28AECFD</vt:lpwstr>
  </property>
</Properties>
</file>