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06" w:rsidRDefault="000F3A06" w:rsidP="004F1233">
      <w:pPr>
        <w:spacing w:after="0" w:line="240" w:lineRule="auto"/>
        <w:jc w:val="center"/>
        <w:rPr>
          <w:rFonts w:eastAsia="Times New Roman" w:cstheme="minorBidi"/>
          <w:b/>
          <w:sz w:val="24"/>
          <w:szCs w:val="24"/>
        </w:rPr>
      </w:pPr>
    </w:p>
    <w:p w:rsidR="000F3A06" w:rsidRDefault="004F1233" w:rsidP="004F1233">
      <w:pPr>
        <w:spacing w:after="0" w:line="240" w:lineRule="auto"/>
        <w:jc w:val="center"/>
        <w:rPr>
          <w:rFonts w:eastAsia="Times New Roman" w:cstheme="minorBidi"/>
          <w:b/>
          <w:sz w:val="24"/>
          <w:szCs w:val="24"/>
        </w:rPr>
      </w:pPr>
      <w:r w:rsidRPr="00D65D8F">
        <w:rPr>
          <w:rFonts w:eastAsia="Times New Roman" w:cstheme="minorBidi"/>
          <w:b/>
          <w:sz w:val="24"/>
          <w:szCs w:val="24"/>
        </w:rPr>
        <w:t xml:space="preserve">План работ </w:t>
      </w:r>
    </w:p>
    <w:p w:rsidR="000F3A06" w:rsidRDefault="000F3A06" w:rsidP="004F1233">
      <w:pPr>
        <w:spacing w:after="0" w:line="240" w:lineRule="auto"/>
        <w:jc w:val="center"/>
        <w:rPr>
          <w:rFonts w:eastAsia="Times New Roman" w:cstheme="minorBidi"/>
          <w:b/>
          <w:sz w:val="24"/>
          <w:szCs w:val="24"/>
        </w:rPr>
      </w:pPr>
      <w:r>
        <w:rPr>
          <w:rFonts w:eastAsia="Times New Roman" w:cstheme="minorBidi"/>
          <w:b/>
          <w:sz w:val="24"/>
          <w:szCs w:val="24"/>
        </w:rPr>
        <w:t>Междисциплинарного центра исследований контрольно-надзорной деятельности</w:t>
      </w:r>
    </w:p>
    <w:p w:rsidR="004F1233" w:rsidRPr="00D65D8F" w:rsidRDefault="004F1233" w:rsidP="004F1233">
      <w:pPr>
        <w:spacing w:after="0" w:line="240" w:lineRule="auto"/>
        <w:jc w:val="center"/>
        <w:rPr>
          <w:rFonts w:eastAsia="Times New Roman" w:cstheme="minorBidi"/>
          <w:b/>
          <w:sz w:val="24"/>
          <w:szCs w:val="24"/>
        </w:rPr>
      </w:pPr>
      <w:r w:rsidRPr="00D65D8F">
        <w:rPr>
          <w:rFonts w:eastAsia="Times New Roman" w:cstheme="minorBidi"/>
          <w:b/>
          <w:sz w:val="24"/>
          <w:szCs w:val="24"/>
        </w:rPr>
        <w:t>на 202</w:t>
      </w:r>
      <w:r w:rsidR="00C50815">
        <w:rPr>
          <w:rFonts w:eastAsia="Times New Roman" w:cstheme="minorBidi"/>
          <w:b/>
          <w:sz w:val="24"/>
          <w:szCs w:val="24"/>
        </w:rPr>
        <w:t>4</w:t>
      </w:r>
      <w:r w:rsidRPr="00D65D8F">
        <w:rPr>
          <w:rFonts w:eastAsia="Times New Roman" w:cstheme="minorBidi"/>
          <w:b/>
          <w:sz w:val="24"/>
          <w:szCs w:val="24"/>
        </w:rPr>
        <w:t xml:space="preserve"> г.</w:t>
      </w:r>
    </w:p>
    <w:p w:rsidR="004F1233" w:rsidRPr="00D65D8F" w:rsidRDefault="004F1233" w:rsidP="004F1233">
      <w:pPr>
        <w:spacing w:after="0" w:line="240" w:lineRule="auto"/>
        <w:ind w:left="720"/>
        <w:contextualSpacing/>
        <w:jc w:val="both"/>
        <w:rPr>
          <w:rFonts w:asciiTheme="minorHAnsi" w:hAnsiTheme="minorHAnsi" w:cstheme="minorBidi"/>
          <w:b/>
          <w:sz w:val="24"/>
          <w:szCs w:val="24"/>
        </w:rPr>
      </w:pPr>
    </w:p>
    <w:tbl>
      <w:tblPr>
        <w:tblStyle w:val="a3"/>
        <w:tblW w:w="5019" w:type="pct"/>
        <w:tblLayout w:type="fixed"/>
        <w:tblLook w:val="04A0" w:firstRow="1" w:lastRow="0" w:firstColumn="1" w:lastColumn="0" w:noHBand="0" w:noVBand="1"/>
      </w:tblPr>
      <w:tblGrid>
        <w:gridCol w:w="579"/>
        <w:gridCol w:w="4524"/>
        <w:gridCol w:w="2567"/>
        <w:gridCol w:w="1711"/>
      </w:tblGrid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</w:p>
        </w:tc>
        <w:tc>
          <w:tcPr>
            <w:tcW w:w="2411" w:type="pct"/>
            <w:vAlign w:val="center"/>
          </w:tcPr>
          <w:p w:rsidR="004F1233" w:rsidRPr="00D65D8F" w:rsidRDefault="004F1233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Показатель</w:t>
            </w:r>
          </w:p>
        </w:tc>
        <w:tc>
          <w:tcPr>
            <w:tcW w:w="1368" w:type="pct"/>
            <w:vAlign w:val="center"/>
          </w:tcPr>
          <w:p w:rsidR="004F1233" w:rsidRPr="00D65D8F" w:rsidRDefault="004F1233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Описание</w:t>
            </w:r>
          </w:p>
        </w:tc>
        <w:tc>
          <w:tcPr>
            <w:tcW w:w="912" w:type="pct"/>
            <w:vAlign w:val="center"/>
          </w:tcPr>
          <w:p w:rsidR="004F1233" w:rsidRPr="00D65D8F" w:rsidRDefault="004F1233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 xml:space="preserve">План </w:t>
            </w:r>
          </w:p>
        </w:tc>
      </w:tr>
      <w:tr w:rsidR="004F1233" w:rsidRPr="00D65D8F" w:rsidTr="00C50815">
        <w:trPr>
          <w:trHeight w:val="412"/>
        </w:trPr>
        <w:tc>
          <w:tcPr>
            <w:tcW w:w="5000" w:type="pct"/>
            <w:gridSpan w:val="4"/>
            <w:vAlign w:val="center"/>
          </w:tcPr>
          <w:p w:rsidR="004F1233" w:rsidRPr="00D65D8F" w:rsidRDefault="004F1233" w:rsidP="00C508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65D8F">
              <w:rPr>
                <w:b/>
                <w:bCs/>
                <w:sz w:val="24"/>
                <w:szCs w:val="24"/>
              </w:rPr>
              <w:t>Проведение научных исследований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1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>Текущие НИР по тематике исследования (гранты</w:t>
            </w:r>
            <w:r w:rsidRPr="007A79FE">
              <w:rPr>
                <w:sz w:val="24"/>
                <w:szCs w:val="24"/>
              </w:rPr>
              <w:t xml:space="preserve">, </w:t>
            </w:r>
            <w:r w:rsidR="007A79FE" w:rsidRPr="007A79FE">
              <w:rPr>
                <w:sz w:val="24"/>
                <w:szCs w:val="24"/>
              </w:rPr>
              <w:t>коммерческие договоры</w:t>
            </w:r>
            <w:r w:rsidRPr="00D65D8F">
              <w:rPr>
                <w:sz w:val="24"/>
                <w:szCs w:val="24"/>
              </w:rPr>
              <w:t>) членов коллектива</w:t>
            </w:r>
          </w:p>
        </w:tc>
        <w:tc>
          <w:tcPr>
            <w:tcW w:w="1368" w:type="pct"/>
          </w:tcPr>
          <w:p w:rsidR="007A79FE" w:rsidRPr="007A79FE" w:rsidRDefault="007A79FE" w:rsidP="007A79F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A79FE">
              <w:rPr>
                <w:rFonts w:eastAsia="Times New Roman" w:cstheme="minorBidi"/>
                <w:sz w:val="24"/>
                <w:szCs w:val="24"/>
              </w:rPr>
              <w:t>Правовые проблемы реформирования контрольно-надзорной дея</w:t>
            </w:r>
            <w:r>
              <w:rPr>
                <w:rFonts w:eastAsia="Times New Roman" w:cstheme="minorBidi"/>
                <w:sz w:val="24"/>
                <w:szCs w:val="24"/>
              </w:rPr>
              <w:t>тельности: опыт России и Китая</w:t>
            </w:r>
            <w:r w:rsidRPr="007A79FE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r>
              <w:rPr>
                <w:rFonts w:eastAsia="Times New Roman" w:cstheme="minorBidi"/>
                <w:sz w:val="24"/>
                <w:szCs w:val="24"/>
              </w:rPr>
              <w:t>(</w:t>
            </w:r>
            <w:r>
              <w:rPr>
                <w:rFonts w:eastAsia="Times New Roman" w:cstheme="minorBidi"/>
                <w:sz w:val="24"/>
                <w:szCs w:val="24"/>
                <w:lang w:val="en-US"/>
              </w:rPr>
              <w:t>ID</w:t>
            </w:r>
            <w:r w:rsidRPr="007A79FE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r>
              <w:rPr>
                <w:rFonts w:eastAsia="Times New Roman" w:cstheme="minorBidi"/>
                <w:sz w:val="24"/>
                <w:szCs w:val="24"/>
                <w:lang w:val="en-US"/>
              </w:rPr>
              <w:t>pure</w:t>
            </w:r>
            <w:r w:rsidRPr="007A79FE">
              <w:rPr>
                <w:rStyle w:val="editorid"/>
              </w:rPr>
              <w:t xml:space="preserve"> </w:t>
            </w:r>
            <w:r w:rsidRPr="007A79FE">
              <w:rPr>
                <w:rFonts w:eastAsia="Times New Roman"/>
                <w:sz w:val="24"/>
                <w:szCs w:val="24"/>
                <w:lang w:eastAsia="ru-RU"/>
              </w:rPr>
              <w:t>116884068)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A79FE" w:rsidRPr="007A79FE" w:rsidTr="007A79F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A79FE" w:rsidRPr="007A79FE" w:rsidRDefault="007A79FE" w:rsidP="007A79FE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12A3" w:rsidRPr="00D65D8F" w:rsidRDefault="005212A3" w:rsidP="007A79FE">
            <w:pPr>
              <w:widowControl w:val="0"/>
              <w:jc w:val="both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Инициативный НИР</w:t>
            </w:r>
            <w:r w:rsidR="007A79FE">
              <w:rPr>
                <w:rFonts w:eastAsia="Times New Roman" w:cstheme="minorBidi"/>
                <w:sz w:val="24"/>
                <w:szCs w:val="24"/>
              </w:rPr>
              <w:t xml:space="preserve"> «Реформа контрольно-надзорной деятельности» (</w:t>
            </w:r>
            <w:r w:rsidR="007A79FE">
              <w:rPr>
                <w:rFonts w:eastAsia="Times New Roman" w:cstheme="minorBidi"/>
                <w:sz w:val="24"/>
                <w:szCs w:val="24"/>
                <w:lang w:val="en-US"/>
              </w:rPr>
              <w:t>ID</w:t>
            </w:r>
            <w:r w:rsidR="007A79FE" w:rsidRPr="007A79FE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r w:rsidR="007A79FE">
              <w:rPr>
                <w:rFonts w:eastAsia="Times New Roman" w:cstheme="minorBidi"/>
                <w:sz w:val="24"/>
                <w:szCs w:val="24"/>
                <w:lang w:val="en-US"/>
              </w:rPr>
              <w:t>pure</w:t>
            </w:r>
            <w:r w:rsidR="007A79FE" w:rsidRPr="007A79FE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r w:rsidR="007A79FE">
              <w:rPr>
                <w:rStyle w:val="editorid"/>
              </w:rPr>
              <w:t>52910451</w:t>
            </w:r>
            <w:r w:rsidR="007A79FE">
              <w:rPr>
                <w:rFonts w:eastAsia="Times New Roman" w:cstheme="minorBidi"/>
                <w:sz w:val="24"/>
                <w:szCs w:val="24"/>
              </w:rPr>
              <w:t>)</w:t>
            </w:r>
          </w:p>
        </w:tc>
        <w:tc>
          <w:tcPr>
            <w:tcW w:w="912" w:type="pct"/>
          </w:tcPr>
          <w:p w:rsidR="004F1233" w:rsidRPr="00D65D8F" w:rsidRDefault="008D7ED6" w:rsidP="005212A3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2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2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 xml:space="preserve">Публикации (типа </w:t>
            </w:r>
            <w:proofErr w:type="spellStart"/>
            <w:r w:rsidRPr="00D65D8F">
              <w:rPr>
                <w:sz w:val="24"/>
                <w:szCs w:val="24"/>
              </w:rPr>
              <w:t>article</w:t>
            </w:r>
            <w:proofErr w:type="spellEnd"/>
            <w:r w:rsidRPr="00D65D8F">
              <w:rPr>
                <w:sz w:val="24"/>
                <w:szCs w:val="24"/>
              </w:rPr>
              <w:t xml:space="preserve"> и </w:t>
            </w:r>
            <w:proofErr w:type="spellStart"/>
            <w:r w:rsidRPr="00D65D8F">
              <w:rPr>
                <w:sz w:val="24"/>
                <w:szCs w:val="24"/>
              </w:rPr>
              <w:t>review</w:t>
            </w:r>
            <w:proofErr w:type="spellEnd"/>
            <w:r w:rsidRPr="00D65D8F">
              <w:rPr>
                <w:sz w:val="24"/>
                <w:szCs w:val="24"/>
              </w:rPr>
              <w:t>) в научных журналах, индексируемых в международных базах научного цитирования (</w:t>
            </w:r>
            <w:proofErr w:type="spellStart"/>
            <w:r w:rsidRPr="00D65D8F">
              <w:rPr>
                <w:sz w:val="24"/>
                <w:szCs w:val="24"/>
              </w:rPr>
              <w:t>Web</w:t>
            </w:r>
            <w:proofErr w:type="spellEnd"/>
            <w:r w:rsidRPr="00D65D8F">
              <w:rPr>
                <w:sz w:val="24"/>
                <w:szCs w:val="24"/>
              </w:rPr>
              <w:t xml:space="preserve"> </w:t>
            </w:r>
            <w:proofErr w:type="spellStart"/>
            <w:r w:rsidRPr="00D65D8F">
              <w:rPr>
                <w:sz w:val="24"/>
                <w:szCs w:val="24"/>
              </w:rPr>
              <w:t>of</w:t>
            </w:r>
            <w:proofErr w:type="spellEnd"/>
            <w:r w:rsidRPr="00D65D8F">
              <w:rPr>
                <w:sz w:val="24"/>
                <w:szCs w:val="24"/>
              </w:rPr>
              <w:t xml:space="preserve"> </w:t>
            </w:r>
            <w:proofErr w:type="spellStart"/>
            <w:r w:rsidRPr="00D65D8F">
              <w:rPr>
                <w:sz w:val="24"/>
                <w:szCs w:val="24"/>
              </w:rPr>
              <w:t>Science</w:t>
            </w:r>
            <w:proofErr w:type="spellEnd"/>
            <w:r w:rsidRPr="00D65D8F">
              <w:rPr>
                <w:sz w:val="24"/>
                <w:szCs w:val="24"/>
              </w:rPr>
              <w:t xml:space="preserve"> </w:t>
            </w:r>
            <w:proofErr w:type="spellStart"/>
            <w:r w:rsidRPr="00D65D8F">
              <w:rPr>
                <w:sz w:val="24"/>
                <w:szCs w:val="24"/>
              </w:rPr>
              <w:t>Core</w:t>
            </w:r>
            <w:proofErr w:type="spellEnd"/>
            <w:r w:rsidRPr="00D65D8F">
              <w:rPr>
                <w:sz w:val="24"/>
                <w:szCs w:val="24"/>
              </w:rPr>
              <w:t xml:space="preserve"> </w:t>
            </w:r>
            <w:proofErr w:type="spellStart"/>
            <w:r w:rsidRPr="00D65D8F">
              <w:rPr>
                <w:sz w:val="24"/>
                <w:szCs w:val="24"/>
              </w:rPr>
              <w:t>Collection</w:t>
            </w:r>
            <w:proofErr w:type="spellEnd"/>
            <w:r w:rsidRPr="00D65D8F">
              <w:rPr>
                <w:sz w:val="24"/>
                <w:szCs w:val="24"/>
              </w:rPr>
              <w:t xml:space="preserve"> и (или) </w:t>
            </w:r>
            <w:proofErr w:type="spellStart"/>
            <w:r w:rsidRPr="00D65D8F">
              <w:rPr>
                <w:sz w:val="24"/>
                <w:szCs w:val="24"/>
              </w:rPr>
              <w:t>Scopus</w:t>
            </w:r>
            <w:proofErr w:type="spellEnd"/>
            <w:r w:rsidRPr="00D65D8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68" w:type="pct"/>
          </w:tcPr>
          <w:p w:rsidR="004F1233" w:rsidRPr="00D65D8F" w:rsidRDefault="005212A3" w:rsidP="005212A3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 xml:space="preserve">Публикации результатов исследований, полученных в рамках выполнения проектов, включая журналы, индексируемые в </w:t>
            </w:r>
            <w:proofErr w:type="spellStart"/>
            <w:r w:rsidRPr="00D65D8F">
              <w:rPr>
                <w:sz w:val="24"/>
                <w:szCs w:val="24"/>
              </w:rPr>
              <w:t>Web</w:t>
            </w:r>
            <w:proofErr w:type="spellEnd"/>
            <w:r w:rsidRPr="00D65D8F">
              <w:rPr>
                <w:sz w:val="24"/>
                <w:szCs w:val="24"/>
              </w:rPr>
              <w:t xml:space="preserve"> </w:t>
            </w:r>
            <w:proofErr w:type="spellStart"/>
            <w:r w:rsidRPr="00D65D8F">
              <w:rPr>
                <w:sz w:val="24"/>
                <w:szCs w:val="24"/>
              </w:rPr>
              <w:t>of</w:t>
            </w:r>
            <w:proofErr w:type="spellEnd"/>
            <w:r w:rsidRPr="00D65D8F">
              <w:rPr>
                <w:sz w:val="24"/>
                <w:szCs w:val="24"/>
              </w:rPr>
              <w:t xml:space="preserve"> </w:t>
            </w:r>
            <w:proofErr w:type="spellStart"/>
            <w:r w:rsidRPr="00D65D8F">
              <w:rPr>
                <w:sz w:val="24"/>
                <w:szCs w:val="24"/>
              </w:rPr>
              <w:t>Science</w:t>
            </w:r>
            <w:proofErr w:type="spellEnd"/>
            <w:r w:rsidRPr="00D65D8F">
              <w:rPr>
                <w:sz w:val="24"/>
                <w:szCs w:val="24"/>
              </w:rPr>
              <w:t xml:space="preserve"> </w:t>
            </w:r>
            <w:proofErr w:type="spellStart"/>
            <w:r w:rsidRPr="00D65D8F">
              <w:rPr>
                <w:sz w:val="24"/>
                <w:szCs w:val="24"/>
              </w:rPr>
              <w:t>Core</w:t>
            </w:r>
            <w:proofErr w:type="spellEnd"/>
            <w:r w:rsidRPr="00D65D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 w:rsidRPr="00D65D8F">
              <w:rPr>
                <w:sz w:val="24"/>
                <w:szCs w:val="24"/>
              </w:rPr>
              <w:t xml:space="preserve"> </w:t>
            </w:r>
            <w:proofErr w:type="spellStart"/>
            <w:r w:rsidRPr="00D65D8F">
              <w:rPr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912" w:type="pct"/>
          </w:tcPr>
          <w:p w:rsidR="004F1233" w:rsidRPr="00D65D8F" w:rsidRDefault="005212A3" w:rsidP="005212A3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Не менее 4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3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 xml:space="preserve">Прочие публикации в научных журналах, входящих в базу данных РИНЦ, в </w:t>
            </w:r>
            <w:proofErr w:type="spellStart"/>
            <w:r w:rsidRPr="00D65D8F">
              <w:rPr>
                <w:sz w:val="24"/>
                <w:szCs w:val="24"/>
              </w:rPr>
              <w:t>т.ч</w:t>
            </w:r>
            <w:proofErr w:type="spellEnd"/>
            <w:r w:rsidRPr="00D65D8F">
              <w:rPr>
                <w:sz w:val="24"/>
                <w:szCs w:val="24"/>
              </w:rPr>
              <w:t>. в ядро РИНЦ</w:t>
            </w:r>
          </w:p>
        </w:tc>
        <w:tc>
          <w:tcPr>
            <w:tcW w:w="1368" w:type="pct"/>
          </w:tcPr>
          <w:p w:rsidR="004F1233" w:rsidRPr="00D65D8F" w:rsidRDefault="005212A3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65D8F">
              <w:rPr>
                <w:sz w:val="24"/>
                <w:szCs w:val="24"/>
              </w:rPr>
              <w:t>убликации в научных журналах, входящих в базу данных РИНЦ</w:t>
            </w:r>
          </w:p>
        </w:tc>
        <w:tc>
          <w:tcPr>
            <w:tcW w:w="912" w:type="pct"/>
          </w:tcPr>
          <w:p w:rsidR="004F1233" w:rsidRPr="00D65D8F" w:rsidRDefault="005212A3" w:rsidP="005212A3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Не менее 2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4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>Рецензируемые монографии (при наличии ISBN), рецензируемые энциклопедии (при наличии ISBN)</w:t>
            </w:r>
          </w:p>
        </w:tc>
        <w:tc>
          <w:tcPr>
            <w:tcW w:w="1368" w:type="pct"/>
          </w:tcPr>
          <w:p w:rsidR="004F1233" w:rsidRPr="00D65D8F" w:rsidRDefault="008D7ED6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Не запланировано</w:t>
            </w:r>
          </w:p>
        </w:tc>
        <w:tc>
          <w:tcPr>
            <w:tcW w:w="912" w:type="pct"/>
          </w:tcPr>
          <w:p w:rsidR="004F1233" w:rsidRPr="00D65D8F" w:rsidRDefault="008D7ED6" w:rsidP="005212A3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-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5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b/>
                <w:bCs/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 xml:space="preserve">Число поданных заявок на получение патента или регистрацию результата интеллектуальной деятельности (далее — РИД) </w:t>
            </w:r>
          </w:p>
        </w:tc>
        <w:tc>
          <w:tcPr>
            <w:tcW w:w="1368" w:type="pct"/>
          </w:tcPr>
          <w:p w:rsidR="004F1233" w:rsidRPr="00D65D8F" w:rsidRDefault="005212A3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Не запланировано</w:t>
            </w:r>
          </w:p>
        </w:tc>
        <w:tc>
          <w:tcPr>
            <w:tcW w:w="912" w:type="pct"/>
          </w:tcPr>
          <w:p w:rsidR="004F1233" w:rsidRPr="00D65D8F" w:rsidRDefault="005212A3" w:rsidP="005212A3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-</w:t>
            </w:r>
          </w:p>
        </w:tc>
      </w:tr>
      <w:tr w:rsidR="004F1233" w:rsidRPr="00D65D8F" w:rsidTr="00C50815">
        <w:trPr>
          <w:trHeight w:val="504"/>
        </w:trPr>
        <w:tc>
          <w:tcPr>
            <w:tcW w:w="5000" w:type="pct"/>
            <w:gridSpan w:val="4"/>
            <w:vAlign w:val="center"/>
          </w:tcPr>
          <w:p w:rsidR="004F1233" w:rsidRPr="00D65D8F" w:rsidRDefault="004F1233" w:rsidP="00C5081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65D8F">
              <w:rPr>
                <w:b/>
                <w:sz w:val="24"/>
                <w:szCs w:val="24"/>
              </w:rPr>
              <w:t>Участие в конференциях, форумах, иных научно-практических мероприятиях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6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 xml:space="preserve">Доклады на ведущих международных научных (научно—практических) конференциях в Российской Федерации и за рубежом </w:t>
            </w:r>
          </w:p>
        </w:tc>
        <w:tc>
          <w:tcPr>
            <w:tcW w:w="1368" w:type="pct"/>
          </w:tcPr>
          <w:p w:rsidR="004F1233" w:rsidRPr="00D65D8F" w:rsidRDefault="005212A3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Доклады результатов научных исследований, полученных в рамках выполнения проектов Центра</w:t>
            </w:r>
          </w:p>
        </w:tc>
        <w:tc>
          <w:tcPr>
            <w:tcW w:w="912" w:type="pct"/>
          </w:tcPr>
          <w:p w:rsidR="004F1233" w:rsidRPr="00D65D8F" w:rsidRDefault="005212A3" w:rsidP="005212A3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8</w:t>
            </w:r>
          </w:p>
        </w:tc>
      </w:tr>
      <w:tr w:rsidR="004F1233" w:rsidRPr="00D65D8F" w:rsidTr="00C50815">
        <w:trPr>
          <w:trHeight w:val="441"/>
        </w:trPr>
        <w:tc>
          <w:tcPr>
            <w:tcW w:w="5000" w:type="pct"/>
            <w:gridSpan w:val="4"/>
            <w:vAlign w:val="center"/>
          </w:tcPr>
          <w:p w:rsidR="004F1233" w:rsidRPr="00D65D8F" w:rsidRDefault="004F1233" w:rsidP="00C50815">
            <w:pPr>
              <w:rPr>
                <w:b/>
                <w:bCs/>
                <w:sz w:val="24"/>
                <w:szCs w:val="24"/>
              </w:rPr>
            </w:pPr>
            <w:r w:rsidRPr="00D65D8F">
              <w:rPr>
                <w:b/>
                <w:bCs/>
                <w:sz w:val="24"/>
                <w:szCs w:val="24"/>
              </w:rPr>
              <w:t>Мероприятия Лаборатории/Центра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7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b/>
                <w:bCs/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>Проведение научных мероприятий</w:t>
            </w:r>
          </w:p>
        </w:tc>
        <w:tc>
          <w:tcPr>
            <w:tcW w:w="1368" w:type="pct"/>
          </w:tcPr>
          <w:p w:rsidR="004F1233" w:rsidRPr="00D65D8F" w:rsidRDefault="005212A3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 xml:space="preserve">Ежегодная Летняя школа административного права СПбГУ </w:t>
            </w:r>
            <w:r>
              <w:rPr>
                <w:rFonts w:eastAsia="Times New Roman" w:cstheme="minorBidi"/>
                <w:sz w:val="24"/>
                <w:szCs w:val="24"/>
              </w:rPr>
              <w:lastRenderedPageBreak/>
              <w:t>«Государственный контроль и надзор»</w:t>
            </w:r>
          </w:p>
        </w:tc>
        <w:tc>
          <w:tcPr>
            <w:tcW w:w="912" w:type="pct"/>
          </w:tcPr>
          <w:p w:rsidR="004F1233" w:rsidRPr="00D65D8F" w:rsidRDefault="0080245C" w:rsidP="0080245C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lastRenderedPageBreak/>
              <w:t>1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8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>Подготовка и реализация различных образовательных программ, курсов, лекций, семинаров, стажировок и т.п.</w:t>
            </w:r>
          </w:p>
        </w:tc>
        <w:tc>
          <w:tcPr>
            <w:tcW w:w="1368" w:type="pct"/>
          </w:tcPr>
          <w:p w:rsidR="004F1233" w:rsidRDefault="000D0525" w:rsidP="000D052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  <w:r>
              <w:t>Реализация дополнительной</w:t>
            </w:r>
            <w:r w:rsidRPr="000D0525">
              <w:t xml:space="preserve"> </w:t>
            </w:r>
            <w:r>
              <w:t>образовательной программы</w:t>
            </w:r>
            <w:r w:rsidRPr="000D0525">
              <w:t xml:space="preserve"> повышения квалификации</w:t>
            </w:r>
            <w:r>
              <w:t xml:space="preserve"> </w:t>
            </w:r>
            <w:r w:rsidRPr="000D0525">
              <w:rPr>
                <w:b/>
              </w:rPr>
              <w:t>«</w:t>
            </w:r>
            <w:r w:rsidRPr="000D0525">
              <w:t>Контроль и надзор государства: новый подход»</w:t>
            </w:r>
            <w:r>
              <w:t>. Обучение гражданских служащих контрольных (надзорных) органов (36 часов).</w:t>
            </w:r>
          </w:p>
          <w:p w:rsidR="007A79FE" w:rsidRDefault="000D0525" w:rsidP="007A79F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  <w:r>
              <w:t>Подготовка</w:t>
            </w:r>
            <w:r w:rsidR="007A79FE">
              <w:t xml:space="preserve"> </w:t>
            </w:r>
            <w:r>
              <w:t>лекции для должностных лиц контрольных (надзорных) органов.</w:t>
            </w:r>
            <w:r w:rsidR="007A79FE">
              <w:t xml:space="preserve"> Тема: О</w:t>
            </w:r>
            <w:r w:rsidR="007A79FE">
              <w:t>собенности отдельных видов федерального государственного контроля (надзора) на территориях Донецкой Народной Республики, Луганской Народной Республики, Запорожской области и Херсонской области</w:t>
            </w:r>
            <w:r w:rsidR="007A79FE">
              <w:t>.</w:t>
            </w:r>
          </w:p>
          <w:p w:rsidR="007A79FE" w:rsidRDefault="007A79FE" w:rsidP="007A79F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  <w:r>
              <w:t>Подготовка лекции для должностных лиц контрольных органов Санкт-Петербурга.</w:t>
            </w:r>
          </w:p>
          <w:p w:rsidR="007A79FE" w:rsidRPr="007A79FE" w:rsidRDefault="007A79FE" w:rsidP="007A79FE">
            <w:pPr>
              <w:pStyle w:val="a4"/>
              <w:ind w:left="0"/>
              <w:jc w:val="both"/>
            </w:pPr>
            <w:r>
              <w:t xml:space="preserve">Тема: </w:t>
            </w:r>
            <w:r w:rsidRPr="007A79FE">
              <w:rPr>
                <w:bCs/>
              </w:rPr>
              <w:t xml:space="preserve">Разграничение государственного контроля (надзора) и административной </w:t>
            </w:r>
            <w:proofErr w:type="spellStart"/>
            <w:r w:rsidRPr="007A79FE">
              <w:rPr>
                <w:bCs/>
              </w:rPr>
              <w:t>юрисдикционной</w:t>
            </w:r>
            <w:proofErr w:type="spellEnd"/>
            <w:r w:rsidRPr="007A79FE">
              <w:rPr>
                <w:bCs/>
              </w:rPr>
              <w:t xml:space="preserve"> деятельности.</w:t>
            </w:r>
          </w:p>
        </w:tc>
        <w:tc>
          <w:tcPr>
            <w:tcW w:w="912" w:type="pct"/>
          </w:tcPr>
          <w:p w:rsidR="004F1233" w:rsidRPr="00D65D8F" w:rsidRDefault="007A79FE" w:rsidP="007A79FE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3</w:t>
            </w:r>
          </w:p>
        </w:tc>
      </w:tr>
      <w:tr w:rsidR="004F1233" w:rsidRPr="00D65D8F" w:rsidTr="00C50815">
        <w:trPr>
          <w:trHeight w:val="421"/>
        </w:trPr>
        <w:tc>
          <w:tcPr>
            <w:tcW w:w="5000" w:type="pct"/>
            <w:gridSpan w:val="4"/>
            <w:vAlign w:val="center"/>
          </w:tcPr>
          <w:p w:rsidR="004F1233" w:rsidRPr="00C50815" w:rsidRDefault="004F1233" w:rsidP="00C50815">
            <w:pPr>
              <w:rPr>
                <w:b/>
                <w:bCs/>
                <w:sz w:val="24"/>
                <w:szCs w:val="24"/>
              </w:rPr>
            </w:pPr>
            <w:r w:rsidRPr="00C50815">
              <w:rPr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9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b/>
                <w:bCs/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 xml:space="preserve">Аналитические материалы в интересах (по заказам) органов государственной власти </w:t>
            </w:r>
          </w:p>
        </w:tc>
        <w:tc>
          <w:tcPr>
            <w:tcW w:w="1368" w:type="pct"/>
          </w:tcPr>
          <w:p w:rsidR="004F1233" w:rsidRPr="00D65D8F" w:rsidRDefault="000D0525" w:rsidP="00556BC6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Верховный Суд Р</w:t>
            </w:r>
            <w:r w:rsidR="008D7ED6">
              <w:rPr>
                <w:rFonts w:eastAsia="Times New Roman" w:cstheme="minorBidi"/>
                <w:sz w:val="24"/>
                <w:szCs w:val="24"/>
              </w:rPr>
              <w:t xml:space="preserve">оссийской </w:t>
            </w:r>
            <w:r>
              <w:rPr>
                <w:rFonts w:eastAsia="Times New Roman" w:cstheme="minorBidi"/>
                <w:sz w:val="24"/>
                <w:szCs w:val="24"/>
              </w:rPr>
              <w:t>Ф</w:t>
            </w:r>
            <w:r w:rsidR="008D7ED6">
              <w:rPr>
                <w:rFonts w:eastAsia="Times New Roman" w:cstheme="minorBidi"/>
                <w:sz w:val="24"/>
                <w:szCs w:val="24"/>
              </w:rPr>
              <w:t xml:space="preserve">едерации </w:t>
            </w:r>
          </w:p>
        </w:tc>
        <w:tc>
          <w:tcPr>
            <w:tcW w:w="912" w:type="pct"/>
          </w:tcPr>
          <w:p w:rsidR="004F1233" w:rsidRPr="00D65D8F" w:rsidRDefault="000D0525" w:rsidP="000D0525">
            <w:pPr>
              <w:widowControl w:val="0"/>
              <w:jc w:val="center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1</w:t>
            </w:r>
          </w:p>
        </w:tc>
      </w:tr>
      <w:tr w:rsidR="004F1233" w:rsidRPr="00D65D8F" w:rsidTr="00556BC6">
        <w:trPr>
          <w:trHeight w:val="113"/>
        </w:trPr>
        <w:tc>
          <w:tcPr>
            <w:tcW w:w="309" w:type="pct"/>
          </w:tcPr>
          <w:p w:rsidR="004F1233" w:rsidRPr="00D65D8F" w:rsidRDefault="004F1233" w:rsidP="00556BC6">
            <w:pPr>
              <w:widowControl w:val="0"/>
              <w:shd w:val="clear" w:color="auto" w:fill="FFFFFF"/>
              <w:jc w:val="center"/>
              <w:rPr>
                <w:rFonts w:eastAsia="Times New Roman" w:cstheme="minorBidi"/>
                <w:sz w:val="24"/>
                <w:szCs w:val="24"/>
              </w:rPr>
            </w:pPr>
            <w:r w:rsidRPr="00D65D8F">
              <w:rPr>
                <w:rFonts w:eastAsia="Times New Roman" w:cstheme="minorBidi"/>
                <w:sz w:val="24"/>
                <w:szCs w:val="24"/>
              </w:rPr>
              <w:t>10</w:t>
            </w:r>
          </w:p>
        </w:tc>
        <w:tc>
          <w:tcPr>
            <w:tcW w:w="2411" w:type="pct"/>
          </w:tcPr>
          <w:p w:rsidR="004F1233" w:rsidRPr="00D65D8F" w:rsidRDefault="004F1233" w:rsidP="00556BC6">
            <w:pPr>
              <w:rPr>
                <w:sz w:val="24"/>
                <w:szCs w:val="24"/>
              </w:rPr>
            </w:pPr>
            <w:r w:rsidRPr="00D65D8F">
              <w:rPr>
                <w:sz w:val="24"/>
                <w:szCs w:val="24"/>
              </w:rPr>
              <w:t>П</w:t>
            </w:r>
            <w:r w:rsidRPr="00D65D8F">
              <w:rPr>
                <w:bCs/>
                <w:sz w:val="24"/>
                <w:szCs w:val="24"/>
              </w:rPr>
              <w:t>одготовка экспертных материалов/заключений, работа в</w:t>
            </w:r>
            <w:r w:rsidRPr="00D65D8F">
              <w:rPr>
                <w:sz w:val="24"/>
                <w:szCs w:val="24"/>
              </w:rPr>
              <w:t xml:space="preserve"> составе экспертных комиссий, рабочих группах, советах и прочее.</w:t>
            </w:r>
          </w:p>
        </w:tc>
        <w:tc>
          <w:tcPr>
            <w:tcW w:w="1368" w:type="pct"/>
          </w:tcPr>
          <w:p w:rsidR="008D7ED6" w:rsidRDefault="008D7ED6" w:rsidP="008D7ED6">
            <w:pPr>
              <w:widowControl w:val="0"/>
              <w:jc w:val="both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 xml:space="preserve">Подготовка экспертных заключений по поручению директора </w:t>
            </w:r>
            <w:r w:rsidR="005212A3">
              <w:rPr>
                <w:rFonts w:eastAsia="Times New Roman" w:cstheme="minorBidi"/>
                <w:sz w:val="24"/>
                <w:szCs w:val="24"/>
              </w:rPr>
              <w:t>Центр</w:t>
            </w:r>
            <w:r>
              <w:rPr>
                <w:rFonts w:eastAsia="Times New Roman" w:cstheme="minorBidi"/>
                <w:sz w:val="24"/>
                <w:szCs w:val="24"/>
              </w:rPr>
              <w:t>а</w:t>
            </w:r>
            <w:r w:rsidR="005212A3">
              <w:rPr>
                <w:rFonts w:eastAsia="Times New Roman" w:cstheme="minorBidi"/>
                <w:sz w:val="24"/>
                <w:szCs w:val="24"/>
              </w:rPr>
              <w:t xml:space="preserve"> экспертиз СПбГУ</w:t>
            </w:r>
          </w:p>
          <w:p w:rsidR="008D7ED6" w:rsidRDefault="008D7ED6" w:rsidP="008D7ED6">
            <w:pPr>
              <w:widowControl w:val="0"/>
              <w:jc w:val="both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 xml:space="preserve">Подготовка экспертных заключений по запросу </w:t>
            </w:r>
            <w:r w:rsidRPr="008D7ED6">
              <w:t xml:space="preserve">рабочей группы </w:t>
            </w:r>
            <w:r w:rsidRPr="008D7ED6">
              <w:lastRenderedPageBreak/>
              <w:t>по реализации механизма «регуляторной гильотины» в сфере образования</w:t>
            </w:r>
          </w:p>
          <w:p w:rsidR="008D7ED6" w:rsidRPr="008D7ED6" w:rsidRDefault="008D7ED6" w:rsidP="008D7ED6">
            <w:pPr>
              <w:widowControl w:val="0"/>
              <w:jc w:val="both"/>
              <w:rPr>
                <w:rFonts w:eastAsia="Times New Roman" w:cstheme="minorBidi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 xml:space="preserve">Работа в составе </w:t>
            </w:r>
            <w:r w:rsidRPr="008D7ED6">
              <w:rPr>
                <w:rFonts w:eastAsia="Times New Roman" w:cstheme="minorBidi"/>
              </w:rPr>
              <w:t>Р</w:t>
            </w:r>
            <w:r w:rsidRPr="008D7ED6">
              <w:t>абочей группы по вопросам внедрения</w:t>
            </w:r>
          </w:p>
          <w:p w:rsidR="008D7ED6" w:rsidRDefault="008D7ED6" w:rsidP="008D7ED6">
            <w:pPr>
              <w:widowControl w:val="0"/>
              <w:jc w:val="both"/>
            </w:pPr>
            <w:r w:rsidRPr="008D7ED6">
              <w:t>института медиации в деятельность ФАС России</w:t>
            </w:r>
          </w:p>
          <w:p w:rsidR="008D7ED6" w:rsidRPr="008D7ED6" w:rsidRDefault="008D7ED6" w:rsidP="008D7ED6">
            <w:pPr>
              <w:widowControl w:val="0"/>
              <w:jc w:val="both"/>
              <w:rPr>
                <w:rFonts w:eastAsia="Times New Roman" w:cstheme="minorBidi"/>
              </w:rPr>
            </w:pPr>
            <w:r>
              <w:t>Подготовка экспертных заключений по запросу Министерства экономического развития</w:t>
            </w:r>
          </w:p>
          <w:p w:rsidR="005212A3" w:rsidRDefault="008D7ED6" w:rsidP="008D7ED6">
            <w:pPr>
              <w:widowControl w:val="0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t>Работа в составе</w:t>
            </w:r>
          </w:p>
          <w:p w:rsidR="008D7ED6" w:rsidRPr="008D7ED6" w:rsidRDefault="008D7ED6" w:rsidP="008D7ED6">
            <w:pPr>
              <w:widowControl w:val="0"/>
              <w:rPr>
                <w:sz w:val="24"/>
                <w:szCs w:val="24"/>
              </w:rPr>
            </w:pPr>
            <w:r w:rsidRPr="008D7ED6">
              <w:rPr>
                <w:sz w:val="24"/>
                <w:szCs w:val="24"/>
              </w:rPr>
              <w:t>экспертной группы по вопросам уголовного и административного законодательства</w:t>
            </w:r>
            <w:r w:rsidRPr="008D7ED6">
              <w:rPr>
                <w:sz w:val="24"/>
                <w:szCs w:val="24"/>
              </w:rPr>
              <w:t xml:space="preserve"> Министерства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7ED6">
              <w:rPr>
                <w:sz w:val="24"/>
                <w:szCs w:val="24"/>
              </w:rPr>
              <w:t>юстиции России</w:t>
            </w:r>
          </w:p>
        </w:tc>
        <w:tc>
          <w:tcPr>
            <w:tcW w:w="912" w:type="pct"/>
          </w:tcPr>
          <w:p w:rsidR="004F1233" w:rsidRPr="00D65D8F" w:rsidRDefault="0080245C" w:rsidP="00556BC6">
            <w:pPr>
              <w:widowControl w:val="0"/>
              <w:rPr>
                <w:rFonts w:eastAsia="Times New Roman" w:cstheme="minorBidi"/>
                <w:sz w:val="24"/>
                <w:szCs w:val="24"/>
              </w:rPr>
            </w:pPr>
            <w:r>
              <w:rPr>
                <w:rFonts w:eastAsia="Times New Roman" w:cstheme="minorBidi"/>
                <w:sz w:val="24"/>
                <w:szCs w:val="24"/>
              </w:rPr>
              <w:lastRenderedPageBreak/>
              <w:t>Не менее 20</w:t>
            </w:r>
          </w:p>
        </w:tc>
        <w:bookmarkStart w:id="0" w:name="_GoBack"/>
        <w:bookmarkEnd w:id="0"/>
      </w:tr>
    </w:tbl>
    <w:p w:rsidR="004F1233" w:rsidRDefault="004F1233" w:rsidP="004F1233">
      <w:pPr>
        <w:spacing w:line="240" w:lineRule="auto"/>
        <w:ind w:firstLine="709"/>
        <w:jc w:val="both"/>
        <w:rPr>
          <w:i/>
          <w:sz w:val="24"/>
          <w:szCs w:val="24"/>
        </w:rPr>
      </w:pPr>
    </w:p>
    <w:sectPr w:rsidR="004F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0C18"/>
    <w:multiLevelType w:val="hybridMultilevel"/>
    <w:tmpl w:val="1B10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60F87"/>
    <w:multiLevelType w:val="hybridMultilevel"/>
    <w:tmpl w:val="4AF4C0A2"/>
    <w:lvl w:ilvl="0" w:tplc="8B4ECEDC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33"/>
    <w:rsid w:val="000D0525"/>
    <w:rsid w:val="000F3A06"/>
    <w:rsid w:val="00240F44"/>
    <w:rsid w:val="00454BFD"/>
    <w:rsid w:val="004F1233"/>
    <w:rsid w:val="005212A3"/>
    <w:rsid w:val="007A79FE"/>
    <w:rsid w:val="0080245C"/>
    <w:rsid w:val="008D7ED6"/>
    <w:rsid w:val="009F1F72"/>
    <w:rsid w:val="00C50815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B1294-6F9E-4FC9-AB18-E8418489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33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A79F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7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ronym">
    <w:name w:val="acronym"/>
    <w:basedOn w:val="a0"/>
    <w:rsid w:val="007A79FE"/>
  </w:style>
  <w:style w:type="character" w:customStyle="1" w:styleId="editorid">
    <w:name w:val="editor_id"/>
    <w:basedOn w:val="a0"/>
    <w:rsid w:val="007A79FE"/>
  </w:style>
  <w:style w:type="character" w:customStyle="1" w:styleId="20">
    <w:name w:val="Заголовок 2 Знак"/>
    <w:basedOn w:val="a0"/>
    <w:link w:val="2"/>
    <w:uiPriority w:val="9"/>
    <w:semiHidden/>
    <w:rsid w:val="008D7E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D7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Малакина Екатерина Павловна</dc:creator>
  <cp:lastModifiedBy>Дмитрикова Екатерина Александровна</cp:lastModifiedBy>
  <cp:revision>6</cp:revision>
  <dcterms:created xsi:type="dcterms:W3CDTF">2024-10-21T06:24:00Z</dcterms:created>
  <dcterms:modified xsi:type="dcterms:W3CDTF">2024-10-21T09:35:00Z</dcterms:modified>
</cp:coreProperties>
</file>