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32F22" w14:textId="6A8DA7E1" w:rsidR="008930B3" w:rsidRPr="00B34DA7" w:rsidRDefault="008930B3" w:rsidP="007E40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DA7">
        <w:rPr>
          <w:rFonts w:ascii="Times New Roman" w:hAnsi="Times New Roman"/>
          <w:b/>
          <w:sz w:val="24"/>
          <w:szCs w:val="24"/>
        </w:rPr>
        <w:t xml:space="preserve">Сведения </w:t>
      </w:r>
      <w:r w:rsidR="00737C3C" w:rsidRPr="00B34DA7">
        <w:rPr>
          <w:rFonts w:ascii="Times New Roman" w:hAnsi="Times New Roman"/>
          <w:b/>
          <w:sz w:val="24"/>
          <w:szCs w:val="24"/>
        </w:rPr>
        <w:t>о достигнутых к «</w:t>
      </w:r>
      <w:r w:rsidR="00D069F1" w:rsidRPr="00B34DA7">
        <w:rPr>
          <w:rFonts w:ascii="Times New Roman" w:hAnsi="Times New Roman"/>
          <w:b/>
          <w:sz w:val="24"/>
          <w:szCs w:val="24"/>
        </w:rPr>
        <w:t>24</w:t>
      </w:r>
      <w:r w:rsidR="00737C3C" w:rsidRPr="00B34DA7">
        <w:rPr>
          <w:rFonts w:ascii="Times New Roman" w:hAnsi="Times New Roman"/>
          <w:b/>
          <w:sz w:val="24"/>
          <w:szCs w:val="24"/>
        </w:rPr>
        <w:t>»</w:t>
      </w:r>
      <w:r w:rsidR="005103C2" w:rsidRPr="00B34DA7">
        <w:rPr>
          <w:rFonts w:ascii="Times New Roman" w:hAnsi="Times New Roman"/>
          <w:b/>
          <w:sz w:val="24"/>
          <w:szCs w:val="24"/>
        </w:rPr>
        <w:t xml:space="preserve"> </w:t>
      </w:r>
      <w:r w:rsidR="00D069F1" w:rsidRPr="00B34DA7">
        <w:rPr>
          <w:rFonts w:ascii="Times New Roman" w:hAnsi="Times New Roman"/>
          <w:b/>
          <w:sz w:val="24"/>
          <w:szCs w:val="24"/>
        </w:rPr>
        <w:t>ноября</w:t>
      </w:r>
      <w:r w:rsidR="005103C2" w:rsidRPr="00B34DA7">
        <w:rPr>
          <w:rFonts w:ascii="Times New Roman" w:hAnsi="Times New Roman"/>
          <w:b/>
          <w:sz w:val="24"/>
          <w:szCs w:val="24"/>
        </w:rPr>
        <w:t xml:space="preserve"> </w:t>
      </w:r>
      <w:r w:rsidR="0044375D" w:rsidRPr="00B34DA7">
        <w:rPr>
          <w:rFonts w:ascii="Times New Roman" w:hAnsi="Times New Roman"/>
          <w:b/>
          <w:sz w:val="24"/>
          <w:szCs w:val="24"/>
        </w:rPr>
        <w:t>202</w:t>
      </w:r>
      <w:r w:rsidR="00093711" w:rsidRPr="00B34DA7">
        <w:rPr>
          <w:rFonts w:ascii="Times New Roman" w:hAnsi="Times New Roman"/>
          <w:b/>
          <w:sz w:val="24"/>
          <w:szCs w:val="24"/>
        </w:rPr>
        <w:t>4</w:t>
      </w:r>
      <w:r w:rsidRPr="00B34DA7">
        <w:rPr>
          <w:rFonts w:ascii="Times New Roman" w:hAnsi="Times New Roman"/>
          <w:b/>
          <w:sz w:val="24"/>
          <w:szCs w:val="24"/>
        </w:rPr>
        <w:t xml:space="preserve"> года значениях показателей эффективности НИР</w:t>
      </w:r>
      <w:r w:rsidR="00037E47" w:rsidRPr="00B34DA7">
        <w:rPr>
          <w:rFonts w:ascii="Times New Roman" w:hAnsi="Times New Roman"/>
          <w:b/>
          <w:sz w:val="24"/>
          <w:szCs w:val="24"/>
        </w:rPr>
        <w:t xml:space="preserve"> </w:t>
      </w:r>
      <w:r w:rsidRPr="00B34DA7">
        <w:rPr>
          <w:rFonts w:ascii="Times New Roman" w:hAnsi="Times New Roman"/>
          <w:b/>
          <w:sz w:val="24"/>
          <w:szCs w:val="24"/>
        </w:rPr>
        <w:t>и оценка риска недостижения плановых показателей</w:t>
      </w:r>
    </w:p>
    <w:p w14:paraId="0E43EABF" w14:textId="77777777" w:rsidR="00037E47" w:rsidRPr="00B34DA7" w:rsidRDefault="00037E47" w:rsidP="008930B3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E914820" w14:textId="425D70AA" w:rsidR="00037E47" w:rsidRPr="00B34DA7" w:rsidRDefault="00037E47" w:rsidP="005103C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34DA7">
        <w:rPr>
          <w:rFonts w:ascii="Times New Roman" w:hAnsi="Times New Roman"/>
          <w:sz w:val="24"/>
          <w:szCs w:val="24"/>
        </w:rPr>
        <w:t xml:space="preserve">Название </w:t>
      </w:r>
      <w:r w:rsidR="00C70480" w:rsidRPr="00B34DA7">
        <w:rPr>
          <w:rFonts w:ascii="Times New Roman" w:hAnsi="Times New Roman"/>
          <w:sz w:val="24"/>
          <w:szCs w:val="24"/>
        </w:rPr>
        <w:t>НИР</w:t>
      </w:r>
      <w:r w:rsidRPr="00B34DA7">
        <w:rPr>
          <w:rFonts w:ascii="Times New Roman" w:hAnsi="Times New Roman"/>
          <w:sz w:val="24"/>
          <w:szCs w:val="24"/>
        </w:rPr>
        <w:t xml:space="preserve"> </w:t>
      </w:r>
      <w:r w:rsidR="00A5793D" w:rsidRPr="00B34DA7">
        <w:rPr>
          <w:rFonts w:ascii="Times New Roman" w:hAnsi="Times New Roman"/>
          <w:sz w:val="24"/>
          <w:szCs w:val="24"/>
          <w:u w:val="single"/>
        </w:rPr>
        <w:t xml:space="preserve">Комплексная оценка естественных и антропогенных факторов интенсификации водообменных процессов криолитозоны в условиях изменения климата </w:t>
      </w:r>
      <w:r w:rsidRPr="00B34DA7">
        <w:rPr>
          <w:rFonts w:ascii="Times New Roman" w:hAnsi="Times New Roman"/>
          <w:sz w:val="24"/>
          <w:szCs w:val="24"/>
          <w:u w:val="single"/>
        </w:rPr>
        <w:t>(</w:t>
      </w:r>
      <w:r w:rsidRPr="00B34DA7">
        <w:rPr>
          <w:rFonts w:ascii="Times New Roman" w:hAnsi="Times New Roman"/>
          <w:sz w:val="24"/>
          <w:szCs w:val="24"/>
          <w:u w:val="single"/>
          <w:lang w:val="en-US"/>
        </w:rPr>
        <w:t>ID</w:t>
      </w:r>
      <w:r w:rsidRPr="00B34DA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34DA7">
        <w:rPr>
          <w:rFonts w:ascii="Times New Roman" w:hAnsi="Times New Roman"/>
          <w:sz w:val="24"/>
          <w:szCs w:val="24"/>
          <w:u w:val="single"/>
          <w:lang w:val="en-US"/>
        </w:rPr>
        <w:t>PURE</w:t>
      </w:r>
      <w:r w:rsidR="00093711" w:rsidRPr="00B34DA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5793D" w:rsidRPr="00B34DA7">
        <w:rPr>
          <w:rStyle w:val="editorid"/>
          <w:rFonts w:ascii="Times New Roman" w:hAnsi="Times New Roman"/>
          <w:sz w:val="24"/>
          <w:szCs w:val="24"/>
          <w:u w:val="single"/>
        </w:rPr>
        <w:t>126781615</w:t>
      </w:r>
      <w:r w:rsidRPr="00B34DA7">
        <w:rPr>
          <w:rFonts w:ascii="Times New Roman" w:hAnsi="Times New Roman"/>
          <w:sz w:val="24"/>
          <w:szCs w:val="24"/>
          <w:u w:val="single"/>
        </w:rPr>
        <w:t>)</w:t>
      </w:r>
      <w:r w:rsidR="005103C2" w:rsidRPr="00B34DA7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688C9F2" w14:textId="31A9118B" w:rsidR="00037E47" w:rsidRPr="00B34DA7" w:rsidRDefault="00037E47" w:rsidP="005103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DA7">
        <w:rPr>
          <w:rFonts w:ascii="Times New Roman" w:hAnsi="Times New Roman"/>
          <w:sz w:val="24"/>
          <w:szCs w:val="24"/>
        </w:rPr>
        <w:t xml:space="preserve">Руководитель </w:t>
      </w:r>
      <w:r w:rsidR="00C70480" w:rsidRPr="00B34DA7">
        <w:rPr>
          <w:rFonts w:ascii="Times New Roman" w:hAnsi="Times New Roman"/>
          <w:sz w:val="24"/>
          <w:szCs w:val="24"/>
        </w:rPr>
        <w:t>НИР</w:t>
      </w:r>
      <w:r w:rsidRPr="00B34DA7">
        <w:rPr>
          <w:rFonts w:ascii="Times New Roman" w:hAnsi="Times New Roman"/>
          <w:sz w:val="24"/>
          <w:szCs w:val="24"/>
        </w:rPr>
        <w:t xml:space="preserve"> </w:t>
      </w:r>
      <w:r w:rsidR="005103C2" w:rsidRPr="00B34DA7">
        <w:rPr>
          <w:rFonts w:ascii="Times New Roman" w:hAnsi="Times New Roman"/>
          <w:sz w:val="24"/>
          <w:szCs w:val="24"/>
          <w:u w:val="single"/>
        </w:rPr>
        <w:t>О.</w:t>
      </w:r>
      <w:r w:rsidR="00A5793D" w:rsidRPr="00B34DA7">
        <w:rPr>
          <w:rFonts w:ascii="Times New Roman" w:hAnsi="Times New Roman"/>
          <w:sz w:val="24"/>
          <w:szCs w:val="24"/>
          <w:u w:val="single"/>
          <w:lang w:val="en-US"/>
        </w:rPr>
        <w:t> </w:t>
      </w:r>
      <w:r w:rsidR="005103C2" w:rsidRPr="00B34DA7">
        <w:rPr>
          <w:rFonts w:ascii="Times New Roman" w:hAnsi="Times New Roman"/>
          <w:sz w:val="24"/>
          <w:szCs w:val="24"/>
          <w:u w:val="single"/>
        </w:rPr>
        <w:t>М. Макарьева</w:t>
      </w:r>
    </w:p>
    <w:p w14:paraId="48B805FB" w14:textId="425EE2FE" w:rsidR="00C70480" w:rsidRPr="00B34DA7" w:rsidRDefault="00C70480" w:rsidP="00C704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6"/>
        <w:gridCol w:w="1134"/>
        <w:gridCol w:w="1134"/>
      </w:tblGrid>
      <w:tr w:rsidR="00093711" w:rsidRPr="00B34DA7" w14:paraId="1C90BBC7" w14:textId="7C69D84B" w:rsidTr="0009371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8103" w14:textId="7378205D" w:rsidR="00093711" w:rsidRPr="00B34DA7" w:rsidRDefault="00093711" w:rsidP="00A5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A7">
              <w:rPr>
                <w:rFonts w:ascii="Times New Roman" w:hAnsi="Times New Roman"/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D510" w14:textId="1E8C6F82" w:rsidR="00093711" w:rsidRPr="00B34DA7" w:rsidRDefault="00093711" w:rsidP="00A5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A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BF91" w14:textId="1997311D" w:rsidR="00093711" w:rsidRPr="00B34DA7" w:rsidRDefault="00093711" w:rsidP="00A5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A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093711" w:rsidRPr="00B34DA7" w14:paraId="6C9E59A1" w14:textId="0910DD25" w:rsidTr="0009371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B76B" w14:textId="77777777" w:rsidR="00093711" w:rsidRPr="00B34DA7" w:rsidRDefault="00093711" w:rsidP="00A57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Публикации (типа </w:t>
            </w:r>
            <w:proofErr w:type="spellStart"/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communication</w:t>
            </w:r>
            <w:proofErr w:type="spellEnd"/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article</w:t>
            </w:r>
            <w:proofErr w:type="spellEnd"/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review</w:t>
            </w:r>
            <w:proofErr w:type="spellEnd"/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) в научных журналах, индексируемых в международных базах научного цитирования (Web </w:t>
            </w:r>
            <w:proofErr w:type="spellStart"/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of</w:t>
            </w:r>
            <w:proofErr w:type="spellEnd"/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Science Core Collection и (или) </w:t>
            </w:r>
            <w:proofErr w:type="spellStart"/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Scopus</w:t>
            </w:r>
            <w:proofErr w:type="spellEnd"/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137D" w14:textId="77777777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8225" w14:textId="37CEBFCA" w:rsidR="00093711" w:rsidRPr="00B34DA7" w:rsidRDefault="00E815CA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5</w:t>
            </w:r>
          </w:p>
        </w:tc>
      </w:tr>
      <w:tr w:rsidR="00093711" w:rsidRPr="00B34DA7" w14:paraId="5A473D7A" w14:textId="198DBE01" w:rsidTr="0009371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41A4" w14:textId="77777777" w:rsidR="00093711" w:rsidRPr="00B34DA7" w:rsidRDefault="00093711" w:rsidP="00A57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них в научных журналах первого и второго квартилей, (квартиль журнала определяется по квартилю наивысшей из имеющихся тематик журнала по данным на момент представления таблицы)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D279" w14:textId="77777777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E9CD" w14:textId="11A06F58" w:rsidR="00093711" w:rsidRPr="00B34DA7" w:rsidRDefault="00E815CA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2</w:t>
            </w:r>
          </w:p>
        </w:tc>
      </w:tr>
      <w:tr w:rsidR="00093711" w:rsidRPr="00B34DA7" w14:paraId="7D77342D" w14:textId="501C5B94" w:rsidTr="0009371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0C2F" w14:textId="77777777" w:rsidR="00093711" w:rsidRPr="00B34DA7" w:rsidRDefault="00093711" w:rsidP="00A57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Рецензируемые доклады в основной программе конференций по тематической области Computer Science уровня A и A* по рейтингу CORE, опубликованные в сборниках конференций или зарубежных журналах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BC07" w14:textId="77777777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0B37" w14:textId="77777777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</w:p>
        </w:tc>
      </w:tr>
      <w:tr w:rsidR="00093711" w:rsidRPr="00B34DA7" w14:paraId="7E8077E3" w14:textId="62A51DA3" w:rsidTr="0009371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6359" w14:textId="77777777" w:rsidR="00093711" w:rsidRPr="00B34DA7" w:rsidRDefault="00093711" w:rsidP="00A57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публикации в научных журналах, входящих в базу данных Российского индекса научного цитирования (далее – РИНЦ)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E358" w14:textId="77777777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DC57" w14:textId="0F8B0A68" w:rsidR="00093711" w:rsidRPr="00B34DA7" w:rsidRDefault="00F40FBE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2</w:t>
            </w:r>
          </w:p>
        </w:tc>
      </w:tr>
      <w:tr w:rsidR="00093711" w:rsidRPr="00B34DA7" w14:paraId="50606EFA" w14:textId="7F07E58B" w:rsidTr="0009371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497C" w14:textId="77777777" w:rsidR="00093711" w:rsidRPr="00B34DA7" w:rsidRDefault="00093711" w:rsidP="00A57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Прочие публикации (препринты и другие) в общепризнанных международных репозиториях по отраслям науки (SSRN, </w:t>
            </w:r>
            <w:proofErr w:type="spellStart"/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RePEc</w:t>
            </w:r>
            <w:proofErr w:type="spellEnd"/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arXiv.org и другие)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0DAC" w14:textId="77777777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1415" w14:textId="77777777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</w:p>
        </w:tc>
      </w:tr>
      <w:tr w:rsidR="00093711" w:rsidRPr="00B34DA7" w14:paraId="0D0322CF" w14:textId="6A555CF1" w:rsidTr="0009371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8071" w14:textId="77777777" w:rsidR="00093711" w:rsidRPr="00B34DA7" w:rsidRDefault="00093711" w:rsidP="00A57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C21A" w14:textId="77777777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85E" w14:textId="04196BE8" w:rsidR="00093711" w:rsidRPr="00B34DA7" w:rsidRDefault="00F40FBE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4</w:t>
            </w:r>
          </w:p>
        </w:tc>
      </w:tr>
      <w:tr w:rsidR="00093711" w:rsidRPr="00B34DA7" w14:paraId="683131A7" w14:textId="69A5A0C9" w:rsidTr="0009371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54FD" w14:textId="77777777" w:rsidR="00093711" w:rsidRPr="00B34DA7" w:rsidRDefault="00093711" w:rsidP="00A57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Рецензируемые монографии (при наличии ISBN), рецензируемые энциклопедии (при наличии ISBN)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0F98" w14:textId="77777777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3BC7" w14:textId="77777777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</w:p>
        </w:tc>
      </w:tr>
      <w:tr w:rsidR="00093711" w:rsidRPr="00B34DA7" w14:paraId="11C375AD" w14:textId="7A000553" w:rsidTr="0009371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8234" w14:textId="77777777" w:rsidR="00093711" w:rsidRPr="00B34DA7" w:rsidRDefault="00093711" w:rsidP="00A57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Главы в рецензируемых монографиях (при наличии ISBN), статьи в рецензируемых энциклопедиях (при наличии ISBN)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A71B" w14:textId="77777777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3EA8" w14:textId="77777777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</w:p>
        </w:tc>
      </w:tr>
      <w:tr w:rsidR="00093711" w:rsidRPr="00B34DA7" w14:paraId="14A8B05E" w14:textId="42459676" w:rsidTr="00A5793D">
        <w:trPr>
          <w:trHeight w:val="511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C492" w14:textId="77777777" w:rsidR="00093711" w:rsidRPr="00B34DA7" w:rsidRDefault="00093711" w:rsidP="00A57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Аналитические материалы в интересах (по заказам) органов государственной власти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5361" w14:textId="77777777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0835" w14:textId="7935C3D5" w:rsidR="00093711" w:rsidRPr="00B34DA7" w:rsidRDefault="00F40FBE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1</w:t>
            </w:r>
          </w:p>
        </w:tc>
      </w:tr>
      <w:tr w:rsidR="00093711" w:rsidRPr="00B34DA7" w14:paraId="41C3B573" w14:textId="50099CD7" w:rsidTr="0009371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D874" w14:textId="77777777" w:rsidR="00093711" w:rsidRPr="00B34DA7" w:rsidRDefault="00093711" w:rsidP="00A57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Число поданных заявок на получение патента или регистрацию результата интеллектуальной деятельности (далее – РИД)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9AFD" w14:textId="77777777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B7CE" w14:textId="77777777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</w:p>
        </w:tc>
      </w:tr>
      <w:tr w:rsidR="00093711" w:rsidRPr="00B34DA7" w14:paraId="1FEB2C22" w14:textId="7DE22031" w:rsidTr="0009371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5910" w14:textId="77777777" w:rsidR="00093711" w:rsidRPr="00B34DA7" w:rsidRDefault="00093711" w:rsidP="00A57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Доля исследователей в возрасте до 39 лет в численности основных исполнителей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92FA" w14:textId="77777777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E724" w14:textId="5204C92C" w:rsidR="00093711" w:rsidRPr="00B34DA7" w:rsidRDefault="007E40A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>
              <w:rPr>
                <w:rFonts w:eastAsiaTheme="minorEastAsia"/>
                <w:color w:val="000000"/>
                <w:lang w:eastAsia="ru-RU"/>
              </w:rPr>
              <w:t>66</w:t>
            </w:r>
          </w:p>
        </w:tc>
      </w:tr>
      <w:tr w:rsidR="00093711" w:rsidRPr="00B34DA7" w14:paraId="28A0B2B7" w14:textId="1C254D49" w:rsidTr="00093711">
        <w:trPr>
          <w:trHeight w:val="124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A277" w14:textId="0CC16FE9" w:rsidR="00093711" w:rsidRPr="00B34DA7" w:rsidRDefault="00093711" w:rsidP="00A57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Защищенные кандидатские диссертации по теме научного исследования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E186" w14:textId="5518627C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B100" w14:textId="7EA61E52" w:rsidR="00093711" w:rsidRPr="00B34DA7" w:rsidRDefault="00F40FBE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1</w:t>
            </w:r>
          </w:p>
        </w:tc>
      </w:tr>
      <w:tr w:rsidR="00093711" w:rsidRPr="00B34DA7" w14:paraId="77CF8239" w14:textId="0E1D31C8" w:rsidTr="00093711">
        <w:trPr>
          <w:trHeight w:val="316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1ECE" w14:textId="2D6B69AA" w:rsidR="00093711" w:rsidRPr="00B34DA7" w:rsidRDefault="00093711" w:rsidP="00A57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Защищенные кандидатские диссертации по теме научного исследования: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9CB5" w14:textId="36030856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84E6" w14:textId="2A1C9CFC" w:rsidR="00093711" w:rsidRPr="00B34DA7" w:rsidRDefault="00F40FBE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1</w:t>
            </w:r>
          </w:p>
        </w:tc>
      </w:tr>
      <w:tr w:rsidR="00093711" w:rsidRPr="00B34DA7" w14:paraId="5B27619D" w14:textId="16DC591B" w:rsidTr="0009371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0821" w14:textId="77777777" w:rsidR="00093711" w:rsidRPr="00B34DA7" w:rsidRDefault="00093711" w:rsidP="00A57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34DA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Количество планируемых к разработке медицинских технологий в рамках научной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383E" w14:textId="77777777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  <w:r w:rsidRPr="00B34DA7">
              <w:rPr>
                <w:rFonts w:eastAsiaTheme="minorEastAsia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0D65" w14:textId="77777777" w:rsidR="00093711" w:rsidRPr="00B34DA7" w:rsidRDefault="00093711" w:rsidP="00A5793D">
            <w:pPr>
              <w:widowControl w:val="0"/>
              <w:spacing w:after="0" w:line="240" w:lineRule="auto"/>
              <w:jc w:val="center"/>
              <w:rPr>
                <w:rFonts w:eastAsiaTheme="minorEastAsia"/>
                <w:color w:val="000000"/>
                <w:lang w:eastAsia="ru-RU"/>
              </w:rPr>
            </w:pPr>
          </w:p>
        </w:tc>
      </w:tr>
    </w:tbl>
    <w:p w14:paraId="7FDB8D66" w14:textId="77777777" w:rsidR="004F167B" w:rsidRPr="00B34DA7" w:rsidRDefault="004F167B" w:rsidP="00CD5FDC">
      <w:pPr>
        <w:rPr>
          <w:rFonts w:ascii="Times New Roman" w:hAnsi="Times New Roman"/>
        </w:rPr>
        <w:sectPr w:rsidR="004F167B" w:rsidRPr="00B34DA7" w:rsidSect="001350E9">
          <w:headerReference w:type="default" r:id="rId8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14:paraId="24CC875B" w14:textId="0C86CEB9" w:rsidR="0093244B" w:rsidRPr="00B34DA7" w:rsidRDefault="0093244B" w:rsidP="0093244B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  <w:r w:rsidRPr="00B34DA7">
        <w:rPr>
          <w:rFonts w:ascii="Times New Roman" w:hAnsi="Times New Roman"/>
          <w:b/>
          <w:sz w:val="24"/>
          <w:szCs w:val="24"/>
        </w:rPr>
        <w:lastRenderedPageBreak/>
        <w:t>Сведения о публикациях, подготовленных к «</w:t>
      </w:r>
      <w:r w:rsidR="00F40FBE" w:rsidRPr="00B34DA7">
        <w:rPr>
          <w:rFonts w:ascii="Times New Roman" w:hAnsi="Times New Roman"/>
          <w:b/>
          <w:sz w:val="24"/>
          <w:szCs w:val="24"/>
        </w:rPr>
        <w:t>24</w:t>
      </w:r>
      <w:r w:rsidRPr="00B34DA7">
        <w:rPr>
          <w:rFonts w:ascii="Times New Roman" w:hAnsi="Times New Roman"/>
          <w:b/>
          <w:sz w:val="24"/>
          <w:szCs w:val="24"/>
        </w:rPr>
        <w:t>»</w:t>
      </w:r>
      <w:r w:rsidR="00FE2A19" w:rsidRPr="00B34DA7">
        <w:rPr>
          <w:rFonts w:ascii="Times New Roman" w:hAnsi="Times New Roman"/>
          <w:b/>
          <w:sz w:val="24"/>
          <w:szCs w:val="24"/>
        </w:rPr>
        <w:t xml:space="preserve"> </w:t>
      </w:r>
      <w:r w:rsidR="00F40FBE" w:rsidRPr="00B34DA7">
        <w:rPr>
          <w:rFonts w:ascii="Times New Roman" w:hAnsi="Times New Roman"/>
          <w:b/>
          <w:sz w:val="24"/>
          <w:szCs w:val="24"/>
        </w:rPr>
        <w:t>ноября</w:t>
      </w:r>
      <w:r w:rsidR="00FE2A19" w:rsidRPr="00B34DA7">
        <w:rPr>
          <w:rFonts w:ascii="Times New Roman" w:hAnsi="Times New Roman"/>
          <w:b/>
          <w:sz w:val="24"/>
          <w:szCs w:val="24"/>
        </w:rPr>
        <w:t xml:space="preserve"> </w:t>
      </w:r>
      <w:r w:rsidRPr="00B34DA7">
        <w:rPr>
          <w:rFonts w:ascii="Times New Roman" w:hAnsi="Times New Roman"/>
          <w:b/>
          <w:sz w:val="24"/>
          <w:szCs w:val="24"/>
        </w:rPr>
        <w:t>202</w:t>
      </w:r>
      <w:r w:rsidR="00093711" w:rsidRPr="00B34DA7">
        <w:rPr>
          <w:rFonts w:ascii="Times New Roman" w:hAnsi="Times New Roman"/>
          <w:b/>
          <w:sz w:val="24"/>
          <w:szCs w:val="24"/>
        </w:rPr>
        <w:t>4</w:t>
      </w:r>
      <w:r w:rsidRPr="00B34DA7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57166EE" w14:textId="77777777" w:rsidR="00795D68" w:rsidRPr="00B34DA7" w:rsidRDefault="00795D68" w:rsidP="0093244B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559"/>
        <w:gridCol w:w="1843"/>
        <w:gridCol w:w="1843"/>
        <w:gridCol w:w="2126"/>
        <w:gridCol w:w="1985"/>
        <w:gridCol w:w="1842"/>
        <w:gridCol w:w="1560"/>
      </w:tblGrid>
      <w:tr w:rsidR="003B489C" w:rsidRPr="00B34DA7" w14:paraId="4AF52BAA" w14:textId="77777777" w:rsidTr="003B489C">
        <w:tc>
          <w:tcPr>
            <w:tcW w:w="675" w:type="dxa"/>
            <w:vAlign w:val="center"/>
          </w:tcPr>
          <w:p w14:paraId="7A868D20" w14:textId="77777777" w:rsidR="003B489C" w:rsidRPr="00B34DA7" w:rsidRDefault="003B489C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76" w:type="dxa"/>
            <w:vAlign w:val="center"/>
          </w:tcPr>
          <w:p w14:paraId="16E10E92" w14:textId="77777777" w:rsidR="003B489C" w:rsidRPr="00B34DA7" w:rsidRDefault="003B489C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Квартиль</w:t>
            </w:r>
          </w:p>
        </w:tc>
        <w:tc>
          <w:tcPr>
            <w:tcW w:w="1559" w:type="dxa"/>
            <w:vAlign w:val="center"/>
          </w:tcPr>
          <w:p w14:paraId="52F8B9F3" w14:textId="77777777" w:rsidR="003B489C" w:rsidRPr="00B34DA7" w:rsidRDefault="00E009E8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3B489C" w:rsidRPr="00B34DA7">
              <w:rPr>
                <w:rFonts w:ascii="Times New Roman" w:hAnsi="Times New Roman"/>
                <w:sz w:val="24"/>
                <w:szCs w:val="24"/>
              </w:rPr>
              <w:t xml:space="preserve"> публикации</w:t>
            </w:r>
          </w:p>
        </w:tc>
        <w:tc>
          <w:tcPr>
            <w:tcW w:w="1843" w:type="dxa"/>
            <w:vAlign w:val="center"/>
          </w:tcPr>
          <w:p w14:paraId="2B0280FC" w14:textId="77777777" w:rsidR="003B489C" w:rsidRPr="00B34DA7" w:rsidRDefault="003B489C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Наименование публикации</w:t>
            </w:r>
          </w:p>
        </w:tc>
        <w:tc>
          <w:tcPr>
            <w:tcW w:w="1843" w:type="dxa"/>
            <w:vAlign w:val="center"/>
          </w:tcPr>
          <w:p w14:paraId="1A1B17FE" w14:textId="77777777" w:rsidR="003B489C" w:rsidRPr="00B34DA7" w:rsidRDefault="003B489C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2126" w:type="dxa"/>
            <w:vAlign w:val="center"/>
          </w:tcPr>
          <w:p w14:paraId="1C7439F3" w14:textId="77777777" w:rsidR="003B489C" w:rsidRPr="00B34DA7" w:rsidRDefault="003B489C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Библиографическая ссылка (ГОСТ Р. 7.0.5-2008)</w:t>
            </w:r>
          </w:p>
        </w:tc>
        <w:tc>
          <w:tcPr>
            <w:tcW w:w="1985" w:type="dxa"/>
            <w:vAlign w:val="center"/>
          </w:tcPr>
          <w:p w14:paraId="31DFEE7A" w14:textId="77777777" w:rsidR="003B489C" w:rsidRPr="00B34DA7" w:rsidRDefault="003B489C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Авторы с аффилиаци</w:t>
            </w:r>
            <w:r w:rsidR="004D0ECA" w:rsidRPr="00B34DA7"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14:paraId="76CC97EE" w14:textId="77777777" w:rsidR="003B489C" w:rsidRPr="00B34DA7" w:rsidRDefault="003B489C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СПбГУ</w:t>
            </w:r>
          </w:p>
        </w:tc>
        <w:tc>
          <w:tcPr>
            <w:tcW w:w="1842" w:type="dxa"/>
            <w:vAlign w:val="center"/>
          </w:tcPr>
          <w:p w14:paraId="21ED8EF5" w14:textId="77777777" w:rsidR="003B489C" w:rsidRPr="00B34DA7" w:rsidRDefault="003B489C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Идентификатор (</w:t>
            </w:r>
            <w:r w:rsidRPr="00B34DA7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B34DA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34DA7"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  <w:r w:rsidRPr="00B34DA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34DA7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B34DA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34DA7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B3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DA7">
              <w:rPr>
                <w:rFonts w:ascii="Times New Roman" w:hAnsi="Times New Roman"/>
                <w:sz w:val="24"/>
                <w:szCs w:val="24"/>
                <w:lang w:val="en-US"/>
              </w:rPr>
              <w:t>EID</w:t>
            </w:r>
            <w:r w:rsidRPr="00B34D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34DA7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proofErr w:type="spellEnd"/>
            <w:r w:rsidRPr="00B3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DA7">
              <w:rPr>
                <w:rFonts w:ascii="Times New Roman" w:hAnsi="Times New Roman"/>
                <w:sz w:val="24"/>
                <w:szCs w:val="24"/>
                <w:lang w:val="en-US"/>
              </w:rPr>
              <w:t>Accession</w:t>
            </w:r>
            <w:r w:rsidRPr="00B3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DA7">
              <w:rPr>
                <w:rFonts w:ascii="Times New Roman" w:hAnsi="Times New Roman"/>
                <w:sz w:val="24"/>
                <w:szCs w:val="24"/>
                <w:lang w:val="en-US"/>
              </w:rPr>
              <w:t>Number</w:t>
            </w:r>
            <w:r w:rsidR="00E009E8" w:rsidRPr="00B34DA7">
              <w:rPr>
                <w:rFonts w:ascii="Times New Roman" w:hAnsi="Times New Roman"/>
                <w:sz w:val="24"/>
                <w:szCs w:val="24"/>
              </w:rPr>
              <w:t>; РИНЦ и пр.</w:t>
            </w:r>
            <w:r w:rsidRPr="00B34D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31920C78" w14:textId="77777777" w:rsidR="003B489C" w:rsidRPr="00B34DA7" w:rsidRDefault="003B489C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B3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DA7">
              <w:rPr>
                <w:rFonts w:ascii="Times New Roman" w:hAnsi="Times New Roman"/>
                <w:sz w:val="24"/>
                <w:szCs w:val="24"/>
                <w:lang w:val="en-US"/>
              </w:rPr>
              <w:t>PURE</w:t>
            </w:r>
          </w:p>
        </w:tc>
      </w:tr>
      <w:tr w:rsidR="003B489C" w:rsidRPr="00B34DA7" w14:paraId="419728E4" w14:textId="77777777" w:rsidTr="00EE2172">
        <w:trPr>
          <w:trHeight w:val="275"/>
        </w:trPr>
        <w:tc>
          <w:tcPr>
            <w:tcW w:w="675" w:type="dxa"/>
            <w:vAlign w:val="center"/>
          </w:tcPr>
          <w:p w14:paraId="3A98EAF4" w14:textId="77777777" w:rsidR="003B489C" w:rsidRPr="00B34DA7" w:rsidRDefault="003B489C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77A7673" w14:textId="77777777" w:rsidR="003B489C" w:rsidRPr="00B34DA7" w:rsidRDefault="003B489C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01ECB28" w14:textId="77777777" w:rsidR="003B489C" w:rsidRPr="00B34DA7" w:rsidRDefault="003B489C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48648BE8" w14:textId="77777777" w:rsidR="003B489C" w:rsidRPr="00B34DA7" w:rsidRDefault="003B489C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4581CF8" w14:textId="77777777" w:rsidR="003B489C" w:rsidRPr="00B34DA7" w:rsidRDefault="003B489C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535C4031" w14:textId="77777777" w:rsidR="003B489C" w:rsidRPr="00B34DA7" w:rsidRDefault="003B489C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517796F" w14:textId="77777777" w:rsidR="003B489C" w:rsidRPr="00B34DA7" w:rsidRDefault="00E95238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09A64CD" w14:textId="77777777" w:rsidR="003B489C" w:rsidRPr="00B34DA7" w:rsidRDefault="00E95238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7E19DF44" w14:textId="77777777" w:rsidR="003B489C" w:rsidRPr="00B34DA7" w:rsidRDefault="00E95238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3B489C" w:rsidRPr="00B34DA7" w14:paraId="6412F75F" w14:textId="77777777" w:rsidTr="003B489C">
        <w:tc>
          <w:tcPr>
            <w:tcW w:w="675" w:type="dxa"/>
          </w:tcPr>
          <w:p w14:paraId="5F088FF6" w14:textId="127F43AF" w:rsidR="003B489C" w:rsidRPr="00B34DA7" w:rsidRDefault="005103C2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6687C81A" w14:textId="145E4727" w:rsidR="003B489C" w:rsidRPr="00B34DA7" w:rsidRDefault="007471AF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sz w:val="24"/>
                <w:szCs w:val="24"/>
                <w:lang w:val="en-US"/>
              </w:rPr>
              <w:t>Scopus, Q3</w:t>
            </w:r>
          </w:p>
        </w:tc>
        <w:tc>
          <w:tcPr>
            <w:tcW w:w="1559" w:type="dxa"/>
          </w:tcPr>
          <w:p w14:paraId="02147154" w14:textId="2E6704D5" w:rsidR="003B489C" w:rsidRPr="00B34DA7" w:rsidRDefault="00104921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sz w:val="20"/>
                <w:szCs w:val="20"/>
                <w:lang w:val="en-US"/>
              </w:rPr>
              <w:t>31.01.2024</w:t>
            </w:r>
          </w:p>
        </w:tc>
        <w:tc>
          <w:tcPr>
            <w:tcW w:w="1843" w:type="dxa"/>
          </w:tcPr>
          <w:p w14:paraId="654C5BDC" w14:textId="78C247B4" w:rsidR="003B489C" w:rsidRPr="00B34DA7" w:rsidRDefault="00104921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4DA7">
              <w:rPr>
                <w:rFonts w:ascii="Times New Roman" w:hAnsi="Times New Roman"/>
                <w:sz w:val="20"/>
                <w:szCs w:val="20"/>
                <w:lang w:val="en-US"/>
              </w:rPr>
              <w:t>Satellite-Based Mapping of the Negative Impact of Gold Mining Enterprises on the Natural Environment of the Cryolithozone (Using the Example of Magadan Oblast)</w:t>
            </w:r>
          </w:p>
        </w:tc>
        <w:tc>
          <w:tcPr>
            <w:tcW w:w="1843" w:type="dxa"/>
          </w:tcPr>
          <w:p w14:paraId="3D6CF78B" w14:textId="32273AA7" w:rsidR="003B489C" w:rsidRPr="00B34DA7" w:rsidRDefault="00104921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sz w:val="24"/>
                <w:szCs w:val="24"/>
                <w:lang w:val="en-US"/>
              </w:rPr>
              <w:t>Izvestiya, Atmospheric and Oceanic Physics</w:t>
            </w:r>
          </w:p>
        </w:tc>
        <w:tc>
          <w:tcPr>
            <w:tcW w:w="2126" w:type="dxa"/>
          </w:tcPr>
          <w:p w14:paraId="18615A34" w14:textId="27909D65" w:rsidR="003B489C" w:rsidRPr="00B34DA7" w:rsidRDefault="00104921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4DA7">
              <w:rPr>
                <w:rFonts w:ascii="Times New Roman" w:hAnsi="Times New Roman"/>
                <w:sz w:val="20"/>
                <w:szCs w:val="20"/>
                <w:lang w:val="en-US"/>
              </w:rPr>
              <w:t>Ilyushina</w:t>
            </w:r>
            <w:proofErr w:type="spellEnd"/>
            <w:r w:rsidRPr="00B34D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P.G., Shikhov, A.N. &amp; Makarieva, O.M. Satellite-Based Mapping of the Negative Impact of Gold Mining Enterprises on the Natural Environment of the Cryolithozone (Using the Example of Magadan Oblast). </w:t>
            </w:r>
            <w:proofErr w:type="spellStart"/>
            <w:r w:rsidRPr="00B34DA7">
              <w:rPr>
                <w:rFonts w:ascii="Times New Roman" w:hAnsi="Times New Roman"/>
                <w:sz w:val="20"/>
                <w:szCs w:val="20"/>
                <w:lang w:val="en-US"/>
              </w:rPr>
              <w:t>Izv</w:t>
            </w:r>
            <w:proofErr w:type="spellEnd"/>
            <w:r w:rsidRPr="00B34DA7">
              <w:rPr>
                <w:rFonts w:ascii="Times New Roman" w:hAnsi="Times New Roman"/>
                <w:sz w:val="20"/>
                <w:szCs w:val="20"/>
                <w:lang w:val="en-US"/>
              </w:rPr>
              <w:t>. Atmos. Ocean. Phys. 59, 1093–1102 (2023)</w:t>
            </w:r>
          </w:p>
        </w:tc>
        <w:tc>
          <w:tcPr>
            <w:tcW w:w="1985" w:type="dxa"/>
          </w:tcPr>
          <w:p w14:paraId="100EA7C6" w14:textId="6BEA1991" w:rsidR="00104921" w:rsidRPr="00B34DA7" w:rsidRDefault="00104921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A7">
              <w:rPr>
                <w:rFonts w:ascii="Times New Roman" w:hAnsi="Times New Roman"/>
                <w:sz w:val="20"/>
                <w:szCs w:val="20"/>
              </w:rPr>
              <w:t>Полина Геннадьевна Илюшина</w:t>
            </w:r>
          </w:p>
          <w:p w14:paraId="04ECC5BD" w14:textId="519A8E8E" w:rsidR="00104921" w:rsidRPr="00B34DA7" w:rsidRDefault="00104921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A7">
              <w:rPr>
                <w:rFonts w:ascii="Times New Roman" w:hAnsi="Times New Roman"/>
                <w:sz w:val="20"/>
                <w:szCs w:val="20"/>
              </w:rPr>
              <w:t>Андрей Николаевич Шихов</w:t>
            </w:r>
          </w:p>
          <w:p w14:paraId="4DF7617A" w14:textId="71F2F0D9" w:rsidR="005103C2" w:rsidRPr="00B34DA7" w:rsidRDefault="005103C2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A7">
              <w:rPr>
                <w:rFonts w:ascii="Times New Roman" w:hAnsi="Times New Roman"/>
                <w:sz w:val="20"/>
                <w:szCs w:val="20"/>
              </w:rPr>
              <w:t>Макарьева Ольга Михайловна</w:t>
            </w:r>
          </w:p>
          <w:p w14:paraId="69CE3409" w14:textId="32E3E0DC" w:rsidR="003B489C" w:rsidRPr="00B34DA7" w:rsidRDefault="003B489C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AF317C" w14:textId="5216E557" w:rsidR="003B489C" w:rsidRPr="00B34DA7" w:rsidRDefault="00104921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t>https://doi.org/10.1134/S0001433823090086</w:t>
            </w:r>
          </w:p>
        </w:tc>
        <w:tc>
          <w:tcPr>
            <w:tcW w:w="1560" w:type="dxa"/>
          </w:tcPr>
          <w:p w14:paraId="2A0A3153" w14:textId="1232B6DC" w:rsidR="003B489C" w:rsidRPr="00B34DA7" w:rsidRDefault="009A204D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117270541</w:t>
            </w:r>
          </w:p>
        </w:tc>
      </w:tr>
      <w:tr w:rsidR="00104921" w:rsidRPr="00B34DA7" w14:paraId="031E157D" w14:textId="77777777" w:rsidTr="003B489C">
        <w:tc>
          <w:tcPr>
            <w:tcW w:w="675" w:type="dxa"/>
          </w:tcPr>
          <w:p w14:paraId="02826A7F" w14:textId="019F19DE" w:rsidR="00104921" w:rsidRPr="00B34DA7" w:rsidRDefault="00E815CA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603C4EB2" w14:textId="6427976E" w:rsidR="00104921" w:rsidRPr="00B34DA7" w:rsidRDefault="007471AF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sz w:val="24"/>
                <w:szCs w:val="24"/>
                <w:lang w:val="en-US"/>
              </w:rPr>
              <w:t>Scopus, Q3</w:t>
            </w:r>
          </w:p>
        </w:tc>
        <w:tc>
          <w:tcPr>
            <w:tcW w:w="1559" w:type="dxa"/>
          </w:tcPr>
          <w:p w14:paraId="04A3E43A" w14:textId="1AEE93DF" w:rsidR="00104921" w:rsidRPr="00B34DA7" w:rsidRDefault="007471AF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A7">
              <w:rPr>
                <w:rFonts w:ascii="Times New Roman" w:hAnsi="Times New Roman"/>
                <w:sz w:val="20"/>
                <w:szCs w:val="20"/>
              </w:rPr>
              <w:t>12.2023</w:t>
            </w:r>
          </w:p>
        </w:tc>
        <w:tc>
          <w:tcPr>
            <w:tcW w:w="1843" w:type="dxa"/>
          </w:tcPr>
          <w:p w14:paraId="1E773C38" w14:textId="3379E9D8" w:rsidR="00104921" w:rsidRPr="00B34DA7" w:rsidRDefault="003C4B18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4DA7">
              <w:rPr>
                <w:rFonts w:ascii="Times New Roman" w:hAnsi="Times New Roman"/>
                <w:sz w:val="20"/>
                <w:szCs w:val="20"/>
                <w:lang w:val="en-US"/>
              </w:rPr>
              <w:t>Long-Term Dynamics of the Huge Anmangynda Aufeis in the North-East of Russia (1962–2021)</w:t>
            </w:r>
          </w:p>
        </w:tc>
        <w:tc>
          <w:tcPr>
            <w:tcW w:w="1843" w:type="dxa"/>
          </w:tcPr>
          <w:p w14:paraId="5F4DFE31" w14:textId="7A31330F" w:rsidR="00104921" w:rsidRPr="00B34DA7" w:rsidRDefault="003C4B18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sz w:val="20"/>
                <w:szCs w:val="20"/>
                <w:lang w:val="en-US"/>
              </w:rPr>
              <w:t>Water Resources</w:t>
            </w:r>
          </w:p>
        </w:tc>
        <w:tc>
          <w:tcPr>
            <w:tcW w:w="2126" w:type="dxa"/>
          </w:tcPr>
          <w:p w14:paraId="4E1D9370" w14:textId="1835A794" w:rsidR="00104921" w:rsidRPr="00B34DA7" w:rsidRDefault="003C4B18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34DA7">
              <w:rPr>
                <w:rFonts w:ascii="Times New Roman" w:hAnsi="Times New Roman"/>
                <w:sz w:val="20"/>
                <w:szCs w:val="20"/>
                <w:lang w:val="en-US"/>
              </w:rPr>
              <w:t>Zemlianskova</w:t>
            </w:r>
            <w:proofErr w:type="spellEnd"/>
            <w:r w:rsidRPr="00B34D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A.A., Alekseev V.R., Shikhov A.N., </w:t>
            </w:r>
            <w:proofErr w:type="spellStart"/>
            <w:r w:rsidRPr="00B34DA7">
              <w:rPr>
                <w:rFonts w:ascii="Times New Roman" w:hAnsi="Times New Roman"/>
                <w:sz w:val="20"/>
                <w:szCs w:val="20"/>
                <w:lang w:val="en-US"/>
              </w:rPr>
              <w:t>Ostashov</w:t>
            </w:r>
            <w:proofErr w:type="spellEnd"/>
            <w:r w:rsidRPr="00B34D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A.A., Nesterova N.V., Makarieva O.M. Long-Term Dynamics of the Huge Anmangynda Aufeis in the North-East of Russia (1962–2021). Water Resources, 2023, Vol. 50, Suppl. 1, pp. S89–S99.</w:t>
            </w:r>
          </w:p>
        </w:tc>
        <w:tc>
          <w:tcPr>
            <w:tcW w:w="1985" w:type="dxa"/>
          </w:tcPr>
          <w:p w14:paraId="19FABDA8" w14:textId="77777777" w:rsidR="003C4B18" w:rsidRPr="00B34DA7" w:rsidRDefault="003C4B18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A7">
              <w:rPr>
                <w:rFonts w:ascii="Times New Roman" w:hAnsi="Times New Roman"/>
                <w:sz w:val="20"/>
                <w:szCs w:val="20"/>
              </w:rPr>
              <w:t>Землянскова Анастасия Александровна</w:t>
            </w:r>
          </w:p>
          <w:p w14:paraId="434A8802" w14:textId="77777777" w:rsidR="003C4B18" w:rsidRPr="00B34DA7" w:rsidRDefault="003C4B18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A7">
              <w:rPr>
                <w:rFonts w:ascii="Times New Roman" w:hAnsi="Times New Roman"/>
                <w:sz w:val="20"/>
                <w:szCs w:val="20"/>
              </w:rPr>
              <w:t>Макарьева Ольга Михайловна</w:t>
            </w:r>
          </w:p>
          <w:p w14:paraId="1D50947D" w14:textId="77777777" w:rsidR="003C4B18" w:rsidRPr="00B34DA7" w:rsidRDefault="003C4B18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DA7">
              <w:rPr>
                <w:rFonts w:ascii="Times New Roman" w:hAnsi="Times New Roman"/>
                <w:sz w:val="20"/>
                <w:szCs w:val="20"/>
              </w:rPr>
              <w:t>Нестерова Наталия Вадимовна</w:t>
            </w:r>
          </w:p>
          <w:p w14:paraId="5FAE1045" w14:textId="30510455" w:rsidR="00104921" w:rsidRPr="00B34DA7" w:rsidRDefault="003C4B18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4DA7">
              <w:rPr>
                <w:rFonts w:ascii="Times New Roman" w:hAnsi="Times New Roman"/>
                <w:sz w:val="20"/>
                <w:szCs w:val="20"/>
              </w:rPr>
              <w:t>Осташов</w:t>
            </w:r>
            <w:proofErr w:type="spellEnd"/>
            <w:r w:rsidRPr="00B34DA7">
              <w:rPr>
                <w:rFonts w:ascii="Times New Roman" w:hAnsi="Times New Roman"/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1842" w:type="dxa"/>
          </w:tcPr>
          <w:p w14:paraId="33B30614" w14:textId="2507D497" w:rsidR="00104921" w:rsidRPr="00B34DA7" w:rsidRDefault="003C4B18" w:rsidP="006110CD">
            <w:pPr>
              <w:spacing w:after="0" w:line="240" w:lineRule="auto"/>
              <w:jc w:val="center"/>
              <w:rPr>
                <w:lang w:val="en-US"/>
              </w:rPr>
            </w:pPr>
            <w:r w:rsidRPr="00B34DA7">
              <w:rPr>
                <w:lang w:val="en-US"/>
              </w:rPr>
              <w:t>10.1134/S0097807823700288</w:t>
            </w:r>
          </w:p>
        </w:tc>
        <w:tc>
          <w:tcPr>
            <w:tcW w:w="1560" w:type="dxa"/>
          </w:tcPr>
          <w:p w14:paraId="75FCED07" w14:textId="01C9EC25" w:rsidR="00104921" w:rsidRPr="00B34DA7" w:rsidRDefault="00DF2D76" w:rsidP="00611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sz w:val="24"/>
                <w:szCs w:val="24"/>
                <w:lang w:val="en-US"/>
              </w:rPr>
              <w:t>117070704</w:t>
            </w:r>
          </w:p>
        </w:tc>
      </w:tr>
      <w:tr w:rsidR="00104921" w:rsidRPr="00B34DA7" w14:paraId="4C631689" w14:textId="77777777" w:rsidTr="003B489C">
        <w:tc>
          <w:tcPr>
            <w:tcW w:w="675" w:type="dxa"/>
          </w:tcPr>
          <w:p w14:paraId="5C513122" w14:textId="30A68E48" w:rsidR="00104921" w:rsidRPr="00B34DA7" w:rsidRDefault="00E815CA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276" w:type="dxa"/>
          </w:tcPr>
          <w:p w14:paraId="31D6D78B" w14:textId="0B299450" w:rsidR="00104921" w:rsidRPr="00B34DA7" w:rsidRDefault="00B91A2D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Scopus, Q3</w:t>
            </w:r>
          </w:p>
        </w:tc>
        <w:tc>
          <w:tcPr>
            <w:tcW w:w="1559" w:type="dxa"/>
          </w:tcPr>
          <w:p w14:paraId="1A17C272" w14:textId="1AF1AD50" w:rsidR="00104921" w:rsidRPr="00B34DA7" w:rsidRDefault="007471AF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04.2024</w:t>
            </w:r>
          </w:p>
        </w:tc>
        <w:tc>
          <w:tcPr>
            <w:tcW w:w="1843" w:type="dxa"/>
          </w:tcPr>
          <w:p w14:paraId="1C8B45D1" w14:textId="2DC55328" w:rsidR="00104921" w:rsidRPr="00B34DA7" w:rsidRDefault="005A2C6D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B91A2D"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еокриологические условия формирования гигантской наледи подземных вод р. Анмангында (Магаданская область) по геофизическим данным</w:t>
            </w:r>
          </w:p>
        </w:tc>
        <w:tc>
          <w:tcPr>
            <w:tcW w:w="1843" w:type="dxa"/>
          </w:tcPr>
          <w:p w14:paraId="26021175" w14:textId="31BD5D8F" w:rsidR="00104921" w:rsidRPr="00B34DA7" w:rsidRDefault="005A2C6D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Геодинамика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тектонофизика</w:t>
            </w:r>
            <w:proofErr w:type="spellEnd"/>
          </w:p>
        </w:tc>
        <w:tc>
          <w:tcPr>
            <w:tcW w:w="2126" w:type="dxa"/>
          </w:tcPr>
          <w:p w14:paraId="386487A0" w14:textId="0481494C" w:rsidR="00104921" w:rsidRPr="00B34DA7" w:rsidRDefault="003800A0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Оленченко В.В., Макарьева О.М.,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Землянскова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Осташов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А.А., Калганов А.С., Чекрыжов А.В. Геокриологические условия формирования гигантской наледи подземных вод р. Анмангында (Магаданская область) по геофизическим данным.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Геодинамика и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тектонофизика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. 2024;15(2):0753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5" w:type="dxa"/>
          </w:tcPr>
          <w:p w14:paraId="3ABEDBF2" w14:textId="77777777" w:rsidR="005A2C6D" w:rsidRPr="00B34DA7" w:rsidRDefault="005A2C6D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Землянскова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  <w:p w14:paraId="470898E6" w14:textId="77777777" w:rsidR="005A2C6D" w:rsidRPr="00B34DA7" w:rsidRDefault="005A2C6D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Макарьева Ольга Михайловна</w:t>
            </w:r>
          </w:p>
          <w:p w14:paraId="03B3E1F7" w14:textId="054A1063" w:rsidR="00104921" w:rsidRPr="00B34DA7" w:rsidRDefault="005A2C6D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Осташов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Андрей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1842" w:type="dxa"/>
          </w:tcPr>
          <w:p w14:paraId="26F0763B" w14:textId="64522CDC" w:rsidR="00104921" w:rsidRPr="00B34DA7" w:rsidRDefault="003800A0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9" w:tgtFrame="_blank" w:history="1">
              <w:r w:rsidRPr="00B34DA7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https://doi.org/10.5800/GT-2024-15-2-0753</w:t>
              </w:r>
            </w:hyperlink>
          </w:p>
        </w:tc>
        <w:tc>
          <w:tcPr>
            <w:tcW w:w="1560" w:type="dxa"/>
          </w:tcPr>
          <w:p w14:paraId="71F4836E" w14:textId="40449345" w:rsidR="00104921" w:rsidRPr="00B34DA7" w:rsidRDefault="008C640C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114036753</w:t>
            </w:r>
          </w:p>
        </w:tc>
      </w:tr>
      <w:tr w:rsidR="005A2C6D" w:rsidRPr="00B34DA7" w14:paraId="6EA3F0B5" w14:textId="77777777" w:rsidTr="003B489C">
        <w:tc>
          <w:tcPr>
            <w:tcW w:w="675" w:type="dxa"/>
          </w:tcPr>
          <w:p w14:paraId="1BA385B4" w14:textId="0E71B603" w:rsidR="005A2C6D" w:rsidRPr="00B34DA7" w:rsidRDefault="00E815CA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14:paraId="6B4D1C82" w14:textId="271CBCA8" w:rsidR="005A2C6D" w:rsidRPr="00B34DA7" w:rsidRDefault="00B91A2D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WOS, </w:t>
            </w:r>
            <w:r w:rsidR="005A2C6D"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Q2</w:t>
            </w:r>
          </w:p>
        </w:tc>
        <w:tc>
          <w:tcPr>
            <w:tcW w:w="1559" w:type="dxa"/>
          </w:tcPr>
          <w:p w14:paraId="084BAA6E" w14:textId="5D39083D" w:rsidR="005A2C6D" w:rsidRPr="00B34DA7" w:rsidRDefault="003800A0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03.2024</w:t>
            </w:r>
          </w:p>
        </w:tc>
        <w:tc>
          <w:tcPr>
            <w:tcW w:w="1843" w:type="dxa"/>
          </w:tcPr>
          <w:p w14:paraId="59D5F389" w14:textId="1AF89D14" w:rsidR="005A2C6D" w:rsidRPr="007E40A1" w:rsidRDefault="00D04AE0" w:rsidP="00D0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04AE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Geocryological Conditions of Small Mountain Catchment in the Upper Kolyma Highland (Northeastern Asia)</w:t>
            </w:r>
          </w:p>
        </w:tc>
        <w:tc>
          <w:tcPr>
            <w:tcW w:w="1843" w:type="dxa"/>
          </w:tcPr>
          <w:p w14:paraId="7FECA3BC" w14:textId="74471F3C" w:rsidR="005A2C6D" w:rsidRPr="00B34DA7" w:rsidRDefault="005A2C6D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Geoscience</w:t>
            </w:r>
          </w:p>
        </w:tc>
        <w:tc>
          <w:tcPr>
            <w:tcW w:w="2126" w:type="dxa"/>
          </w:tcPr>
          <w:p w14:paraId="345262C0" w14:textId="4C10CB12" w:rsidR="005A2C6D" w:rsidRPr="00B34DA7" w:rsidRDefault="003800A0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Makarieva, O.;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Zemlianskova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A.; Abramov, D.; Nesterova, N.;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Ostashov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A. Geocryological Conditions of Small Mountain Catchment in the Upper Kolyma Highland (Northeastern Asia). Geosciences 2024, 14, 88.</w:t>
            </w:r>
          </w:p>
        </w:tc>
        <w:tc>
          <w:tcPr>
            <w:tcW w:w="1985" w:type="dxa"/>
          </w:tcPr>
          <w:p w14:paraId="28EBFA5D" w14:textId="77777777" w:rsidR="005A2C6D" w:rsidRPr="00B34DA7" w:rsidRDefault="005A2C6D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Землянскова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  <w:p w14:paraId="7FF078B4" w14:textId="77777777" w:rsidR="005A2C6D" w:rsidRPr="00B34DA7" w:rsidRDefault="005A2C6D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Макарьева Ольга Михайловна</w:t>
            </w:r>
          </w:p>
          <w:p w14:paraId="57A3388A" w14:textId="6CD71C73" w:rsidR="005A2C6D" w:rsidRPr="00B34DA7" w:rsidRDefault="005A2C6D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Осташов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Андрей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1842" w:type="dxa"/>
          </w:tcPr>
          <w:p w14:paraId="2BBCE957" w14:textId="32A7CB04" w:rsidR="005A2C6D" w:rsidRPr="00B34DA7" w:rsidRDefault="003800A0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https://doi.org/10.3390/geosciences14040088</w:t>
            </w:r>
          </w:p>
        </w:tc>
        <w:tc>
          <w:tcPr>
            <w:tcW w:w="1560" w:type="dxa"/>
          </w:tcPr>
          <w:p w14:paraId="095074F8" w14:textId="6F9C1F9C" w:rsidR="005A2C6D" w:rsidRPr="00B34DA7" w:rsidRDefault="00B91A2D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114558602</w:t>
            </w:r>
          </w:p>
        </w:tc>
      </w:tr>
      <w:tr w:rsidR="005A2C6D" w:rsidRPr="00B34DA7" w14:paraId="496607A9" w14:textId="77777777" w:rsidTr="003B489C">
        <w:tc>
          <w:tcPr>
            <w:tcW w:w="675" w:type="dxa"/>
          </w:tcPr>
          <w:p w14:paraId="655C4D71" w14:textId="3B6057F9" w:rsidR="005A2C6D" w:rsidRPr="00B34DA7" w:rsidRDefault="00E815CA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276" w:type="dxa"/>
          </w:tcPr>
          <w:p w14:paraId="2113DB25" w14:textId="6A9EA500" w:rsidR="005A2C6D" w:rsidRPr="00B34DA7" w:rsidRDefault="003800A0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WOS, Q1</w:t>
            </w:r>
          </w:p>
        </w:tc>
        <w:tc>
          <w:tcPr>
            <w:tcW w:w="1559" w:type="dxa"/>
          </w:tcPr>
          <w:p w14:paraId="11CADC4E" w14:textId="1988FA5F" w:rsidR="005A2C6D" w:rsidRPr="00B34DA7" w:rsidRDefault="003800A0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04.2024</w:t>
            </w:r>
          </w:p>
        </w:tc>
        <w:tc>
          <w:tcPr>
            <w:tcW w:w="1843" w:type="dxa"/>
          </w:tcPr>
          <w:p w14:paraId="2E726937" w14:textId="648C82FA" w:rsidR="005A2C6D" w:rsidRPr="00B34DA7" w:rsidRDefault="003800A0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Flow regime alteration in Arctic rivers due to dam operations and climate change</w:t>
            </w:r>
          </w:p>
        </w:tc>
        <w:tc>
          <w:tcPr>
            <w:tcW w:w="1843" w:type="dxa"/>
          </w:tcPr>
          <w:p w14:paraId="402F022F" w14:textId="77777777" w:rsidR="003800A0" w:rsidRPr="00B34DA7" w:rsidRDefault="003800A0" w:rsidP="00611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Global and Planetary Change</w:t>
            </w:r>
          </w:p>
          <w:p w14:paraId="763B2464" w14:textId="77777777" w:rsidR="005A2C6D" w:rsidRPr="00B34DA7" w:rsidRDefault="005A2C6D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55F0001F" w14:textId="1DF4D078" w:rsidR="005A2C6D" w:rsidRPr="00B34DA7" w:rsidRDefault="003800A0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Epari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Ritesh Patro, Sahand Ghadimi, Abolfazl Jalali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Shahrood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Nasim Fazel, Olga Makarieva, Ali Torabi Haghighi,</w:t>
            </w:r>
            <w:r w:rsidR="00E815CA"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Flow regime alteration in Arctic rivers due to dam operations and climate change,</w:t>
            </w:r>
            <w:r w:rsidR="00E815CA"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Global and Planetary Change,</w:t>
            </w:r>
            <w:r w:rsidR="00E815CA"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Volume 237,</w:t>
            </w:r>
            <w:r w:rsidR="00E815CA"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2024,</w:t>
            </w:r>
            <w:r w:rsidR="00E815CA"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104442</w:t>
            </w:r>
          </w:p>
        </w:tc>
        <w:tc>
          <w:tcPr>
            <w:tcW w:w="1985" w:type="dxa"/>
          </w:tcPr>
          <w:p w14:paraId="5F895EBD" w14:textId="77777777" w:rsidR="003800A0" w:rsidRPr="00B34DA7" w:rsidRDefault="003800A0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Макарьева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Ольга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Михайловна</w:t>
            </w:r>
            <w:proofErr w:type="spellEnd"/>
          </w:p>
          <w:p w14:paraId="73417F66" w14:textId="77777777" w:rsidR="005A2C6D" w:rsidRPr="00B34DA7" w:rsidRDefault="005A2C6D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32C1599A" w14:textId="45238302" w:rsidR="005A2C6D" w:rsidRPr="00B34DA7" w:rsidRDefault="003800A0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0" w:tgtFrame="_blank" w:tooltip="Persistent link using digital object identifier" w:history="1">
              <w:r w:rsidRPr="00B34DA7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https://doi.org/10.1016/j.gloplacha.2024.104442</w:t>
              </w:r>
            </w:hyperlink>
          </w:p>
        </w:tc>
        <w:tc>
          <w:tcPr>
            <w:tcW w:w="1560" w:type="dxa"/>
          </w:tcPr>
          <w:p w14:paraId="3E973200" w14:textId="609A31FC" w:rsidR="005A2C6D" w:rsidRPr="00B34DA7" w:rsidRDefault="003800A0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119081940</w:t>
            </w:r>
          </w:p>
        </w:tc>
      </w:tr>
      <w:tr w:rsidR="005A2C6D" w:rsidRPr="00B34DA7" w14:paraId="3255B9AB" w14:textId="77777777" w:rsidTr="003B489C">
        <w:tc>
          <w:tcPr>
            <w:tcW w:w="675" w:type="dxa"/>
          </w:tcPr>
          <w:p w14:paraId="4A50FA22" w14:textId="53EE4B0F" w:rsidR="005A2C6D" w:rsidRPr="00B34DA7" w:rsidRDefault="00E815CA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14:paraId="45588554" w14:textId="095798D5" w:rsidR="005A2C6D" w:rsidRPr="00B34DA7" w:rsidRDefault="00E815CA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Scopus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</w:t>
            </w:r>
            <w:r w:rsidR="00F06F39"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14:paraId="2960D2CA" w14:textId="0283585E" w:rsidR="00E815CA" w:rsidRPr="00B34DA7" w:rsidRDefault="00E815CA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E1BE7B" w14:textId="06552E3C" w:rsidR="00E815CA" w:rsidRPr="00B34DA7" w:rsidRDefault="00E815CA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DB6B17" w14:textId="5B2B31C4" w:rsidR="00E815CA" w:rsidRPr="00B34DA7" w:rsidRDefault="00E815CA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Принимаем за иную публикацию </w:t>
            </w:r>
          </w:p>
          <w:p w14:paraId="232100A6" w14:textId="77777777" w:rsidR="00E815CA" w:rsidRPr="00B34DA7" w:rsidRDefault="00E815CA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98C34B" w14:textId="224C1546" w:rsidR="00E815CA" w:rsidRPr="00B34DA7" w:rsidRDefault="00E815CA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Ядро РИНЦ</w:t>
            </w:r>
          </w:p>
        </w:tc>
        <w:tc>
          <w:tcPr>
            <w:tcW w:w="1559" w:type="dxa"/>
          </w:tcPr>
          <w:p w14:paraId="4288DF06" w14:textId="68FDE278" w:rsidR="005A2C6D" w:rsidRPr="00B34DA7" w:rsidRDefault="00E815CA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06.2024</w:t>
            </w:r>
          </w:p>
        </w:tc>
        <w:tc>
          <w:tcPr>
            <w:tcW w:w="1843" w:type="dxa"/>
          </w:tcPr>
          <w:p w14:paraId="17E0CDA9" w14:textId="76510077" w:rsidR="005A2C6D" w:rsidRPr="00B34DA7" w:rsidRDefault="00E815CA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Температ</w:t>
            </w:r>
            <w:r w:rsidR="00D04AE0"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 многолетнемерзлых пород 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Верхнеколымского нагорья</w:t>
            </w:r>
            <w:r w:rsidR="00D04AE0"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данным термометрических скважин за 2021-2022 годы.</w:t>
            </w:r>
          </w:p>
        </w:tc>
        <w:tc>
          <w:tcPr>
            <w:tcW w:w="1843" w:type="dxa"/>
          </w:tcPr>
          <w:p w14:paraId="263E9620" w14:textId="2C02E6F2" w:rsidR="005A2C6D" w:rsidRPr="00B34DA7" w:rsidRDefault="00E815CA" w:rsidP="00611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Криосфера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Земли</w:t>
            </w:r>
            <w:proofErr w:type="spellEnd"/>
          </w:p>
        </w:tc>
        <w:tc>
          <w:tcPr>
            <w:tcW w:w="2126" w:type="dxa"/>
          </w:tcPr>
          <w:p w14:paraId="284BDFD1" w14:textId="77777777" w:rsidR="00D04AE0" w:rsidRPr="00B34DA7" w:rsidRDefault="00E815CA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О.М. Макарьева, Д.А. Абрамов, А.А.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Землянскова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Осташов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, Н. В. Нестерова. </w:t>
            </w:r>
          </w:p>
          <w:p w14:paraId="4A121946" w14:textId="03066B37" w:rsidR="005A2C6D" w:rsidRPr="00B34DA7" w:rsidRDefault="00F06F39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ТЕМПЕРАТУРА МНОГОЛЕТНЕМЕРЗЛЫХ ПОРОД ВЕРХНЕКОЛЫМСКОГО НАГОРЬЯ ПО ДАННЫМ ТЕРМОМЕТРИЧЕСКИХ СКВАЖИН ЗА 2021–2022 ГОДЫ. Криосфера Земли, 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2024,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т.XXVIII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, №3, с. 19–32</w:t>
            </w:r>
          </w:p>
        </w:tc>
        <w:tc>
          <w:tcPr>
            <w:tcW w:w="1985" w:type="dxa"/>
          </w:tcPr>
          <w:p w14:paraId="29E88827" w14:textId="77777777" w:rsidR="00E815CA" w:rsidRPr="00B34DA7" w:rsidRDefault="00E815CA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Землянскова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  <w:p w14:paraId="58BC10A4" w14:textId="77777777" w:rsidR="00E815CA" w:rsidRPr="00B34DA7" w:rsidRDefault="00E815CA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Макарьева Ольга Михайловна</w:t>
            </w:r>
          </w:p>
          <w:p w14:paraId="33606F7E" w14:textId="41D74090" w:rsidR="005A2C6D" w:rsidRPr="00B34DA7" w:rsidRDefault="00E815CA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Осташов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Андрей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1842" w:type="dxa"/>
          </w:tcPr>
          <w:p w14:paraId="15A1FF2E" w14:textId="6B9179B4" w:rsidR="005A2C6D" w:rsidRPr="00B34DA7" w:rsidRDefault="00F06F39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10.15372/KZ20240302</w:t>
            </w:r>
          </w:p>
        </w:tc>
        <w:tc>
          <w:tcPr>
            <w:tcW w:w="1560" w:type="dxa"/>
          </w:tcPr>
          <w:p w14:paraId="02C7495A" w14:textId="3E7FD461" w:rsidR="005A2C6D" w:rsidRPr="00B34DA7" w:rsidRDefault="00F40FBE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120342222</w:t>
            </w:r>
          </w:p>
        </w:tc>
      </w:tr>
      <w:tr w:rsidR="00F06F39" w:rsidRPr="00B34DA7" w14:paraId="6BD28E69" w14:textId="77777777" w:rsidTr="003B489C">
        <w:tc>
          <w:tcPr>
            <w:tcW w:w="675" w:type="dxa"/>
          </w:tcPr>
          <w:p w14:paraId="623FAB97" w14:textId="07AE3A39" w:rsidR="00F06F39" w:rsidRPr="00B34DA7" w:rsidRDefault="00F06F39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8112EF3" w14:textId="233CF470" w:rsidR="00F06F39" w:rsidRPr="00B34DA7" w:rsidRDefault="00F06F39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Scopus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14:paraId="3FA6B09F" w14:textId="6CCC6BDB" w:rsidR="00F06F39" w:rsidRPr="00B34DA7" w:rsidRDefault="00F06F39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Ядро РИНЦ</w:t>
            </w:r>
          </w:p>
        </w:tc>
        <w:tc>
          <w:tcPr>
            <w:tcW w:w="1559" w:type="dxa"/>
          </w:tcPr>
          <w:p w14:paraId="78D2ABC2" w14:textId="7C40F0BB" w:rsidR="00F06F39" w:rsidRPr="00B34DA7" w:rsidRDefault="00F40FBE" w:rsidP="006110C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Принята к печати</w:t>
            </w:r>
          </w:p>
        </w:tc>
        <w:tc>
          <w:tcPr>
            <w:tcW w:w="1843" w:type="dxa"/>
          </w:tcPr>
          <w:p w14:paraId="4514362D" w14:textId="72591CCF" w:rsidR="00F06F39" w:rsidRPr="00B34DA7" w:rsidRDefault="00F06F39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ЛАНШАФТНЫХ ИНДИКАТОРОВ ГЕОКРИОЛОГИЧЕСКИХ УСЛОВИЙ ПРИ ИНТЕРПРЕТАЦИИ ДАННЫХ ГЕОЭЛЕКТРИКИ</w:t>
            </w:r>
          </w:p>
        </w:tc>
        <w:tc>
          <w:tcPr>
            <w:tcW w:w="1843" w:type="dxa"/>
          </w:tcPr>
          <w:p w14:paraId="336F2A33" w14:textId="75ED7998" w:rsidR="00F06F39" w:rsidRPr="00B34DA7" w:rsidRDefault="00F06F39" w:rsidP="006110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Криосфера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Земли</w:t>
            </w:r>
            <w:proofErr w:type="spellEnd"/>
          </w:p>
        </w:tc>
        <w:tc>
          <w:tcPr>
            <w:tcW w:w="2126" w:type="dxa"/>
          </w:tcPr>
          <w:p w14:paraId="4AB2B5CD" w14:textId="3A76FB2E" w:rsidR="00F06F39" w:rsidRPr="00B34DA7" w:rsidRDefault="00F06F39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В.В. Оленченко, А.А.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Землянскова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ПРИМЕНЕНИЕ ЛАНШАФТНЫХ ИНДИКАТОРОВ ГЕОКРИОЛОГИЧЕСКИХ УСЛОВИЙ ПРИ ИНТЕРПРЕТАЦИИ ДАННЫХ ГЕОЭЛЕКТРИКИ. Криосфера Земли, на рецензии</w:t>
            </w:r>
          </w:p>
        </w:tc>
        <w:tc>
          <w:tcPr>
            <w:tcW w:w="1985" w:type="dxa"/>
          </w:tcPr>
          <w:p w14:paraId="37B71622" w14:textId="77777777" w:rsidR="00F06F39" w:rsidRPr="00B34DA7" w:rsidRDefault="00F06F39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Землянскова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  <w:p w14:paraId="44F55A0E" w14:textId="77777777" w:rsidR="00F06F39" w:rsidRPr="00B34DA7" w:rsidRDefault="00F06F39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8CAA19" w14:textId="77777777" w:rsidR="00F06F39" w:rsidRPr="00B34DA7" w:rsidRDefault="00F06F39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6640D9" w14:textId="0A1A3A2A" w:rsidR="00F06F39" w:rsidRPr="00B34DA7" w:rsidRDefault="00F06F39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121564069</w:t>
            </w:r>
          </w:p>
        </w:tc>
      </w:tr>
    </w:tbl>
    <w:p w14:paraId="46A8D685" w14:textId="77777777" w:rsidR="004F167B" w:rsidRPr="00B34DA7" w:rsidRDefault="004F167B" w:rsidP="004F167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color w:val="000000"/>
        </w:rPr>
      </w:pPr>
    </w:p>
    <w:p w14:paraId="24A14E41" w14:textId="77777777" w:rsidR="001C7932" w:rsidRPr="00B34DA7" w:rsidRDefault="001C7932" w:rsidP="00736506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23C6EE6" w14:textId="50FBB40F" w:rsidR="00736506" w:rsidRPr="00B34DA7" w:rsidRDefault="00736506" w:rsidP="00736506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  <w:r w:rsidRPr="00B34DA7">
        <w:rPr>
          <w:rFonts w:ascii="Times New Roman" w:hAnsi="Times New Roman"/>
          <w:b/>
          <w:sz w:val="24"/>
          <w:szCs w:val="24"/>
          <w:lang w:eastAsia="ru-RU"/>
        </w:rPr>
        <w:t xml:space="preserve">Сведения </w:t>
      </w:r>
      <w:r w:rsidR="003A0506" w:rsidRPr="00B34DA7">
        <w:rPr>
          <w:rFonts w:ascii="Times New Roman" w:hAnsi="Times New Roman"/>
          <w:b/>
          <w:sz w:val="24"/>
          <w:szCs w:val="24"/>
          <w:lang w:eastAsia="ru-RU"/>
        </w:rPr>
        <w:t xml:space="preserve">о </w:t>
      </w:r>
      <w:r w:rsidRPr="00B34D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Докладах</w:t>
      </w:r>
      <w:r w:rsidR="004D0ECA" w:rsidRPr="00B34D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34D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ведущих международных научных (научно-практических) конференциях в Российской Федерации и за рубежом, </w:t>
      </w:r>
      <w:r w:rsidRPr="00B34DA7">
        <w:rPr>
          <w:rFonts w:ascii="Times New Roman" w:hAnsi="Times New Roman"/>
          <w:b/>
          <w:sz w:val="24"/>
          <w:szCs w:val="24"/>
        </w:rPr>
        <w:t xml:space="preserve">подготовленных к </w:t>
      </w:r>
      <w:r w:rsidR="00FE2A19" w:rsidRPr="00B34DA7">
        <w:rPr>
          <w:rFonts w:ascii="Times New Roman" w:hAnsi="Times New Roman"/>
          <w:b/>
          <w:sz w:val="24"/>
          <w:szCs w:val="24"/>
        </w:rPr>
        <w:t>«</w:t>
      </w:r>
      <w:r w:rsidR="00A25AA7" w:rsidRPr="00B34DA7">
        <w:rPr>
          <w:rFonts w:ascii="Times New Roman" w:hAnsi="Times New Roman"/>
          <w:b/>
          <w:sz w:val="24"/>
          <w:szCs w:val="24"/>
        </w:rPr>
        <w:t>24</w:t>
      </w:r>
      <w:r w:rsidR="00FE2A19" w:rsidRPr="00B34DA7">
        <w:rPr>
          <w:rFonts w:ascii="Times New Roman" w:hAnsi="Times New Roman"/>
          <w:b/>
          <w:sz w:val="24"/>
          <w:szCs w:val="24"/>
        </w:rPr>
        <w:t xml:space="preserve">» </w:t>
      </w:r>
      <w:r w:rsidR="00A25AA7" w:rsidRPr="00B34DA7">
        <w:rPr>
          <w:rFonts w:ascii="Times New Roman" w:hAnsi="Times New Roman"/>
          <w:b/>
          <w:sz w:val="24"/>
          <w:szCs w:val="24"/>
        </w:rPr>
        <w:t>ноября</w:t>
      </w:r>
      <w:r w:rsidR="00FE2A19" w:rsidRPr="00B34DA7">
        <w:rPr>
          <w:rFonts w:ascii="Times New Roman" w:hAnsi="Times New Roman"/>
          <w:b/>
          <w:sz w:val="24"/>
          <w:szCs w:val="24"/>
        </w:rPr>
        <w:t xml:space="preserve"> 202</w:t>
      </w:r>
      <w:r w:rsidR="00104921" w:rsidRPr="00B34DA7">
        <w:rPr>
          <w:rFonts w:ascii="Times New Roman" w:hAnsi="Times New Roman"/>
          <w:b/>
          <w:sz w:val="24"/>
          <w:szCs w:val="24"/>
        </w:rPr>
        <w:t>4</w:t>
      </w:r>
      <w:r w:rsidR="00FE2A19" w:rsidRPr="00B34DA7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737742D2" w14:textId="77777777" w:rsidR="00736506" w:rsidRPr="00B34DA7" w:rsidRDefault="00736506" w:rsidP="007365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4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559"/>
        <w:gridCol w:w="1843"/>
        <w:gridCol w:w="2126"/>
        <w:gridCol w:w="1985"/>
        <w:gridCol w:w="1842"/>
        <w:gridCol w:w="1560"/>
      </w:tblGrid>
      <w:tr w:rsidR="00736506" w:rsidRPr="00B34DA7" w14:paraId="7AD88011" w14:textId="77777777" w:rsidTr="00BB5E77">
        <w:tc>
          <w:tcPr>
            <w:tcW w:w="675" w:type="dxa"/>
            <w:vAlign w:val="center"/>
          </w:tcPr>
          <w:p w14:paraId="414B6741" w14:textId="77777777" w:rsidR="00736506" w:rsidRPr="00B34DA7" w:rsidRDefault="00736506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14:paraId="04C4F0EC" w14:textId="77777777" w:rsidR="00736506" w:rsidRPr="00B34DA7" w:rsidRDefault="00736506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1701" w:type="dxa"/>
            <w:vAlign w:val="center"/>
          </w:tcPr>
          <w:p w14:paraId="125B4C14" w14:textId="77777777" w:rsidR="00736506" w:rsidRPr="00B34DA7" w:rsidRDefault="00736506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Наименование доклада</w:t>
            </w:r>
          </w:p>
        </w:tc>
        <w:tc>
          <w:tcPr>
            <w:tcW w:w="1559" w:type="dxa"/>
            <w:vAlign w:val="center"/>
          </w:tcPr>
          <w:p w14:paraId="53825389" w14:textId="77777777" w:rsidR="00736506" w:rsidRPr="00B34DA7" w:rsidRDefault="00736506" w:rsidP="003138F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Дата доклада</w:t>
            </w:r>
          </w:p>
        </w:tc>
        <w:tc>
          <w:tcPr>
            <w:tcW w:w="1843" w:type="dxa"/>
            <w:vAlign w:val="center"/>
          </w:tcPr>
          <w:p w14:paraId="49CB986B" w14:textId="77777777" w:rsidR="00736506" w:rsidRPr="00B34DA7" w:rsidRDefault="00736506" w:rsidP="0031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 конференции</w:t>
            </w:r>
          </w:p>
        </w:tc>
        <w:tc>
          <w:tcPr>
            <w:tcW w:w="2126" w:type="dxa"/>
            <w:vAlign w:val="center"/>
          </w:tcPr>
          <w:p w14:paraId="22A31F0F" w14:textId="77777777" w:rsidR="00736506" w:rsidRPr="00B34DA7" w:rsidRDefault="00736506" w:rsidP="0073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Название конференции, семинара</w:t>
            </w:r>
          </w:p>
        </w:tc>
        <w:tc>
          <w:tcPr>
            <w:tcW w:w="1985" w:type="dxa"/>
            <w:vAlign w:val="center"/>
          </w:tcPr>
          <w:p w14:paraId="66EB4249" w14:textId="77777777" w:rsidR="00736506" w:rsidRPr="00B34DA7" w:rsidRDefault="00736506" w:rsidP="0073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Статус доклада</w:t>
            </w:r>
          </w:p>
          <w:p w14:paraId="6A5AE16E" w14:textId="77777777" w:rsidR="00736506" w:rsidRPr="00B34DA7" w:rsidRDefault="00736506" w:rsidP="00736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(пленарный, секционный, стендовый)</w:t>
            </w:r>
          </w:p>
        </w:tc>
        <w:tc>
          <w:tcPr>
            <w:tcW w:w="1842" w:type="dxa"/>
            <w:vAlign w:val="center"/>
          </w:tcPr>
          <w:p w14:paraId="3B871CEA" w14:textId="77777777" w:rsidR="00736506" w:rsidRPr="00B34DA7" w:rsidRDefault="00736506" w:rsidP="0031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Ссылка на веб-страницу</w:t>
            </w:r>
          </w:p>
        </w:tc>
        <w:tc>
          <w:tcPr>
            <w:tcW w:w="1560" w:type="dxa"/>
            <w:vAlign w:val="center"/>
          </w:tcPr>
          <w:p w14:paraId="496D22AF" w14:textId="77777777" w:rsidR="00736506" w:rsidRPr="00B34DA7" w:rsidRDefault="00736506" w:rsidP="00313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sz w:val="24"/>
                <w:szCs w:val="24"/>
                <w:lang w:val="en-US"/>
              </w:rPr>
              <w:t>ID PURE</w:t>
            </w:r>
          </w:p>
        </w:tc>
      </w:tr>
      <w:tr w:rsidR="00736506" w:rsidRPr="00B34DA7" w14:paraId="258241A4" w14:textId="77777777" w:rsidTr="00EE2172">
        <w:trPr>
          <w:trHeight w:val="277"/>
        </w:trPr>
        <w:tc>
          <w:tcPr>
            <w:tcW w:w="675" w:type="dxa"/>
            <w:vAlign w:val="center"/>
          </w:tcPr>
          <w:p w14:paraId="5EB60CFA" w14:textId="77777777" w:rsidR="00736506" w:rsidRPr="00B34DA7" w:rsidRDefault="0073650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91CB5F4" w14:textId="77777777" w:rsidR="00736506" w:rsidRPr="00B34DA7" w:rsidRDefault="0073650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2D7D1108" w14:textId="77777777" w:rsidR="00736506" w:rsidRPr="00B34DA7" w:rsidRDefault="0073650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14:paraId="32032D02" w14:textId="77777777" w:rsidR="00736506" w:rsidRPr="00B34DA7" w:rsidRDefault="0073650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3EE27C0B" w14:textId="77777777" w:rsidR="00736506" w:rsidRPr="00B34DA7" w:rsidRDefault="0073650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11BD956E" w14:textId="77777777" w:rsidR="00736506" w:rsidRPr="00B34DA7" w:rsidRDefault="0073650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311A51DD" w14:textId="77777777" w:rsidR="00736506" w:rsidRPr="00B34DA7" w:rsidRDefault="0073650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14:paraId="59C347E7" w14:textId="77777777" w:rsidR="00736506" w:rsidRPr="00B34DA7" w:rsidRDefault="0073650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33AA40BC" w14:textId="77777777" w:rsidR="00736506" w:rsidRPr="00B34DA7" w:rsidRDefault="00736506" w:rsidP="00EE217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736506" w:rsidRPr="00B34DA7" w14:paraId="61646BD2" w14:textId="77777777" w:rsidTr="00BB5E77">
        <w:tc>
          <w:tcPr>
            <w:tcW w:w="675" w:type="dxa"/>
          </w:tcPr>
          <w:p w14:paraId="111D0626" w14:textId="7BC4F414" w:rsidR="00736506" w:rsidRPr="00B34DA7" w:rsidRDefault="006C2EA9" w:rsidP="00BD27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2181A3EB" w14:textId="467A21FE" w:rsidR="00736506" w:rsidRPr="00B34DA7" w:rsidRDefault="00A02049" w:rsidP="00BD27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О.М. Макарьева</w:t>
            </w:r>
          </w:p>
        </w:tc>
        <w:tc>
          <w:tcPr>
            <w:tcW w:w="1701" w:type="dxa"/>
          </w:tcPr>
          <w:p w14:paraId="057A261F" w14:textId="0E6E00AF" w:rsidR="00736506" w:rsidRPr="00B34DA7" w:rsidRDefault="00A02049" w:rsidP="00BD27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Температурный режим многолетнемерзлых пород верховьев р. Колымы</w:t>
            </w:r>
          </w:p>
        </w:tc>
        <w:tc>
          <w:tcPr>
            <w:tcW w:w="1559" w:type="dxa"/>
          </w:tcPr>
          <w:p w14:paraId="3A152C22" w14:textId="464D62D2" w:rsidR="00736506" w:rsidRPr="00B34DA7" w:rsidRDefault="00A02049" w:rsidP="00BD27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26.03.2024</w:t>
            </w:r>
          </w:p>
        </w:tc>
        <w:tc>
          <w:tcPr>
            <w:tcW w:w="1843" w:type="dxa"/>
          </w:tcPr>
          <w:p w14:paraId="594AE905" w14:textId="1788D7FA" w:rsidR="00736506" w:rsidRPr="00B34DA7" w:rsidRDefault="00A02049" w:rsidP="00BD27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г. Якутск</w:t>
            </w:r>
          </w:p>
        </w:tc>
        <w:tc>
          <w:tcPr>
            <w:tcW w:w="2126" w:type="dxa"/>
          </w:tcPr>
          <w:p w14:paraId="29DA4866" w14:textId="58B3868A" w:rsidR="00736506" w:rsidRPr="00B34DA7" w:rsidRDefault="00A02049" w:rsidP="00BD27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XIV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Международная научно-практическая конференция «ГЕОЛОГИЯ И 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МИНЕРАЛЬНО-СЫРЬЕВЫЕ РЕСУРСЫ СЕВЕРО-ВОСТОКА РОССИИ», посвященная 300-летию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Российской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Академии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наук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и 100-летию золотодобывающей промышленности РС (Я)</w:t>
            </w:r>
          </w:p>
        </w:tc>
        <w:tc>
          <w:tcPr>
            <w:tcW w:w="1985" w:type="dxa"/>
          </w:tcPr>
          <w:p w14:paraId="361833E4" w14:textId="51D3013F" w:rsidR="00736506" w:rsidRPr="00B34DA7" w:rsidRDefault="00A02049" w:rsidP="00BD27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секционный</w:t>
            </w:r>
          </w:p>
        </w:tc>
        <w:tc>
          <w:tcPr>
            <w:tcW w:w="1842" w:type="dxa"/>
          </w:tcPr>
          <w:p w14:paraId="598B8C91" w14:textId="34E7AA90" w:rsidR="00736506" w:rsidRPr="00B34DA7" w:rsidRDefault="00A02049" w:rsidP="00BD27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https://geo.ysn.ru/wp-content/uploads/2024/03/%D0%9F%D1%80%D0%BE%D0%B3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%D1%80%D0%B0%D0%BC%D0%BC%D0%B0-XIV-%D0%9C%D0%9D%D0%9F%D0%9A-24_25_03.docx-%D1%84%D0%B8%D0%BD%D0%B8%D1%88.pdf</w:t>
            </w:r>
          </w:p>
        </w:tc>
        <w:tc>
          <w:tcPr>
            <w:tcW w:w="1560" w:type="dxa"/>
          </w:tcPr>
          <w:p w14:paraId="599C6F3D" w14:textId="4B256512" w:rsidR="00736506" w:rsidRPr="00B34DA7" w:rsidRDefault="00DE740A" w:rsidP="00BD27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120041368</w:t>
            </w:r>
          </w:p>
        </w:tc>
      </w:tr>
      <w:tr w:rsidR="00A02049" w:rsidRPr="00B34DA7" w14:paraId="0885F614" w14:textId="77777777" w:rsidTr="00BB5E77">
        <w:tc>
          <w:tcPr>
            <w:tcW w:w="675" w:type="dxa"/>
          </w:tcPr>
          <w:p w14:paraId="28140A3F" w14:textId="23086E26" w:rsidR="00A02049" w:rsidRPr="00B34DA7" w:rsidRDefault="00A02049" w:rsidP="00BD27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23D9EA41" w14:textId="6B663C65" w:rsidR="00A02049" w:rsidRPr="00B34DA7" w:rsidRDefault="00A02049" w:rsidP="00BD27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А.А.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Землянскова</w:t>
            </w:r>
            <w:proofErr w:type="spellEnd"/>
          </w:p>
        </w:tc>
        <w:tc>
          <w:tcPr>
            <w:tcW w:w="1701" w:type="dxa"/>
          </w:tcPr>
          <w:p w14:paraId="79FC9182" w14:textId="3AD77A9F" w:rsidR="00A02049" w:rsidRPr="00B34DA7" w:rsidRDefault="00A02049" w:rsidP="00BD27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Наледи Магаданской области</w:t>
            </w:r>
          </w:p>
        </w:tc>
        <w:tc>
          <w:tcPr>
            <w:tcW w:w="1559" w:type="dxa"/>
          </w:tcPr>
          <w:p w14:paraId="69671685" w14:textId="4AB28EB7" w:rsidR="00A02049" w:rsidRPr="00B34DA7" w:rsidRDefault="00A02049" w:rsidP="00BD27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26.03.2024</w:t>
            </w:r>
          </w:p>
        </w:tc>
        <w:tc>
          <w:tcPr>
            <w:tcW w:w="1843" w:type="dxa"/>
          </w:tcPr>
          <w:p w14:paraId="32D7D48B" w14:textId="3F19D880" w:rsidR="00A02049" w:rsidRPr="00B34DA7" w:rsidRDefault="00A02049" w:rsidP="00BD27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г. Якутск</w:t>
            </w:r>
          </w:p>
        </w:tc>
        <w:tc>
          <w:tcPr>
            <w:tcW w:w="2126" w:type="dxa"/>
          </w:tcPr>
          <w:p w14:paraId="1D01A560" w14:textId="5D936E0E" w:rsidR="00A02049" w:rsidRPr="00B34DA7" w:rsidRDefault="00A02049" w:rsidP="00BD27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XIV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Международная научно-практическая конференция «ГЕОЛОГИЯ И МИНЕРАЛЬНО-СЫРЬЕВЫЕ РЕСУРСЫ СЕВЕРО-ВОСТОКА РОССИИ», посвященная 300-летию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Российской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Академии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наук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и 100-летию золотодобывающей </w:t>
            </w: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промышленности РС (Я)</w:t>
            </w:r>
          </w:p>
        </w:tc>
        <w:tc>
          <w:tcPr>
            <w:tcW w:w="1985" w:type="dxa"/>
          </w:tcPr>
          <w:p w14:paraId="63321549" w14:textId="7BF1FAD4" w:rsidR="00A02049" w:rsidRPr="00B34DA7" w:rsidRDefault="00A02049" w:rsidP="00BD27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секционный</w:t>
            </w:r>
          </w:p>
        </w:tc>
        <w:tc>
          <w:tcPr>
            <w:tcW w:w="1842" w:type="dxa"/>
          </w:tcPr>
          <w:p w14:paraId="13678151" w14:textId="0D309EDD" w:rsidR="00A02049" w:rsidRPr="00B34DA7" w:rsidRDefault="00A02049" w:rsidP="00BD27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https://geo.ysn.ru/wp-content/uploads/2024/03/%D0%9F%D1%80%D0%BE%D0%B3%D1%80%D0%B0%D0%BC%D0%BC%D0%B0-XIV-%D0%9C%D0%9D%D0%9F%D0%9A-24_25_03.docx-%D1%84%D0%B8%D0%BD%D0%B8%D1%88.pdf</w:t>
            </w:r>
          </w:p>
        </w:tc>
        <w:tc>
          <w:tcPr>
            <w:tcW w:w="1560" w:type="dxa"/>
          </w:tcPr>
          <w:p w14:paraId="04D8B435" w14:textId="3AC35615" w:rsidR="00A02049" w:rsidRPr="00B34DA7" w:rsidRDefault="003A0506" w:rsidP="00BD276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120044460</w:t>
            </w:r>
          </w:p>
        </w:tc>
      </w:tr>
      <w:tr w:rsidR="006D51A7" w:rsidRPr="00B34DA7" w14:paraId="17B9D551" w14:textId="77777777" w:rsidTr="00BB5E77">
        <w:tc>
          <w:tcPr>
            <w:tcW w:w="675" w:type="dxa"/>
          </w:tcPr>
          <w:p w14:paraId="255EDB50" w14:textId="607846C5" w:rsidR="006D51A7" w:rsidRPr="00B34DA7" w:rsidRDefault="006D51A7" w:rsidP="006D51A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31041DC" w14:textId="01767948" w:rsidR="006D51A7" w:rsidRPr="00B34DA7" w:rsidRDefault="006D51A7" w:rsidP="006D51A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О.М.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Макарьева</w:t>
            </w:r>
            <w:proofErr w:type="spellEnd"/>
          </w:p>
        </w:tc>
        <w:tc>
          <w:tcPr>
            <w:tcW w:w="1701" w:type="dxa"/>
          </w:tcPr>
          <w:p w14:paraId="61BB7ECB" w14:textId="540344C5" w:rsidR="006D51A7" w:rsidRPr="00B34DA7" w:rsidRDefault="006D51A7" w:rsidP="006D51A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процессы горной криолитозоны Северо-Востока России по данным наблюдений стационара «Анмангындинская наледь», 2020-2024</w:t>
            </w:r>
          </w:p>
        </w:tc>
        <w:tc>
          <w:tcPr>
            <w:tcW w:w="1559" w:type="dxa"/>
          </w:tcPr>
          <w:p w14:paraId="70FC24D5" w14:textId="3D5B83F0" w:rsidR="006D51A7" w:rsidRPr="00B34DA7" w:rsidRDefault="006D51A7" w:rsidP="006D51A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02.07.2024</w:t>
            </w:r>
          </w:p>
        </w:tc>
        <w:tc>
          <w:tcPr>
            <w:tcW w:w="1843" w:type="dxa"/>
          </w:tcPr>
          <w:p w14:paraId="141DFF96" w14:textId="56DDFE93" w:rsidR="006D51A7" w:rsidRPr="00B34DA7" w:rsidRDefault="006D51A7" w:rsidP="006D51A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</w:tcPr>
          <w:p w14:paraId="5DE2C8E0" w14:textId="34E7EF93" w:rsidR="006D51A7" w:rsidRPr="00B34DA7" w:rsidRDefault="00F20B93" w:rsidP="00F20B93">
            <w:pPr>
              <w:spacing w:before="514" w:after="15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конференция по измерениям, моделированию и информационным системам для изучения окружающей среды</w:t>
            </w:r>
          </w:p>
        </w:tc>
        <w:tc>
          <w:tcPr>
            <w:tcW w:w="1985" w:type="dxa"/>
          </w:tcPr>
          <w:p w14:paraId="604119BB" w14:textId="4294FDAF" w:rsidR="006D51A7" w:rsidRPr="00B34DA7" w:rsidRDefault="006D51A7" w:rsidP="006D51A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секционный</w:t>
            </w:r>
          </w:p>
        </w:tc>
        <w:tc>
          <w:tcPr>
            <w:tcW w:w="1842" w:type="dxa"/>
          </w:tcPr>
          <w:p w14:paraId="3C850B67" w14:textId="4CE857C3" w:rsidR="006D51A7" w:rsidRPr="00B34DA7" w:rsidRDefault="006D51A7" w:rsidP="006D51A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https://enviromis.ru/2024</w:t>
            </w:r>
          </w:p>
        </w:tc>
        <w:tc>
          <w:tcPr>
            <w:tcW w:w="1560" w:type="dxa"/>
          </w:tcPr>
          <w:p w14:paraId="57133A8B" w14:textId="03EFE8AC" w:rsidR="006D51A7" w:rsidRPr="00B34DA7" w:rsidRDefault="005438B3" w:rsidP="006D51A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120041479</w:t>
            </w:r>
          </w:p>
        </w:tc>
      </w:tr>
      <w:tr w:rsidR="00F40FBE" w:rsidRPr="00B34DA7" w14:paraId="03A0AA48" w14:textId="77777777" w:rsidTr="00BB5E77">
        <w:tc>
          <w:tcPr>
            <w:tcW w:w="675" w:type="dxa"/>
          </w:tcPr>
          <w:p w14:paraId="620912DB" w14:textId="45B14FBE" w:rsidR="00F40FBE" w:rsidRPr="00B34DA7" w:rsidRDefault="00F40FBE" w:rsidP="006D51A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1254EF4" w14:textId="3F86CC64" w:rsidR="00F40FBE" w:rsidRPr="00B34DA7" w:rsidRDefault="00A25AA7" w:rsidP="006D51A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П.Г. Илюшина</w:t>
            </w:r>
          </w:p>
        </w:tc>
        <w:tc>
          <w:tcPr>
            <w:tcW w:w="1701" w:type="dxa"/>
          </w:tcPr>
          <w:p w14:paraId="5F528FA0" w14:textId="223B1907" w:rsidR="00F40FBE" w:rsidRPr="00B34DA7" w:rsidRDefault="00A25AA7" w:rsidP="00A25AA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ландшафтов бассейна реки Колыма на основе космических снимков Sentinel-2 и алгоритмов машинного обучения</w:t>
            </w:r>
          </w:p>
        </w:tc>
        <w:tc>
          <w:tcPr>
            <w:tcW w:w="1559" w:type="dxa"/>
          </w:tcPr>
          <w:p w14:paraId="7D5CD4AC" w14:textId="69128C4B" w:rsidR="00F40FBE" w:rsidRPr="00B34DA7" w:rsidRDefault="00A25AA7" w:rsidP="00A25AA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1843" w:type="dxa"/>
          </w:tcPr>
          <w:p w14:paraId="6D57CBBC" w14:textId="1CB9CA79" w:rsidR="00F40FBE" w:rsidRPr="00B34DA7" w:rsidRDefault="00A25AA7" w:rsidP="00A25AA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2126" w:type="dxa"/>
          </w:tcPr>
          <w:p w14:paraId="5C2FD1DF" w14:textId="503BF666" w:rsidR="00F40FBE" w:rsidRPr="00B34DA7" w:rsidRDefault="00A25AA7" w:rsidP="00A25AA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514"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Двадцать вторая международная конференция «СОВРЕМЕННЫЕ ПРОБЛЕМЫ ДИСТАНЦИОННОГО ЗОНДИРОВАНИЯ ЗЕМЛИ ИЗ КОСМОСА»</w:t>
            </w:r>
          </w:p>
        </w:tc>
        <w:tc>
          <w:tcPr>
            <w:tcW w:w="1985" w:type="dxa"/>
          </w:tcPr>
          <w:p w14:paraId="31934B7A" w14:textId="0CC9FC9A" w:rsidR="00F40FBE" w:rsidRPr="00B34DA7" w:rsidRDefault="00A25AA7" w:rsidP="00A25AA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стендовый</w:t>
            </w:r>
          </w:p>
        </w:tc>
        <w:tc>
          <w:tcPr>
            <w:tcW w:w="1842" w:type="dxa"/>
          </w:tcPr>
          <w:p w14:paraId="7AC35DA2" w14:textId="730C35B0" w:rsidR="00F40FBE" w:rsidRPr="00B34DA7" w:rsidRDefault="00A25AA7" w:rsidP="00A25AA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http://conf.rse.geosmis.ru/schedule.aspx?page=329</w:t>
            </w:r>
          </w:p>
        </w:tc>
        <w:tc>
          <w:tcPr>
            <w:tcW w:w="1560" w:type="dxa"/>
          </w:tcPr>
          <w:p w14:paraId="33EC19A5" w14:textId="35D8784C" w:rsidR="00F40FBE" w:rsidRPr="00B34DA7" w:rsidRDefault="003A0506" w:rsidP="00A25AA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128141219</w:t>
            </w:r>
          </w:p>
        </w:tc>
      </w:tr>
    </w:tbl>
    <w:p w14:paraId="6489505F" w14:textId="77C6979C" w:rsidR="00B542FE" w:rsidRPr="00B34DA7" w:rsidRDefault="00B542FE" w:rsidP="00BD58F4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8B33416" w14:textId="6C65EE32" w:rsidR="00C8674A" w:rsidRPr="00B34DA7" w:rsidRDefault="00C8674A" w:rsidP="00BD58F4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D6FD280" w14:textId="65EB4659" w:rsidR="006110CD" w:rsidRPr="00B34DA7" w:rsidRDefault="006110CD" w:rsidP="00BD58F4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DF6B9F9" w14:textId="4D493FAD" w:rsidR="006110CD" w:rsidRPr="00B34DA7" w:rsidRDefault="006110CD" w:rsidP="00BD58F4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E1CAEDC" w14:textId="77777777" w:rsidR="006110CD" w:rsidRPr="00B34DA7" w:rsidRDefault="006110CD" w:rsidP="00BD58F4">
      <w:pPr>
        <w:spacing w:after="0" w:line="240" w:lineRule="auto"/>
        <w:ind w:left="425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5B42267" w14:textId="52A51158" w:rsidR="00C8674A" w:rsidRPr="00B34DA7" w:rsidRDefault="00C8674A" w:rsidP="00C86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DA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Сведения о </w:t>
      </w:r>
      <w:r w:rsidRPr="00B34D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защищенных диссертациях (кандидатские, докторские) </w:t>
      </w:r>
      <w:r w:rsidRPr="00B34DA7">
        <w:rPr>
          <w:rFonts w:ascii="Times New Roman" w:hAnsi="Times New Roman"/>
          <w:b/>
          <w:sz w:val="24"/>
          <w:szCs w:val="24"/>
        </w:rPr>
        <w:t>за отчетный период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7088"/>
        <w:gridCol w:w="2126"/>
        <w:gridCol w:w="2268"/>
      </w:tblGrid>
      <w:tr w:rsidR="00C8674A" w:rsidRPr="00B34DA7" w14:paraId="7A066ABC" w14:textId="77777777" w:rsidTr="00C867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13F7" w14:textId="77777777" w:rsidR="00C8674A" w:rsidRPr="00B34DA7" w:rsidRDefault="00C8674A" w:rsidP="00472E8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B6EE" w14:textId="77777777" w:rsidR="00C8674A" w:rsidRPr="00B34DA7" w:rsidRDefault="00C8674A" w:rsidP="00472E8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Номер государственной регистрации (в ЕГИСУ)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BE41" w14:textId="77777777" w:rsidR="00C8674A" w:rsidRPr="00B34DA7" w:rsidRDefault="00C8674A" w:rsidP="00472E8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6569" w14:textId="77777777" w:rsidR="00C8674A" w:rsidRPr="00B34DA7" w:rsidRDefault="00C8674A" w:rsidP="00472E8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 xml:space="preserve">Дата защиты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1D8D" w14:textId="77777777" w:rsidR="00C8674A" w:rsidRPr="00B34DA7" w:rsidRDefault="00C8674A" w:rsidP="00472E8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Автор диссертации</w:t>
            </w:r>
          </w:p>
        </w:tc>
      </w:tr>
      <w:tr w:rsidR="00C8674A" w:rsidRPr="00B34DA7" w14:paraId="3CAD399A" w14:textId="77777777" w:rsidTr="00C867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9732" w14:textId="77777777" w:rsidR="00C8674A" w:rsidRPr="00B34DA7" w:rsidRDefault="00C8674A" w:rsidP="00472E8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3E65" w14:textId="77777777" w:rsidR="00C8674A" w:rsidRPr="00B34DA7" w:rsidRDefault="00C8674A" w:rsidP="00472E8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6B62" w14:textId="77777777" w:rsidR="00C8674A" w:rsidRPr="00B34DA7" w:rsidRDefault="00C8674A" w:rsidP="00472E8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350B" w14:textId="77777777" w:rsidR="00C8674A" w:rsidRPr="00B34DA7" w:rsidRDefault="00C8674A" w:rsidP="00472E8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A170" w14:textId="77777777" w:rsidR="00C8674A" w:rsidRPr="00B34DA7" w:rsidRDefault="00C8674A" w:rsidP="00472E8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674A" w:rsidRPr="00B34DA7" w14:paraId="07B1022F" w14:textId="77777777" w:rsidTr="00C867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A2B5" w14:textId="438CA434" w:rsidR="00C8674A" w:rsidRPr="00B34DA7" w:rsidRDefault="00C8674A" w:rsidP="00C8674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EAD2" w14:textId="4C32AD7A" w:rsidR="00C8674A" w:rsidRPr="00B34DA7" w:rsidRDefault="00C8674A" w:rsidP="00C8674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на регистрации в ЕГИСУ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57CD" w14:textId="4F360A98" w:rsidR="00C8674A" w:rsidRPr="00B34DA7" w:rsidRDefault="00C8674A" w:rsidP="00C8674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Техногенные экосистемы: динамика развития и ресурсный потенциал (на примере хранилищ отходов горнорудного производства в Кемеровской области и Забайкальском крае)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2153" w14:textId="67414AEC" w:rsidR="00C8674A" w:rsidRPr="00B34DA7" w:rsidRDefault="00C8674A" w:rsidP="00C8674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3C6D" w14:textId="4EE43A8B" w:rsidR="00C8674A" w:rsidRPr="00B34DA7" w:rsidRDefault="00C8674A" w:rsidP="00C8674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Юркевич Наталия Викторовна</w:t>
            </w:r>
          </w:p>
        </w:tc>
      </w:tr>
      <w:tr w:rsidR="00C8674A" w:rsidRPr="00B34DA7" w14:paraId="66A42E2F" w14:textId="77777777" w:rsidTr="00C867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7C6A" w14:textId="058444A6" w:rsidR="00C8674A" w:rsidRPr="00B34DA7" w:rsidRDefault="00C8674A" w:rsidP="00C8674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3BB7" w14:textId="77777777" w:rsidR="00C8674A" w:rsidRPr="00B34DA7" w:rsidRDefault="00C8674A" w:rsidP="00C8674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424110700042-3 </w:t>
            </w:r>
          </w:p>
          <w:p w14:paraId="214494A6" w14:textId="0DFC94EF" w:rsidR="00C8674A" w:rsidRPr="00B34DA7" w:rsidRDefault="00C8674A" w:rsidP="00C8674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Дата регистрации 07.11.2024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693D" w14:textId="6E65ACB2" w:rsidR="00C8674A" w:rsidRPr="00B34DA7" w:rsidRDefault="00C8674A" w:rsidP="00C8674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наледных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ресурсов и их роли в формировании стока рек Магаданской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3E33" w14:textId="37EF6CB0" w:rsidR="00C8674A" w:rsidRPr="00B34DA7" w:rsidRDefault="00C8674A" w:rsidP="00C8674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F9BA" w14:textId="77297F11" w:rsidR="00C8674A" w:rsidRPr="00B34DA7" w:rsidRDefault="00C8674A" w:rsidP="00C8674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Землянскова</w:t>
            </w:r>
            <w:proofErr w:type="spellEnd"/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</w:tr>
    </w:tbl>
    <w:p w14:paraId="2CAD7DB9" w14:textId="77777777" w:rsidR="00C8674A" w:rsidRPr="00B34DA7" w:rsidRDefault="00C8674A" w:rsidP="00C8674A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14:paraId="2E1009F4" w14:textId="77777777" w:rsidR="00C8674A" w:rsidRPr="00B34DA7" w:rsidRDefault="00C8674A" w:rsidP="00C8674A">
      <w:pPr>
        <w:spacing w:after="0"/>
        <w:ind w:left="425" w:firstLine="426"/>
        <w:jc w:val="center"/>
        <w:rPr>
          <w:rFonts w:ascii="Times New Roman" w:hAnsi="Times New Roman"/>
          <w:b/>
          <w:sz w:val="24"/>
          <w:szCs w:val="24"/>
        </w:rPr>
      </w:pPr>
      <w:r w:rsidRPr="00B34DA7">
        <w:rPr>
          <w:rFonts w:ascii="Times New Roman" w:hAnsi="Times New Roman"/>
          <w:b/>
          <w:sz w:val="24"/>
          <w:szCs w:val="24"/>
        </w:rPr>
        <w:t>Сведения о подготовленных аналитических материалах по состоянию за отчетный период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3686"/>
        <w:gridCol w:w="2267"/>
        <w:gridCol w:w="2835"/>
      </w:tblGrid>
      <w:tr w:rsidR="00C8674A" w:rsidRPr="00B34DA7" w14:paraId="2DE62B5B" w14:textId="77777777" w:rsidTr="006110CD">
        <w:tc>
          <w:tcPr>
            <w:tcW w:w="675" w:type="dxa"/>
            <w:shd w:val="clear" w:color="auto" w:fill="auto"/>
          </w:tcPr>
          <w:p w14:paraId="082AC8F5" w14:textId="77777777" w:rsidR="00C8674A" w:rsidRPr="00B34DA7" w:rsidRDefault="00C8674A" w:rsidP="0047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C6C0FB4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Наименование*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A36F25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0EB9093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Год подготовки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15F85E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</w:tr>
      <w:tr w:rsidR="00C8674A" w:rsidRPr="00B34DA7" w14:paraId="7877AFD6" w14:textId="77777777" w:rsidTr="006110CD">
        <w:tc>
          <w:tcPr>
            <w:tcW w:w="675" w:type="dxa"/>
            <w:shd w:val="clear" w:color="auto" w:fill="auto"/>
          </w:tcPr>
          <w:p w14:paraId="721A1500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14:paraId="6DA4A41F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03934AB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14:paraId="0DA66442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4360ED2D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8674A" w:rsidRPr="00B34DA7" w14:paraId="55F4D327" w14:textId="77777777" w:rsidTr="006110CD">
        <w:tc>
          <w:tcPr>
            <w:tcW w:w="675" w:type="dxa"/>
            <w:shd w:val="clear" w:color="auto" w:fill="auto"/>
          </w:tcPr>
          <w:p w14:paraId="22A19270" w14:textId="77777777" w:rsidR="00C8674A" w:rsidRPr="00B34DA7" w:rsidRDefault="00C8674A" w:rsidP="00C8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4" w:type="dxa"/>
            <w:shd w:val="clear" w:color="auto" w:fill="auto"/>
          </w:tcPr>
          <w:p w14:paraId="2B7BA988" w14:textId="7A19B722" w:rsidR="00C8674A" w:rsidRPr="00B34DA7" w:rsidRDefault="00C8674A" w:rsidP="00C86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Сбор и анализ информации о возможных рисках затопления пос. Усть-Омчуг при развитии дождевых паводков с учетом различных сценариев аэросиноптической обстановки в летний период</w:t>
            </w:r>
          </w:p>
        </w:tc>
        <w:tc>
          <w:tcPr>
            <w:tcW w:w="3686" w:type="dxa"/>
            <w:shd w:val="clear" w:color="auto" w:fill="auto"/>
          </w:tcPr>
          <w:p w14:paraId="42238DE3" w14:textId="47939B92" w:rsidR="00C8674A" w:rsidRPr="00B34DA7" w:rsidRDefault="00C8674A" w:rsidP="00C86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О.М. Макарьева</w:t>
            </w:r>
          </w:p>
        </w:tc>
        <w:tc>
          <w:tcPr>
            <w:tcW w:w="2267" w:type="dxa"/>
            <w:shd w:val="clear" w:color="auto" w:fill="auto"/>
          </w:tcPr>
          <w:p w14:paraId="6907223E" w14:textId="04C41293" w:rsidR="00C8674A" w:rsidRPr="00B34DA7" w:rsidRDefault="00C8674A" w:rsidP="00611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14:paraId="51B98A20" w14:textId="71093F68" w:rsidR="00C8674A" w:rsidRPr="00B34DA7" w:rsidRDefault="00C8674A" w:rsidP="00C86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Тенькинского МО Магаданской обл.</w:t>
            </w:r>
          </w:p>
        </w:tc>
      </w:tr>
    </w:tbl>
    <w:p w14:paraId="2C555DBB" w14:textId="77777777" w:rsidR="00C8674A" w:rsidRPr="00B34DA7" w:rsidRDefault="00C8674A" w:rsidP="00C8674A">
      <w:pPr>
        <w:spacing w:after="0" w:line="240" w:lineRule="auto"/>
        <w:ind w:firstLine="426"/>
        <w:rPr>
          <w:rFonts w:ascii="Times New Roman" w:hAnsi="Times New Roman"/>
          <w:color w:val="000000"/>
        </w:rPr>
      </w:pPr>
      <w:r w:rsidRPr="00B34DA7">
        <w:rPr>
          <w:rFonts w:ascii="Times New Roman" w:hAnsi="Times New Roman"/>
          <w:color w:val="000000"/>
        </w:rPr>
        <w:t>* приложить файл с аналитическими материалами в формате .</w:t>
      </w:r>
      <w:r w:rsidRPr="00B34DA7">
        <w:rPr>
          <w:rFonts w:ascii="Times New Roman" w:hAnsi="Times New Roman"/>
          <w:color w:val="000000"/>
          <w:lang w:val="en-US"/>
        </w:rPr>
        <w:t>pdf</w:t>
      </w:r>
      <w:r w:rsidRPr="00B34DA7">
        <w:rPr>
          <w:rFonts w:ascii="Times New Roman" w:hAnsi="Times New Roman"/>
          <w:color w:val="000000"/>
        </w:rPr>
        <w:t>.</w:t>
      </w:r>
    </w:p>
    <w:p w14:paraId="61F98B40" w14:textId="77777777" w:rsidR="00C8674A" w:rsidRPr="00B34DA7" w:rsidRDefault="00C8674A" w:rsidP="00C8674A">
      <w:pPr>
        <w:spacing w:after="0" w:line="240" w:lineRule="auto"/>
        <w:ind w:firstLine="426"/>
        <w:rPr>
          <w:rFonts w:ascii="Times New Roman" w:hAnsi="Times New Roman"/>
          <w:color w:val="000000"/>
        </w:rPr>
      </w:pPr>
    </w:p>
    <w:p w14:paraId="1BA6C794" w14:textId="77777777" w:rsidR="00C8674A" w:rsidRPr="00B34DA7" w:rsidRDefault="00C8674A" w:rsidP="00C8674A">
      <w:pPr>
        <w:spacing w:after="0" w:line="240" w:lineRule="auto"/>
        <w:ind w:firstLine="426"/>
        <w:rPr>
          <w:rFonts w:ascii="Times New Roman" w:hAnsi="Times New Roman"/>
          <w:color w:val="000000"/>
        </w:rPr>
      </w:pPr>
    </w:p>
    <w:p w14:paraId="68434AF6" w14:textId="77777777" w:rsidR="00C8674A" w:rsidRPr="00B34DA7" w:rsidRDefault="00C8674A" w:rsidP="00C8674A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</w:rPr>
      </w:pPr>
      <w:r w:rsidRPr="00B34DA7">
        <w:rPr>
          <w:rFonts w:ascii="Times New Roman" w:hAnsi="Times New Roman"/>
          <w:b/>
          <w:color w:val="000000"/>
        </w:rPr>
        <w:t xml:space="preserve">Сведения о привлеченном финансировании </w:t>
      </w:r>
      <w:r w:rsidRPr="00B34DA7">
        <w:rPr>
          <w:rFonts w:ascii="Times New Roman" w:hAnsi="Times New Roman"/>
          <w:b/>
          <w:sz w:val="24"/>
          <w:szCs w:val="24"/>
          <w:lang w:eastAsia="ru-RU"/>
        </w:rPr>
        <w:t xml:space="preserve">из внешних по отношению к СПбГУ источников </w:t>
      </w:r>
      <w:r w:rsidRPr="00B34DA7">
        <w:rPr>
          <w:rFonts w:ascii="Times New Roman" w:hAnsi="Times New Roman"/>
          <w:b/>
          <w:color w:val="000000"/>
        </w:rPr>
        <w:t>за отчетный период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29"/>
        <w:gridCol w:w="2104"/>
        <w:gridCol w:w="1578"/>
        <w:gridCol w:w="1926"/>
        <w:gridCol w:w="2330"/>
        <w:gridCol w:w="3023"/>
        <w:gridCol w:w="1130"/>
      </w:tblGrid>
      <w:tr w:rsidR="00C8674A" w:rsidRPr="00B34DA7" w14:paraId="036F1B0A" w14:textId="77777777" w:rsidTr="004153DC">
        <w:tc>
          <w:tcPr>
            <w:tcW w:w="185" w:type="pct"/>
            <w:shd w:val="clear" w:color="auto" w:fill="auto"/>
            <w:vAlign w:val="center"/>
          </w:tcPr>
          <w:p w14:paraId="1F43A6BA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2" w:type="pct"/>
            <w:vAlign w:val="center"/>
          </w:tcPr>
          <w:p w14:paraId="015FFC06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Контрагент (РФФИ/РНФ/ индустриальный партнер и др.)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A542C79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Наименование НИР</w:t>
            </w:r>
          </w:p>
        </w:tc>
        <w:tc>
          <w:tcPr>
            <w:tcW w:w="542" w:type="pct"/>
            <w:vAlign w:val="center"/>
          </w:tcPr>
          <w:p w14:paraId="6A3B03EF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Реквизиты договора (дата и номер)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512D54B" w14:textId="5899EB8B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Объем финансирования в 2024 году</w:t>
            </w:r>
            <w:r w:rsidR="00D04AE0" w:rsidRPr="00B34DA7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800" w:type="pct"/>
            <w:vAlign w:val="center"/>
          </w:tcPr>
          <w:p w14:paraId="6E8D868B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466F7CB4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Роль (руководитель/ исполнитель)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E0FE91F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  <w:lang w:val="en-US"/>
              </w:rPr>
              <w:t>ID PURE</w:t>
            </w:r>
          </w:p>
        </w:tc>
      </w:tr>
      <w:tr w:rsidR="00C8674A" w:rsidRPr="00B34DA7" w14:paraId="508CBFD9" w14:textId="77777777" w:rsidTr="004153DC">
        <w:tc>
          <w:tcPr>
            <w:tcW w:w="185" w:type="pct"/>
            <w:shd w:val="clear" w:color="auto" w:fill="auto"/>
          </w:tcPr>
          <w:p w14:paraId="586CFAC4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pct"/>
          </w:tcPr>
          <w:p w14:paraId="67DD0A84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14:paraId="25E95793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</w:tcPr>
          <w:p w14:paraId="03D17248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1" w:type="pct"/>
            <w:shd w:val="clear" w:color="auto" w:fill="auto"/>
          </w:tcPr>
          <w:p w14:paraId="1519D966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pct"/>
          </w:tcPr>
          <w:p w14:paraId="1BB5DC19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8" w:type="pct"/>
            <w:shd w:val="clear" w:color="auto" w:fill="auto"/>
          </w:tcPr>
          <w:p w14:paraId="2AC96DD8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8" w:type="pct"/>
            <w:shd w:val="clear" w:color="auto" w:fill="auto"/>
          </w:tcPr>
          <w:p w14:paraId="0C87CB3E" w14:textId="77777777" w:rsidR="00C8674A" w:rsidRPr="00B34DA7" w:rsidRDefault="00C8674A" w:rsidP="0047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8674A" w:rsidRPr="00B34DA7" w14:paraId="32F561A2" w14:textId="77777777" w:rsidTr="004153DC">
        <w:tc>
          <w:tcPr>
            <w:tcW w:w="185" w:type="pct"/>
            <w:shd w:val="clear" w:color="auto" w:fill="auto"/>
          </w:tcPr>
          <w:p w14:paraId="42A8B5C2" w14:textId="27C85EE0" w:rsidR="00C8674A" w:rsidRPr="00B34DA7" w:rsidRDefault="00DB0599" w:rsidP="0047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pct"/>
          </w:tcPr>
          <w:p w14:paraId="5D51A9B8" w14:textId="7A5EF554" w:rsidR="00C8674A" w:rsidRPr="00B34DA7" w:rsidRDefault="00DB0599" w:rsidP="00DB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</w:rPr>
              <w:t>РНФ</w:t>
            </w:r>
          </w:p>
        </w:tc>
        <w:tc>
          <w:tcPr>
            <w:tcW w:w="723" w:type="pct"/>
            <w:shd w:val="clear" w:color="auto" w:fill="auto"/>
          </w:tcPr>
          <w:p w14:paraId="5DCEB2BC" w14:textId="34E525D4" w:rsidR="00DB0599" w:rsidRPr="00B34DA7" w:rsidRDefault="00DB0599" w:rsidP="00DB0599">
            <w:pPr>
              <w:spacing w:after="0" w:line="240" w:lineRule="auto"/>
              <w:rPr>
                <w:rFonts w:ascii="Times New Roman" w:hAnsi="Times New Roman"/>
              </w:rPr>
            </w:pPr>
            <w:r w:rsidRPr="00B34DA7">
              <w:rPr>
                <w:rFonts w:ascii="Times New Roman" w:hAnsi="Times New Roman"/>
              </w:rPr>
              <w:t xml:space="preserve">Оценка рисков опасных явлений для </w:t>
            </w:r>
            <w:r w:rsidRPr="00B34DA7">
              <w:rPr>
                <w:rFonts w:ascii="Times New Roman" w:hAnsi="Times New Roman"/>
              </w:rPr>
              <w:lastRenderedPageBreak/>
              <w:t>инфраструктуры Магаданской</w:t>
            </w:r>
          </w:p>
          <w:p w14:paraId="5DABCD0F" w14:textId="77777777" w:rsidR="00DB0599" w:rsidRPr="00B34DA7" w:rsidRDefault="00DB0599" w:rsidP="00DB0599">
            <w:pPr>
              <w:spacing w:after="0" w:line="240" w:lineRule="auto"/>
              <w:rPr>
                <w:rFonts w:ascii="Times New Roman" w:hAnsi="Times New Roman"/>
              </w:rPr>
            </w:pPr>
            <w:r w:rsidRPr="00B34DA7">
              <w:rPr>
                <w:rFonts w:ascii="Times New Roman" w:hAnsi="Times New Roman"/>
              </w:rPr>
              <w:t>области, вызванных климатически- и антропогенно-обусловленной трансформацией</w:t>
            </w:r>
          </w:p>
          <w:p w14:paraId="20E8D44F" w14:textId="22E68E78" w:rsidR="00C8674A" w:rsidRPr="00B34DA7" w:rsidRDefault="00DB0599" w:rsidP="00DB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</w:rPr>
              <w:t>многолетнемерзлых пород</w:t>
            </w:r>
          </w:p>
        </w:tc>
        <w:tc>
          <w:tcPr>
            <w:tcW w:w="542" w:type="pct"/>
          </w:tcPr>
          <w:p w14:paraId="12C2295D" w14:textId="77777777" w:rsidR="00C8674A" w:rsidRPr="00B34DA7" w:rsidRDefault="000207A7" w:rsidP="00472E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23-17-20011</w:t>
            </w:r>
          </w:p>
          <w:p w14:paraId="1F2593B9" w14:textId="0F68919E" w:rsidR="000207A7" w:rsidRPr="00B34DA7" w:rsidRDefault="000207A7" w:rsidP="0047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14:paraId="7FA0DC72" w14:textId="11E6DB3D" w:rsidR="00C8674A" w:rsidRPr="00B34DA7" w:rsidRDefault="00D04AE0" w:rsidP="00D0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800" w:type="pct"/>
          </w:tcPr>
          <w:p w14:paraId="5936031D" w14:textId="741C1CFF" w:rsidR="00C8674A" w:rsidRPr="00B34DA7" w:rsidRDefault="00DB0599" w:rsidP="0047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О.М. Макарьева</w:t>
            </w:r>
          </w:p>
        </w:tc>
        <w:tc>
          <w:tcPr>
            <w:tcW w:w="1038" w:type="pct"/>
            <w:shd w:val="clear" w:color="auto" w:fill="auto"/>
          </w:tcPr>
          <w:p w14:paraId="08225990" w14:textId="2D7E004E" w:rsidR="00C8674A" w:rsidRPr="00B34DA7" w:rsidRDefault="000207A7" w:rsidP="0047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88" w:type="pct"/>
            <w:shd w:val="clear" w:color="auto" w:fill="auto"/>
          </w:tcPr>
          <w:p w14:paraId="28D29D9D" w14:textId="55DE8860" w:rsidR="00C8674A" w:rsidRPr="00B34DA7" w:rsidRDefault="000207A7" w:rsidP="00472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53DC" w:rsidRPr="00B34DA7" w14:paraId="35841939" w14:textId="77777777" w:rsidTr="004153DC">
        <w:tc>
          <w:tcPr>
            <w:tcW w:w="185" w:type="pct"/>
            <w:shd w:val="clear" w:color="auto" w:fill="auto"/>
          </w:tcPr>
          <w:p w14:paraId="372EF31B" w14:textId="4CEC6F92" w:rsidR="004153DC" w:rsidRPr="00B34DA7" w:rsidRDefault="004153DC" w:rsidP="0041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" w:type="pct"/>
          </w:tcPr>
          <w:p w14:paraId="1F311C17" w14:textId="3CA13A39" w:rsidR="004153DC" w:rsidRPr="00B34DA7" w:rsidRDefault="004153DC" w:rsidP="0041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</w:rPr>
              <w:t>Фонд Полюс</w:t>
            </w:r>
          </w:p>
        </w:tc>
        <w:tc>
          <w:tcPr>
            <w:tcW w:w="723" w:type="pct"/>
            <w:shd w:val="clear" w:color="auto" w:fill="auto"/>
          </w:tcPr>
          <w:p w14:paraId="3A0F6A8F" w14:textId="010E8B4B" w:rsidR="004153DC" w:rsidRPr="00B34DA7" w:rsidRDefault="004153DC" w:rsidP="0041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DA7">
              <w:rPr>
                <w:rFonts w:ascii="Times New Roman" w:hAnsi="Times New Roman"/>
              </w:rPr>
              <w:t>Геокриологика</w:t>
            </w:r>
            <w:proofErr w:type="spellEnd"/>
            <w:r w:rsidRPr="00B34DA7">
              <w:rPr>
                <w:rFonts w:ascii="Times New Roman" w:hAnsi="Times New Roman"/>
              </w:rPr>
              <w:t xml:space="preserve"> 2.0 – научный дозор за мерзлотой</w:t>
            </w:r>
          </w:p>
        </w:tc>
        <w:tc>
          <w:tcPr>
            <w:tcW w:w="542" w:type="pct"/>
          </w:tcPr>
          <w:p w14:paraId="7C77BF5F" w14:textId="2747A80B" w:rsidR="004153DC" w:rsidRPr="00B34DA7" w:rsidRDefault="00D04AE0" w:rsidP="0041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Договор № ГК/ПФ 24-15 от 3 июля 2024 г.</w:t>
            </w:r>
          </w:p>
        </w:tc>
        <w:tc>
          <w:tcPr>
            <w:tcW w:w="661" w:type="pct"/>
            <w:shd w:val="clear" w:color="auto" w:fill="auto"/>
          </w:tcPr>
          <w:p w14:paraId="18F58E09" w14:textId="121993AF" w:rsidR="004153DC" w:rsidRPr="00B34DA7" w:rsidRDefault="00D04AE0" w:rsidP="00D0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00" w:type="pct"/>
          </w:tcPr>
          <w:p w14:paraId="1F569FC0" w14:textId="759164DC" w:rsidR="004153DC" w:rsidRPr="00B34DA7" w:rsidRDefault="004153DC" w:rsidP="0041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color w:val="000000"/>
                <w:sz w:val="24"/>
                <w:szCs w:val="24"/>
              </w:rPr>
              <w:t>О.М. Макарьева</w:t>
            </w:r>
          </w:p>
        </w:tc>
        <w:tc>
          <w:tcPr>
            <w:tcW w:w="1038" w:type="pct"/>
            <w:shd w:val="clear" w:color="auto" w:fill="auto"/>
          </w:tcPr>
          <w:p w14:paraId="593B503B" w14:textId="5BBD1B54" w:rsidR="004153DC" w:rsidRPr="00B34DA7" w:rsidRDefault="004153DC" w:rsidP="0041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88" w:type="pct"/>
            <w:shd w:val="clear" w:color="auto" w:fill="auto"/>
          </w:tcPr>
          <w:p w14:paraId="5381CC36" w14:textId="00CE57DC" w:rsidR="004153DC" w:rsidRPr="00B34DA7" w:rsidRDefault="004153DC" w:rsidP="00415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AAF5647" w14:textId="77777777" w:rsidR="00C8674A" w:rsidRPr="00B34DA7" w:rsidRDefault="00C8674A" w:rsidP="00C8674A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14:paraId="10A8B438" w14:textId="2D9EC894" w:rsidR="00F13E1C" w:rsidRPr="00B34DA7" w:rsidRDefault="00DB0599" w:rsidP="00DB0599">
      <w:pPr>
        <w:spacing w:after="0"/>
        <w:rPr>
          <w:rFonts w:ascii="Times New Roman" w:hAnsi="Times New Roman"/>
          <w:sz w:val="24"/>
          <w:szCs w:val="24"/>
        </w:rPr>
      </w:pPr>
      <w:r w:rsidRPr="00B34DA7">
        <w:rPr>
          <w:rFonts w:ascii="Times New Roman" w:hAnsi="Times New Roman"/>
        </w:rPr>
        <w:t xml:space="preserve"> </w:t>
      </w:r>
      <w:r w:rsidR="00F13E1C" w:rsidRPr="00B34DA7">
        <w:rPr>
          <w:rFonts w:ascii="Times New Roman" w:hAnsi="Times New Roman"/>
          <w:sz w:val="24"/>
          <w:szCs w:val="24"/>
        </w:rPr>
        <w:t>Руководитель НИР</w:t>
      </w:r>
      <w:r w:rsidR="00F13E1C" w:rsidRPr="00B34DA7">
        <w:rPr>
          <w:rFonts w:ascii="Times New Roman" w:hAnsi="Times New Roman"/>
          <w:sz w:val="24"/>
          <w:szCs w:val="24"/>
        </w:rPr>
        <w:tab/>
      </w:r>
      <w:r w:rsidR="00F13E1C" w:rsidRPr="00B34DA7">
        <w:rPr>
          <w:rFonts w:ascii="Times New Roman" w:hAnsi="Times New Roman"/>
          <w:sz w:val="24"/>
          <w:szCs w:val="24"/>
        </w:rPr>
        <w:tab/>
      </w:r>
      <w:proofErr w:type="spellStart"/>
      <w:r w:rsidR="00303E2C" w:rsidRPr="00B34DA7">
        <w:rPr>
          <w:rFonts w:ascii="Times New Roman" w:hAnsi="Times New Roman"/>
          <w:sz w:val="24"/>
          <w:szCs w:val="24"/>
          <w:u w:val="single"/>
        </w:rPr>
        <w:t>внс</w:t>
      </w:r>
      <w:proofErr w:type="spellEnd"/>
      <w:r w:rsidR="00F13E1C" w:rsidRPr="00B34DA7">
        <w:rPr>
          <w:rFonts w:ascii="Times New Roman" w:hAnsi="Times New Roman"/>
          <w:sz w:val="24"/>
          <w:szCs w:val="24"/>
          <w:u w:val="single"/>
        </w:rPr>
        <w:t>________</w:t>
      </w:r>
      <w:r w:rsidR="00F13E1C" w:rsidRPr="00B34DA7">
        <w:rPr>
          <w:rFonts w:ascii="Times New Roman" w:hAnsi="Times New Roman"/>
          <w:sz w:val="24"/>
          <w:szCs w:val="24"/>
        </w:rPr>
        <w:t>_</w:t>
      </w:r>
      <w:r w:rsidR="00303E2C" w:rsidRPr="00B34DA7"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28EBDD91" wp14:editId="3C80DF77">
            <wp:extent cx="14287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3E1C" w:rsidRPr="00B34DA7">
        <w:rPr>
          <w:rFonts w:ascii="Times New Roman" w:hAnsi="Times New Roman"/>
          <w:sz w:val="24"/>
          <w:szCs w:val="24"/>
        </w:rPr>
        <w:tab/>
        <w:t>/</w:t>
      </w:r>
      <w:r w:rsidR="00F13E1C" w:rsidRPr="00B34DA7">
        <w:rPr>
          <w:rFonts w:ascii="Times New Roman" w:hAnsi="Times New Roman"/>
          <w:sz w:val="24"/>
          <w:szCs w:val="24"/>
          <w:u w:val="single"/>
        </w:rPr>
        <w:t>_____</w:t>
      </w:r>
      <w:r w:rsidR="00303E2C" w:rsidRPr="00B34DA7">
        <w:rPr>
          <w:rFonts w:ascii="Times New Roman" w:hAnsi="Times New Roman"/>
          <w:sz w:val="24"/>
          <w:szCs w:val="24"/>
          <w:u w:val="single"/>
        </w:rPr>
        <w:t>О.М. Макарьева</w:t>
      </w:r>
      <w:r w:rsidR="00F13E1C" w:rsidRPr="00B34DA7">
        <w:rPr>
          <w:rFonts w:ascii="Times New Roman" w:hAnsi="Times New Roman"/>
          <w:sz w:val="24"/>
          <w:szCs w:val="24"/>
        </w:rPr>
        <w:t>/</w:t>
      </w:r>
      <w:r w:rsidR="00F13E1C" w:rsidRPr="00B34DA7">
        <w:rPr>
          <w:rFonts w:ascii="Times New Roman" w:hAnsi="Times New Roman"/>
          <w:sz w:val="24"/>
          <w:szCs w:val="24"/>
        </w:rPr>
        <w:tab/>
        <w:t>______</w:t>
      </w:r>
      <w:r w:rsidR="00F40FBE" w:rsidRPr="00B34DA7">
        <w:rPr>
          <w:rFonts w:ascii="Times New Roman" w:hAnsi="Times New Roman"/>
          <w:sz w:val="24"/>
          <w:szCs w:val="24"/>
          <w:u w:val="single"/>
        </w:rPr>
        <w:t>24</w:t>
      </w:r>
      <w:r w:rsidR="00303E2C" w:rsidRPr="00B34DA7">
        <w:rPr>
          <w:rFonts w:ascii="Times New Roman" w:hAnsi="Times New Roman"/>
          <w:sz w:val="24"/>
          <w:szCs w:val="24"/>
          <w:u w:val="single"/>
        </w:rPr>
        <w:t>.</w:t>
      </w:r>
      <w:r w:rsidR="00F40FBE" w:rsidRPr="00B34DA7">
        <w:rPr>
          <w:rFonts w:ascii="Times New Roman" w:hAnsi="Times New Roman"/>
          <w:sz w:val="24"/>
          <w:szCs w:val="24"/>
          <w:u w:val="single"/>
        </w:rPr>
        <w:t>11</w:t>
      </w:r>
      <w:r w:rsidR="00303E2C" w:rsidRPr="00B34DA7">
        <w:rPr>
          <w:rFonts w:ascii="Times New Roman" w:hAnsi="Times New Roman"/>
          <w:sz w:val="24"/>
          <w:szCs w:val="24"/>
          <w:u w:val="single"/>
        </w:rPr>
        <w:t>.202</w:t>
      </w:r>
      <w:r w:rsidR="00104921" w:rsidRPr="00B34DA7">
        <w:rPr>
          <w:rFonts w:ascii="Times New Roman" w:hAnsi="Times New Roman"/>
          <w:sz w:val="24"/>
          <w:szCs w:val="24"/>
          <w:u w:val="single"/>
        </w:rPr>
        <w:t>4</w:t>
      </w:r>
      <w:r w:rsidR="00F13E1C" w:rsidRPr="00B34DA7">
        <w:rPr>
          <w:rFonts w:ascii="Times New Roman" w:hAnsi="Times New Roman"/>
          <w:sz w:val="24"/>
          <w:szCs w:val="24"/>
          <w:u w:val="single"/>
        </w:rPr>
        <w:t>_____</w:t>
      </w:r>
    </w:p>
    <w:p w14:paraId="33168C28" w14:textId="60D50F66" w:rsidR="00534EDD" w:rsidRDefault="00F13E1C" w:rsidP="00BB5E77">
      <w:pPr>
        <w:rPr>
          <w:rFonts w:ascii="Times New Roman" w:hAnsi="Times New Roman"/>
          <w:sz w:val="24"/>
          <w:szCs w:val="24"/>
        </w:rPr>
      </w:pPr>
      <w:r w:rsidRPr="00B34DA7">
        <w:rPr>
          <w:rFonts w:ascii="Times New Roman" w:hAnsi="Times New Roman"/>
          <w:sz w:val="24"/>
          <w:szCs w:val="24"/>
        </w:rPr>
        <w:tab/>
      </w:r>
      <w:r w:rsidRPr="00B34DA7">
        <w:rPr>
          <w:rFonts w:ascii="Times New Roman" w:hAnsi="Times New Roman"/>
          <w:sz w:val="24"/>
          <w:szCs w:val="24"/>
        </w:rPr>
        <w:tab/>
      </w:r>
      <w:r w:rsidRPr="00B34DA7">
        <w:rPr>
          <w:rFonts w:ascii="Times New Roman" w:hAnsi="Times New Roman"/>
          <w:sz w:val="24"/>
          <w:szCs w:val="24"/>
        </w:rPr>
        <w:tab/>
      </w:r>
      <w:r w:rsidRPr="00B34DA7">
        <w:rPr>
          <w:rFonts w:ascii="Times New Roman" w:hAnsi="Times New Roman"/>
          <w:sz w:val="24"/>
          <w:szCs w:val="24"/>
        </w:rPr>
        <w:tab/>
        <w:t>должность</w:t>
      </w:r>
      <w:r w:rsidRPr="00B34DA7">
        <w:rPr>
          <w:rFonts w:ascii="Times New Roman" w:hAnsi="Times New Roman"/>
          <w:sz w:val="24"/>
          <w:szCs w:val="24"/>
        </w:rPr>
        <w:tab/>
      </w:r>
      <w:r w:rsidRPr="00B34DA7">
        <w:rPr>
          <w:rFonts w:ascii="Times New Roman" w:hAnsi="Times New Roman"/>
          <w:sz w:val="24"/>
          <w:szCs w:val="24"/>
        </w:rPr>
        <w:tab/>
      </w:r>
      <w:r w:rsidRPr="00B34DA7">
        <w:rPr>
          <w:rFonts w:ascii="Times New Roman" w:hAnsi="Times New Roman"/>
          <w:sz w:val="24"/>
          <w:szCs w:val="24"/>
        </w:rPr>
        <w:tab/>
        <w:t>подпись</w:t>
      </w:r>
      <w:r w:rsidRPr="00B34DA7">
        <w:rPr>
          <w:rFonts w:ascii="Times New Roman" w:hAnsi="Times New Roman"/>
          <w:sz w:val="24"/>
          <w:szCs w:val="24"/>
        </w:rPr>
        <w:tab/>
      </w:r>
      <w:r w:rsidRPr="00B34DA7">
        <w:rPr>
          <w:rFonts w:ascii="Times New Roman" w:hAnsi="Times New Roman"/>
          <w:sz w:val="24"/>
          <w:szCs w:val="24"/>
        </w:rPr>
        <w:tab/>
        <w:t>расшифровка</w:t>
      </w:r>
      <w:r w:rsidRPr="00B34DA7">
        <w:rPr>
          <w:rFonts w:ascii="Times New Roman" w:hAnsi="Times New Roman"/>
          <w:sz w:val="24"/>
          <w:szCs w:val="24"/>
        </w:rPr>
        <w:tab/>
      </w:r>
      <w:r w:rsidRPr="00B34DA7">
        <w:rPr>
          <w:rFonts w:ascii="Times New Roman" w:hAnsi="Times New Roman"/>
          <w:sz w:val="24"/>
          <w:szCs w:val="24"/>
        </w:rPr>
        <w:tab/>
      </w:r>
      <w:r w:rsidRPr="00B34DA7">
        <w:rPr>
          <w:rFonts w:ascii="Times New Roman" w:hAnsi="Times New Roman"/>
          <w:sz w:val="24"/>
          <w:szCs w:val="24"/>
        </w:rPr>
        <w:tab/>
      </w:r>
      <w:r w:rsidRPr="00B34DA7">
        <w:rPr>
          <w:rFonts w:ascii="Times New Roman" w:hAnsi="Times New Roman"/>
          <w:sz w:val="24"/>
          <w:szCs w:val="24"/>
        </w:rPr>
        <w:tab/>
        <w:t>дата</w:t>
      </w:r>
    </w:p>
    <w:p w14:paraId="7535304E" w14:textId="77777777" w:rsidR="00104921" w:rsidRDefault="00104921" w:rsidP="00BB5E77">
      <w:pPr>
        <w:rPr>
          <w:rFonts w:ascii="Times New Roman" w:hAnsi="Times New Roman"/>
          <w:sz w:val="24"/>
          <w:szCs w:val="24"/>
        </w:rPr>
      </w:pPr>
    </w:p>
    <w:p w14:paraId="38358243" w14:textId="77777777" w:rsidR="00104921" w:rsidRDefault="00104921" w:rsidP="00BB5E77">
      <w:pPr>
        <w:rPr>
          <w:rFonts w:ascii="Times New Roman" w:hAnsi="Times New Roman"/>
          <w:sz w:val="24"/>
          <w:szCs w:val="24"/>
        </w:rPr>
      </w:pPr>
    </w:p>
    <w:p w14:paraId="7964BA71" w14:textId="0225324B" w:rsidR="00104921" w:rsidRDefault="00104921" w:rsidP="00BB5E77"/>
    <w:p w14:paraId="1FA40CAC" w14:textId="1344FF80" w:rsidR="00104921" w:rsidRDefault="00104921" w:rsidP="00BB5E77"/>
    <w:sectPr w:rsidR="00104921" w:rsidSect="001350E9">
      <w:pgSz w:w="16838" w:h="11906" w:orient="landscape"/>
      <w:pgMar w:top="1701" w:right="1134" w:bottom="851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8AB77" w14:textId="77777777" w:rsidR="009C4C6B" w:rsidRDefault="009C4C6B" w:rsidP="0001461B">
      <w:pPr>
        <w:spacing w:after="0" w:line="240" w:lineRule="auto"/>
      </w:pPr>
      <w:r>
        <w:separator/>
      </w:r>
    </w:p>
  </w:endnote>
  <w:endnote w:type="continuationSeparator" w:id="0">
    <w:p w14:paraId="374F6157" w14:textId="77777777" w:rsidR="009C4C6B" w:rsidRDefault="009C4C6B" w:rsidP="0001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8758A" w14:textId="77777777" w:rsidR="009C4C6B" w:rsidRDefault="009C4C6B" w:rsidP="0001461B">
      <w:pPr>
        <w:spacing w:after="0" w:line="240" w:lineRule="auto"/>
      </w:pPr>
      <w:r>
        <w:separator/>
      </w:r>
    </w:p>
  </w:footnote>
  <w:footnote w:type="continuationSeparator" w:id="0">
    <w:p w14:paraId="456CD679" w14:textId="77777777" w:rsidR="009C4C6B" w:rsidRDefault="009C4C6B" w:rsidP="0001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8190B" w14:textId="77777777" w:rsidR="00A65C81" w:rsidRDefault="00A65C81">
    <w:pPr>
      <w:pStyle w:val="ac"/>
      <w:jc w:val="center"/>
    </w:pPr>
  </w:p>
  <w:p w14:paraId="41C564E2" w14:textId="77777777" w:rsidR="00A65C81" w:rsidRDefault="00A65C8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18965F6"/>
    <w:multiLevelType w:val="multilevel"/>
    <w:tmpl w:val="B60452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C234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E25249"/>
    <w:multiLevelType w:val="multilevel"/>
    <w:tmpl w:val="655A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B7F079C"/>
    <w:multiLevelType w:val="hybridMultilevel"/>
    <w:tmpl w:val="1ECA9B96"/>
    <w:lvl w:ilvl="0" w:tplc="4CF01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ED2722"/>
    <w:multiLevelType w:val="multilevel"/>
    <w:tmpl w:val="23BAF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D44868"/>
    <w:multiLevelType w:val="hybridMultilevel"/>
    <w:tmpl w:val="F22E95B6"/>
    <w:lvl w:ilvl="0" w:tplc="1A2419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53B4B"/>
    <w:multiLevelType w:val="hybridMultilevel"/>
    <w:tmpl w:val="0C98A69C"/>
    <w:lvl w:ilvl="0" w:tplc="11E60E7C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C4B8E"/>
    <w:multiLevelType w:val="multilevel"/>
    <w:tmpl w:val="8B8857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D0F55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900671"/>
    <w:multiLevelType w:val="hybridMultilevel"/>
    <w:tmpl w:val="9B0A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934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FC6458"/>
    <w:multiLevelType w:val="hybridMultilevel"/>
    <w:tmpl w:val="AC3C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545FD"/>
    <w:multiLevelType w:val="multilevel"/>
    <w:tmpl w:val="5C9AE9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42A74C2"/>
    <w:multiLevelType w:val="hybridMultilevel"/>
    <w:tmpl w:val="DD26A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D4A34"/>
    <w:multiLevelType w:val="hybridMultilevel"/>
    <w:tmpl w:val="F946A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13184"/>
    <w:multiLevelType w:val="hybridMultilevel"/>
    <w:tmpl w:val="BCF45F4C"/>
    <w:lvl w:ilvl="0" w:tplc="CEBA74F0">
      <w:start w:val="5"/>
      <w:numFmt w:val="decimal"/>
      <w:lvlText w:val="%1."/>
      <w:lvlJc w:val="left"/>
      <w:pPr>
        <w:ind w:left="64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B1E2F7B"/>
    <w:multiLevelType w:val="multilevel"/>
    <w:tmpl w:val="658AE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CD04079"/>
    <w:multiLevelType w:val="multilevel"/>
    <w:tmpl w:val="3C68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076BA5"/>
    <w:multiLevelType w:val="hybridMultilevel"/>
    <w:tmpl w:val="F9A4C574"/>
    <w:lvl w:ilvl="0" w:tplc="D38ADC8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A361FE"/>
    <w:multiLevelType w:val="multilevel"/>
    <w:tmpl w:val="1F3EEC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22" w15:restartNumberingAfterBreak="0">
    <w:nsid w:val="41DA1507"/>
    <w:multiLevelType w:val="hybridMultilevel"/>
    <w:tmpl w:val="D562CE0A"/>
    <w:lvl w:ilvl="0" w:tplc="C3842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11465B"/>
    <w:multiLevelType w:val="hybridMultilevel"/>
    <w:tmpl w:val="1A9AF9F8"/>
    <w:lvl w:ilvl="0" w:tplc="D66C7C5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0175D"/>
    <w:multiLevelType w:val="hybridMultilevel"/>
    <w:tmpl w:val="0C846F50"/>
    <w:lvl w:ilvl="0" w:tplc="8A16D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F62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60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C3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CF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4A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4A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21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8E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70581"/>
    <w:multiLevelType w:val="multilevel"/>
    <w:tmpl w:val="5240D840"/>
    <w:lvl w:ilvl="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DE919B5"/>
    <w:multiLevelType w:val="hybridMultilevel"/>
    <w:tmpl w:val="CC462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B39AA"/>
    <w:multiLevelType w:val="multilevel"/>
    <w:tmpl w:val="23BAF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4C3750C"/>
    <w:multiLevelType w:val="hybridMultilevel"/>
    <w:tmpl w:val="D3E201C4"/>
    <w:lvl w:ilvl="0" w:tplc="2E54BEB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A5B13AC"/>
    <w:multiLevelType w:val="hybridMultilevel"/>
    <w:tmpl w:val="FE2C6D52"/>
    <w:lvl w:ilvl="0" w:tplc="8196F26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32D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8009F1"/>
    <w:multiLevelType w:val="hybridMultilevel"/>
    <w:tmpl w:val="3FBC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D6C87"/>
    <w:multiLevelType w:val="multilevel"/>
    <w:tmpl w:val="A510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D418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7C5B59"/>
    <w:multiLevelType w:val="hybridMultilevel"/>
    <w:tmpl w:val="5BF8974C"/>
    <w:styleLink w:val="5"/>
    <w:lvl w:ilvl="0" w:tplc="E348D49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7E63710">
      <w:start w:val="1"/>
      <w:numFmt w:val="bullet"/>
      <w:lvlText w:val="o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2546EE4">
      <w:start w:val="1"/>
      <w:numFmt w:val="bullet"/>
      <w:lvlText w:val="▪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B4C7B92">
      <w:start w:val="1"/>
      <w:numFmt w:val="bullet"/>
      <w:lvlText w:val="•"/>
      <w:lvlJc w:val="left"/>
      <w:pPr>
        <w:ind w:left="24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61A4ED0">
      <w:start w:val="1"/>
      <w:numFmt w:val="bullet"/>
      <w:lvlText w:val="o"/>
      <w:lvlJc w:val="left"/>
      <w:pPr>
        <w:ind w:left="31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5E29A82">
      <w:start w:val="1"/>
      <w:numFmt w:val="bullet"/>
      <w:lvlText w:val="▪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FCE2C2E">
      <w:start w:val="1"/>
      <w:numFmt w:val="bullet"/>
      <w:lvlText w:val="•"/>
      <w:lvlJc w:val="left"/>
      <w:pPr>
        <w:ind w:left="46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4D65090">
      <w:start w:val="1"/>
      <w:numFmt w:val="bullet"/>
      <w:lvlText w:val="o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D229178">
      <w:start w:val="1"/>
      <w:numFmt w:val="bullet"/>
      <w:lvlText w:val="▪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70204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C06E09"/>
    <w:multiLevelType w:val="hybridMultilevel"/>
    <w:tmpl w:val="6F687386"/>
    <w:lvl w:ilvl="0" w:tplc="454853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BAB5B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4B44B3"/>
    <w:multiLevelType w:val="multilevel"/>
    <w:tmpl w:val="791E090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9" w15:restartNumberingAfterBreak="0">
    <w:nsid w:val="6DB57537"/>
    <w:multiLevelType w:val="multilevel"/>
    <w:tmpl w:val="37D453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5A542D"/>
    <w:multiLevelType w:val="hybridMultilevel"/>
    <w:tmpl w:val="550A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540BF"/>
    <w:multiLevelType w:val="multilevel"/>
    <w:tmpl w:val="3AC037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FB55EA"/>
    <w:multiLevelType w:val="multilevel"/>
    <w:tmpl w:val="C1929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DF4A06"/>
    <w:multiLevelType w:val="multilevel"/>
    <w:tmpl w:val="2C3E8D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4" w15:restartNumberingAfterBreak="0">
    <w:nsid w:val="79D10704"/>
    <w:multiLevelType w:val="multilevel"/>
    <w:tmpl w:val="C7E6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FD3792"/>
    <w:multiLevelType w:val="hybridMultilevel"/>
    <w:tmpl w:val="21AC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A1B52"/>
    <w:multiLevelType w:val="multilevel"/>
    <w:tmpl w:val="23BAF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03831036">
    <w:abstractNumId w:val="10"/>
  </w:num>
  <w:num w:numId="2" w16cid:durableId="1887713662">
    <w:abstractNumId w:val="23"/>
  </w:num>
  <w:num w:numId="3" w16cid:durableId="836264254">
    <w:abstractNumId w:val="12"/>
  </w:num>
  <w:num w:numId="4" w16cid:durableId="2099517537">
    <w:abstractNumId w:val="25"/>
  </w:num>
  <w:num w:numId="5" w16cid:durableId="369695592">
    <w:abstractNumId w:val="42"/>
  </w:num>
  <w:num w:numId="6" w16cid:durableId="1711149106">
    <w:abstractNumId w:val="18"/>
  </w:num>
  <w:num w:numId="7" w16cid:durableId="2061973559">
    <w:abstractNumId w:val="13"/>
  </w:num>
  <w:num w:numId="8" w16cid:durableId="1854152690">
    <w:abstractNumId w:val="35"/>
  </w:num>
  <w:num w:numId="9" w16cid:durableId="285548495">
    <w:abstractNumId w:val="37"/>
  </w:num>
  <w:num w:numId="10" w16cid:durableId="1459907756">
    <w:abstractNumId w:val="0"/>
  </w:num>
  <w:num w:numId="11" w16cid:durableId="1647278177">
    <w:abstractNumId w:val="1"/>
  </w:num>
  <w:num w:numId="12" w16cid:durableId="698049532">
    <w:abstractNumId w:val="32"/>
  </w:num>
  <w:num w:numId="13" w16cid:durableId="1189835413">
    <w:abstractNumId w:val="26"/>
  </w:num>
  <w:num w:numId="14" w16cid:durableId="422453415">
    <w:abstractNumId w:val="44"/>
  </w:num>
  <w:num w:numId="15" w16cid:durableId="1654215252">
    <w:abstractNumId w:val="27"/>
  </w:num>
  <w:num w:numId="16" w16cid:durableId="1208564478">
    <w:abstractNumId w:val="7"/>
  </w:num>
  <w:num w:numId="17" w16cid:durableId="1522163038">
    <w:abstractNumId w:val="22"/>
  </w:num>
  <w:num w:numId="18" w16cid:durableId="668795107">
    <w:abstractNumId w:val="3"/>
  </w:num>
  <w:num w:numId="19" w16cid:durableId="414979625">
    <w:abstractNumId w:val="6"/>
  </w:num>
  <w:num w:numId="20" w16cid:durableId="1365204249">
    <w:abstractNumId w:val="46"/>
  </w:num>
  <w:num w:numId="21" w16cid:durableId="978538992">
    <w:abstractNumId w:val="30"/>
  </w:num>
  <w:num w:numId="22" w16cid:durableId="822551676">
    <w:abstractNumId w:val="14"/>
  </w:num>
  <w:num w:numId="23" w16cid:durableId="556820550">
    <w:abstractNumId w:val="9"/>
  </w:num>
  <w:num w:numId="24" w16cid:durableId="1847015460">
    <w:abstractNumId w:val="41"/>
  </w:num>
  <w:num w:numId="25" w16cid:durableId="733360960">
    <w:abstractNumId w:val="2"/>
  </w:num>
  <w:num w:numId="26" w16cid:durableId="260603379">
    <w:abstractNumId w:val="39"/>
  </w:num>
  <w:num w:numId="27" w16cid:durableId="772898029">
    <w:abstractNumId w:val="43"/>
  </w:num>
  <w:num w:numId="28" w16cid:durableId="192546966">
    <w:abstractNumId w:val="38"/>
  </w:num>
  <w:num w:numId="29" w16cid:durableId="318076768">
    <w:abstractNumId w:val="28"/>
  </w:num>
  <w:num w:numId="30" w16cid:durableId="225343090">
    <w:abstractNumId w:val="34"/>
  </w:num>
  <w:num w:numId="31" w16cid:durableId="1712414856">
    <w:abstractNumId w:val="33"/>
  </w:num>
  <w:num w:numId="32" w16cid:durableId="120147871">
    <w:abstractNumId w:val="21"/>
  </w:num>
  <w:num w:numId="33" w16cid:durableId="14302005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94561110">
    <w:abstractNumId w:val="19"/>
  </w:num>
  <w:num w:numId="35" w16cid:durableId="825782821">
    <w:abstractNumId w:val="36"/>
  </w:num>
  <w:num w:numId="36" w16cid:durableId="515464098">
    <w:abstractNumId w:val="17"/>
  </w:num>
  <w:num w:numId="37" w16cid:durableId="1901403757">
    <w:abstractNumId w:val="8"/>
  </w:num>
  <w:num w:numId="38" w16cid:durableId="2037190804">
    <w:abstractNumId w:val="11"/>
  </w:num>
  <w:num w:numId="39" w16cid:durableId="1359624407">
    <w:abstractNumId w:val="20"/>
  </w:num>
  <w:num w:numId="40" w16cid:durableId="763649424">
    <w:abstractNumId w:val="24"/>
  </w:num>
  <w:num w:numId="41" w16cid:durableId="1406756660">
    <w:abstractNumId w:val="4"/>
  </w:num>
  <w:num w:numId="42" w16cid:durableId="1718359829">
    <w:abstractNumId w:val="45"/>
  </w:num>
  <w:num w:numId="43" w16cid:durableId="1078013611">
    <w:abstractNumId w:val="31"/>
  </w:num>
  <w:num w:numId="44" w16cid:durableId="758133690">
    <w:abstractNumId w:val="40"/>
  </w:num>
  <w:num w:numId="45" w16cid:durableId="118424776">
    <w:abstractNumId w:val="29"/>
  </w:num>
  <w:num w:numId="46" w16cid:durableId="2050570804">
    <w:abstractNumId w:val="5"/>
  </w:num>
  <w:num w:numId="47" w16cid:durableId="1841508391">
    <w:abstractNumId w:val="15"/>
  </w:num>
  <w:num w:numId="48" w16cid:durableId="19960333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03"/>
    <w:rsid w:val="00001FA8"/>
    <w:rsid w:val="0000659E"/>
    <w:rsid w:val="0000726A"/>
    <w:rsid w:val="000077C8"/>
    <w:rsid w:val="000079D0"/>
    <w:rsid w:val="000131BD"/>
    <w:rsid w:val="0001425C"/>
    <w:rsid w:val="0001461B"/>
    <w:rsid w:val="000169B3"/>
    <w:rsid w:val="000207A7"/>
    <w:rsid w:val="000229A0"/>
    <w:rsid w:val="00022A63"/>
    <w:rsid w:val="0002770A"/>
    <w:rsid w:val="000314EF"/>
    <w:rsid w:val="00033F01"/>
    <w:rsid w:val="0003469D"/>
    <w:rsid w:val="0003505B"/>
    <w:rsid w:val="00035642"/>
    <w:rsid w:val="00035E22"/>
    <w:rsid w:val="00037E47"/>
    <w:rsid w:val="00046585"/>
    <w:rsid w:val="00046FE5"/>
    <w:rsid w:val="000479EF"/>
    <w:rsid w:val="00050785"/>
    <w:rsid w:val="00051198"/>
    <w:rsid w:val="00052A76"/>
    <w:rsid w:val="00054894"/>
    <w:rsid w:val="00054C21"/>
    <w:rsid w:val="0005520F"/>
    <w:rsid w:val="000556F7"/>
    <w:rsid w:val="00056353"/>
    <w:rsid w:val="00060C4D"/>
    <w:rsid w:val="0006272B"/>
    <w:rsid w:val="00070BD4"/>
    <w:rsid w:val="00072B12"/>
    <w:rsid w:val="00073020"/>
    <w:rsid w:val="00073E13"/>
    <w:rsid w:val="0007461A"/>
    <w:rsid w:val="00076130"/>
    <w:rsid w:val="00077CE0"/>
    <w:rsid w:val="00085534"/>
    <w:rsid w:val="00086103"/>
    <w:rsid w:val="00087A03"/>
    <w:rsid w:val="00092FA5"/>
    <w:rsid w:val="00093711"/>
    <w:rsid w:val="000941DD"/>
    <w:rsid w:val="000966DA"/>
    <w:rsid w:val="000979A6"/>
    <w:rsid w:val="000A51EC"/>
    <w:rsid w:val="000A6D00"/>
    <w:rsid w:val="000A7016"/>
    <w:rsid w:val="000A7189"/>
    <w:rsid w:val="000A7631"/>
    <w:rsid w:val="000B2C2B"/>
    <w:rsid w:val="000B7EC4"/>
    <w:rsid w:val="000C0C01"/>
    <w:rsid w:val="000C0F67"/>
    <w:rsid w:val="000C1645"/>
    <w:rsid w:val="000C2A89"/>
    <w:rsid w:val="000C4505"/>
    <w:rsid w:val="000C686F"/>
    <w:rsid w:val="000C7581"/>
    <w:rsid w:val="000D083F"/>
    <w:rsid w:val="000D3B67"/>
    <w:rsid w:val="000D5025"/>
    <w:rsid w:val="000D65DB"/>
    <w:rsid w:val="000D7A09"/>
    <w:rsid w:val="000D7DA1"/>
    <w:rsid w:val="000D7F8B"/>
    <w:rsid w:val="000E3D40"/>
    <w:rsid w:val="000E40BF"/>
    <w:rsid w:val="000E5113"/>
    <w:rsid w:val="000E702E"/>
    <w:rsid w:val="000F203D"/>
    <w:rsid w:val="000F4D81"/>
    <w:rsid w:val="000F577F"/>
    <w:rsid w:val="000F6BCF"/>
    <w:rsid w:val="00100A9D"/>
    <w:rsid w:val="00100EC0"/>
    <w:rsid w:val="00101A37"/>
    <w:rsid w:val="00103D9A"/>
    <w:rsid w:val="00104921"/>
    <w:rsid w:val="0010713D"/>
    <w:rsid w:val="00107E01"/>
    <w:rsid w:val="00110E87"/>
    <w:rsid w:val="001137FD"/>
    <w:rsid w:val="00116873"/>
    <w:rsid w:val="001170EF"/>
    <w:rsid w:val="0012068E"/>
    <w:rsid w:val="00126818"/>
    <w:rsid w:val="001277F7"/>
    <w:rsid w:val="00127989"/>
    <w:rsid w:val="00130C41"/>
    <w:rsid w:val="00131F99"/>
    <w:rsid w:val="00132408"/>
    <w:rsid w:val="001350E9"/>
    <w:rsid w:val="00135878"/>
    <w:rsid w:val="00135DED"/>
    <w:rsid w:val="001365B9"/>
    <w:rsid w:val="00137005"/>
    <w:rsid w:val="0014300A"/>
    <w:rsid w:val="001430E6"/>
    <w:rsid w:val="001434C8"/>
    <w:rsid w:val="001456FC"/>
    <w:rsid w:val="00145DDB"/>
    <w:rsid w:val="0014700C"/>
    <w:rsid w:val="0014760C"/>
    <w:rsid w:val="0015093E"/>
    <w:rsid w:val="00150F05"/>
    <w:rsid w:val="00151D26"/>
    <w:rsid w:val="00154762"/>
    <w:rsid w:val="001547B7"/>
    <w:rsid w:val="0015639B"/>
    <w:rsid w:val="00166468"/>
    <w:rsid w:val="00166F55"/>
    <w:rsid w:val="00172E8B"/>
    <w:rsid w:val="0017336E"/>
    <w:rsid w:val="00174A49"/>
    <w:rsid w:val="001765FD"/>
    <w:rsid w:val="0017727A"/>
    <w:rsid w:val="00183EFF"/>
    <w:rsid w:val="00191590"/>
    <w:rsid w:val="001947DD"/>
    <w:rsid w:val="00195407"/>
    <w:rsid w:val="001959FA"/>
    <w:rsid w:val="00196444"/>
    <w:rsid w:val="00197D5B"/>
    <w:rsid w:val="001A0BBA"/>
    <w:rsid w:val="001A157C"/>
    <w:rsid w:val="001A17DB"/>
    <w:rsid w:val="001A3420"/>
    <w:rsid w:val="001A6C8D"/>
    <w:rsid w:val="001B1541"/>
    <w:rsid w:val="001B1DB2"/>
    <w:rsid w:val="001C0596"/>
    <w:rsid w:val="001C087D"/>
    <w:rsid w:val="001C0BEF"/>
    <w:rsid w:val="001C610E"/>
    <w:rsid w:val="001C624B"/>
    <w:rsid w:val="001C74B5"/>
    <w:rsid w:val="001C7909"/>
    <w:rsid w:val="001C7932"/>
    <w:rsid w:val="001D25BA"/>
    <w:rsid w:val="001D38C2"/>
    <w:rsid w:val="001D6E5F"/>
    <w:rsid w:val="001D6EC6"/>
    <w:rsid w:val="001D7291"/>
    <w:rsid w:val="001E1760"/>
    <w:rsid w:val="001E5630"/>
    <w:rsid w:val="001E75E0"/>
    <w:rsid w:val="001F25E0"/>
    <w:rsid w:val="001F3A84"/>
    <w:rsid w:val="001F4200"/>
    <w:rsid w:val="001F5A22"/>
    <w:rsid w:val="001F5D79"/>
    <w:rsid w:val="002007FF"/>
    <w:rsid w:val="00201B61"/>
    <w:rsid w:val="00210A11"/>
    <w:rsid w:val="00211D7A"/>
    <w:rsid w:val="002149DF"/>
    <w:rsid w:val="00215E92"/>
    <w:rsid w:val="00220088"/>
    <w:rsid w:val="002212EC"/>
    <w:rsid w:val="002241B6"/>
    <w:rsid w:val="00227C49"/>
    <w:rsid w:val="00230085"/>
    <w:rsid w:val="0023212A"/>
    <w:rsid w:val="00232D83"/>
    <w:rsid w:val="00234DB1"/>
    <w:rsid w:val="00234E10"/>
    <w:rsid w:val="00237562"/>
    <w:rsid w:val="002424AA"/>
    <w:rsid w:val="00243589"/>
    <w:rsid w:val="00244607"/>
    <w:rsid w:val="00247578"/>
    <w:rsid w:val="0025055B"/>
    <w:rsid w:val="00257765"/>
    <w:rsid w:val="00260D48"/>
    <w:rsid w:val="00261951"/>
    <w:rsid w:val="002652D2"/>
    <w:rsid w:val="002655EC"/>
    <w:rsid w:val="002663D3"/>
    <w:rsid w:val="00271291"/>
    <w:rsid w:val="00271910"/>
    <w:rsid w:val="00271CF7"/>
    <w:rsid w:val="00273F4A"/>
    <w:rsid w:val="00276263"/>
    <w:rsid w:val="00276EA9"/>
    <w:rsid w:val="00277011"/>
    <w:rsid w:val="0027759B"/>
    <w:rsid w:val="00277BF0"/>
    <w:rsid w:val="00281D32"/>
    <w:rsid w:val="002826C2"/>
    <w:rsid w:val="002827C6"/>
    <w:rsid w:val="00283D50"/>
    <w:rsid w:val="00283E77"/>
    <w:rsid w:val="00284D3C"/>
    <w:rsid w:val="002915E8"/>
    <w:rsid w:val="00292F0D"/>
    <w:rsid w:val="00293FF5"/>
    <w:rsid w:val="00294633"/>
    <w:rsid w:val="00297CDC"/>
    <w:rsid w:val="002A0797"/>
    <w:rsid w:val="002A0DF9"/>
    <w:rsid w:val="002A2484"/>
    <w:rsid w:val="002A62D5"/>
    <w:rsid w:val="002A79BA"/>
    <w:rsid w:val="002B003F"/>
    <w:rsid w:val="002B0678"/>
    <w:rsid w:val="002B17FE"/>
    <w:rsid w:val="002B2312"/>
    <w:rsid w:val="002B344F"/>
    <w:rsid w:val="002B37CB"/>
    <w:rsid w:val="002B4435"/>
    <w:rsid w:val="002C1150"/>
    <w:rsid w:val="002D136A"/>
    <w:rsid w:val="002D2BD1"/>
    <w:rsid w:val="002D3583"/>
    <w:rsid w:val="002D4755"/>
    <w:rsid w:val="002E5FFA"/>
    <w:rsid w:val="002E6823"/>
    <w:rsid w:val="002E7510"/>
    <w:rsid w:val="002F5C24"/>
    <w:rsid w:val="0030160B"/>
    <w:rsid w:val="00302949"/>
    <w:rsid w:val="003035BD"/>
    <w:rsid w:val="00303E2C"/>
    <w:rsid w:val="00305DA8"/>
    <w:rsid w:val="00305FFA"/>
    <w:rsid w:val="00310C6E"/>
    <w:rsid w:val="00312227"/>
    <w:rsid w:val="00313A5D"/>
    <w:rsid w:val="00315BD4"/>
    <w:rsid w:val="00317FA0"/>
    <w:rsid w:val="003208D8"/>
    <w:rsid w:val="00323307"/>
    <w:rsid w:val="003236FC"/>
    <w:rsid w:val="0032414B"/>
    <w:rsid w:val="00326C5B"/>
    <w:rsid w:val="00330060"/>
    <w:rsid w:val="0033148D"/>
    <w:rsid w:val="00331F0B"/>
    <w:rsid w:val="00332B07"/>
    <w:rsid w:val="00334F50"/>
    <w:rsid w:val="00335B8E"/>
    <w:rsid w:val="00340593"/>
    <w:rsid w:val="00340C48"/>
    <w:rsid w:val="00341F7B"/>
    <w:rsid w:val="003433C3"/>
    <w:rsid w:val="003438FA"/>
    <w:rsid w:val="003443E3"/>
    <w:rsid w:val="003444CA"/>
    <w:rsid w:val="00345643"/>
    <w:rsid w:val="003505ED"/>
    <w:rsid w:val="00350E28"/>
    <w:rsid w:val="0035370D"/>
    <w:rsid w:val="00353DF1"/>
    <w:rsid w:val="00361643"/>
    <w:rsid w:val="00362FD6"/>
    <w:rsid w:val="003672A2"/>
    <w:rsid w:val="00373476"/>
    <w:rsid w:val="00373573"/>
    <w:rsid w:val="0037557E"/>
    <w:rsid w:val="0038009E"/>
    <w:rsid w:val="003800A0"/>
    <w:rsid w:val="00382E54"/>
    <w:rsid w:val="00382F7F"/>
    <w:rsid w:val="00390F9F"/>
    <w:rsid w:val="003927F8"/>
    <w:rsid w:val="003928AC"/>
    <w:rsid w:val="003934FB"/>
    <w:rsid w:val="003952B6"/>
    <w:rsid w:val="00396863"/>
    <w:rsid w:val="003A0506"/>
    <w:rsid w:val="003A2138"/>
    <w:rsid w:val="003A3368"/>
    <w:rsid w:val="003A4504"/>
    <w:rsid w:val="003A6780"/>
    <w:rsid w:val="003A6BD2"/>
    <w:rsid w:val="003B11C5"/>
    <w:rsid w:val="003B2ECE"/>
    <w:rsid w:val="003B489C"/>
    <w:rsid w:val="003B578F"/>
    <w:rsid w:val="003C4B18"/>
    <w:rsid w:val="003D2AEA"/>
    <w:rsid w:val="003D6313"/>
    <w:rsid w:val="003D6863"/>
    <w:rsid w:val="003D7024"/>
    <w:rsid w:val="003E3966"/>
    <w:rsid w:val="003F1DD7"/>
    <w:rsid w:val="003F3DC8"/>
    <w:rsid w:val="003F43AC"/>
    <w:rsid w:val="003F5784"/>
    <w:rsid w:val="003F68A5"/>
    <w:rsid w:val="00401718"/>
    <w:rsid w:val="00402756"/>
    <w:rsid w:val="0040333D"/>
    <w:rsid w:val="004037E9"/>
    <w:rsid w:val="00404F85"/>
    <w:rsid w:val="00407BB5"/>
    <w:rsid w:val="00410BF2"/>
    <w:rsid w:val="004124C0"/>
    <w:rsid w:val="004153DC"/>
    <w:rsid w:val="0041593E"/>
    <w:rsid w:val="004208CE"/>
    <w:rsid w:val="00421352"/>
    <w:rsid w:val="00424083"/>
    <w:rsid w:val="0043127D"/>
    <w:rsid w:val="0043219B"/>
    <w:rsid w:val="004321EA"/>
    <w:rsid w:val="0043447A"/>
    <w:rsid w:val="00434A66"/>
    <w:rsid w:val="00436EB7"/>
    <w:rsid w:val="004405AE"/>
    <w:rsid w:val="004407EF"/>
    <w:rsid w:val="004409AC"/>
    <w:rsid w:val="0044375D"/>
    <w:rsid w:val="00444EEE"/>
    <w:rsid w:val="00445383"/>
    <w:rsid w:val="00445C47"/>
    <w:rsid w:val="00446246"/>
    <w:rsid w:val="004512F3"/>
    <w:rsid w:val="00451C6E"/>
    <w:rsid w:val="00452106"/>
    <w:rsid w:val="00453189"/>
    <w:rsid w:val="0045323B"/>
    <w:rsid w:val="00455145"/>
    <w:rsid w:val="00457EE7"/>
    <w:rsid w:val="00462800"/>
    <w:rsid w:val="004631AE"/>
    <w:rsid w:val="00467095"/>
    <w:rsid w:val="00471456"/>
    <w:rsid w:val="004765CB"/>
    <w:rsid w:val="004800BC"/>
    <w:rsid w:val="004850CC"/>
    <w:rsid w:val="00487A15"/>
    <w:rsid w:val="00491586"/>
    <w:rsid w:val="00491FBB"/>
    <w:rsid w:val="00492E76"/>
    <w:rsid w:val="004930C2"/>
    <w:rsid w:val="004935DE"/>
    <w:rsid w:val="00496DC2"/>
    <w:rsid w:val="004A01EA"/>
    <w:rsid w:val="004A2AA1"/>
    <w:rsid w:val="004A5797"/>
    <w:rsid w:val="004A62DC"/>
    <w:rsid w:val="004A6563"/>
    <w:rsid w:val="004A67F2"/>
    <w:rsid w:val="004B0091"/>
    <w:rsid w:val="004B03CC"/>
    <w:rsid w:val="004B1352"/>
    <w:rsid w:val="004B67ED"/>
    <w:rsid w:val="004B6C36"/>
    <w:rsid w:val="004B7162"/>
    <w:rsid w:val="004C26A6"/>
    <w:rsid w:val="004C29B2"/>
    <w:rsid w:val="004C48E7"/>
    <w:rsid w:val="004C4BA1"/>
    <w:rsid w:val="004C6FE2"/>
    <w:rsid w:val="004D0DA7"/>
    <w:rsid w:val="004D0ECA"/>
    <w:rsid w:val="004D2654"/>
    <w:rsid w:val="004D40E9"/>
    <w:rsid w:val="004D5B47"/>
    <w:rsid w:val="004D5B48"/>
    <w:rsid w:val="004D6446"/>
    <w:rsid w:val="004D6AF7"/>
    <w:rsid w:val="004E08B1"/>
    <w:rsid w:val="004E501E"/>
    <w:rsid w:val="004E5059"/>
    <w:rsid w:val="004E6F1E"/>
    <w:rsid w:val="004E7CD1"/>
    <w:rsid w:val="004F0826"/>
    <w:rsid w:val="004F167B"/>
    <w:rsid w:val="004F1F74"/>
    <w:rsid w:val="004F5129"/>
    <w:rsid w:val="004F7941"/>
    <w:rsid w:val="004F7993"/>
    <w:rsid w:val="00500593"/>
    <w:rsid w:val="00502DAE"/>
    <w:rsid w:val="0050568F"/>
    <w:rsid w:val="005103C2"/>
    <w:rsid w:val="005153DE"/>
    <w:rsid w:val="00517DC4"/>
    <w:rsid w:val="0052319B"/>
    <w:rsid w:val="00525334"/>
    <w:rsid w:val="005253E2"/>
    <w:rsid w:val="00526AE9"/>
    <w:rsid w:val="005278A8"/>
    <w:rsid w:val="005303D6"/>
    <w:rsid w:val="0053054B"/>
    <w:rsid w:val="00530A2E"/>
    <w:rsid w:val="005314D6"/>
    <w:rsid w:val="0053271C"/>
    <w:rsid w:val="00532A29"/>
    <w:rsid w:val="005346EC"/>
    <w:rsid w:val="0053487C"/>
    <w:rsid w:val="00534EDD"/>
    <w:rsid w:val="00535430"/>
    <w:rsid w:val="005401CF"/>
    <w:rsid w:val="00540F3A"/>
    <w:rsid w:val="005419B1"/>
    <w:rsid w:val="00541D10"/>
    <w:rsid w:val="00542FDF"/>
    <w:rsid w:val="005438B3"/>
    <w:rsid w:val="005449B0"/>
    <w:rsid w:val="00552775"/>
    <w:rsid w:val="00552C23"/>
    <w:rsid w:val="00553E87"/>
    <w:rsid w:val="005543AA"/>
    <w:rsid w:val="00554ACF"/>
    <w:rsid w:val="00555022"/>
    <w:rsid w:val="005620FF"/>
    <w:rsid w:val="005627E8"/>
    <w:rsid w:val="00562E0B"/>
    <w:rsid w:val="005666B0"/>
    <w:rsid w:val="00567A16"/>
    <w:rsid w:val="00572D93"/>
    <w:rsid w:val="00573CBC"/>
    <w:rsid w:val="00574C48"/>
    <w:rsid w:val="0057503F"/>
    <w:rsid w:val="00575108"/>
    <w:rsid w:val="0057623B"/>
    <w:rsid w:val="005806DC"/>
    <w:rsid w:val="005807B4"/>
    <w:rsid w:val="0058219A"/>
    <w:rsid w:val="005825B7"/>
    <w:rsid w:val="00582978"/>
    <w:rsid w:val="00582A31"/>
    <w:rsid w:val="00583B2D"/>
    <w:rsid w:val="00583F89"/>
    <w:rsid w:val="00584335"/>
    <w:rsid w:val="00584E55"/>
    <w:rsid w:val="00585118"/>
    <w:rsid w:val="0058513D"/>
    <w:rsid w:val="005856F4"/>
    <w:rsid w:val="00585BFD"/>
    <w:rsid w:val="00586A7E"/>
    <w:rsid w:val="005872CB"/>
    <w:rsid w:val="005923D5"/>
    <w:rsid w:val="00595F0F"/>
    <w:rsid w:val="00596692"/>
    <w:rsid w:val="005A0B34"/>
    <w:rsid w:val="005A2B23"/>
    <w:rsid w:val="005A2C6D"/>
    <w:rsid w:val="005B0BF6"/>
    <w:rsid w:val="005B13DB"/>
    <w:rsid w:val="005B1707"/>
    <w:rsid w:val="005B2A83"/>
    <w:rsid w:val="005B3ADB"/>
    <w:rsid w:val="005B75B2"/>
    <w:rsid w:val="005C0FCD"/>
    <w:rsid w:val="005C1CA1"/>
    <w:rsid w:val="005C23C8"/>
    <w:rsid w:val="005C2FFC"/>
    <w:rsid w:val="005C30D9"/>
    <w:rsid w:val="005C4667"/>
    <w:rsid w:val="005C7EFA"/>
    <w:rsid w:val="005D1F66"/>
    <w:rsid w:val="005D2E37"/>
    <w:rsid w:val="005D5A07"/>
    <w:rsid w:val="005D6AC2"/>
    <w:rsid w:val="005E042E"/>
    <w:rsid w:val="005E049A"/>
    <w:rsid w:val="005E0EE6"/>
    <w:rsid w:val="005E177A"/>
    <w:rsid w:val="005E3444"/>
    <w:rsid w:val="005E3A61"/>
    <w:rsid w:val="005E5F80"/>
    <w:rsid w:val="005E640F"/>
    <w:rsid w:val="005E7C97"/>
    <w:rsid w:val="005F3592"/>
    <w:rsid w:val="005F4030"/>
    <w:rsid w:val="005F44DB"/>
    <w:rsid w:val="005F58AE"/>
    <w:rsid w:val="005F5C2C"/>
    <w:rsid w:val="005F68C9"/>
    <w:rsid w:val="005F75BB"/>
    <w:rsid w:val="006006FF"/>
    <w:rsid w:val="00600DD1"/>
    <w:rsid w:val="00601D04"/>
    <w:rsid w:val="006051FD"/>
    <w:rsid w:val="006067F6"/>
    <w:rsid w:val="006110CD"/>
    <w:rsid w:val="00613C5F"/>
    <w:rsid w:val="006155C9"/>
    <w:rsid w:val="00615F1F"/>
    <w:rsid w:val="00621A4C"/>
    <w:rsid w:val="00623929"/>
    <w:rsid w:val="006326D7"/>
    <w:rsid w:val="00632B1D"/>
    <w:rsid w:val="00633CAB"/>
    <w:rsid w:val="00637145"/>
    <w:rsid w:val="006375A3"/>
    <w:rsid w:val="00640036"/>
    <w:rsid w:val="00640676"/>
    <w:rsid w:val="006440E8"/>
    <w:rsid w:val="00645931"/>
    <w:rsid w:val="00647A72"/>
    <w:rsid w:val="00650306"/>
    <w:rsid w:val="006504D2"/>
    <w:rsid w:val="00651DBD"/>
    <w:rsid w:val="00653210"/>
    <w:rsid w:val="00655961"/>
    <w:rsid w:val="00656935"/>
    <w:rsid w:val="00663CEF"/>
    <w:rsid w:val="00665ADA"/>
    <w:rsid w:val="00667BD0"/>
    <w:rsid w:val="00670972"/>
    <w:rsid w:val="00673B67"/>
    <w:rsid w:val="0067466B"/>
    <w:rsid w:val="00677852"/>
    <w:rsid w:val="00677C00"/>
    <w:rsid w:val="006806B1"/>
    <w:rsid w:val="00680EA1"/>
    <w:rsid w:val="00681332"/>
    <w:rsid w:val="006852B0"/>
    <w:rsid w:val="00686459"/>
    <w:rsid w:val="00687536"/>
    <w:rsid w:val="006905AD"/>
    <w:rsid w:val="006934BF"/>
    <w:rsid w:val="00694300"/>
    <w:rsid w:val="0069491E"/>
    <w:rsid w:val="00695788"/>
    <w:rsid w:val="006A04C8"/>
    <w:rsid w:val="006A0C62"/>
    <w:rsid w:val="006A1622"/>
    <w:rsid w:val="006A23EE"/>
    <w:rsid w:val="006A2606"/>
    <w:rsid w:val="006A31AE"/>
    <w:rsid w:val="006A3F55"/>
    <w:rsid w:val="006A44B3"/>
    <w:rsid w:val="006B280E"/>
    <w:rsid w:val="006B2D44"/>
    <w:rsid w:val="006B3F69"/>
    <w:rsid w:val="006B5A5F"/>
    <w:rsid w:val="006B6FA2"/>
    <w:rsid w:val="006C115E"/>
    <w:rsid w:val="006C16E9"/>
    <w:rsid w:val="006C2B9B"/>
    <w:rsid w:val="006C2EA9"/>
    <w:rsid w:val="006C5068"/>
    <w:rsid w:val="006C5CD3"/>
    <w:rsid w:val="006C6897"/>
    <w:rsid w:val="006D0FB6"/>
    <w:rsid w:val="006D321A"/>
    <w:rsid w:val="006D51A7"/>
    <w:rsid w:val="006D573B"/>
    <w:rsid w:val="006D6BF8"/>
    <w:rsid w:val="006E0A4E"/>
    <w:rsid w:val="006E25CE"/>
    <w:rsid w:val="006E311A"/>
    <w:rsid w:val="006E4474"/>
    <w:rsid w:val="006E5D91"/>
    <w:rsid w:val="006E6DE4"/>
    <w:rsid w:val="006E70B9"/>
    <w:rsid w:val="006F0EEA"/>
    <w:rsid w:val="006F1806"/>
    <w:rsid w:val="006F357D"/>
    <w:rsid w:val="006F417F"/>
    <w:rsid w:val="006F4312"/>
    <w:rsid w:val="006F6C22"/>
    <w:rsid w:val="006F7993"/>
    <w:rsid w:val="006F7DD3"/>
    <w:rsid w:val="007037F5"/>
    <w:rsid w:val="0070389D"/>
    <w:rsid w:val="007113A8"/>
    <w:rsid w:val="00711588"/>
    <w:rsid w:val="0071226D"/>
    <w:rsid w:val="007131C2"/>
    <w:rsid w:val="007135DF"/>
    <w:rsid w:val="00713D30"/>
    <w:rsid w:val="00713E55"/>
    <w:rsid w:val="0071448F"/>
    <w:rsid w:val="0071569C"/>
    <w:rsid w:val="007160C8"/>
    <w:rsid w:val="00716874"/>
    <w:rsid w:val="00723E49"/>
    <w:rsid w:val="0073183A"/>
    <w:rsid w:val="00732EBA"/>
    <w:rsid w:val="007339B2"/>
    <w:rsid w:val="00736506"/>
    <w:rsid w:val="00736F9A"/>
    <w:rsid w:val="00737C3C"/>
    <w:rsid w:val="007410B3"/>
    <w:rsid w:val="00743B89"/>
    <w:rsid w:val="00745D26"/>
    <w:rsid w:val="007471AF"/>
    <w:rsid w:val="00751F65"/>
    <w:rsid w:val="00755A1A"/>
    <w:rsid w:val="007574B9"/>
    <w:rsid w:val="00757BCC"/>
    <w:rsid w:val="00760760"/>
    <w:rsid w:val="00764D0B"/>
    <w:rsid w:val="00765B65"/>
    <w:rsid w:val="00766FF9"/>
    <w:rsid w:val="00767AD0"/>
    <w:rsid w:val="00770636"/>
    <w:rsid w:val="00772329"/>
    <w:rsid w:val="00772448"/>
    <w:rsid w:val="00772CCC"/>
    <w:rsid w:val="00774097"/>
    <w:rsid w:val="0077435F"/>
    <w:rsid w:val="00777917"/>
    <w:rsid w:val="007827A1"/>
    <w:rsid w:val="00784861"/>
    <w:rsid w:val="00784E30"/>
    <w:rsid w:val="007864C8"/>
    <w:rsid w:val="0078703D"/>
    <w:rsid w:val="00792599"/>
    <w:rsid w:val="00793846"/>
    <w:rsid w:val="0079581C"/>
    <w:rsid w:val="00795D68"/>
    <w:rsid w:val="0079732C"/>
    <w:rsid w:val="00797D14"/>
    <w:rsid w:val="007B177C"/>
    <w:rsid w:val="007B19AD"/>
    <w:rsid w:val="007B536C"/>
    <w:rsid w:val="007B619F"/>
    <w:rsid w:val="007B7B45"/>
    <w:rsid w:val="007C1F9D"/>
    <w:rsid w:val="007C313C"/>
    <w:rsid w:val="007C6DC9"/>
    <w:rsid w:val="007D093F"/>
    <w:rsid w:val="007D4D89"/>
    <w:rsid w:val="007D68AD"/>
    <w:rsid w:val="007D69CA"/>
    <w:rsid w:val="007D6B69"/>
    <w:rsid w:val="007D7BF6"/>
    <w:rsid w:val="007E057D"/>
    <w:rsid w:val="007E2CC3"/>
    <w:rsid w:val="007E40A1"/>
    <w:rsid w:val="007E4A5C"/>
    <w:rsid w:val="007E4AA8"/>
    <w:rsid w:val="007E4AD0"/>
    <w:rsid w:val="007E6DCE"/>
    <w:rsid w:val="007E6EA6"/>
    <w:rsid w:val="007E74B6"/>
    <w:rsid w:val="007F1522"/>
    <w:rsid w:val="007F3676"/>
    <w:rsid w:val="00801481"/>
    <w:rsid w:val="00803924"/>
    <w:rsid w:val="0080640C"/>
    <w:rsid w:val="00806B3E"/>
    <w:rsid w:val="0081142D"/>
    <w:rsid w:val="00814B7D"/>
    <w:rsid w:val="00817207"/>
    <w:rsid w:val="00817B14"/>
    <w:rsid w:val="00821359"/>
    <w:rsid w:val="00823B5A"/>
    <w:rsid w:val="00825C23"/>
    <w:rsid w:val="008271C7"/>
    <w:rsid w:val="00830A34"/>
    <w:rsid w:val="008329CA"/>
    <w:rsid w:val="00834E4F"/>
    <w:rsid w:val="0083504B"/>
    <w:rsid w:val="00835FF7"/>
    <w:rsid w:val="00842D53"/>
    <w:rsid w:val="00843FCA"/>
    <w:rsid w:val="00844384"/>
    <w:rsid w:val="00850FFD"/>
    <w:rsid w:val="008535B9"/>
    <w:rsid w:val="008550DF"/>
    <w:rsid w:val="008603AD"/>
    <w:rsid w:val="00861F06"/>
    <w:rsid w:val="00862072"/>
    <w:rsid w:val="0087030D"/>
    <w:rsid w:val="00871D7C"/>
    <w:rsid w:val="008723C7"/>
    <w:rsid w:val="00873F7E"/>
    <w:rsid w:val="00874B23"/>
    <w:rsid w:val="00874FBD"/>
    <w:rsid w:val="00875E24"/>
    <w:rsid w:val="00876D9C"/>
    <w:rsid w:val="00877391"/>
    <w:rsid w:val="00881593"/>
    <w:rsid w:val="00882102"/>
    <w:rsid w:val="0088385D"/>
    <w:rsid w:val="008843C4"/>
    <w:rsid w:val="00885300"/>
    <w:rsid w:val="00886C26"/>
    <w:rsid w:val="008877C4"/>
    <w:rsid w:val="00887E1E"/>
    <w:rsid w:val="00890445"/>
    <w:rsid w:val="008930B3"/>
    <w:rsid w:val="008948AE"/>
    <w:rsid w:val="00895D49"/>
    <w:rsid w:val="0089753C"/>
    <w:rsid w:val="0089772F"/>
    <w:rsid w:val="008A1420"/>
    <w:rsid w:val="008A2939"/>
    <w:rsid w:val="008B3CE0"/>
    <w:rsid w:val="008B5383"/>
    <w:rsid w:val="008B7955"/>
    <w:rsid w:val="008C0236"/>
    <w:rsid w:val="008C3633"/>
    <w:rsid w:val="008C5988"/>
    <w:rsid w:val="008C640C"/>
    <w:rsid w:val="008D29CE"/>
    <w:rsid w:val="008D2D28"/>
    <w:rsid w:val="008D61ED"/>
    <w:rsid w:val="008D71F1"/>
    <w:rsid w:val="008E14B7"/>
    <w:rsid w:val="008E2F81"/>
    <w:rsid w:val="008E36B1"/>
    <w:rsid w:val="008E36FD"/>
    <w:rsid w:val="008E4010"/>
    <w:rsid w:val="008E4F01"/>
    <w:rsid w:val="008E5E64"/>
    <w:rsid w:val="008E5EEE"/>
    <w:rsid w:val="008F2071"/>
    <w:rsid w:val="008F235B"/>
    <w:rsid w:val="008F340F"/>
    <w:rsid w:val="008F6EE3"/>
    <w:rsid w:val="00902167"/>
    <w:rsid w:val="00902FCF"/>
    <w:rsid w:val="00903209"/>
    <w:rsid w:val="00903227"/>
    <w:rsid w:val="0090466C"/>
    <w:rsid w:val="00904ADD"/>
    <w:rsid w:val="009069B2"/>
    <w:rsid w:val="00912430"/>
    <w:rsid w:val="0091292A"/>
    <w:rsid w:val="00915E16"/>
    <w:rsid w:val="00917F1B"/>
    <w:rsid w:val="00922BBA"/>
    <w:rsid w:val="00924384"/>
    <w:rsid w:val="00924654"/>
    <w:rsid w:val="009251C8"/>
    <w:rsid w:val="00926BB2"/>
    <w:rsid w:val="0093090C"/>
    <w:rsid w:val="0093211C"/>
    <w:rsid w:val="0093244B"/>
    <w:rsid w:val="0093737C"/>
    <w:rsid w:val="0093763E"/>
    <w:rsid w:val="009378F9"/>
    <w:rsid w:val="00937C7F"/>
    <w:rsid w:val="009404AE"/>
    <w:rsid w:val="00941A8D"/>
    <w:rsid w:val="00943490"/>
    <w:rsid w:val="00943FB6"/>
    <w:rsid w:val="0094638F"/>
    <w:rsid w:val="009512FA"/>
    <w:rsid w:val="00952756"/>
    <w:rsid w:val="00953651"/>
    <w:rsid w:val="00953928"/>
    <w:rsid w:val="00955A1E"/>
    <w:rsid w:val="009562C6"/>
    <w:rsid w:val="00956D42"/>
    <w:rsid w:val="00957D30"/>
    <w:rsid w:val="009609D6"/>
    <w:rsid w:val="00961492"/>
    <w:rsid w:val="009667E3"/>
    <w:rsid w:val="00972E58"/>
    <w:rsid w:val="00973775"/>
    <w:rsid w:val="00977C99"/>
    <w:rsid w:val="00977D1E"/>
    <w:rsid w:val="00977E8D"/>
    <w:rsid w:val="00984054"/>
    <w:rsid w:val="00984CB5"/>
    <w:rsid w:val="00985D2C"/>
    <w:rsid w:val="009860F1"/>
    <w:rsid w:val="00986180"/>
    <w:rsid w:val="009862D0"/>
    <w:rsid w:val="00987CF2"/>
    <w:rsid w:val="00991C23"/>
    <w:rsid w:val="00993199"/>
    <w:rsid w:val="00996CD6"/>
    <w:rsid w:val="00997842"/>
    <w:rsid w:val="009A1CBB"/>
    <w:rsid w:val="009A204D"/>
    <w:rsid w:val="009A24BA"/>
    <w:rsid w:val="009A385B"/>
    <w:rsid w:val="009A3967"/>
    <w:rsid w:val="009A7EF3"/>
    <w:rsid w:val="009B38E5"/>
    <w:rsid w:val="009B4DD9"/>
    <w:rsid w:val="009B7B82"/>
    <w:rsid w:val="009C45D1"/>
    <w:rsid w:val="009C4C6B"/>
    <w:rsid w:val="009D0829"/>
    <w:rsid w:val="009E0371"/>
    <w:rsid w:val="009E03F7"/>
    <w:rsid w:val="009E0817"/>
    <w:rsid w:val="009E0988"/>
    <w:rsid w:val="009E1AA1"/>
    <w:rsid w:val="009E62D4"/>
    <w:rsid w:val="009F174D"/>
    <w:rsid w:val="009F1A1D"/>
    <w:rsid w:val="009F4A07"/>
    <w:rsid w:val="009F578E"/>
    <w:rsid w:val="00A00854"/>
    <w:rsid w:val="00A014C3"/>
    <w:rsid w:val="00A02049"/>
    <w:rsid w:val="00A02D2C"/>
    <w:rsid w:val="00A03148"/>
    <w:rsid w:val="00A0571E"/>
    <w:rsid w:val="00A13374"/>
    <w:rsid w:val="00A13EAF"/>
    <w:rsid w:val="00A14707"/>
    <w:rsid w:val="00A14858"/>
    <w:rsid w:val="00A17A2B"/>
    <w:rsid w:val="00A227EF"/>
    <w:rsid w:val="00A23C39"/>
    <w:rsid w:val="00A24552"/>
    <w:rsid w:val="00A248A0"/>
    <w:rsid w:val="00A25AA7"/>
    <w:rsid w:val="00A25C53"/>
    <w:rsid w:val="00A267BA"/>
    <w:rsid w:val="00A26FA4"/>
    <w:rsid w:val="00A27841"/>
    <w:rsid w:val="00A30F10"/>
    <w:rsid w:val="00A335E5"/>
    <w:rsid w:val="00A34F9D"/>
    <w:rsid w:val="00A356CB"/>
    <w:rsid w:val="00A35758"/>
    <w:rsid w:val="00A3623F"/>
    <w:rsid w:val="00A37158"/>
    <w:rsid w:val="00A45E03"/>
    <w:rsid w:val="00A476D8"/>
    <w:rsid w:val="00A47720"/>
    <w:rsid w:val="00A47856"/>
    <w:rsid w:val="00A52F10"/>
    <w:rsid w:val="00A56261"/>
    <w:rsid w:val="00A56464"/>
    <w:rsid w:val="00A57796"/>
    <w:rsid w:val="00A5793D"/>
    <w:rsid w:val="00A62235"/>
    <w:rsid w:val="00A63C22"/>
    <w:rsid w:val="00A65C81"/>
    <w:rsid w:val="00A720D7"/>
    <w:rsid w:val="00A7678E"/>
    <w:rsid w:val="00A80616"/>
    <w:rsid w:val="00A8417A"/>
    <w:rsid w:val="00A84643"/>
    <w:rsid w:val="00A8492A"/>
    <w:rsid w:val="00A859FA"/>
    <w:rsid w:val="00A86B9D"/>
    <w:rsid w:val="00A87EB7"/>
    <w:rsid w:val="00A87F95"/>
    <w:rsid w:val="00A92733"/>
    <w:rsid w:val="00A93EAA"/>
    <w:rsid w:val="00AA1CD6"/>
    <w:rsid w:val="00AA2369"/>
    <w:rsid w:val="00AA4483"/>
    <w:rsid w:val="00AA65B0"/>
    <w:rsid w:val="00AA6B38"/>
    <w:rsid w:val="00AA6D06"/>
    <w:rsid w:val="00AA7286"/>
    <w:rsid w:val="00AB17E0"/>
    <w:rsid w:val="00AB308C"/>
    <w:rsid w:val="00AB61F2"/>
    <w:rsid w:val="00AB6E0F"/>
    <w:rsid w:val="00AB7F39"/>
    <w:rsid w:val="00AC1957"/>
    <w:rsid w:val="00AC287D"/>
    <w:rsid w:val="00AD2F82"/>
    <w:rsid w:val="00AD4893"/>
    <w:rsid w:val="00AD656B"/>
    <w:rsid w:val="00AE2226"/>
    <w:rsid w:val="00AE2CBF"/>
    <w:rsid w:val="00AE309F"/>
    <w:rsid w:val="00AE3737"/>
    <w:rsid w:val="00AE4486"/>
    <w:rsid w:val="00AE760A"/>
    <w:rsid w:val="00AE7B6C"/>
    <w:rsid w:val="00AF0EBB"/>
    <w:rsid w:val="00AF1F07"/>
    <w:rsid w:val="00AF59F1"/>
    <w:rsid w:val="00AF6FE7"/>
    <w:rsid w:val="00AF7F51"/>
    <w:rsid w:val="00B01BB2"/>
    <w:rsid w:val="00B02DA7"/>
    <w:rsid w:val="00B04366"/>
    <w:rsid w:val="00B04E39"/>
    <w:rsid w:val="00B07D9B"/>
    <w:rsid w:val="00B102C2"/>
    <w:rsid w:val="00B10751"/>
    <w:rsid w:val="00B11351"/>
    <w:rsid w:val="00B11F47"/>
    <w:rsid w:val="00B13DAC"/>
    <w:rsid w:val="00B143EF"/>
    <w:rsid w:val="00B14B82"/>
    <w:rsid w:val="00B158C6"/>
    <w:rsid w:val="00B17439"/>
    <w:rsid w:val="00B1774D"/>
    <w:rsid w:val="00B17F52"/>
    <w:rsid w:val="00B203B2"/>
    <w:rsid w:val="00B20ECE"/>
    <w:rsid w:val="00B21E44"/>
    <w:rsid w:val="00B22DF0"/>
    <w:rsid w:val="00B22EF7"/>
    <w:rsid w:val="00B245CA"/>
    <w:rsid w:val="00B24DC8"/>
    <w:rsid w:val="00B34DA7"/>
    <w:rsid w:val="00B3600D"/>
    <w:rsid w:val="00B36534"/>
    <w:rsid w:val="00B365C5"/>
    <w:rsid w:val="00B36A77"/>
    <w:rsid w:val="00B36EDA"/>
    <w:rsid w:val="00B37BF3"/>
    <w:rsid w:val="00B4200A"/>
    <w:rsid w:val="00B431B3"/>
    <w:rsid w:val="00B43664"/>
    <w:rsid w:val="00B44DBA"/>
    <w:rsid w:val="00B51024"/>
    <w:rsid w:val="00B542FE"/>
    <w:rsid w:val="00B56317"/>
    <w:rsid w:val="00B60ED7"/>
    <w:rsid w:val="00B64731"/>
    <w:rsid w:val="00B72A70"/>
    <w:rsid w:val="00B76FBF"/>
    <w:rsid w:val="00B827CA"/>
    <w:rsid w:val="00B82D4A"/>
    <w:rsid w:val="00B84C57"/>
    <w:rsid w:val="00B91A2D"/>
    <w:rsid w:val="00B9375D"/>
    <w:rsid w:val="00B94114"/>
    <w:rsid w:val="00B959F2"/>
    <w:rsid w:val="00B97D1E"/>
    <w:rsid w:val="00BA0317"/>
    <w:rsid w:val="00BA1CC8"/>
    <w:rsid w:val="00BA3BCF"/>
    <w:rsid w:val="00BA45D4"/>
    <w:rsid w:val="00BA60D0"/>
    <w:rsid w:val="00BA6944"/>
    <w:rsid w:val="00BA6F1B"/>
    <w:rsid w:val="00BA7327"/>
    <w:rsid w:val="00BB0C1D"/>
    <w:rsid w:val="00BB339E"/>
    <w:rsid w:val="00BB384E"/>
    <w:rsid w:val="00BB5E77"/>
    <w:rsid w:val="00BB7D92"/>
    <w:rsid w:val="00BC1E74"/>
    <w:rsid w:val="00BC5814"/>
    <w:rsid w:val="00BC66AE"/>
    <w:rsid w:val="00BD1F42"/>
    <w:rsid w:val="00BD2766"/>
    <w:rsid w:val="00BD552F"/>
    <w:rsid w:val="00BD5601"/>
    <w:rsid w:val="00BD58F4"/>
    <w:rsid w:val="00BD637D"/>
    <w:rsid w:val="00BD712C"/>
    <w:rsid w:val="00BD7769"/>
    <w:rsid w:val="00BE0F54"/>
    <w:rsid w:val="00BE2030"/>
    <w:rsid w:val="00BE25B8"/>
    <w:rsid w:val="00BE45E4"/>
    <w:rsid w:val="00BE6033"/>
    <w:rsid w:val="00BE6D56"/>
    <w:rsid w:val="00BE7E2E"/>
    <w:rsid w:val="00BF4A6E"/>
    <w:rsid w:val="00BF59EB"/>
    <w:rsid w:val="00BF5B22"/>
    <w:rsid w:val="00BF62E5"/>
    <w:rsid w:val="00BF7FB5"/>
    <w:rsid w:val="00C00DF8"/>
    <w:rsid w:val="00C019FD"/>
    <w:rsid w:val="00C01A25"/>
    <w:rsid w:val="00C021CE"/>
    <w:rsid w:val="00C03782"/>
    <w:rsid w:val="00C03FF4"/>
    <w:rsid w:val="00C100A7"/>
    <w:rsid w:val="00C103EB"/>
    <w:rsid w:val="00C10E17"/>
    <w:rsid w:val="00C114AA"/>
    <w:rsid w:val="00C11808"/>
    <w:rsid w:val="00C12053"/>
    <w:rsid w:val="00C16EE7"/>
    <w:rsid w:val="00C20ADB"/>
    <w:rsid w:val="00C20C3F"/>
    <w:rsid w:val="00C2300B"/>
    <w:rsid w:val="00C23ABE"/>
    <w:rsid w:val="00C24509"/>
    <w:rsid w:val="00C25E94"/>
    <w:rsid w:val="00C317A1"/>
    <w:rsid w:val="00C33662"/>
    <w:rsid w:val="00C33A8B"/>
    <w:rsid w:val="00C37AC2"/>
    <w:rsid w:val="00C40A34"/>
    <w:rsid w:val="00C40D2A"/>
    <w:rsid w:val="00C4158D"/>
    <w:rsid w:val="00C43122"/>
    <w:rsid w:val="00C43B2D"/>
    <w:rsid w:val="00C44317"/>
    <w:rsid w:val="00C44AAA"/>
    <w:rsid w:val="00C474AB"/>
    <w:rsid w:val="00C5245E"/>
    <w:rsid w:val="00C542D0"/>
    <w:rsid w:val="00C54855"/>
    <w:rsid w:val="00C55A75"/>
    <w:rsid w:val="00C55CA2"/>
    <w:rsid w:val="00C60073"/>
    <w:rsid w:val="00C60351"/>
    <w:rsid w:val="00C60AE7"/>
    <w:rsid w:val="00C64DD9"/>
    <w:rsid w:val="00C70480"/>
    <w:rsid w:val="00C754B8"/>
    <w:rsid w:val="00C775B3"/>
    <w:rsid w:val="00C80007"/>
    <w:rsid w:val="00C80A31"/>
    <w:rsid w:val="00C82119"/>
    <w:rsid w:val="00C82AE4"/>
    <w:rsid w:val="00C83CF9"/>
    <w:rsid w:val="00C8674A"/>
    <w:rsid w:val="00C90903"/>
    <w:rsid w:val="00C9092F"/>
    <w:rsid w:val="00C92AB6"/>
    <w:rsid w:val="00C96E25"/>
    <w:rsid w:val="00CA56F2"/>
    <w:rsid w:val="00CA5B78"/>
    <w:rsid w:val="00CB2033"/>
    <w:rsid w:val="00CB72CD"/>
    <w:rsid w:val="00CC1FAA"/>
    <w:rsid w:val="00CC2276"/>
    <w:rsid w:val="00CC3B5D"/>
    <w:rsid w:val="00CC52EE"/>
    <w:rsid w:val="00CC530D"/>
    <w:rsid w:val="00CC7F36"/>
    <w:rsid w:val="00CC7FE2"/>
    <w:rsid w:val="00CD2072"/>
    <w:rsid w:val="00CD55BF"/>
    <w:rsid w:val="00CD5BDC"/>
    <w:rsid w:val="00CD5CF8"/>
    <w:rsid w:val="00CD5FDC"/>
    <w:rsid w:val="00CD6CFC"/>
    <w:rsid w:val="00CE341C"/>
    <w:rsid w:val="00CE44EC"/>
    <w:rsid w:val="00CE462F"/>
    <w:rsid w:val="00CE523F"/>
    <w:rsid w:val="00CF30C6"/>
    <w:rsid w:val="00CF31DA"/>
    <w:rsid w:val="00CF32E3"/>
    <w:rsid w:val="00D00E25"/>
    <w:rsid w:val="00D01903"/>
    <w:rsid w:val="00D01E16"/>
    <w:rsid w:val="00D04AE0"/>
    <w:rsid w:val="00D069F1"/>
    <w:rsid w:val="00D10419"/>
    <w:rsid w:val="00D12932"/>
    <w:rsid w:val="00D13D75"/>
    <w:rsid w:val="00D14B2B"/>
    <w:rsid w:val="00D16B49"/>
    <w:rsid w:val="00D17D0F"/>
    <w:rsid w:val="00D2082A"/>
    <w:rsid w:val="00D22AFE"/>
    <w:rsid w:val="00D25D48"/>
    <w:rsid w:val="00D26798"/>
    <w:rsid w:val="00D3028D"/>
    <w:rsid w:val="00D37400"/>
    <w:rsid w:val="00D406BB"/>
    <w:rsid w:val="00D40934"/>
    <w:rsid w:val="00D4467B"/>
    <w:rsid w:val="00D469D3"/>
    <w:rsid w:val="00D47DD4"/>
    <w:rsid w:val="00D51D14"/>
    <w:rsid w:val="00D51FE0"/>
    <w:rsid w:val="00D606F2"/>
    <w:rsid w:val="00D62BD2"/>
    <w:rsid w:val="00D65469"/>
    <w:rsid w:val="00D66FE1"/>
    <w:rsid w:val="00D7387F"/>
    <w:rsid w:val="00D7510E"/>
    <w:rsid w:val="00D75708"/>
    <w:rsid w:val="00D766FD"/>
    <w:rsid w:val="00D80841"/>
    <w:rsid w:val="00D811CE"/>
    <w:rsid w:val="00D81508"/>
    <w:rsid w:val="00D81EC0"/>
    <w:rsid w:val="00D829F2"/>
    <w:rsid w:val="00D86C5A"/>
    <w:rsid w:val="00D87960"/>
    <w:rsid w:val="00D92259"/>
    <w:rsid w:val="00D9234F"/>
    <w:rsid w:val="00D92DD0"/>
    <w:rsid w:val="00D930D7"/>
    <w:rsid w:val="00D95D83"/>
    <w:rsid w:val="00DA00B7"/>
    <w:rsid w:val="00DA0419"/>
    <w:rsid w:val="00DA2A72"/>
    <w:rsid w:val="00DA3429"/>
    <w:rsid w:val="00DA38B1"/>
    <w:rsid w:val="00DA7EC7"/>
    <w:rsid w:val="00DB0288"/>
    <w:rsid w:val="00DB0599"/>
    <w:rsid w:val="00DB4198"/>
    <w:rsid w:val="00DB5959"/>
    <w:rsid w:val="00DB67F6"/>
    <w:rsid w:val="00DC0ADC"/>
    <w:rsid w:val="00DC16D5"/>
    <w:rsid w:val="00DC1A56"/>
    <w:rsid w:val="00DC3CAD"/>
    <w:rsid w:val="00DC4607"/>
    <w:rsid w:val="00DC5004"/>
    <w:rsid w:val="00DC5064"/>
    <w:rsid w:val="00DC609E"/>
    <w:rsid w:val="00DD2D28"/>
    <w:rsid w:val="00DD3AAE"/>
    <w:rsid w:val="00DD5639"/>
    <w:rsid w:val="00DD7087"/>
    <w:rsid w:val="00DD7BBA"/>
    <w:rsid w:val="00DE3589"/>
    <w:rsid w:val="00DE462D"/>
    <w:rsid w:val="00DE6665"/>
    <w:rsid w:val="00DE740A"/>
    <w:rsid w:val="00DE76C3"/>
    <w:rsid w:val="00DF13BD"/>
    <w:rsid w:val="00DF1576"/>
    <w:rsid w:val="00DF2D76"/>
    <w:rsid w:val="00DF38B4"/>
    <w:rsid w:val="00DF6467"/>
    <w:rsid w:val="00E00195"/>
    <w:rsid w:val="00E009E8"/>
    <w:rsid w:val="00E012E4"/>
    <w:rsid w:val="00E01821"/>
    <w:rsid w:val="00E01CDD"/>
    <w:rsid w:val="00E10981"/>
    <w:rsid w:val="00E121D0"/>
    <w:rsid w:val="00E1700F"/>
    <w:rsid w:val="00E20A78"/>
    <w:rsid w:val="00E243D5"/>
    <w:rsid w:val="00E24730"/>
    <w:rsid w:val="00E26BBF"/>
    <w:rsid w:val="00E31ED6"/>
    <w:rsid w:val="00E372B2"/>
    <w:rsid w:val="00E40664"/>
    <w:rsid w:val="00E40FAE"/>
    <w:rsid w:val="00E457F2"/>
    <w:rsid w:val="00E473C2"/>
    <w:rsid w:val="00E51B7F"/>
    <w:rsid w:val="00E5770E"/>
    <w:rsid w:val="00E60BE1"/>
    <w:rsid w:val="00E60F14"/>
    <w:rsid w:val="00E62198"/>
    <w:rsid w:val="00E63342"/>
    <w:rsid w:val="00E63414"/>
    <w:rsid w:val="00E656CB"/>
    <w:rsid w:val="00E6640A"/>
    <w:rsid w:val="00E704A2"/>
    <w:rsid w:val="00E707A9"/>
    <w:rsid w:val="00E70B82"/>
    <w:rsid w:val="00E70E33"/>
    <w:rsid w:val="00E728F2"/>
    <w:rsid w:val="00E7533E"/>
    <w:rsid w:val="00E75F30"/>
    <w:rsid w:val="00E801F0"/>
    <w:rsid w:val="00E8127B"/>
    <w:rsid w:val="00E815CA"/>
    <w:rsid w:val="00E81F22"/>
    <w:rsid w:val="00E8788A"/>
    <w:rsid w:val="00E87C31"/>
    <w:rsid w:val="00E91511"/>
    <w:rsid w:val="00E95238"/>
    <w:rsid w:val="00E95AC4"/>
    <w:rsid w:val="00E95B5F"/>
    <w:rsid w:val="00EA255D"/>
    <w:rsid w:val="00EA2ABF"/>
    <w:rsid w:val="00EA2D22"/>
    <w:rsid w:val="00EA39B3"/>
    <w:rsid w:val="00EA5DC7"/>
    <w:rsid w:val="00EB3AF8"/>
    <w:rsid w:val="00EB41B8"/>
    <w:rsid w:val="00EC0FD2"/>
    <w:rsid w:val="00EC3821"/>
    <w:rsid w:val="00EC3ABE"/>
    <w:rsid w:val="00EC44CF"/>
    <w:rsid w:val="00EC7186"/>
    <w:rsid w:val="00EC7C90"/>
    <w:rsid w:val="00ED36F6"/>
    <w:rsid w:val="00ED73C9"/>
    <w:rsid w:val="00EE1203"/>
    <w:rsid w:val="00EE1A6E"/>
    <w:rsid w:val="00EE2172"/>
    <w:rsid w:val="00EE235F"/>
    <w:rsid w:val="00EE2914"/>
    <w:rsid w:val="00EE3D0C"/>
    <w:rsid w:val="00EE5946"/>
    <w:rsid w:val="00EE5B56"/>
    <w:rsid w:val="00EE7321"/>
    <w:rsid w:val="00EE7782"/>
    <w:rsid w:val="00EF0560"/>
    <w:rsid w:val="00EF0863"/>
    <w:rsid w:val="00EF2CD7"/>
    <w:rsid w:val="00EF3E7D"/>
    <w:rsid w:val="00EF44A8"/>
    <w:rsid w:val="00EF541A"/>
    <w:rsid w:val="00EF5664"/>
    <w:rsid w:val="00EF626A"/>
    <w:rsid w:val="00EF72AA"/>
    <w:rsid w:val="00F032F6"/>
    <w:rsid w:val="00F047FA"/>
    <w:rsid w:val="00F06F39"/>
    <w:rsid w:val="00F113FC"/>
    <w:rsid w:val="00F1292E"/>
    <w:rsid w:val="00F13E1C"/>
    <w:rsid w:val="00F13F21"/>
    <w:rsid w:val="00F15BC0"/>
    <w:rsid w:val="00F16F3D"/>
    <w:rsid w:val="00F20B93"/>
    <w:rsid w:val="00F243D7"/>
    <w:rsid w:val="00F258B5"/>
    <w:rsid w:val="00F2644A"/>
    <w:rsid w:val="00F30567"/>
    <w:rsid w:val="00F3338E"/>
    <w:rsid w:val="00F37EF4"/>
    <w:rsid w:val="00F40FBE"/>
    <w:rsid w:val="00F43D76"/>
    <w:rsid w:val="00F50B7F"/>
    <w:rsid w:val="00F50CA6"/>
    <w:rsid w:val="00F532B9"/>
    <w:rsid w:val="00F56334"/>
    <w:rsid w:val="00F56F25"/>
    <w:rsid w:val="00F57B79"/>
    <w:rsid w:val="00F633EC"/>
    <w:rsid w:val="00F637CA"/>
    <w:rsid w:val="00F6433E"/>
    <w:rsid w:val="00F66FCA"/>
    <w:rsid w:val="00F6731C"/>
    <w:rsid w:val="00F75D67"/>
    <w:rsid w:val="00F806CF"/>
    <w:rsid w:val="00F82D19"/>
    <w:rsid w:val="00F82E82"/>
    <w:rsid w:val="00F8557C"/>
    <w:rsid w:val="00F91165"/>
    <w:rsid w:val="00F91402"/>
    <w:rsid w:val="00F9260E"/>
    <w:rsid w:val="00FA0F2A"/>
    <w:rsid w:val="00FB274B"/>
    <w:rsid w:val="00FB28AB"/>
    <w:rsid w:val="00FB3A07"/>
    <w:rsid w:val="00FB5531"/>
    <w:rsid w:val="00FB638F"/>
    <w:rsid w:val="00FB7C75"/>
    <w:rsid w:val="00FC0BD4"/>
    <w:rsid w:val="00FC1BDC"/>
    <w:rsid w:val="00FD3450"/>
    <w:rsid w:val="00FD363F"/>
    <w:rsid w:val="00FD484C"/>
    <w:rsid w:val="00FD4D3F"/>
    <w:rsid w:val="00FD56F1"/>
    <w:rsid w:val="00FD5C50"/>
    <w:rsid w:val="00FD6248"/>
    <w:rsid w:val="00FD6FAA"/>
    <w:rsid w:val="00FD735F"/>
    <w:rsid w:val="00FD7D0E"/>
    <w:rsid w:val="00FE2A19"/>
    <w:rsid w:val="00FE3670"/>
    <w:rsid w:val="00FE39FE"/>
    <w:rsid w:val="00FE44DF"/>
    <w:rsid w:val="00FE7349"/>
    <w:rsid w:val="00FF0D1A"/>
    <w:rsid w:val="00FF0F99"/>
    <w:rsid w:val="00FF185E"/>
    <w:rsid w:val="00FF1F0C"/>
    <w:rsid w:val="00FF20E0"/>
    <w:rsid w:val="00FF3AD2"/>
    <w:rsid w:val="00FF4B8F"/>
    <w:rsid w:val="00FF4EDD"/>
    <w:rsid w:val="00FF60A1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A7F40"/>
  <w15:docId w15:val="{ABBABD34-0F7F-47EC-853B-176B70A5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A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D5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A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704A2"/>
    <w:rPr>
      <w:b/>
      <w:bCs/>
    </w:rPr>
  </w:style>
  <w:style w:type="character" w:styleId="a5">
    <w:name w:val="Hyperlink"/>
    <w:uiPriority w:val="99"/>
    <w:unhideWhenUsed/>
    <w:rsid w:val="00E704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4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704A2"/>
    <w:rPr>
      <w:rFonts w:ascii="Tahoma" w:hAnsi="Tahoma" w:cs="Tahoma"/>
      <w:sz w:val="16"/>
      <w:szCs w:val="16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E704A2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E704A2"/>
    <w:rPr>
      <w:lang w:eastAsia="en-US"/>
    </w:rPr>
  </w:style>
  <w:style w:type="character" w:styleId="aa">
    <w:name w:val="footnote reference"/>
    <w:uiPriority w:val="99"/>
    <w:semiHidden/>
    <w:unhideWhenUsed/>
    <w:rsid w:val="00E704A2"/>
    <w:rPr>
      <w:vertAlign w:val="superscript"/>
    </w:rPr>
  </w:style>
  <w:style w:type="character" w:customStyle="1" w:styleId="apple-style-span">
    <w:name w:val="apple-style-span"/>
    <w:basedOn w:val="a0"/>
    <w:rsid w:val="00E704A2"/>
  </w:style>
  <w:style w:type="character" w:customStyle="1" w:styleId="apple-converted-space">
    <w:name w:val="apple-converted-space"/>
    <w:basedOn w:val="a0"/>
    <w:rsid w:val="00E704A2"/>
  </w:style>
  <w:style w:type="paragraph" w:styleId="ab">
    <w:name w:val="List Paragraph"/>
    <w:basedOn w:val="a"/>
    <w:uiPriority w:val="34"/>
    <w:qFormat/>
    <w:rsid w:val="00A0085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4D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44DBA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B44D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44DBA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6067F6"/>
    <w:pPr>
      <w:ind w:left="720"/>
    </w:pPr>
  </w:style>
  <w:style w:type="paragraph" w:styleId="af0">
    <w:name w:val="Plain Text"/>
    <w:basedOn w:val="a"/>
    <w:link w:val="af1"/>
    <w:rsid w:val="001F5D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F5D79"/>
    <w:rPr>
      <w:rFonts w:ascii="Courier New" w:eastAsia="Times New Roman" w:hAnsi="Courier New" w:cs="Courier New"/>
    </w:rPr>
  </w:style>
  <w:style w:type="character" w:customStyle="1" w:styleId="typeclassificationparent">
    <w:name w:val="type_classification_parent"/>
    <w:uiPriority w:val="99"/>
    <w:rsid w:val="00D16B49"/>
    <w:rPr>
      <w:rFonts w:cs="Times New Roman"/>
    </w:rPr>
  </w:style>
  <w:style w:type="character" w:customStyle="1" w:styleId="typeparentsep">
    <w:name w:val="type_parent_sep"/>
    <w:rsid w:val="00D16B49"/>
    <w:rPr>
      <w:rFonts w:cs="Times New Roman"/>
    </w:rPr>
  </w:style>
  <w:style w:type="character" w:customStyle="1" w:styleId="typeclassification">
    <w:name w:val="type_classification"/>
    <w:uiPriority w:val="99"/>
    <w:rsid w:val="00D16B49"/>
    <w:rPr>
      <w:rFonts w:cs="Times New Roman"/>
    </w:rPr>
  </w:style>
  <w:style w:type="character" w:customStyle="1" w:styleId="purefieldsetlegendtext">
    <w:name w:val="pure_fieldset_legend_text"/>
    <w:rsid w:val="00D16B49"/>
    <w:rPr>
      <w:rFonts w:cs="Times New Roman"/>
    </w:rPr>
  </w:style>
  <w:style w:type="character" w:customStyle="1" w:styleId="gi">
    <w:name w:val="gi"/>
    <w:rsid w:val="00D16B49"/>
    <w:rPr>
      <w:rFonts w:cs="Times New Roman"/>
    </w:rPr>
  </w:style>
  <w:style w:type="numbering" w:customStyle="1" w:styleId="5">
    <w:name w:val="Импортированный стиль 5"/>
    <w:rsid w:val="000E3D40"/>
    <w:pPr>
      <w:numPr>
        <w:numId w:val="30"/>
      </w:numPr>
    </w:pPr>
  </w:style>
  <w:style w:type="paragraph" w:customStyle="1" w:styleId="12">
    <w:name w:val="Текст1"/>
    <w:basedOn w:val="a"/>
    <w:rsid w:val="004C48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3">
    <w:name w:val="Текст1"/>
    <w:basedOn w:val="a"/>
    <w:rsid w:val="004C48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re">
    <w:name w:val="pre"/>
    <w:basedOn w:val="a0"/>
    <w:rsid w:val="005B13DB"/>
  </w:style>
  <w:style w:type="paragraph" w:styleId="af2">
    <w:name w:val="No Spacing"/>
    <w:uiPriority w:val="1"/>
    <w:qFormat/>
    <w:rsid w:val="00243589"/>
    <w:rPr>
      <w:rFonts w:eastAsia="Times New Roman"/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987CF2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5E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4"/>
    <w:uiPriority w:val="59"/>
    <w:rsid w:val="008930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93244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FE2A19"/>
    <w:rPr>
      <w:color w:val="605E5C"/>
      <w:shd w:val="clear" w:color="auto" w:fill="E1DFDD"/>
    </w:rPr>
  </w:style>
  <w:style w:type="character" w:customStyle="1" w:styleId="GT">
    <w:name w:val="GT_Текст статьи Знак"/>
    <w:basedOn w:val="a0"/>
    <w:link w:val="GT0"/>
    <w:locked/>
    <w:rsid w:val="00C20ADB"/>
    <w:rPr>
      <w:rFonts w:ascii="Cambria" w:hAnsi="Cambria"/>
      <w:szCs w:val="28"/>
      <w:shd w:val="clear" w:color="auto" w:fill="FFFFFF"/>
    </w:rPr>
  </w:style>
  <w:style w:type="paragraph" w:customStyle="1" w:styleId="GT0">
    <w:name w:val="GT_Текст статьи"/>
    <w:basedOn w:val="a"/>
    <w:link w:val="GT"/>
    <w:qFormat/>
    <w:rsid w:val="00C20ADB"/>
    <w:pPr>
      <w:shd w:val="clear" w:color="auto" w:fill="FFFFFF"/>
      <w:spacing w:after="0" w:line="360" w:lineRule="auto"/>
      <w:ind w:firstLine="709"/>
      <w:jc w:val="both"/>
    </w:pPr>
    <w:rPr>
      <w:rFonts w:ascii="Cambria" w:hAnsi="Cambria"/>
      <w:sz w:val="20"/>
      <w:szCs w:val="28"/>
      <w:lang w:eastAsia="ru-RU"/>
    </w:rPr>
  </w:style>
  <w:style w:type="character" w:styleId="af6">
    <w:name w:val="annotation reference"/>
    <w:basedOn w:val="a0"/>
    <w:uiPriority w:val="99"/>
    <w:semiHidden/>
    <w:unhideWhenUsed/>
    <w:rsid w:val="008C640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C640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C640C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C640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C640C"/>
    <w:rPr>
      <w:b/>
      <w:bCs/>
      <w:lang w:eastAsia="en-US"/>
    </w:rPr>
  </w:style>
  <w:style w:type="character" w:styleId="afb">
    <w:name w:val="Emphasis"/>
    <w:basedOn w:val="a0"/>
    <w:uiPriority w:val="20"/>
    <w:qFormat/>
    <w:rsid w:val="00B91A2D"/>
    <w:rPr>
      <w:i/>
      <w:iCs/>
    </w:rPr>
  </w:style>
  <w:style w:type="character" w:customStyle="1" w:styleId="anchor-text">
    <w:name w:val="anchor-text"/>
    <w:basedOn w:val="a0"/>
    <w:rsid w:val="003800A0"/>
  </w:style>
  <w:style w:type="character" w:customStyle="1" w:styleId="10">
    <w:name w:val="Заголовок 1 Знак"/>
    <w:basedOn w:val="a0"/>
    <w:link w:val="1"/>
    <w:uiPriority w:val="9"/>
    <w:rsid w:val="006D5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A25A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editorid">
    <w:name w:val="editor_id"/>
    <w:basedOn w:val="a0"/>
    <w:rsid w:val="00A57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gloplacha.2024.1044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800/GT-2024-15-2-0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D5DE8-AA2C-4816-926C-14E0D07E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Hewlett-Packard Company</Company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xp</dc:creator>
  <cp:lastModifiedBy>Olga Makarieva</cp:lastModifiedBy>
  <cp:revision>4</cp:revision>
  <cp:lastPrinted>2023-05-29T10:00:00Z</cp:lastPrinted>
  <dcterms:created xsi:type="dcterms:W3CDTF">2024-12-06T09:25:00Z</dcterms:created>
  <dcterms:modified xsi:type="dcterms:W3CDTF">2024-12-08T04:52:00Z</dcterms:modified>
</cp:coreProperties>
</file>