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EC0E" w14:textId="7C1E892E" w:rsidR="005B5F08" w:rsidRPr="00F31245" w:rsidRDefault="003A4566" w:rsidP="00F31245">
      <w:pPr>
        <w:spacing w:line="240" w:lineRule="auto"/>
        <w:ind w:firstLine="0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Марганцевые </w:t>
      </w:r>
      <w:proofErr w:type="spellStart"/>
      <w:r>
        <w:rPr>
          <w:b/>
          <w:bCs/>
          <w:sz w:val="23"/>
          <w:szCs w:val="23"/>
        </w:rPr>
        <w:t>сульфосоли</w:t>
      </w:r>
      <w:proofErr w:type="spellEnd"/>
      <w:r w:rsidR="00F31245" w:rsidRPr="00F31245">
        <w:rPr>
          <w:b/>
          <w:bCs/>
          <w:sz w:val="23"/>
          <w:szCs w:val="23"/>
        </w:rPr>
        <w:t xml:space="preserve"> из</w:t>
      </w:r>
      <w:r w:rsidR="00D859D2" w:rsidRPr="00D859D2">
        <w:rPr>
          <w:b/>
          <w:bCs/>
          <w:sz w:val="23"/>
          <w:szCs w:val="23"/>
        </w:rPr>
        <w:t xml:space="preserve"> </w:t>
      </w:r>
      <w:r w:rsidR="002C7424">
        <w:rPr>
          <w:b/>
          <w:bCs/>
          <w:sz w:val="23"/>
          <w:szCs w:val="23"/>
        </w:rPr>
        <w:t xml:space="preserve">брекчий </w:t>
      </w:r>
      <w:proofErr w:type="spellStart"/>
      <w:r w:rsidR="00F31245" w:rsidRPr="00F31245">
        <w:rPr>
          <w:b/>
          <w:bCs/>
          <w:sz w:val="23"/>
          <w:szCs w:val="23"/>
        </w:rPr>
        <w:t>Воронцовского</w:t>
      </w:r>
      <w:proofErr w:type="spellEnd"/>
      <w:r w:rsidR="00F31245" w:rsidRPr="00F31245">
        <w:rPr>
          <w:b/>
          <w:bCs/>
          <w:sz w:val="23"/>
          <w:szCs w:val="23"/>
        </w:rPr>
        <w:t xml:space="preserve"> месторождения (Северный Урал)</w:t>
      </w:r>
      <w:r w:rsidR="00A11890">
        <w:rPr>
          <w:b/>
          <w:bCs/>
          <w:sz w:val="23"/>
          <w:szCs w:val="23"/>
        </w:rPr>
        <w:t>: новые данные</w:t>
      </w:r>
    </w:p>
    <w:p w14:paraId="5E7DF68F" w14:textId="77777777" w:rsidR="005B5F08" w:rsidRDefault="005B5F08" w:rsidP="005B5F08">
      <w:pPr>
        <w:spacing w:line="240" w:lineRule="auto"/>
        <w:ind w:firstLine="0"/>
        <w:rPr>
          <w:sz w:val="23"/>
          <w:szCs w:val="23"/>
        </w:rPr>
      </w:pPr>
    </w:p>
    <w:p w14:paraId="56488A2C" w14:textId="6DE40AC3" w:rsidR="005B5F08" w:rsidRPr="005B5F08" w:rsidRDefault="005B5F08" w:rsidP="005B5F08">
      <w:pPr>
        <w:spacing w:line="240" w:lineRule="auto"/>
        <w:ind w:firstLine="0"/>
        <w:rPr>
          <w:sz w:val="23"/>
          <w:szCs w:val="23"/>
        </w:rPr>
      </w:pPr>
      <w:r w:rsidRPr="005B5F08">
        <w:rPr>
          <w:sz w:val="23"/>
          <w:szCs w:val="23"/>
        </w:rPr>
        <w:t xml:space="preserve">Сандалов </w:t>
      </w:r>
      <w:r>
        <w:rPr>
          <w:sz w:val="23"/>
          <w:szCs w:val="23"/>
        </w:rPr>
        <w:t>Ф.Д</w:t>
      </w:r>
      <w:proofErr w:type="gramStart"/>
      <w:r w:rsidRPr="005B5F08">
        <w:rPr>
          <w:sz w:val="23"/>
          <w:szCs w:val="23"/>
          <w:vertAlign w:val="superscript"/>
        </w:rPr>
        <w:t>1</w:t>
      </w:r>
      <w:proofErr w:type="gramEnd"/>
      <w:r>
        <w:rPr>
          <w:sz w:val="23"/>
          <w:szCs w:val="23"/>
        </w:rPr>
        <w:t>., Варламов Д.А.</w:t>
      </w:r>
      <w:r w:rsidRPr="005B5F08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, </w:t>
      </w:r>
      <w:proofErr w:type="spellStart"/>
      <w:r w:rsidR="00C03ED9">
        <w:rPr>
          <w:sz w:val="23"/>
          <w:szCs w:val="23"/>
        </w:rPr>
        <w:t>Рассомахин</w:t>
      </w:r>
      <w:proofErr w:type="spellEnd"/>
      <w:r w:rsidR="00C03ED9">
        <w:rPr>
          <w:sz w:val="23"/>
          <w:szCs w:val="23"/>
        </w:rPr>
        <w:t xml:space="preserve"> М.</w:t>
      </w:r>
      <w:r w:rsidR="009F1A2B">
        <w:rPr>
          <w:sz w:val="23"/>
          <w:szCs w:val="23"/>
        </w:rPr>
        <w:t>А.</w:t>
      </w:r>
      <w:r w:rsidR="00C03ED9" w:rsidRPr="00C03ED9">
        <w:rPr>
          <w:sz w:val="23"/>
          <w:szCs w:val="23"/>
          <w:vertAlign w:val="superscript"/>
        </w:rPr>
        <w:t>1</w:t>
      </w:r>
      <w:r w:rsidR="00C03ED9">
        <w:rPr>
          <w:sz w:val="23"/>
          <w:szCs w:val="23"/>
        </w:rPr>
        <w:t xml:space="preserve">, </w:t>
      </w:r>
      <w:r>
        <w:rPr>
          <w:sz w:val="23"/>
          <w:szCs w:val="23"/>
        </w:rPr>
        <w:t>Степанов С.Ю.</w:t>
      </w:r>
      <w:r w:rsidRPr="005B5F08"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>, Белогуб Е.В.</w:t>
      </w:r>
      <w:r w:rsidRPr="005B5F08">
        <w:rPr>
          <w:sz w:val="23"/>
          <w:szCs w:val="23"/>
          <w:vertAlign w:val="superscript"/>
        </w:rPr>
        <w:t>1</w:t>
      </w:r>
      <w:r>
        <w:rPr>
          <w:sz w:val="23"/>
          <w:szCs w:val="23"/>
          <w:vertAlign w:val="superscript"/>
        </w:rPr>
        <w:t>,3</w:t>
      </w:r>
    </w:p>
    <w:p w14:paraId="1EEC1B1C" w14:textId="77777777" w:rsidR="006A41E0" w:rsidRDefault="006A41E0" w:rsidP="005B5F08">
      <w:pPr>
        <w:spacing w:line="240" w:lineRule="auto"/>
        <w:ind w:firstLine="0"/>
        <w:jc w:val="left"/>
        <w:rPr>
          <w:sz w:val="23"/>
          <w:szCs w:val="23"/>
          <w:vertAlign w:val="superscript"/>
        </w:rPr>
      </w:pPr>
    </w:p>
    <w:p w14:paraId="3E6CAFB1" w14:textId="1147ED0D" w:rsidR="005B5F08" w:rsidRDefault="005B5F08" w:rsidP="005B5F08">
      <w:pPr>
        <w:spacing w:line="240" w:lineRule="auto"/>
        <w:ind w:firstLine="0"/>
        <w:jc w:val="left"/>
        <w:rPr>
          <w:sz w:val="23"/>
          <w:szCs w:val="23"/>
        </w:rPr>
      </w:pPr>
      <w:r w:rsidRPr="005A1544">
        <w:rPr>
          <w:sz w:val="23"/>
          <w:szCs w:val="23"/>
          <w:vertAlign w:val="superscript"/>
        </w:rPr>
        <w:t>1</w:t>
      </w:r>
      <w:r w:rsidRPr="005B5F08">
        <w:rPr>
          <w:sz w:val="23"/>
          <w:szCs w:val="23"/>
        </w:rPr>
        <w:t>Институт минералогии</w:t>
      </w:r>
      <w:r>
        <w:rPr>
          <w:sz w:val="23"/>
          <w:szCs w:val="23"/>
        </w:rPr>
        <w:t xml:space="preserve"> </w:t>
      </w:r>
      <w:r w:rsidRPr="005A1544">
        <w:rPr>
          <w:sz w:val="23"/>
          <w:szCs w:val="23"/>
        </w:rPr>
        <w:t>Ю</w:t>
      </w:r>
      <w:r>
        <w:rPr>
          <w:sz w:val="23"/>
          <w:szCs w:val="23"/>
        </w:rPr>
        <w:t>У</w:t>
      </w:r>
      <w:r w:rsidRPr="005A1544">
        <w:rPr>
          <w:sz w:val="23"/>
          <w:szCs w:val="23"/>
        </w:rPr>
        <w:t xml:space="preserve"> </w:t>
      </w:r>
      <w:r>
        <w:rPr>
          <w:sz w:val="23"/>
          <w:szCs w:val="23"/>
        </w:rPr>
        <w:t>ФНЦ МиГ</w:t>
      </w:r>
      <w:r w:rsidRPr="005A1544">
        <w:rPr>
          <w:sz w:val="23"/>
          <w:szCs w:val="23"/>
        </w:rPr>
        <w:t xml:space="preserve"> </w:t>
      </w:r>
      <w:proofErr w:type="spellStart"/>
      <w:r w:rsidRPr="005A1544">
        <w:rPr>
          <w:sz w:val="23"/>
          <w:szCs w:val="23"/>
        </w:rPr>
        <w:t>УрО</w:t>
      </w:r>
      <w:proofErr w:type="spellEnd"/>
      <w:r w:rsidRPr="005A1544">
        <w:rPr>
          <w:sz w:val="23"/>
          <w:szCs w:val="23"/>
        </w:rPr>
        <w:t xml:space="preserve"> РАН</w:t>
      </w:r>
      <w:r w:rsidR="002C7424">
        <w:rPr>
          <w:sz w:val="23"/>
          <w:szCs w:val="23"/>
        </w:rPr>
        <w:t xml:space="preserve">, </w:t>
      </w:r>
      <w:r w:rsidR="002C7424" w:rsidRPr="005A1544">
        <w:rPr>
          <w:sz w:val="23"/>
          <w:szCs w:val="23"/>
        </w:rPr>
        <w:t>456317</w:t>
      </w:r>
      <w:r w:rsidRPr="005A1544">
        <w:rPr>
          <w:sz w:val="23"/>
          <w:szCs w:val="23"/>
        </w:rPr>
        <w:t>,</w:t>
      </w:r>
      <w:r w:rsidR="002C7424">
        <w:rPr>
          <w:sz w:val="23"/>
          <w:szCs w:val="23"/>
        </w:rPr>
        <w:t xml:space="preserve"> </w:t>
      </w:r>
      <w:proofErr w:type="spellStart"/>
      <w:r w:rsidRPr="005A1544">
        <w:rPr>
          <w:sz w:val="23"/>
          <w:szCs w:val="23"/>
        </w:rPr>
        <w:t>Миа</w:t>
      </w:r>
      <w:proofErr w:type="gramStart"/>
      <w:r w:rsidRPr="005A1544">
        <w:rPr>
          <w:sz w:val="23"/>
          <w:szCs w:val="23"/>
        </w:rPr>
        <w:t>c</w:t>
      </w:r>
      <w:proofErr w:type="gramEnd"/>
      <w:r w:rsidRPr="005A1544">
        <w:rPr>
          <w:sz w:val="23"/>
          <w:szCs w:val="23"/>
        </w:rPr>
        <w:t>с</w:t>
      </w:r>
      <w:proofErr w:type="spellEnd"/>
      <w:r w:rsidRPr="005A1544">
        <w:rPr>
          <w:sz w:val="23"/>
          <w:szCs w:val="23"/>
        </w:rPr>
        <w:t>,</w:t>
      </w:r>
      <w:r w:rsidR="002C7424">
        <w:rPr>
          <w:sz w:val="23"/>
          <w:szCs w:val="23"/>
        </w:rPr>
        <w:t xml:space="preserve"> тер. </w:t>
      </w:r>
      <w:proofErr w:type="spellStart"/>
      <w:r w:rsidR="002C7424">
        <w:rPr>
          <w:sz w:val="23"/>
          <w:szCs w:val="23"/>
        </w:rPr>
        <w:t>Ильменский</w:t>
      </w:r>
      <w:proofErr w:type="spellEnd"/>
      <w:r w:rsidR="002C7424">
        <w:rPr>
          <w:sz w:val="23"/>
          <w:szCs w:val="23"/>
        </w:rPr>
        <w:t xml:space="preserve"> заповедник</w:t>
      </w:r>
    </w:p>
    <w:p w14:paraId="70E7789C" w14:textId="76583D5B" w:rsidR="005B5F08" w:rsidRDefault="005B5F08" w:rsidP="005B5F08">
      <w:pPr>
        <w:spacing w:line="240" w:lineRule="auto"/>
        <w:ind w:firstLine="0"/>
        <w:jc w:val="left"/>
        <w:rPr>
          <w:sz w:val="23"/>
          <w:szCs w:val="23"/>
        </w:rPr>
      </w:pPr>
      <w:r w:rsidRPr="005B5F08">
        <w:rPr>
          <w:sz w:val="23"/>
          <w:szCs w:val="23"/>
          <w:vertAlign w:val="superscript"/>
        </w:rPr>
        <w:t>2</w:t>
      </w:r>
      <w:r w:rsidRPr="005B5F08">
        <w:rPr>
          <w:sz w:val="23"/>
          <w:szCs w:val="23"/>
        </w:rPr>
        <w:t xml:space="preserve">Институт экспериментальной минералогии РАН, 142432, Черноголовка, ул. Академика </w:t>
      </w:r>
      <w:proofErr w:type="spellStart"/>
      <w:r w:rsidRPr="005B5F08">
        <w:rPr>
          <w:sz w:val="23"/>
          <w:szCs w:val="23"/>
        </w:rPr>
        <w:t>Осипьяна</w:t>
      </w:r>
      <w:proofErr w:type="spellEnd"/>
      <w:r w:rsidRPr="005B5F08">
        <w:rPr>
          <w:sz w:val="23"/>
          <w:szCs w:val="23"/>
        </w:rPr>
        <w:t>, 4</w:t>
      </w:r>
    </w:p>
    <w:p w14:paraId="5C9ECA8E" w14:textId="62D8D35E" w:rsidR="005B5F08" w:rsidRDefault="005B5F08" w:rsidP="005B5F08">
      <w:pPr>
        <w:spacing w:line="240" w:lineRule="auto"/>
        <w:ind w:firstLine="0"/>
        <w:jc w:val="left"/>
        <w:rPr>
          <w:sz w:val="23"/>
          <w:szCs w:val="23"/>
        </w:rPr>
      </w:pPr>
      <w:r w:rsidRPr="006A41E0">
        <w:rPr>
          <w:sz w:val="23"/>
          <w:szCs w:val="23"/>
          <w:vertAlign w:val="superscript"/>
        </w:rPr>
        <w:t>3</w:t>
      </w:r>
      <w:r>
        <w:rPr>
          <w:sz w:val="23"/>
          <w:szCs w:val="23"/>
        </w:rPr>
        <w:t xml:space="preserve">Санкт-Петербургский государственный университет, 1990344, Санкт-Петербург, </w:t>
      </w:r>
      <w:proofErr w:type="gramStart"/>
      <w:r>
        <w:rPr>
          <w:sz w:val="23"/>
          <w:szCs w:val="23"/>
        </w:rPr>
        <w:t>Университетская</w:t>
      </w:r>
      <w:proofErr w:type="gramEnd"/>
      <w:r>
        <w:rPr>
          <w:sz w:val="23"/>
          <w:szCs w:val="23"/>
        </w:rPr>
        <w:t xml:space="preserve"> наб., 7/9</w:t>
      </w:r>
    </w:p>
    <w:p w14:paraId="5BC913DE" w14:textId="77777777" w:rsidR="00C8147A" w:rsidRDefault="00C8147A" w:rsidP="00B0677B">
      <w:pPr>
        <w:spacing w:line="240" w:lineRule="auto"/>
        <w:ind w:firstLine="0"/>
      </w:pPr>
    </w:p>
    <w:p w14:paraId="18B3D085" w14:textId="6EB2BD90" w:rsidR="00B0677B" w:rsidRDefault="00B0677B" w:rsidP="006873EA">
      <w:pPr>
        <w:spacing w:line="240" w:lineRule="auto"/>
      </w:pPr>
      <w:proofErr w:type="spellStart"/>
      <w:r>
        <w:t>Воронцовское</w:t>
      </w:r>
      <w:proofErr w:type="spellEnd"/>
      <w:r>
        <w:t xml:space="preserve"> золоторудное месторождение является уникальным минералогическим </w:t>
      </w:r>
      <w:r w:rsidR="00EC0495">
        <w:t xml:space="preserve">объектом </w:t>
      </w:r>
      <w:r>
        <w:t>по части</w:t>
      </w:r>
      <w:r w:rsidR="002C7424">
        <w:t xml:space="preserve"> находок</w:t>
      </w:r>
      <w:r>
        <w:t xml:space="preserve"> специфичных и редких </w:t>
      </w:r>
      <w:proofErr w:type="spellStart"/>
      <w:r>
        <w:t>сульфосолей</w:t>
      </w:r>
      <w:proofErr w:type="spellEnd"/>
      <w:r>
        <w:t xml:space="preserve"> </w:t>
      </w:r>
      <w:r>
        <w:rPr>
          <w:lang w:val="en-US"/>
        </w:rPr>
        <w:t>Tl</w:t>
      </w:r>
      <w:r w:rsidRPr="00B0677B">
        <w:t xml:space="preserve">, </w:t>
      </w:r>
      <w:proofErr w:type="spellStart"/>
      <w:r>
        <w:rPr>
          <w:lang w:val="en-US"/>
        </w:rPr>
        <w:t>Pb</w:t>
      </w:r>
      <w:proofErr w:type="spellEnd"/>
      <w:r w:rsidRPr="00B0677B">
        <w:t xml:space="preserve">, </w:t>
      </w:r>
      <w:r>
        <w:rPr>
          <w:lang w:val="en-US"/>
        </w:rPr>
        <w:t>Hg</w:t>
      </w:r>
      <w:r w:rsidRPr="00B0677B">
        <w:t xml:space="preserve">, </w:t>
      </w:r>
      <w:r>
        <w:rPr>
          <w:lang w:val="en-US"/>
        </w:rPr>
        <w:t>Cu</w:t>
      </w:r>
      <w:r w:rsidRPr="00B0677B">
        <w:t xml:space="preserve">, </w:t>
      </w:r>
      <w:proofErr w:type="spellStart"/>
      <w:r>
        <w:rPr>
          <w:lang w:val="en-US"/>
        </w:rPr>
        <w:t>Mn</w:t>
      </w:r>
      <w:proofErr w:type="spellEnd"/>
      <w:r w:rsidRPr="00B0677B">
        <w:t>.</w:t>
      </w:r>
      <w:r>
        <w:t xml:space="preserve"> Минерал</w:t>
      </w:r>
      <w:r w:rsidR="00534744">
        <w:t>огия</w:t>
      </w:r>
      <w:r w:rsidR="002C7424">
        <w:t xml:space="preserve"> </w:t>
      </w:r>
      <w:r w:rsidR="00EC0495">
        <w:t>Воронцовки</w:t>
      </w:r>
      <w:r w:rsidR="00534744">
        <w:t xml:space="preserve"> детально и систематически исследована А.В. Касаткиным и соавторами </w:t>
      </w:r>
      <w:r>
        <w:t>(</w:t>
      </w:r>
      <w:proofErr w:type="spellStart"/>
      <w:r>
        <w:rPr>
          <w:lang w:val="en-US"/>
        </w:rPr>
        <w:t>Kasatkin</w:t>
      </w:r>
      <w:proofErr w:type="spellEnd"/>
      <w:r w:rsidRPr="00B0677B">
        <w:t xml:space="preserve"> </w:t>
      </w:r>
      <w:r>
        <w:rPr>
          <w:lang w:val="en-US"/>
        </w:rPr>
        <w:t>et</w:t>
      </w:r>
      <w:r w:rsidRPr="00B0677B">
        <w:t xml:space="preserve"> </w:t>
      </w:r>
      <w:r>
        <w:rPr>
          <w:lang w:val="en-US"/>
        </w:rPr>
        <w:t>al</w:t>
      </w:r>
      <w:r w:rsidRPr="00B0677B">
        <w:t>., 2022)</w:t>
      </w:r>
      <w:r w:rsidR="00513C90">
        <w:t xml:space="preserve">, однако некоторые аспекты минералогии сульфидов и </w:t>
      </w:r>
      <w:proofErr w:type="spellStart"/>
      <w:r w:rsidR="00513C90">
        <w:t>сульфосолей</w:t>
      </w:r>
      <w:proofErr w:type="spellEnd"/>
      <w:r w:rsidR="00513C90">
        <w:t xml:space="preserve"> всё ещё остаются не</w:t>
      </w:r>
      <w:r w:rsidR="001E74C8">
        <w:t xml:space="preserve"> </w:t>
      </w:r>
      <w:r w:rsidR="00513C90">
        <w:t xml:space="preserve">раскрытыми. </w:t>
      </w:r>
      <w:r w:rsidR="00997EA0">
        <w:t>Так</w:t>
      </w:r>
      <w:r w:rsidR="00513C90">
        <w:t>,</w:t>
      </w:r>
      <w:r w:rsidR="00997EA0">
        <w:t xml:space="preserve"> при исследовании свежего каменного материала </w:t>
      </w:r>
      <w:r>
        <w:t>были получены принципиально новые данные по химическому составу и изоморфизму простых сульфид</w:t>
      </w:r>
      <w:r w:rsidR="009378F1">
        <w:t>ов</w:t>
      </w:r>
      <w:r w:rsidR="00534744" w:rsidRPr="00534744">
        <w:t xml:space="preserve"> </w:t>
      </w:r>
      <w:r w:rsidR="00534744">
        <w:t xml:space="preserve">и </w:t>
      </w:r>
      <w:proofErr w:type="spellStart"/>
      <w:r w:rsidR="00534744">
        <w:t>сульфосолей</w:t>
      </w:r>
      <w:proofErr w:type="spellEnd"/>
      <w:r w:rsidR="00997EA0">
        <w:t xml:space="preserve"> </w:t>
      </w:r>
      <w:r w:rsidR="009378F1">
        <w:t>(</w:t>
      </w:r>
      <w:r>
        <w:t>Сандалов и др., 2024</w:t>
      </w:r>
      <w:r w:rsidR="00A27B8D">
        <w:t>; данная работа</w:t>
      </w:r>
      <w:r>
        <w:t xml:space="preserve">). </w:t>
      </w:r>
    </w:p>
    <w:p w14:paraId="27D60CA4" w14:textId="63D4463E" w:rsidR="006F6E55" w:rsidRDefault="00513C90" w:rsidP="00D859D2">
      <w:pPr>
        <w:spacing w:line="240" w:lineRule="auto"/>
      </w:pPr>
      <w:r>
        <w:t>С</w:t>
      </w:r>
      <w:r w:rsidR="00D077D6">
        <w:t xml:space="preserve">реди сульфидов и </w:t>
      </w:r>
      <w:proofErr w:type="spellStart"/>
      <w:r w:rsidR="00D077D6">
        <w:t>сульфосолей</w:t>
      </w:r>
      <w:proofErr w:type="spellEnd"/>
      <w:r w:rsidR="00D077D6">
        <w:t xml:space="preserve"> марганца известно 24 минеральных вида</w:t>
      </w:r>
      <w:r w:rsidR="00D859D2">
        <w:t xml:space="preserve">, в которых </w:t>
      </w:r>
      <w:proofErr w:type="spellStart"/>
      <w:r w:rsidR="00CD4227">
        <w:rPr>
          <w:lang w:val="en-US"/>
        </w:rPr>
        <w:t>Mn</w:t>
      </w:r>
      <w:proofErr w:type="spellEnd"/>
      <w:r w:rsidR="00D859D2">
        <w:t xml:space="preserve"> является видообразующим </w:t>
      </w:r>
      <w:r w:rsidR="00075F00">
        <w:t>элементом</w:t>
      </w:r>
      <w:r w:rsidR="00D077D6">
        <w:t>.</w:t>
      </w:r>
      <w:r w:rsidR="00223CFC">
        <w:t xml:space="preserve"> </w:t>
      </w:r>
      <w:proofErr w:type="gramStart"/>
      <w:r w:rsidR="00B0677B">
        <w:t xml:space="preserve">Марганцевые </w:t>
      </w:r>
      <w:proofErr w:type="spellStart"/>
      <w:r w:rsidR="00B0677B">
        <w:t>сульфосоли</w:t>
      </w:r>
      <w:proofErr w:type="spellEnd"/>
      <w:r w:rsidR="002C7424">
        <w:t xml:space="preserve"> </w:t>
      </w:r>
      <w:r w:rsidR="002A1A2D">
        <w:t xml:space="preserve">в природе встречаются </w:t>
      </w:r>
      <w:r w:rsidR="002C7424">
        <w:t>довольно редко</w:t>
      </w:r>
      <w:r w:rsidR="001E74C8">
        <w:t>,</w:t>
      </w:r>
      <w:r w:rsidR="00D859D2">
        <w:t xml:space="preserve"> н</w:t>
      </w:r>
      <w:r w:rsidR="00D077D6">
        <w:t xml:space="preserve">аибольшее </w:t>
      </w:r>
      <w:r>
        <w:t>их разнообразие</w:t>
      </w:r>
      <w:r w:rsidR="00D077D6">
        <w:t xml:space="preserve"> отмечен</w:t>
      </w:r>
      <w:r w:rsidR="00534744">
        <w:t>о</w:t>
      </w:r>
      <w:r w:rsidR="00D077D6">
        <w:t xml:space="preserve"> в двух месторождениях мира </w:t>
      </w:r>
      <w:r w:rsidR="000052BD">
        <w:t xml:space="preserve">– полиметаллическом </w:t>
      </w:r>
      <w:r w:rsidR="002C7424">
        <w:rPr>
          <w:lang w:val="en-US"/>
        </w:rPr>
        <w:t>Ag</w:t>
      </w:r>
      <w:r w:rsidR="002C7424" w:rsidRPr="000052BD">
        <w:t>-</w:t>
      </w:r>
      <w:proofErr w:type="spellStart"/>
      <w:r w:rsidR="002C7424">
        <w:rPr>
          <w:lang w:val="en-US"/>
        </w:rPr>
        <w:t>Mn</w:t>
      </w:r>
      <w:proofErr w:type="spellEnd"/>
      <w:r w:rsidR="002C7424" w:rsidRPr="000052BD">
        <w:t>-</w:t>
      </w:r>
      <w:proofErr w:type="spellStart"/>
      <w:r w:rsidR="002C7424">
        <w:rPr>
          <w:lang w:val="en-US"/>
        </w:rPr>
        <w:t>Pb</w:t>
      </w:r>
      <w:proofErr w:type="spellEnd"/>
      <w:r w:rsidR="002C7424" w:rsidRPr="000052BD">
        <w:t>-</w:t>
      </w:r>
      <w:r w:rsidR="002C7424">
        <w:rPr>
          <w:lang w:val="en-US"/>
        </w:rPr>
        <w:t>Zn</w:t>
      </w:r>
      <w:r w:rsidR="002C7424">
        <w:t xml:space="preserve"> </w:t>
      </w:r>
      <w:r w:rsidR="000052BD">
        <w:t xml:space="preserve">месторождении </w:t>
      </w:r>
      <w:proofErr w:type="spellStart"/>
      <w:r w:rsidR="00D077D6">
        <w:t>Учуччакуа</w:t>
      </w:r>
      <w:proofErr w:type="spellEnd"/>
      <w:r w:rsidR="00D077D6">
        <w:t xml:space="preserve"> (</w:t>
      </w:r>
      <w:r w:rsidR="000052BD">
        <w:t>Перу</w:t>
      </w:r>
      <w:r w:rsidR="000052BD" w:rsidRPr="000052BD">
        <w:t xml:space="preserve">, </w:t>
      </w:r>
      <w:proofErr w:type="spellStart"/>
      <w:r w:rsidR="000052BD">
        <w:rPr>
          <w:lang w:val="en-US"/>
        </w:rPr>
        <w:t>Bussel</w:t>
      </w:r>
      <w:proofErr w:type="spellEnd"/>
      <w:r w:rsidR="000052BD" w:rsidRPr="000052BD">
        <w:t xml:space="preserve"> </w:t>
      </w:r>
      <w:r w:rsidR="000052BD">
        <w:rPr>
          <w:lang w:val="en-US"/>
        </w:rPr>
        <w:t>et</w:t>
      </w:r>
      <w:r w:rsidR="000052BD" w:rsidRPr="000052BD">
        <w:t xml:space="preserve"> </w:t>
      </w:r>
      <w:r w:rsidR="000052BD">
        <w:rPr>
          <w:lang w:val="en-US"/>
        </w:rPr>
        <w:t>al</w:t>
      </w:r>
      <w:r w:rsidR="000052BD" w:rsidRPr="000052BD">
        <w:t>., 1990</w:t>
      </w:r>
      <w:r w:rsidR="00D077D6">
        <w:t xml:space="preserve">) и </w:t>
      </w:r>
      <w:r w:rsidR="00EA7010">
        <w:t xml:space="preserve">в рудах </w:t>
      </w:r>
      <w:r w:rsidR="00D077D6">
        <w:t>Воронц</w:t>
      </w:r>
      <w:r w:rsidR="002C7424">
        <w:t>ов</w:t>
      </w:r>
      <w:r w:rsidR="00BD4F1D">
        <w:t>ки</w:t>
      </w:r>
      <w:r w:rsidR="00075F00">
        <w:t>.</w:t>
      </w:r>
      <w:proofErr w:type="gramEnd"/>
      <w:r w:rsidR="00075F00">
        <w:t xml:space="preserve"> В</w:t>
      </w:r>
      <w:r w:rsidR="000052BD">
        <w:t xml:space="preserve"> обоих</w:t>
      </w:r>
      <w:r w:rsidR="00075F00">
        <w:t xml:space="preserve"> объектах</w:t>
      </w:r>
      <w:r w:rsidR="000052BD">
        <w:t xml:space="preserve"> к настоящему моменту открыто по 5 минеральных видов с </w:t>
      </w:r>
      <w:proofErr w:type="spellStart"/>
      <w:r w:rsidR="000052BD">
        <w:rPr>
          <w:lang w:val="en-US"/>
        </w:rPr>
        <w:t>Mn</w:t>
      </w:r>
      <w:proofErr w:type="spellEnd"/>
      <w:r w:rsidR="000052BD" w:rsidRPr="000052BD">
        <w:t xml:space="preserve"> </w:t>
      </w:r>
      <w:r w:rsidR="000052BD">
        <w:t>в качестве основного компонента.</w:t>
      </w:r>
      <w:r w:rsidR="00534744">
        <w:t xml:space="preserve"> Для </w:t>
      </w:r>
      <w:proofErr w:type="spellStart"/>
      <w:r w:rsidR="00534744">
        <w:t>Воронцов</w:t>
      </w:r>
      <w:r w:rsidR="00EC0495">
        <w:t>ского</w:t>
      </w:r>
      <w:proofErr w:type="spellEnd"/>
      <w:r w:rsidR="00EC0495">
        <w:t xml:space="preserve"> месторождения</w:t>
      </w:r>
      <w:r w:rsidR="00534744">
        <w:t xml:space="preserve"> это </w:t>
      </w:r>
      <w:proofErr w:type="spellStart"/>
      <w:r w:rsidR="00534744">
        <w:t>клерит</w:t>
      </w:r>
      <w:proofErr w:type="spellEnd"/>
      <w:r w:rsidR="00534744">
        <w:t xml:space="preserve"> </w:t>
      </w:r>
      <w:r w:rsidR="00534744" w:rsidRPr="00D906EB">
        <w:t>MnSb</w:t>
      </w:r>
      <w:r w:rsidR="00534744" w:rsidRPr="00D906EB">
        <w:rPr>
          <w:vertAlign w:val="subscript"/>
        </w:rPr>
        <w:t>2</w:t>
      </w:r>
      <w:r w:rsidR="00534744" w:rsidRPr="00D906EB">
        <w:t>S</w:t>
      </w:r>
      <w:r w:rsidR="00D906EB" w:rsidRPr="00D906EB">
        <w:rPr>
          <w:vertAlign w:val="subscript"/>
        </w:rPr>
        <w:t>4</w:t>
      </w:r>
      <w:r w:rsidR="00D906EB">
        <w:t xml:space="preserve"> (Мурзин и др., 1996)</w:t>
      </w:r>
      <w:r w:rsidR="00534744" w:rsidRPr="00D906EB">
        <w:t>,</w:t>
      </w:r>
      <w:r w:rsidR="00534744">
        <w:rPr>
          <w:rFonts w:eastAsia="Times New Roman"/>
          <w:color w:val="000000"/>
          <w:kern w:val="24"/>
          <w:position w:val="-8"/>
          <w:vertAlign w:val="superscript"/>
          <w:lang w:eastAsia="ru-RU"/>
        </w:rPr>
        <w:t xml:space="preserve"> </w:t>
      </w:r>
      <w:r w:rsidR="00534744">
        <w:t xml:space="preserve">а также </w:t>
      </w:r>
      <w:proofErr w:type="spellStart"/>
      <w:r w:rsidR="00534744" w:rsidRPr="00534744">
        <w:t>люборжакит</w:t>
      </w:r>
      <w:proofErr w:type="spellEnd"/>
      <w:r w:rsidR="00D906EB">
        <w:t xml:space="preserve"> 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Mn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AsSbS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5</w:t>
      </w:r>
      <w:r w:rsidR="00D906EB" w:rsidRPr="00D906EB">
        <w:rPr>
          <w:rFonts w:eastAsia="Times New Roman"/>
          <w:color w:val="000000"/>
          <w:kern w:val="24"/>
          <w:position w:val="-8"/>
          <w:vertAlign w:val="superscript"/>
          <w:lang w:eastAsia="ru-RU"/>
        </w:rPr>
        <w:t xml:space="preserve"> </w:t>
      </w:r>
      <w:r w:rsidR="00D906EB" w:rsidRPr="00D906EB">
        <w:t>(</w:t>
      </w:r>
      <w:proofErr w:type="spellStart"/>
      <w:r w:rsidR="00D906EB">
        <w:rPr>
          <w:lang w:val="en-US"/>
        </w:rPr>
        <w:t>Kasatkin</w:t>
      </w:r>
      <w:proofErr w:type="spellEnd"/>
      <w:r w:rsidR="00D906EB" w:rsidRPr="00D906EB">
        <w:t xml:space="preserve"> </w:t>
      </w:r>
      <w:r w:rsidR="00D906EB">
        <w:rPr>
          <w:lang w:val="en-US"/>
        </w:rPr>
        <w:t>et</w:t>
      </w:r>
      <w:r w:rsidR="00D906EB" w:rsidRPr="00D906EB">
        <w:t>., 2020)</w:t>
      </w:r>
      <w:r w:rsidR="00D906EB">
        <w:t xml:space="preserve"> </w:t>
      </w:r>
      <w:r w:rsidR="00534744">
        <w:t>и</w:t>
      </w:r>
      <w:r w:rsidR="00D906EB" w:rsidRPr="00D906EB">
        <w:t xml:space="preserve"> </w:t>
      </w:r>
      <w:r w:rsidR="00534744" w:rsidRPr="00534744">
        <w:t xml:space="preserve">три </w:t>
      </w:r>
      <w:proofErr w:type="spellStart"/>
      <w:r w:rsidR="00534744" w:rsidRPr="00534744">
        <w:t>таллийсодержащие</w:t>
      </w:r>
      <w:proofErr w:type="spellEnd"/>
      <w:r w:rsidR="00534744" w:rsidRPr="00534744">
        <w:t xml:space="preserve"> марганцевые </w:t>
      </w:r>
      <w:proofErr w:type="spellStart"/>
      <w:r w:rsidR="00534744" w:rsidRPr="00534744">
        <w:t>сульфосоли</w:t>
      </w:r>
      <w:proofErr w:type="spellEnd"/>
      <w:r w:rsidR="00534744">
        <w:t>:</w:t>
      </w:r>
      <w:r w:rsidR="00534744" w:rsidRPr="00534744">
        <w:t xml:space="preserve"> </w:t>
      </w:r>
      <w:proofErr w:type="spellStart"/>
      <w:r w:rsidR="00534744" w:rsidRPr="00534744">
        <w:t>ауэрбахит</w:t>
      </w:r>
      <w:proofErr w:type="spellEnd"/>
      <w:r w:rsidR="00534744" w:rsidRPr="00534744">
        <w:t xml:space="preserve"> 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MnTl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As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S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5</w:t>
      </w:r>
      <w:r w:rsidR="00534744" w:rsidRPr="00534744">
        <w:rPr>
          <w:rFonts w:eastAsia="Times New Roman"/>
          <w:color w:val="000000"/>
          <w:kern w:val="24"/>
          <w:position w:val="-8"/>
          <w:vertAlign w:val="superscript"/>
          <w:lang w:eastAsia="ru-RU"/>
        </w:rPr>
        <w:t>,</w:t>
      </w:r>
      <w:r w:rsidR="00534744" w:rsidRPr="00534744">
        <w:t xml:space="preserve"> </w:t>
      </w:r>
      <w:proofErr w:type="spellStart"/>
      <w:r w:rsidR="00534744" w:rsidRPr="00534744">
        <w:t>гладковскиит</w:t>
      </w:r>
      <w:proofErr w:type="spellEnd"/>
      <w:r w:rsidR="00534744" w:rsidRPr="00534744">
        <w:t xml:space="preserve"> 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MnTlAs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3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S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6</w:t>
      </w:r>
      <w:r w:rsidR="00534744" w:rsidRPr="00534744">
        <w:t xml:space="preserve">, </w:t>
      </w:r>
      <w:proofErr w:type="spellStart"/>
      <w:r w:rsidR="00534744" w:rsidRPr="00534744">
        <w:t>цыганкоит</w:t>
      </w:r>
      <w:proofErr w:type="spellEnd"/>
      <w:r w:rsidR="00534744" w:rsidRPr="00534744">
        <w:t xml:space="preserve"> 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Mn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8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Tl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8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Hg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</w:t>
      </w:r>
      <w:r w:rsidR="00534744" w:rsidRPr="00534744">
        <w:rPr>
          <w:rFonts w:eastAsia="Times New Roman"/>
          <w:color w:val="000000"/>
          <w:kern w:val="24"/>
          <w:lang w:eastAsia="ru-RU"/>
        </w:rPr>
        <w:t>(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Sb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21</w:t>
      </w:r>
      <w:proofErr w:type="spellStart"/>
      <w:r w:rsidR="00534744" w:rsidRPr="00534744">
        <w:rPr>
          <w:rFonts w:eastAsia="Times New Roman"/>
          <w:color w:val="000000"/>
          <w:kern w:val="24"/>
          <w:lang w:val="en-US" w:eastAsia="ru-RU"/>
        </w:rPr>
        <w:t>Pb</w:t>
      </w:r>
      <w:proofErr w:type="spellEnd"/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2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Tl</w:t>
      </w:r>
      <w:r w:rsidR="00534744" w:rsidRPr="00534744">
        <w:rPr>
          <w:rFonts w:eastAsia="Times New Roman"/>
          <w:color w:val="000000"/>
          <w:kern w:val="24"/>
          <w:lang w:eastAsia="ru-RU"/>
        </w:rPr>
        <w:t>)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val="el-GR" w:eastAsia="ru-RU"/>
        </w:rPr>
        <w:t>Σ24</w:t>
      </w:r>
      <w:r w:rsidR="00534744" w:rsidRPr="00534744">
        <w:rPr>
          <w:rFonts w:eastAsia="Times New Roman"/>
          <w:color w:val="000000"/>
          <w:kern w:val="24"/>
          <w:lang w:val="en-US" w:eastAsia="ru-RU"/>
        </w:rPr>
        <w:t>S</w:t>
      </w:r>
      <w:r w:rsidR="00534744" w:rsidRPr="00534744">
        <w:rPr>
          <w:rFonts w:eastAsia="Times New Roman"/>
          <w:color w:val="000000"/>
          <w:kern w:val="24"/>
          <w:position w:val="-8"/>
          <w:vertAlign w:val="subscript"/>
          <w:lang w:eastAsia="ru-RU"/>
        </w:rPr>
        <w:t>48</w:t>
      </w:r>
      <w:r w:rsidR="00534744">
        <w:rPr>
          <w:rFonts w:eastAsia="Times New Roman"/>
          <w:color w:val="000000"/>
          <w:kern w:val="24"/>
          <w:position w:val="-8"/>
          <w:vertAlign w:val="superscript"/>
          <w:lang w:eastAsia="ru-RU"/>
        </w:rPr>
        <w:t xml:space="preserve"> </w:t>
      </w:r>
      <w:r w:rsidR="00534744">
        <w:t>(</w:t>
      </w:r>
      <w:r w:rsidR="00D906EB">
        <w:t xml:space="preserve">см. </w:t>
      </w:r>
      <w:proofErr w:type="spellStart"/>
      <w:r w:rsidR="00534744">
        <w:rPr>
          <w:lang w:val="en-US"/>
        </w:rPr>
        <w:t>Kasatkin</w:t>
      </w:r>
      <w:proofErr w:type="spellEnd"/>
      <w:r w:rsidR="00534744" w:rsidRPr="00B0677B">
        <w:t xml:space="preserve"> </w:t>
      </w:r>
      <w:r w:rsidR="00534744">
        <w:rPr>
          <w:lang w:val="en-US"/>
        </w:rPr>
        <w:t>et</w:t>
      </w:r>
      <w:r w:rsidR="00534744" w:rsidRPr="00B0677B">
        <w:t xml:space="preserve"> </w:t>
      </w:r>
      <w:r w:rsidR="00534744">
        <w:rPr>
          <w:lang w:val="en-US"/>
        </w:rPr>
        <w:t>al</w:t>
      </w:r>
      <w:r w:rsidR="00534744" w:rsidRPr="00B0677B">
        <w:t>., 2022</w:t>
      </w:r>
      <w:r w:rsidR="00534744">
        <w:t>).</w:t>
      </w:r>
      <w:r w:rsidR="00EA7010">
        <w:t xml:space="preserve"> </w:t>
      </w:r>
      <w:r w:rsidR="002A1A2D">
        <w:t>Д</w:t>
      </w:r>
      <w:r w:rsidR="00EA7010">
        <w:t xml:space="preserve">ве фазы </w:t>
      </w:r>
      <w:r w:rsidR="002A1A2D">
        <w:t xml:space="preserve">системы </w:t>
      </w:r>
      <w:proofErr w:type="spellStart"/>
      <w:r w:rsidR="002A1A2D" w:rsidRPr="00EA7010">
        <w:t>Mn</w:t>
      </w:r>
      <w:proofErr w:type="spellEnd"/>
      <w:r w:rsidR="002A1A2D" w:rsidRPr="00EA7010">
        <w:t>–</w:t>
      </w:r>
      <w:proofErr w:type="spellStart"/>
      <w:r w:rsidR="002A1A2D" w:rsidRPr="00EA7010">
        <w:t>Ag</w:t>
      </w:r>
      <w:proofErr w:type="spellEnd"/>
      <w:r w:rsidR="002A1A2D" w:rsidRPr="00EA7010">
        <w:t>–</w:t>
      </w:r>
      <w:proofErr w:type="spellStart"/>
      <w:r w:rsidR="002A1A2D" w:rsidRPr="00EA7010">
        <w:t>Pb</w:t>
      </w:r>
      <w:proofErr w:type="spellEnd"/>
      <w:r w:rsidR="002A1A2D" w:rsidRPr="00EA7010">
        <w:t>–</w:t>
      </w:r>
      <w:proofErr w:type="spellStart"/>
      <w:r w:rsidR="002A1A2D" w:rsidRPr="00EA7010">
        <w:t>Tl</w:t>
      </w:r>
      <w:proofErr w:type="spellEnd"/>
      <w:r w:rsidR="002A1A2D" w:rsidRPr="00EA7010">
        <w:t>–</w:t>
      </w:r>
      <w:proofErr w:type="spellStart"/>
      <w:r w:rsidR="002A1A2D" w:rsidRPr="00EA7010">
        <w:t>As</w:t>
      </w:r>
      <w:proofErr w:type="spellEnd"/>
      <w:r w:rsidR="002A1A2D" w:rsidRPr="00EA7010">
        <w:t>–</w:t>
      </w:r>
      <w:proofErr w:type="spellStart"/>
      <w:r w:rsidR="002A1A2D" w:rsidRPr="00EA7010">
        <w:t>Sb</w:t>
      </w:r>
      <w:proofErr w:type="spellEnd"/>
      <w:r w:rsidR="002A1A2D" w:rsidRPr="00EA7010">
        <w:t>–S</w:t>
      </w:r>
      <w:r w:rsidR="002A1A2D">
        <w:t xml:space="preserve"> с составами, отличающимися от известных видов, </w:t>
      </w:r>
      <w:r w:rsidR="00EA7010">
        <w:t xml:space="preserve">остаются </w:t>
      </w:r>
      <w:proofErr w:type="spellStart"/>
      <w:r w:rsidR="00EA7010">
        <w:t>недоизученными</w:t>
      </w:r>
      <w:proofErr w:type="spellEnd"/>
      <w:r w:rsidR="00EA7010">
        <w:t>.</w:t>
      </w:r>
    </w:p>
    <w:p w14:paraId="52DC902F" w14:textId="16B5AF2D" w:rsidR="00C7102E" w:rsidRDefault="009378F1" w:rsidP="00C7102E">
      <w:pPr>
        <w:spacing w:line="240" w:lineRule="auto"/>
      </w:pPr>
      <w:r>
        <w:t xml:space="preserve">В настоящей работе получены новые </w:t>
      </w:r>
      <w:r w:rsidR="00C7102E">
        <w:t xml:space="preserve">минералогические </w:t>
      </w:r>
      <w:r>
        <w:t xml:space="preserve">данные по </w:t>
      </w:r>
      <w:proofErr w:type="spellStart"/>
      <w:r>
        <w:t>клериту</w:t>
      </w:r>
      <w:proofErr w:type="spellEnd"/>
      <w:r w:rsidR="00C7102E" w:rsidRPr="00C7102E">
        <w:t xml:space="preserve"> </w:t>
      </w:r>
      <w:r w:rsidR="00C7102E">
        <w:t>и</w:t>
      </w:r>
      <w:r>
        <w:t xml:space="preserve"> </w:t>
      </w:r>
      <w:proofErr w:type="spellStart"/>
      <w:r>
        <w:t>люборжакиту</w:t>
      </w:r>
      <w:proofErr w:type="spellEnd"/>
      <w:r>
        <w:t xml:space="preserve">, а также </w:t>
      </w:r>
      <w:r w:rsidR="004709B9">
        <w:t>идентифицирован</w:t>
      </w:r>
      <w:r>
        <w:t xml:space="preserve"> потенциально новый минерал</w:t>
      </w:r>
      <w:r w:rsidR="00DF2BB5">
        <w:t xml:space="preserve"> (фаза </w:t>
      </w:r>
      <w:r w:rsidR="00BA6A83">
        <w:t>1</w:t>
      </w:r>
      <w:r w:rsidR="00DF2BB5">
        <w:t>)</w:t>
      </w:r>
      <w:r>
        <w:t xml:space="preserve"> </w:t>
      </w:r>
      <w:r w:rsidR="00C7102E">
        <w:t xml:space="preserve">в </w:t>
      </w:r>
      <w:r>
        <w:t xml:space="preserve">системе </w:t>
      </w:r>
      <w:r>
        <w:rPr>
          <w:lang w:val="en-US"/>
        </w:rPr>
        <w:t>Ag</w:t>
      </w:r>
      <w:r w:rsidRPr="006F6E55">
        <w:t>-</w:t>
      </w:r>
      <w:r>
        <w:rPr>
          <w:lang w:val="en-US"/>
        </w:rPr>
        <w:t>Cu</w:t>
      </w:r>
      <w:r w:rsidRPr="006F6E55">
        <w:t>-</w:t>
      </w:r>
      <w:proofErr w:type="spellStart"/>
      <w:r>
        <w:rPr>
          <w:lang w:val="en-US"/>
        </w:rPr>
        <w:t>Mn</w:t>
      </w:r>
      <w:proofErr w:type="spellEnd"/>
      <w:r w:rsidRPr="006F6E55">
        <w:t>-</w:t>
      </w:r>
      <w:proofErr w:type="spellStart"/>
      <w:r>
        <w:rPr>
          <w:lang w:val="en-US"/>
        </w:rPr>
        <w:t>Pb</w:t>
      </w:r>
      <w:proofErr w:type="spellEnd"/>
      <w:r w:rsidRPr="006F6E55">
        <w:t>-</w:t>
      </w:r>
      <w:r>
        <w:rPr>
          <w:lang w:val="en-US"/>
        </w:rPr>
        <w:t>As</w:t>
      </w:r>
      <w:r w:rsidRPr="006F6E55">
        <w:t>-</w:t>
      </w:r>
      <w:r>
        <w:rPr>
          <w:lang w:val="en-US"/>
        </w:rPr>
        <w:t>Sb</w:t>
      </w:r>
      <w:r w:rsidRPr="006F6E55">
        <w:t>-</w:t>
      </w:r>
      <w:r>
        <w:rPr>
          <w:lang w:val="en-US"/>
        </w:rPr>
        <w:t>S</w:t>
      </w:r>
      <w:r>
        <w:t xml:space="preserve">. </w:t>
      </w:r>
      <w:proofErr w:type="gramStart"/>
      <w:r w:rsidR="002A1A2D">
        <w:t>Эти</w:t>
      </w:r>
      <w:r w:rsidR="004709B9">
        <w:t xml:space="preserve"> минералы установлены</w:t>
      </w:r>
      <w:r w:rsidR="00EC0495">
        <w:t xml:space="preserve"> карбонатных брекчиях, наиболее поздних рудных образованиях месторождения, </w:t>
      </w:r>
      <w:r w:rsidR="00D906EB">
        <w:t xml:space="preserve">в ассоциации с реальгаром, аурипигментом, пиритом, </w:t>
      </w:r>
      <w:proofErr w:type="spellStart"/>
      <w:r w:rsidR="00D906EB">
        <w:t>дальнегроитом</w:t>
      </w:r>
      <w:proofErr w:type="spellEnd"/>
      <w:r w:rsidR="00513C90">
        <w:t xml:space="preserve"> </w:t>
      </w:r>
      <w:r w:rsidR="00513C90" w:rsidRPr="00513C90">
        <w:t>Tl</w:t>
      </w:r>
      <w:r w:rsidR="00513C90" w:rsidRPr="00513C90">
        <w:rPr>
          <w:vertAlign w:val="subscript"/>
        </w:rPr>
        <w:t>4</w:t>
      </w:r>
      <w:r w:rsidR="00513C90" w:rsidRPr="00513C90">
        <w:t>Pb</w:t>
      </w:r>
      <w:r w:rsidR="00513C90" w:rsidRPr="00513C90">
        <w:rPr>
          <w:vertAlign w:val="subscript"/>
        </w:rPr>
        <w:t>2</w:t>
      </w:r>
      <w:r w:rsidR="00513C90" w:rsidRPr="00513C90">
        <w:t>(</w:t>
      </w:r>
      <w:proofErr w:type="spellStart"/>
      <w:r w:rsidR="00513C90" w:rsidRPr="00513C90">
        <w:t>As</w:t>
      </w:r>
      <w:r w:rsidR="00513C90">
        <w:t>,</w:t>
      </w:r>
      <w:r w:rsidR="00513C90" w:rsidRPr="00513C90">
        <w:t>Sb</w:t>
      </w:r>
      <w:proofErr w:type="spellEnd"/>
      <w:r w:rsidR="00513C90" w:rsidRPr="00513C90">
        <w:t>)</w:t>
      </w:r>
      <w:r w:rsidR="00513C90" w:rsidRPr="00513C90">
        <w:rPr>
          <w:vertAlign w:val="subscript"/>
        </w:rPr>
        <w:t>20</w:t>
      </w:r>
      <w:r w:rsidR="00513C90" w:rsidRPr="00513C90">
        <w:t>S</w:t>
      </w:r>
      <w:r w:rsidR="00513C90" w:rsidRPr="00513C90">
        <w:rPr>
          <w:vertAlign w:val="subscript"/>
        </w:rPr>
        <w:t>34</w:t>
      </w:r>
      <w:r w:rsidR="00D906EB">
        <w:t xml:space="preserve">, </w:t>
      </w:r>
      <w:proofErr w:type="spellStart"/>
      <w:r w:rsidR="00D906EB">
        <w:t>шабурнеитом</w:t>
      </w:r>
      <w:proofErr w:type="spellEnd"/>
      <w:r w:rsidR="00513C90">
        <w:t xml:space="preserve"> </w:t>
      </w:r>
      <w:r w:rsidR="00513C90" w:rsidRPr="00513C90">
        <w:t>Tl</w:t>
      </w:r>
      <w:r w:rsidR="00513C90" w:rsidRPr="00513C90">
        <w:rPr>
          <w:vertAlign w:val="subscript"/>
        </w:rPr>
        <w:t>4</w:t>
      </w:r>
      <w:r w:rsidR="00513C90" w:rsidRPr="00513C90">
        <w:t>Pb</w:t>
      </w:r>
      <w:r w:rsidR="00513C90" w:rsidRPr="00513C90">
        <w:rPr>
          <w:vertAlign w:val="subscript"/>
        </w:rPr>
        <w:t>2</w:t>
      </w:r>
      <w:r w:rsidR="00513C90" w:rsidRPr="00513C90">
        <w:t>(</w:t>
      </w:r>
      <w:proofErr w:type="spellStart"/>
      <w:r w:rsidR="00513C90" w:rsidRPr="00513C90">
        <w:t>Sb</w:t>
      </w:r>
      <w:r w:rsidR="00513C90">
        <w:t>,</w:t>
      </w:r>
      <w:r w:rsidR="00513C90" w:rsidRPr="00513C90">
        <w:t>As</w:t>
      </w:r>
      <w:proofErr w:type="spellEnd"/>
      <w:r w:rsidR="00513C90" w:rsidRPr="00513C90">
        <w:t>)</w:t>
      </w:r>
      <w:r w:rsidR="00513C90" w:rsidRPr="00513C90">
        <w:rPr>
          <w:vertAlign w:val="subscript"/>
        </w:rPr>
        <w:t>20</w:t>
      </w:r>
      <w:r w:rsidR="00513C90" w:rsidRPr="00513C90">
        <w:t>S</w:t>
      </w:r>
      <w:r w:rsidR="00513C90" w:rsidRPr="00513C90">
        <w:rPr>
          <w:vertAlign w:val="subscript"/>
        </w:rPr>
        <w:t>34</w:t>
      </w:r>
      <w:r w:rsidR="00D906EB">
        <w:t xml:space="preserve">, </w:t>
      </w:r>
      <w:proofErr w:type="spellStart"/>
      <w:r w:rsidR="00D906EB">
        <w:t>акташитом</w:t>
      </w:r>
      <w:proofErr w:type="spellEnd"/>
      <w:r w:rsidR="00513C90">
        <w:t xml:space="preserve"> </w:t>
      </w:r>
      <w:r w:rsidR="00513C90" w:rsidRPr="00513C90">
        <w:t>Cu</w:t>
      </w:r>
      <w:r w:rsidR="00513C90" w:rsidRPr="00513C90">
        <w:rPr>
          <w:vertAlign w:val="subscript"/>
        </w:rPr>
        <w:t>6</w:t>
      </w:r>
      <w:r w:rsidR="00513C90" w:rsidRPr="00513C90">
        <w:t>Hg</w:t>
      </w:r>
      <w:r w:rsidR="00513C90" w:rsidRPr="00513C90">
        <w:rPr>
          <w:vertAlign w:val="subscript"/>
        </w:rPr>
        <w:t>3</w:t>
      </w:r>
      <w:r w:rsidR="00513C90" w:rsidRPr="00513C90">
        <w:t>As</w:t>
      </w:r>
      <w:r w:rsidR="00513C90" w:rsidRPr="00513C90">
        <w:rPr>
          <w:vertAlign w:val="subscript"/>
        </w:rPr>
        <w:t>4</w:t>
      </w:r>
      <w:r w:rsidR="00513C90" w:rsidRPr="00513C90">
        <w:t>S</w:t>
      </w:r>
      <w:r w:rsidR="00513C90" w:rsidRPr="00513C90">
        <w:rPr>
          <w:vertAlign w:val="subscript"/>
        </w:rPr>
        <w:t>12</w:t>
      </w:r>
      <w:r w:rsidR="00D906EB">
        <w:t xml:space="preserve">, </w:t>
      </w:r>
      <w:proofErr w:type="spellStart"/>
      <w:r w:rsidR="006A41E0">
        <w:t>андоритом</w:t>
      </w:r>
      <w:proofErr w:type="spellEnd"/>
      <w:r w:rsidR="006A41E0">
        <w:t xml:space="preserve"> </w:t>
      </w:r>
      <w:r w:rsidR="006A41E0" w:rsidRPr="00DF2BB5">
        <w:rPr>
          <w:sz w:val="22"/>
          <w:szCs w:val="22"/>
        </w:rPr>
        <w:t>Ag</w:t>
      </w:r>
      <w:r w:rsidR="006A41E0" w:rsidRPr="00DF2BB5">
        <w:t>PbSb</w:t>
      </w:r>
      <w:r w:rsidR="006A41E0" w:rsidRPr="00DF2BB5">
        <w:rPr>
          <w:vertAlign w:val="subscript"/>
        </w:rPr>
        <w:t>3</w:t>
      </w:r>
      <w:r w:rsidR="006A41E0" w:rsidRPr="00DF2BB5">
        <w:t>S</w:t>
      </w:r>
      <w:r w:rsidR="006A41E0" w:rsidRPr="00DF2BB5">
        <w:rPr>
          <w:vertAlign w:val="subscript"/>
        </w:rPr>
        <w:t>6</w:t>
      </w:r>
      <w:r w:rsidR="006A41E0" w:rsidRPr="006A41E0">
        <w:t>,</w:t>
      </w:r>
      <w:r w:rsidR="006A41E0">
        <w:t xml:space="preserve"> </w:t>
      </w:r>
      <w:r w:rsidR="00D906EB">
        <w:t xml:space="preserve">антимонитом, </w:t>
      </w:r>
      <w:proofErr w:type="spellStart"/>
      <w:r w:rsidR="00D906EB">
        <w:t>колорадоитом</w:t>
      </w:r>
      <w:proofErr w:type="spellEnd"/>
      <w:r w:rsidR="00D906EB">
        <w:t>, высокопробным самородным золотом, марганецсодержащим</w:t>
      </w:r>
      <w:r w:rsidR="00EC0495">
        <w:t>и</w:t>
      </w:r>
      <w:r w:rsidR="00D906EB">
        <w:t xml:space="preserve"> сфалеритом</w:t>
      </w:r>
      <w:r w:rsidR="00EC0495">
        <w:t xml:space="preserve"> и кальцитом</w:t>
      </w:r>
      <w:r w:rsidR="00D906EB">
        <w:t>, баритом</w:t>
      </w:r>
      <w:r w:rsidR="00EC0495">
        <w:t>, кварцем.</w:t>
      </w:r>
      <w:proofErr w:type="gramEnd"/>
    </w:p>
    <w:p w14:paraId="5CFCB45E" w14:textId="03F2E185" w:rsidR="00C7102E" w:rsidRDefault="002A1A2D" w:rsidP="00C7102E">
      <w:pPr>
        <w:spacing w:line="240" w:lineRule="auto"/>
      </w:pPr>
      <w:r w:rsidRPr="00EC0495">
        <w:t>Изучены</w:t>
      </w:r>
      <w:r w:rsidR="00C7102E" w:rsidRPr="00EC0495">
        <w:t xml:space="preserve"> </w:t>
      </w:r>
      <w:r w:rsidRPr="00EC0495">
        <w:t>отдельные</w:t>
      </w:r>
      <w:r w:rsidR="00C7102E" w:rsidRPr="00EC0495">
        <w:t xml:space="preserve"> зерна </w:t>
      </w:r>
      <w:r w:rsidRPr="00EC0495">
        <w:t>и агрегаты</w:t>
      </w:r>
      <w:r>
        <w:t xml:space="preserve"> </w:t>
      </w:r>
      <w:r w:rsidR="00C7102E">
        <w:t xml:space="preserve">сульфидов и </w:t>
      </w:r>
      <w:proofErr w:type="spellStart"/>
      <w:r w:rsidR="00C7102E">
        <w:t>сульфосолей</w:t>
      </w:r>
      <w:proofErr w:type="spellEnd"/>
      <w:r w:rsidR="00C7102E">
        <w:t xml:space="preserve"> размером от 100 мкм до 2 мм, полученны</w:t>
      </w:r>
      <w:r>
        <w:t>е</w:t>
      </w:r>
      <w:r w:rsidR="00C7102E">
        <w:t xml:space="preserve"> </w:t>
      </w:r>
      <w:r>
        <w:t>при</w:t>
      </w:r>
      <w:r w:rsidR="00C7102E">
        <w:t xml:space="preserve"> травлени</w:t>
      </w:r>
      <w:r>
        <w:t>и</w:t>
      </w:r>
      <w:r w:rsidR="00C7102E">
        <w:t xml:space="preserve"> </w:t>
      </w:r>
      <w:r w:rsidR="002C7424">
        <w:t xml:space="preserve">карбонатных </w:t>
      </w:r>
      <w:r w:rsidR="00C7102E">
        <w:t xml:space="preserve">брекчий в разбавленной соляной кислоте. </w:t>
      </w:r>
      <w:proofErr w:type="gramStart"/>
      <w:r w:rsidR="00C7102E">
        <w:t xml:space="preserve">Химический состав, минеральные ассоциации и взаимоотношения минералов исследованы методами </w:t>
      </w:r>
      <w:r w:rsidR="00DD400A">
        <w:t xml:space="preserve">оптической и </w:t>
      </w:r>
      <w:r w:rsidR="009378F1">
        <w:t>электронной микроскопии и электронно-зондового микроанализа</w:t>
      </w:r>
      <w:r w:rsidR="00C7102E">
        <w:t xml:space="preserve"> с помощью электронных микроскопов </w:t>
      </w:r>
      <w:proofErr w:type="spellStart"/>
      <w:r w:rsidR="009378F1">
        <w:rPr>
          <w:lang w:val="en-US"/>
        </w:rPr>
        <w:t>Tescan</w:t>
      </w:r>
      <w:proofErr w:type="spellEnd"/>
      <w:r w:rsidR="009378F1" w:rsidRPr="00F31245">
        <w:t xml:space="preserve"> </w:t>
      </w:r>
      <w:r w:rsidR="009378F1">
        <w:rPr>
          <w:lang w:val="en-US"/>
        </w:rPr>
        <w:t>VEGA</w:t>
      </w:r>
      <w:r w:rsidR="009378F1" w:rsidRPr="00F31245">
        <w:t>-</w:t>
      </w:r>
      <w:r w:rsidR="009378F1">
        <w:rPr>
          <w:lang w:val="en-US"/>
        </w:rPr>
        <w:t>II</w:t>
      </w:r>
      <w:r w:rsidR="009378F1" w:rsidRPr="00F31245">
        <w:t xml:space="preserve"> </w:t>
      </w:r>
      <w:r w:rsidR="009378F1">
        <w:rPr>
          <w:lang w:val="en-US"/>
        </w:rPr>
        <w:t>XMU</w:t>
      </w:r>
      <w:r w:rsidR="009378F1" w:rsidRPr="00F31245">
        <w:t xml:space="preserve"> </w:t>
      </w:r>
      <w:r w:rsidR="009378F1">
        <w:t>с ЭДС (</w:t>
      </w:r>
      <w:r w:rsidR="009378F1">
        <w:rPr>
          <w:lang w:val="en-US"/>
        </w:rPr>
        <w:t>INCA</w:t>
      </w:r>
      <w:r w:rsidR="009378F1" w:rsidRPr="00F31245">
        <w:t xml:space="preserve"> </w:t>
      </w:r>
      <w:r w:rsidR="009378F1">
        <w:rPr>
          <w:lang w:val="en-US"/>
        </w:rPr>
        <w:t>Energy</w:t>
      </w:r>
      <w:r w:rsidR="009378F1" w:rsidRPr="00F31245">
        <w:t xml:space="preserve"> 450)</w:t>
      </w:r>
      <w:r w:rsidR="009378F1">
        <w:t xml:space="preserve"> в ИЭМ РАН (г. Черноголовка), а также </w:t>
      </w:r>
      <w:r w:rsidR="009378F1">
        <w:rPr>
          <w:lang w:val="en-US"/>
        </w:rPr>
        <w:t>VEGA</w:t>
      </w:r>
      <w:r w:rsidR="009378F1" w:rsidRPr="001B618D">
        <w:t xml:space="preserve">-3 </w:t>
      </w:r>
      <w:proofErr w:type="spellStart"/>
      <w:r w:rsidR="009378F1" w:rsidRPr="001B618D">
        <w:rPr>
          <w:lang w:val="en-US"/>
        </w:rPr>
        <w:t>Tescan</w:t>
      </w:r>
      <w:proofErr w:type="spellEnd"/>
      <w:r w:rsidR="009378F1" w:rsidRPr="001B618D">
        <w:t xml:space="preserve"> с </w:t>
      </w:r>
      <w:r w:rsidR="009378F1">
        <w:t xml:space="preserve">ЭДС </w:t>
      </w:r>
      <w:r w:rsidR="009378F1" w:rsidRPr="001B618D">
        <w:rPr>
          <w:lang w:val="en-US"/>
        </w:rPr>
        <w:t>Oxford</w:t>
      </w:r>
      <w:r w:rsidR="009378F1" w:rsidRPr="001B618D">
        <w:t xml:space="preserve"> </w:t>
      </w:r>
      <w:r w:rsidR="009378F1" w:rsidRPr="001B618D">
        <w:rPr>
          <w:lang w:val="en-US"/>
        </w:rPr>
        <w:t>Instruments</w:t>
      </w:r>
      <w:r w:rsidR="009378F1" w:rsidRPr="001B618D">
        <w:t xml:space="preserve"> </w:t>
      </w:r>
      <w:r w:rsidR="009378F1" w:rsidRPr="001B618D">
        <w:rPr>
          <w:lang w:val="en-US"/>
        </w:rPr>
        <w:t>X</w:t>
      </w:r>
      <w:r w:rsidR="009378F1" w:rsidRPr="001B618D">
        <w:t>-</w:t>
      </w:r>
      <w:r w:rsidR="009378F1" w:rsidRPr="001B618D">
        <w:rPr>
          <w:lang w:val="en-US"/>
        </w:rPr>
        <w:t>act</w:t>
      </w:r>
      <w:r w:rsidR="009378F1">
        <w:t xml:space="preserve"> в Институте минералогии (</w:t>
      </w:r>
      <w:r w:rsidR="009378F1" w:rsidRPr="005A1544">
        <w:rPr>
          <w:sz w:val="23"/>
          <w:szCs w:val="23"/>
        </w:rPr>
        <w:t>Ю</w:t>
      </w:r>
      <w:r w:rsidR="009378F1">
        <w:rPr>
          <w:sz w:val="23"/>
          <w:szCs w:val="23"/>
        </w:rPr>
        <w:t>У</w:t>
      </w:r>
      <w:r w:rsidR="009378F1" w:rsidRPr="005A1544">
        <w:rPr>
          <w:sz w:val="23"/>
          <w:szCs w:val="23"/>
        </w:rPr>
        <w:t xml:space="preserve"> </w:t>
      </w:r>
      <w:r w:rsidR="009378F1">
        <w:rPr>
          <w:sz w:val="23"/>
          <w:szCs w:val="23"/>
        </w:rPr>
        <w:t>ФНЦ МиГ</w:t>
      </w:r>
      <w:r w:rsidR="009378F1" w:rsidRPr="005A1544">
        <w:rPr>
          <w:sz w:val="23"/>
          <w:szCs w:val="23"/>
        </w:rPr>
        <w:t xml:space="preserve"> </w:t>
      </w:r>
      <w:proofErr w:type="spellStart"/>
      <w:r w:rsidR="009378F1" w:rsidRPr="005A1544">
        <w:rPr>
          <w:sz w:val="23"/>
          <w:szCs w:val="23"/>
        </w:rPr>
        <w:t>УрО</w:t>
      </w:r>
      <w:proofErr w:type="spellEnd"/>
      <w:r w:rsidR="009378F1" w:rsidRPr="005A1544">
        <w:rPr>
          <w:sz w:val="23"/>
          <w:szCs w:val="23"/>
        </w:rPr>
        <w:t xml:space="preserve"> РАН</w:t>
      </w:r>
      <w:r w:rsidR="009378F1">
        <w:t>, г. Миасс).</w:t>
      </w:r>
      <w:proofErr w:type="gramEnd"/>
      <w:r w:rsidR="009378F1">
        <w:t xml:space="preserve"> </w:t>
      </w:r>
      <w:r w:rsidR="00635975">
        <w:t xml:space="preserve">Так, все три исследованные фазы находятся в тесных срастаниях с реальгаром (рис. 1), причем </w:t>
      </w:r>
      <w:proofErr w:type="spellStart"/>
      <w:r w:rsidR="00635975">
        <w:t>клерит</w:t>
      </w:r>
      <w:proofErr w:type="spellEnd"/>
      <w:r w:rsidR="00635975">
        <w:t xml:space="preserve"> является довольно распространённым минералом в этой ассоциации. В </w:t>
      </w:r>
      <w:proofErr w:type="spellStart"/>
      <w:r w:rsidR="00635975">
        <w:t>клерите</w:t>
      </w:r>
      <w:proofErr w:type="spellEnd"/>
      <w:r w:rsidR="00635975">
        <w:t xml:space="preserve"> встречаются сингенетические включения реальгара, а также </w:t>
      </w:r>
      <w:proofErr w:type="spellStart"/>
      <w:r w:rsidR="00635975">
        <w:t>протогенетические</w:t>
      </w:r>
      <w:proofErr w:type="spellEnd"/>
      <w:r w:rsidR="00635975">
        <w:t xml:space="preserve"> включения </w:t>
      </w:r>
      <w:r w:rsidR="00EE2444">
        <w:t>хлор</w:t>
      </w:r>
      <w:r w:rsidR="00635975">
        <w:t>апатита</w:t>
      </w:r>
      <w:r w:rsidR="00EA6E61">
        <w:t xml:space="preserve">. </w:t>
      </w:r>
      <w:proofErr w:type="spellStart"/>
      <w:r w:rsidR="00EA6E61">
        <w:t>Л</w:t>
      </w:r>
      <w:r w:rsidR="00635975">
        <w:t>юборжакит</w:t>
      </w:r>
      <w:proofErr w:type="spellEnd"/>
      <w:r w:rsidR="00635975">
        <w:t xml:space="preserve"> зафиксирован в основном в </w:t>
      </w:r>
      <w:r w:rsidR="00075F00">
        <w:t xml:space="preserve">парагенезисе </w:t>
      </w:r>
      <w:proofErr w:type="gramStart"/>
      <w:r w:rsidR="00635975">
        <w:t xml:space="preserve">с </w:t>
      </w:r>
      <w:proofErr w:type="spellStart"/>
      <w:r w:rsidR="00635975">
        <w:t>клеритом</w:t>
      </w:r>
      <w:proofErr w:type="spellEnd"/>
      <w:proofErr w:type="gramEnd"/>
      <w:r w:rsidR="00635975">
        <w:t xml:space="preserve"> и реальгаром, реже с минералами группы </w:t>
      </w:r>
      <w:proofErr w:type="spellStart"/>
      <w:r w:rsidR="00635975">
        <w:t>шабурнеита</w:t>
      </w:r>
      <w:proofErr w:type="spellEnd"/>
      <w:r w:rsidR="00635975">
        <w:t xml:space="preserve">. </w:t>
      </w:r>
      <w:r w:rsidR="00DF2BB5">
        <w:t xml:space="preserve">Фаза </w:t>
      </w:r>
      <w:r w:rsidR="00BA6A83">
        <w:t>1</w:t>
      </w:r>
      <w:r w:rsidR="00DF2BB5">
        <w:t xml:space="preserve"> образует </w:t>
      </w:r>
      <w:r w:rsidR="00EA7010" w:rsidRPr="005B04CF">
        <w:t xml:space="preserve">чёрные непрозрачные </w:t>
      </w:r>
      <w:r w:rsidR="00DF2BB5" w:rsidRPr="005B04CF">
        <w:t xml:space="preserve">ксеноморфные </w:t>
      </w:r>
      <w:r w:rsidR="00DD400A">
        <w:t>включения</w:t>
      </w:r>
      <w:r w:rsidR="00EA7010" w:rsidRPr="005B04CF">
        <w:t xml:space="preserve"> с металлическим блеском</w:t>
      </w:r>
      <w:r w:rsidR="00DF2BB5" w:rsidRPr="005B04CF">
        <w:t xml:space="preserve"> в реальгаре,</w:t>
      </w:r>
      <w:r w:rsidR="00075F00" w:rsidRPr="005B04CF">
        <w:t xml:space="preserve"> замещается </w:t>
      </w:r>
      <w:proofErr w:type="spellStart"/>
      <w:r w:rsidR="00075F00" w:rsidRPr="005B04CF">
        <w:t>дальнегроитом</w:t>
      </w:r>
      <w:proofErr w:type="spellEnd"/>
      <w:r w:rsidR="00075F00" w:rsidRPr="005B04CF">
        <w:t xml:space="preserve"> (рис. 1, а) </w:t>
      </w:r>
      <w:r w:rsidR="00DF2BB5" w:rsidRPr="005B04CF">
        <w:t xml:space="preserve">и </w:t>
      </w:r>
      <w:r w:rsidR="00075F00" w:rsidRPr="005B04CF">
        <w:t>редко</w:t>
      </w:r>
      <w:r w:rsidR="00DF2BB5" w:rsidRPr="005B04CF">
        <w:t xml:space="preserve"> содержит микронные включения </w:t>
      </w:r>
      <w:proofErr w:type="spellStart"/>
      <w:r w:rsidR="00DF2BB5" w:rsidRPr="005B04CF">
        <w:t>андорита</w:t>
      </w:r>
      <w:proofErr w:type="spellEnd"/>
      <w:r w:rsidR="00DF2BB5" w:rsidRPr="005B04CF">
        <w:t xml:space="preserve"> </w:t>
      </w:r>
      <w:r w:rsidR="00DF2BB5" w:rsidRPr="005B04CF">
        <w:rPr>
          <w:sz w:val="22"/>
          <w:szCs w:val="22"/>
        </w:rPr>
        <w:t>Ag</w:t>
      </w:r>
      <w:r w:rsidR="00DF2BB5" w:rsidRPr="005B04CF">
        <w:t>P</w:t>
      </w:r>
      <w:r w:rsidR="00DF2BB5" w:rsidRPr="00DF2BB5">
        <w:t>bSb</w:t>
      </w:r>
      <w:r w:rsidR="00DF2BB5" w:rsidRPr="00DF2BB5">
        <w:rPr>
          <w:vertAlign w:val="subscript"/>
        </w:rPr>
        <w:t>3</w:t>
      </w:r>
      <w:r w:rsidR="00DF2BB5" w:rsidRPr="00DF2BB5">
        <w:t>S</w:t>
      </w:r>
      <w:r w:rsidR="00DF2BB5" w:rsidRPr="00DF2BB5">
        <w:rPr>
          <w:vertAlign w:val="subscript"/>
        </w:rPr>
        <w:t>6</w:t>
      </w:r>
      <w:r w:rsidR="00DF2BB5">
        <w:t xml:space="preserve"> и </w:t>
      </w:r>
      <w:proofErr w:type="spellStart"/>
      <w:r w:rsidR="00DF2BB5">
        <w:t>шабурнеита</w:t>
      </w:r>
      <w:proofErr w:type="spellEnd"/>
      <w:r w:rsidR="00DF2BB5">
        <w:t xml:space="preserve">. </w:t>
      </w:r>
      <w:r w:rsidR="00EA7010" w:rsidRPr="004920B9">
        <w:t>В отражённом свете</w:t>
      </w:r>
      <w:r w:rsidR="00185BDD" w:rsidRPr="004920B9">
        <w:t xml:space="preserve"> фаза</w:t>
      </w:r>
      <w:r w:rsidR="004920B9" w:rsidRPr="004920B9">
        <w:t xml:space="preserve"> </w:t>
      </w:r>
      <w:r w:rsidR="004920B9" w:rsidRPr="004920B9">
        <w:rPr>
          <w:lang w:val="en-US"/>
        </w:rPr>
        <w:t>I</w:t>
      </w:r>
      <w:r w:rsidR="004920B9" w:rsidRPr="004920B9">
        <w:t xml:space="preserve"> белая</w:t>
      </w:r>
      <w:r w:rsidR="005B04CF" w:rsidRPr="004920B9">
        <w:t xml:space="preserve"> (</w:t>
      </w:r>
      <w:r w:rsidR="004920B9" w:rsidRPr="004920B9">
        <w:t xml:space="preserve">ассоциирующий </w:t>
      </w:r>
      <w:proofErr w:type="spellStart"/>
      <w:r w:rsidR="004920B9" w:rsidRPr="004920B9">
        <w:t>клерит</w:t>
      </w:r>
      <w:proofErr w:type="spellEnd"/>
      <w:r w:rsidR="004920B9" w:rsidRPr="004920B9">
        <w:t xml:space="preserve"> выглядит желтоватым</w:t>
      </w:r>
      <w:r w:rsidR="005B04CF" w:rsidRPr="004920B9">
        <w:t xml:space="preserve">), плеохроизм не обнаружен; в скрещенных николях слабо </w:t>
      </w:r>
      <w:proofErr w:type="spellStart"/>
      <w:r w:rsidR="005B04CF" w:rsidRPr="004920B9">
        <w:t>анизотропна</w:t>
      </w:r>
      <w:proofErr w:type="spellEnd"/>
      <w:r w:rsidR="005B04CF" w:rsidRPr="004920B9">
        <w:t xml:space="preserve"> </w:t>
      </w:r>
      <w:r w:rsidR="004920B9" w:rsidRPr="004920B9">
        <w:t>в</w:t>
      </w:r>
      <w:r w:rsidR="005B04CF" w:rsidRPr="004920B9">
        <w:t xml:space="preserve"> темно-сер</w:t>
      </w:r>
      <w:r w:rsidR="004920B9" w:rsidRPr="004920B9">
        <w:t>ых тонах.</w:t>
      </w:r>
      <w:r w:rsidR="005B04CF" w:rsidRPr="004920B9">
        <w:t xml:space="preserve"> </w:t>
      </w:r>
    </w:p>
    <w:p w14:paraId="2971A0AB" w14:textId="11F1C4B9" w:rsidR="00216C60" w:rsidRDefault="00216C60" w:rsidP="00C7102E">
      <w:pPr>
        <w:spacing w:line="240" w:lineRule="auto"/>
      </w:pPr>
    </w:p>
    <w:p w14:paraId="4993292D" w14:textId="77777777" w:rsidR="00216C60" w:rsidRDefault="00216C60" w:rsidP="00216C60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3B1D4C5" wp14:editId="483C65F4">
            <wp:extent cx="4524375" cy="452776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3" cy="45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8788" w14:textId="77777777" w:rsidR="00216C60" w:rsidRDefault="00216C60" w:rsidP="00216C60">
      <w:pPr>
        <w:spacing w:line="240" w:lineRule="auto"/>
        <w:ind w:firstLine="0"/>
        <w:jc w:val="center"/>
      </w:pPr>
    </w:p>
    <w:p w14:paraId="5C1F3144" w14:textId="2EC351AA" w:rsidR="00216C60" w:rsidRPr="00216C60" w:rsidRDefault="00216C60" w:rsidP="00216C60">
      <w:pPr>
        <w:spacing w:line="240" w:lineRule="auto"/>
        <w:ind w:firstLine="0"/>
        <w:jc w:val="center"/>
        <w:rPr>
          <w:i/>
          <w:iCs/>
        </w:rPr>
      </w:pPr>
      <w:r w:rsidRPr="00216C60">
        <w:rPr>
          <w:i/>
          <w:iCs/>
        </w:rPr>
        <w:t xml:space="preserve">Рисунок 1. </w:t>
      </w:r>
      <w:proofErr w:type="spellStart"/>
      <w:r w:rsidRPr="00216C60">
        <w:rPr>
          <w:i/>
          <w:iCs/>
        </w:rPr>
        <w:t>Сульфосоли</w:t>
      </w:r>
      <w:proofErr w:type="spellEnd"/>
      <w:r w:rsidRPr="00216C60">
        <w:rPr>
          <w:i/>
          <w:iCs/>
        </w:rPr>
        <w:t xml:space="preserve"> в системе </w:t>
      </w:r>
      <w:proofErr w:type="spellStart"/>
      <w:r w:rsidRPr="00216C60">
        <w:rPr>
          <w:i/>
          <w:iCs/>
          <w:lang w:val="en-US"/>
        </w:rPr>
        <w:t>Mn</w:t>
      </w:r>
      <w:proofErr w:type="spellEnd"/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As</w:t>
      </w:r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Sb</w:t>
      </w:r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S</w:t>
      </w:r>
      <w:r w:rsidRPr="00216C60">
        <w:rPr>
          <w:i/>
          <w:iCs/>
        </w:rPr>
        <w:t xml:space="preserve"> и </w:t>
      </w:r>
      <w:r w:rsidRPr="00216C60">
        <w:rPr>
          <w:i/>
          <w:iCs/>
          <w:lang w:val="en-US"/>
        </w:rPr>
        <w:t>Ag</w:t>
      </w:r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Cu</w:t>
      </w:r>
      <w:r w:rsidRPr="00216C60">
        <w:rPr>
          <w:i/>
          <w:iCs/>
        </w:rPr>
        <w:t>-</w:t>
      </w:r>
      <w:proofErr w:type="spellStart"/>
      <w:r w:rsidRPr="00216C60">
        <w:rPr>
          <w:i/>
          <w:iCs/>
          <w:lang w:val="en-US"/>
        </w:rPr>
        <w:t>Mn</w:t>
      </w:r>
      <w:proofErr w:type="spellEnd"/>
      <w:r w:rsidRPr="00216C60">
        <w:rPr>
          <w:i/>
          <w:iCs/>
        </w:rPr>
        <w:t>-</w:t>
      </w:r>
      <w:proofErr w:type="spellStart"/>
      <w:r w:rsidRPr="00216C60">
        <w:rPr>
          <w:i/>
          <w:iCs/>
          <w:lang w:val="en-US"/>
        </w:rPr>
        <w:t>Pb</w:t>
      </w:r>
      <w:proofErr w:type="spellEnd"/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As</w:t>
      </w:r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Sb</w:t>
      </w:r>
      <w:r w:rsidRPr="00216C60">
        <w:rPr>
          <w:i/>
          <w:iCs/>
        </w:rPr>
        <w:t>-</w:t>
      </w:r>
      <w:r w:rsidRPr="00216C60">
        <w:rPr>
          <w:i/>
          <w:iCs/>
          <w:lang w:val="en-US"/>
        </w:rPr>
        <w:t>S</w:t>
      </w:r>
      <w:r w:rsidRPr="00216C60">
        <w:rPr>
          <w:i/>
          <w:iCs/>
        </w:rPr>
        <w:t xml:space="preserve"> </w:t>
      </w:r>
      <w:r w:rsidRPr="00BA6A83">
        <w:rPr>
          <w:i/>
          <w:iCs/>
        </w:rPr>
        <w:t xml:space="preserve">из </w:t>
      </w:r>
      <w:r w:rsidR="00DD400A" w:rsidRPr="00BA6A83">
        <w:rPr>
          <w:i/>
          <w:iCs/>
        </w:rPr>
        <w:t>карбонатных</w:t>
      </w:r>
      <w:r w:rsidR="00DD400A">
        <w:rPr>
          <w:i/>
          <w:iCs/>
        </w:rPr>
        <w:t xml:space="preserve"> </w:t>
      </w:r>
      <w:r>
        <w:rPr>
          <w:i/>
          <w:iCs/>
        </w:rPr>
        <w:t>брекчий</w:t>
      </w:r>
      <w:r w:rsidRPr="00216C60">
        <w:rPr>
          <w:i/>
          <w:iCs/>
        </w:rPr>
        <w:t xml:space="preserve"> </w:t>
      </w:r>
      <w:proofErr w:type="spellStart"/>
      <w:r w:rsidRPr="00216C60">
        <w:rPr>
          <w:i/>
          <w:iCs/>
        </w:rPr>
        <w:t>Воронцовского</w:t>
      </w:r>
      <w:proofErr w:type="spellEnd"/>
      <w:r w:rsidRPr="00216C60">
        <w:rPr>
          <w:i/>
          <w:iCs/>
        </w:rPr>
        <w:t xml:space="preserve"> месторождения: а – потенциально новый </w:t>
      </w:r>
      <w:r w:rsidRPr="00BA6A83">
        <w:rPr>
          <w:i/>
          <w:iCs/>
        </w:rPr>
        <w:t xml:space="preserve">минерал «фаза </w:t>
      </w:r>
      <w:r w:rsidR="00BA6A83" w:rsidRPr="00BA6A83">
        <w:rPr>
          <w:i/>
          <w:iCs/>
        </w:rPr>
        <w:t>1</w:t>
      </w:r>
      <w:r w:rsidRPr="00BA6A83">
        <w:rPr>
          <w:i/>
          <w:iCs/>
        </w:rPr>
        <w:t>» (</w:t>
      </w:r>
      <w:proofErr w:type="spellStart"/>
      <w:r w:rsidRPr="00BA6A83">
        <w:rPr>
          <w:i/>
          <w:iCs/>
          <w:lang w:val="en-US"/>
        </w:rPr>
        <w:t>Ph</w:t>
      </w:r>
      <w:proofErr w:type="spellEnd"/>
      <w:r w:rsidR="00BA6A83" w:rsidRPr="00BA6A83">
        <w:rPr>
          <w:i/>
          <w:iCs/>
        </w:rPr>
        <w:t>1</w:t>
      </w:r>
      <w:r w:rsidRPr="00216C60">
        <w:rPr>
          <w:i/>
          <w:iCs/>
        </w:rPr>
        <w:t xml:space="preserve"> см. табл. 1, ан.1–5) замещается </w:t>
      </w:r>
      <w:proofErr w:type="spellStart"/>
      <w:r w:rsidRPr="00216C60">
        <w:rPr>
          <w:i/>
          <w:iCs/>
        </w:rPr>
        <w:t>дальнегроитом</w:t>
      </w:r>
      <w:proofErr w:type="spellEnd"/>
      <w:r w:rsidRPr="00216C60">
        <w:rPr>
          <w:i/>
          <w:iCs/>
        </w:rPr>
        <w:t xml:space="preserve"> (</w:t>
      </w:r>
      <w:proofErr w:type="spellStart"/>
      <w:r w:rsidRPr="00216C60">
        <w:rPr>
          <w:i/>
          <w:iCs/>
          <w:lang w:val="en-US"/>
        </w:rPr>
        <w:t>Dnr</w:t>
      </w:r>
      <w:proofErr w:type="spellEnd"/>
      <w:r w:rsidRPr="00216C60">
        <w:rPr>
          <w:i/>
          <w:iCs/>
        </w:rPr>
        <w:t xml:space="preserve">), б – </w:t>
      </w:r>
      <w:r>
        <w:rPr>
          <w:i/>
          <w:iCs/>
        </w:rPr>
        <w:t>ф</w:t>
      </w:r>
      <w:r w:rsidRPr="00216C60">
        <w:rPr>
          <w:i/>
          <w:iCs/>
        </w:rPr>
        <w:t xml:space="preserve">аза </w:t>
      </w:r>
      <w:r w:rsidR="00BA6A83">
        <w:rPr>
          <w:i/>
          <w:iCs/>
        </w:rPr>
        <w:t>1</w:t>
      </w:r>
      <w:r w:rsidRPr="00216C60">
        <w:rPr>
          <w:i/>
          <w:iCs/>
        </w:rPr>
        <w:t xml:space="preserve"> с включениями </w:t>
      </w:r>
      <w:proofErr w:type="spellStart"/>
      <w:r w:rsidRPr="00216C60">
        <w:rPr>
          <w:i/>
          <w:iCs/>
        </w:rPr>
        <w:t>андорита</w:t>
      </w:r>
      <w:proofErr w:type="spellEnd"/>
      <w:r w:rsidRPr="00216C60">
        <w:rPr>
          <w:i/>
          <w:iCs/>
        </w:rPr>
        <w:t xml:space="preserve"> (</w:t>
      </w:r>
      <w:r w:rsidRPr="00216C60">
        <w:rPr>
          <w:i/>
          <w:iCs/>
          <w:lang w:val="en-US"/>
        </w:rPr>
        <w:t>Ado</w:t>
      </w:r>
      <w:r w:rsidRPr="00216C60">
        <w:rPr>
          <w:i/>
          <w:iCs/>
        </w:rPr>
        <w:t>) в срастании с реальгаром (</w:t>
      </w:r>
      <w:proofErr w:type="spellStart"/>
      <w:r w:rsidRPr="00216C60">
        <w:rPr>
          <w:i/>
          <w:iCs/>
          <w:lang w:val="en-US"/>
        </w:rPr>
        <w:t>Rlg</w:t>
      </w:r>
      <w:proofErr w:type="spellEnd"/>
      <w:r w:rsidRPr="00216C60">
        <w:rPr>
          <w:i/>
          <w:iCs/>
        </w:rPr>
        <w:t xml:space="preserve">) и </w:t>
      </w:r>
      <w:proofErr w:type="spellStart"/>
      <w:r w:rsidRPr="00216C60">
        <w:rPr>
          <w:i/>
          <w:iCs/>
        </w:rPr>
        <w:t>шабурнеитом</w:t>
      </w:r>
      <w:proofErr w:type="spellEnd"/>
      <w:r w:rsidRPr="00216C60">
        <w:rPr>
          <w:i/>
          <w:iCs/>
        </w:rPr>
        <w:t xml:space="preserve"> (</w:t>
      </w:r>
      <w:proofErr w:type="spellStart"/>
      <w:r w:rsidRPr="00216C60">
        <w:rPr>
          <w:i/>
          <w:iCs/>
          <w:lang w:val="en-US"/>
        </w:rPr>
        <w:t>Chb</w:t>
      </w:r>
      <w:proofErr w:type="spellEnd"/>
      <w:r w:rsidRPr="00216C60">
        <w:rPr>
          <w:i/>
          <w:iCs/>
        </w:rPr>
        <w:t xml:space="preserve">), в – реальгар </w:t>
      </w:r>
      <w:proofErr w:type="gramStart"/>
      <w:r w:rsidRPr="00216C60">
        <w:rPr>
          <w:i/>
          <w:iCs/>
        </w:rPr>
        <w:t xml:space="preserve">с </w:t>
      </w:r>
      <w:proofErr w:type="spellStart"/>
      <w:r w:rsidRPr="00216C60">
        <w:rPr>
          <w:i/>
          <w:iCs/>
        </w:rPr>
        <w:t>клеритом</w:t>
      </w:r>
      <w:proofErr w:type="spellEnd"/>
      <w:proofErr w:type="gramEnd"/>
      <w:r w:rsidRPr="00216C60">
        <w:rPr>
          <w:i/>
          <w:iCs/>
        </w:rPr>
        <w:t xml:space="preserve"> (</w:t>
      </w:r>
      <w:r w:rsidRPr="00216C60">
        <w:rPr>
          <w:i/>
          <w:iCs/>
          <w:lang w:val="en-US"/>
        </w:rPr>
        <w:t>Cle</w:t>
      </w:r>
      <w:r w:rsidRPr="00216C60">
        <w:rPr>
          <w:i/>
          <w:iCs/>
        </w:rPr>
        <w:t xml:space="preserve">) и включением </w:t>
      </w:r>
      <w:proofErr w:type="spellStart"/>
      <w:r w:rsidRPr="00216C60">
        <w:rPr>
          <w:i/>
          <w:iCs/>
        </w:rPr>
        <w:t>люборжакита</w:t>
      </w:r>
      <w:proofErr w:type="spellEnd"/>
      <w:r w:rsidRPr="00216C60">
        <w:rPr>
          <w:i/>
          <w:iCs/>
        </w:rPr>
        <w:t xml:space="preserve"> (</w:t>
      </w:r>
      <w:proofErr w:type="spellStart"/>
      <w:r w:rsidRPr="00216C60">
        <w:rPr>
          <w:i/>
          <w:iCs/>
          <w:lang w:val="en-US"/>
        </w:rPr>
        <w:t>Lb</w:t>
      </w:r>
      <w:proofErr w:type="spellEnd"/>
      <m:oMath>
        <m:acc>
          <m:accPr>
            <m:chr m:val="̌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z</m:t>
            </m:r>
          </m:e>
        </m:acc>
      </m:oMath>
      <w:r w:rsidRPr="00216C60">
        <w:rPr>
          <w:i/>
          <w:iCs/>
        </w:rPr>
        <w:t>), г – включени</w:t>
      </w:r>
      <w:r w:rsidR="00BA6A83">
        <w:rPr>
          <w:i/>
          <w:iCs/>
        </w:rPr>
        <w:t>е</w:t>
      </w:r>
      <w:r w:rsidRPr="00216C60">
        <w:rPr>
          <w:i/>
          <w:iCs/>
        </w:rPr>
        <w:t xml:space="preserve"> </w:t>
      </w:r>
      <w:proofErr w:type="spellStart"/>
      <w:r w:rsidRPr="00216C60">
        <w:rPr>
          <w:i/>
          <w:iCs/>
        </w:rPr>
        <w:t>люборжакита</w:t>
      </w:r>
      <w:proofErr w:type="spellEnd"/>
      <w:r w:rsidRPr="00216C60">
        <w:rPr>
          <w:i/>
          <w:iCs/>
        </w:rPr>
        <w:t xml:space="preserve"> в </w:t>
      </w:r>
      <w:proofErr w:type="spellStart"/>
      <w:r w:rsidRPr="00216C60">
        <w:rPr>
          <w:i/>
          <w:iCs/>
        </w:rPr>
        <w:t>клерите</w:t>
      </w:r>
      <w:proofErr w:type="spellEnd"/>
      <w:r w:rsidRPr="00216C60">
        <w:rPr>
          <w:i/>
          <w:iCs/>
        </w:rPr>
        <w:t xml:space="preserve"> в парагенезисе с реальгаром. </w:t>
      </w:r>
      <w:proofErr w:type="gramStart"/>
      <w:r w:rsidRPr="00216C60">
        <w:rPr>
          <w:i/>
          <w:iCs/>
        </w:rPr>
        <w:t>РЭМ-изображения</w:t>
      </w:r>
      <w:proofErr w:type="gramEnd"/>
      <w:r w:rsidRPr="00216C60">
        <w:rPr>
          <w:i/>
          <w:iCs/>
        </w:rPr>
        <w:t xml:space="preserve"> в отражённых электронах.</w:t>
      </w:r>
    </w:p>
    <w:p w14:paraId="76EEF849" w14:textId="77777777" w:rsidR="00216C60" w:rsidRPr="004920B9" w:rsidRDefault="00216C60" w:rsidP="00C7102E">
      <w:pPr>
        <w:spacing w:line="240" w:lineRule="auto"/>
      </w:pPr>
    </w:p>
    <w:p w14:paraId="74880097" w14:textId="7C440DCA" w:rsidR="00EA7010" w:rsidRDefault="00EE2444" w:rsidP="006873EA">
      <w:pPr>
        <w:spacing w:line="240" w:lineRule="auto"/>
      </w:pPr>
      <w:r w:rsidRPr="004920B9">
        <w:t xml:space="preserve">Представительные анализы </w:t>
      </w:r>
      <w:r w:rsidR="00DD400A">
        <w:t xml:space="preserve">изученных </w:t>
      </w:r>
      <w:r w:rsidRPr="004920B9">
        <w:t>минералов даны в табл</w:t>
      </w:r>
      <w:r w:rsidR="00DD400A">
        <w:t>ице</w:t>
      </w:r>
      <w:r w:rsidRPr="004920B9">
        <w:t xml:space="preserve"> 1.</w:t>
      </w:r>
      <w:r w:rsidR="009378F1" w:rsidRPr="004920B9">
        <w:t xml:space="preserve"> </w:t>
      </w:r>
      <w:r w:rsidRPr="004920B9">
        <w:t xml:space="preserve">В химическом составе </w:t>
      </w:r>
      <w:proofErr w:type="spellStart"/>
      <w:r w:rsidRPr="004920B9">
        <w:t>клерита</w:t>
      </w:r>
      <w:proofErr w:type="spellEnd"/>
      <w:r w:rsidRPr="004920B9">
        <w:t xml:space="preserve"> установлены примеси </w:t>
      </w:r>
      <w:r w:rsidRPr="004920B9">
        <w:rPr>
          <w:lang w:val="en-US"/>
        </w:rPr>
        <w:t>As</w:t>
      </w:r>
      <w:r w:rsidRPr="004920B9">
        <w:t xml:space="preserve">, </w:t>
      </w:r>
      <w:r w:rsidRPr="004920B9">
        <w:rPr>
          <w:lang w:val="en-US"/>
        </w:rPr>
        <w:t>Fe</w:t>
      </w:r>
      <w:r w:rsidRPr="004920B9">
        <w:t xml:space="preserve">, </w:t>
      </w:r>
      <w:r w:rsidRPr="004920B9">
        <w:rPr>
          <w:lang w:val="en-US"/>
        </w:rPr>
        <w:t>Cu</w:t>
      </w:r>
      <w:r w:rsidRPr="004920B9">
        <w:t xml:space="preserve">. Примесь </w:t>
      </w:r>
      <w:r w:rsidR="00DD400A">
        <w:rPr>
          <w:lang w:val="en-US"/>
        </w:rPr>
        <w:t>As</w:t>
      </w:r>
      <w:r w:rsidRPr="004920B9">
        <w:t xml:space="preserve"> присутствует во </w:t>
      </w:r>
      <w:r w:rsidR="00205F1F" w:rsidRPr="004920B9">
        <w:t xml:space="preserve">всех анализах </w:t>
      </w:r>
      <w:proofErr w:type="spellStart"/>
      <w:r w:rsidR="00205F1F" w:rsidRPr="004920B9">
        <w:t>клерита</w:t>
      </w:r>
      <w:proofErr w:type="spellEnd"/>
      <w:r w:rsidR="00205F1F" w:rsidRPr="004920B9">
        <w:t xml:space="preserve"> (</w:t>
      </w:r>
      <w:r w:rsidR="00205F1F" w:rsidRPr="004920B9">
        <w:rPr>
          <w:lang w:val="en-US"/>
        </w:rPr>
        <w:t>n</w:t>
      </w:r>
      <w:r w:rsidR="00205F1F" w:rsidRPr="004920B9">
        <w:t xml:space="preserve"> = 50) и колеблется от 2.9 до 9.3 </w:t>
      </w:r>
      <w:proofErr w:type="spellStart"/>
      <w:r w:rsidR="00205F1F" w:rsidRPr="004920B9">
        <w:t>мас</w:t>
      </w:r>
      <w:proofErr w:type="spellEnd"/>
      <w:r w:rsidR="00205F1F" w:rsidRPr="004920B9">
        <w:t xml:space="preserve">. % </w:t>
      </w:r>
      <w:r w:rsidR="00205F1F" w:rsidRPr="004920B9">
        <w:rPr>
          <w:lang w:val="en-US"/>
        </w:rPr>
        <w:t>As</w:t>
      </w:r>
      <w:r w:rsidR="00205F1F" w:rsidRPr="004920B9">
        <w:t xml:space="preserve">. </w:t>
      </w:r>
      <w:r w:rsidR="00787919" w:rsidRPr="004920B9">
        <w:t xml:space="preserve">Примечательно, что </w:t>
      </w:r>
      <w:r w:rsidR="00A27B8D">
        <w:t xml:space="preserve">не содержащий </w:t>
      </w:r>
      <w:r w:rsidR="00A27B8D">
        <w:rPr>
          <w:lang w:val="en-US"/>
        </w:rPr>
        <w:t>As</w:t>
      </w:r>
      <w:r w:rsidR="00A27B8D" w:rsidRPr="00A27B8D">
        <w:t xml:space="preserve"> </w:t>
      </w:r>
      <w:proofErr w:type="spellStart"/>
      <w:r w:rsidR="00A27B8D">
        <w:t>клерит</w:t>
      </w:r>
      <w:proofErr w:type="spellEnd"/>
      <w:r w:rsidR="00A27B8D">
        <w:t xml:space="preserve"> </w:t>
      </w:r>
      <w:r w:rsidR="00C22C49">
        <w:t xml:space="preserve">в литературе </w:t>
      </w:r>
      <w:r w:rsidR="00A27B8D">
        <w:t xml:space="preserve">не описан </w:t>
      </w:r>
      <w:r w:rsidR="00EA6E61">
        <w:t xml:space="preserve">(Мурзин и </w:t>
      </w:r>
      <w:proofErr w:type="gramStart"/>
      <w:r w:rsidR="00EA6E61">
        <w:t>др.,</w:t>
      </w:r>
      <w:proofErr w:type="gramEnd"/>
      <w:r w:rsidR="00EA6E61">
        <w:t xml:space="preserve"> 1996</w:t>
      </w:r>
      <w:r w:rsidR="00EA6E61" w:rsidRPr="00EA6E61">
        <w:t xml:space="preserve">; </w:t>
      </w:r>
      <w:r w:rsidR="00EA6E61">
        <w:t xml:space="preserve">Мурзин, Варламов, 2010; </w:t>
      </w:r>
      <w:proofErr w:type="spellStart"/>
      <w:r w:rsidR="00EA6E61">
        <w:rPr>
          <w:lang w:val="en-US"/>
        </w:rPr>
        <w:t>Kasatkin</w:t>
      </w:r>
      <w:proofErr w:type="spellEnd"/>
      <w:r w:rsidR="00EA6E61" w:rsidRPr="00EA6E61">
        <w:t xml:space="preserve"> </w:t>
      </w:r>
      <w:r w:rsidR="00EA6E61">
        <w:rPr>
          <w:lang w:val="en-US"/>
        </w:rPr>
        <w:t>et</w:t>
      </w:r>
      <w:r w:rsidR="00EA6E61" w:rsidRPr="00EA6E61">
        <w:t xml:space="preserve"> </w:t>
      </w:r>
      <w:r w:rsidR="00EA6E61">
        <w:rPr>
          <w:lang w:val="en-US"/>
        </w:rPr>
        <w:t>al</w:t>
      </w:r>
      <w:r w:rsidR="00EA6E61" w:rsidRPr="00EA6E61">
        <w:t>., 2022)</w:t>
      </w:r>
      <w:r w:rsidR="00787919" w:rsidRPr="004920B9">
        <w:t>. Вероятно</w:t>
      </w:r>
      <w:r w:rsidR="00205F1F" w:rsidRPr="004920B9">
        <w:t xml:space="preserve">, </w:t>
      </w:r>
      <w:r w:rsidR="00787919" w:rsidRPr="004920B9">
        <w:t>этот</w:t>
      </w:r>
      <w:r w:rsidR="00787919">
        <w:t xml:space="preserve"> элемент</w:t>
      </w:r>
      <w:r w:rsidR="00205F1F">
        <w:t xml:space="preserve"> стабилизирует структуру</w:t>
      </w:r>
      <w:r w:rsidR="00013413" w:rsidRPr="00EA6E61">
        <w:t xml:space="preserve"> </w:t>
      </w:r>
      <w:proofErr w:type="gramStart"/>
      <w:r w:rsidR="00EA6E61">
        <w:t>ромб</w:t>
      </w:r>
      <w:r w:rsidR="00C22C49">
        <w:t>ического</w:t>
      </w:r>
      <w:proofErr w:type="gramEnd"/>
      <w:r w:rsidR="00EA6E61">
        <w:t xml:space="preserve"> </w:t>
      </w:r>
      <w:proofErr w:type="spellStart"/>
      <w:r w:rsidR="00013413">
        <w:rPr>
          <w:lang w:val="en-US"/>
        </w:rPr>
        <w:t>MnSb</w:t>
      </w:r>
      <w:proofErr w:type="spellEnd"/>
      <w:r w:rsidR="00013413" w:rsidRPr="00EA6E61">
        <w:rPr>
          <w:vertAlign w:val="subscript"/>
        </w:rPr>
        <w:t>2</w:t>
      </w:r>
      <w:r w:rsidR="00013413">
        <w:rPr>
          <w:lang w:val="en-US"/>
        </w:rPr>
        <w:t>S</w:t>
      </w:r>
      <w:r w:rsidR="00013413" w:rsidRPr="00EA6E61">
        <w:rPr>
          <w:vertAlign w:val="subscript"/>
        </w:rPr>
        <w:t>4</w:t>
      </w:r>
      <w:r w:rsidR="00013413" w:rsidRPr="00EA6E61">
        <w:t xml:space="preserve"> </w:t>
      </w:r>
      <w:r w:rsidR="00013413">
        <w:t>в природных условиях</w:t>
      </w:r>
      <w:r w:rsidR="00205F1F">
        <w:t xml:space="preserve">. </w:t>
      </w:r>
      <w:r w:rsidR="00C22C49">
        <w:t xml:space="preserve">В </w:t>
      </w:r>
      <w:proofErr w:type="spellStart"/>
      <w:r w:rsidR="00787919">
        <w:t>клерите</w:t>
      </w:r>
      <w:proofErr w:type="spellEnd"/>
      <w:r w:rsidR="00205F1F">
        <w:t xml:space="preserve"> установлены небольши</w:t>
      </w:r>
      <w:r w:rsidR="00BA6A83">
        <w:t xml:space="preserve">е </w:t>
      </w:r>
      <w:r w:rsidR="00205F1F">
        <w:t>количества</w:t>
      </w:r>
      <w:r w:rsidR="00C22C49">
        <w:t xml:space="preserve"> примесей</w:t>
      </w:r>
      <w:r w:rsidR="00205F1F">
        <w:t xml:space="preserve"> </w:t>
      </w:r>
      <w:r w:rsidR="00C22C49" w:rsidRPr="00C22C49">
        <w:t>(</w:t>
      </w:r>
      <w:proofErr w:type="spellStart"/>
      <w:r w:rsidR="00C22C49">
        <w:t>мас</w:t>
      </w:r>
      <w:proofErr w:type="spellEnd"/>
      <w:r w:rsidR="00C22C49">
        <w:t>.</w:t>
      </w:r>
      <w:r w:rsidR="00C22C49" w:rsidRPr="00C22C49">
        <w:t xml:space="preserve"> %)</w:t>
      </w:r>
      <w:r w:rsidR="00BA6A83">
        <w:t>:</w:t>
      </w:r>
      <w:r w:rsidR="00C22C49" w:rsidRPr="00C22C49">
        <w:t xml:space="preserve"> </w:t>
      </w:r>
      <w:proofErr w:type="gramStart"/>
      <w:r w:rsidR="00C22C49">
        <w:rPr>
          <w:lang w:val="en-US"/>
        </w:rPr>
        <w:t>Fe</w:t>
      </w:r>
      <w:r w:rsidR="00C22C49" w:rsidRPr="00C22C49">
        <w:t xml:space="preserve"> </w:t>
      </w:r>
      <w:r w:rsidR="00205F1F">
        <w:t>до 0.9</w:t>
      </w:r>
      <w:r w:rsidR="00787919" w:rsidRPr="00787919">
        <w:t xml:space="preserve">, </w:t>
      </w:r>
      <w:r w:rsidR="00C22C49">
        <w:rPr>
          <w:lang w:val="en-US"/>
        </w:rPr>
        <w:t>Ag</w:t>
      </w:r>
      <w:r w:rsidR="00C22C49" w:rsidRPr="0035669F">
        <w:t xml:space="preserve"> </w:t>
      </w:r>
      <w:r w:rsidR="00787919">
        <w:t>до 0.</w:t>
      </w:r>
      <w:r w:rsidR="00787919" w:rsidRPr="00787919">
        <w:t>6</w:t>
      </w:r>
      <w:r w:rsidR="00787919">
        <w:t xml:space="preserve">, </w:t>
      </w:r>
      <w:r w:rsidR="00C22C49">
        <w:rPr>
          <w:lang w:val="en-US"/>
        </w:rPr>
        <w:t>Cu</w:t>
      </w:r>
      <w:r w:rsidR="00C22C49" w:rsidRPr="0035669F">
        <w:t xml:space="preserve"> </w:t>
      </w:r>
      <w:r w:rsidR="00205F1F">
        <w:t>до 0.5</w:t>
      </w:r>
      <w:r w:rsidR="00787919" w:rsidRPr="00787919">
        <w:t>.</w:t>
      </w:r>
      <w:proofErr w:type="gramEnd"/>
      <w:r w:rsidR="00787919">
        <w:t xml:space="preserve"> Ранее в </w:t>
      </w:r>
      <w:proofErr w:type="spellStart"/>
      <w:r w:rsidR="00787919">
        <w:t>клерите</w:t>
      </w:r>
      <w:proofErr w:type="spellEnd"/>
      <w:r w:rsidR="00787919">
        <w:t xml:space="preserve"> они не отмеч</w:t>
      </w:r>
      <w:r w:rsidR="0035669F">
        <w:t>ались</w:t>
      </w:r>
      <w:r w:rsidR="00787919">
        <w:t xml:space="preserve">, как и столь высокое содержание </w:t>
      </w:r>
      <w:r w:rsidR="0035669F">
        <w:rPr>
          <w:lang w:val="en-US"/>
        </w:rPr>
        <w:t>As</w:t>
      </w:r>
      <w:r w:rsidR="00787919">
        <w:t xml:space="preserve">. </w:t>
      </w:r>
      <w:proofErr w:type="gramStart"/>
      <w:r w:rsidR="00787919">
        <w:t>Исследованный</w:t>
      </w:r>
      <w:proofErr w:type="gramEnd"/>
      <w:r w:rsidR="00787919">
        <w:t xml:space="preserve"> </w:t>
      </w:r>
      <w:proofErr w:type="spellStart"/>
      <w:r w:rsidR="00787919">
        <w:t>люборжакит</w:t>
      </w:r>
      <w:proofErr w:type="spellEnd"/>
      <w:r w:rsidR="00787919">
        <w:t xml:space="preserve"> </w:t>
      </w:r>
      <w:r w:rsidR="0035669F">
        <w:t>обогащен примесями (</w:t>
      </w:r>
      <w:proofErr w:type="spellStart"/>
      <w:r w:rsidR="0035669F">
        <w:t>мас</w:t>
      </w:r>
      <w:proofErr w:type="spellEnd"/>
      <w:r w:rsidR="0035669F">
        <w:t>.</w:t>
      </w:r>
      <w:r w:rsidR="00BA6A83">
        <w:t xml:space="preserve"> </w:t>
      </w:r>
      <w:r w:rsidR="0035669F">
        <w:t xml:space="preserve">%) </w:t>
      </w:r>
      <w:proofErr w:type="spellStart"/>
      <w:proofErr w:type="gramStart"/>
      <w:r w:rsidR="0035669F">
        <w:rPr>
          <w:lang w:val="en-US"/>
        </w:rPr>
        <w:t>Pb</w:t>
      </w:r>
      <w:proofErr w:type="spellEnd"/>
      <w:r w:rsidR="00787919">
        <w:t xml:space="preserve"> (до 6.1</w:t>
      </w:r>
      <w:r w:rsidR="00787919" w:rsidRPr="00787919">
        <w:t>)</w:t>
      </w:r>
      <w:r w:rsidR="00787919">
        <w:t xml:space="preserve">, </w:t>
      </w:r>
      <w:r w:rsidR="0035669F">
        <w:rPr>
          <w:lang w:val="en-US"/>
        </w:rPr>
        <w:t>Cu</w:t>
      </w:r>
      <w:r w:rsidR="00787919">
        <w:t xml:space="preserve"> (до 2.3)</w:t>
      </w:r>
      <w:r w:rsidR="00EA6E61">
        <w:t xml:space="preserve"> и</w:t>
      </w:r>
      <w:r w:rsidR="00787919">
        <w:t xml:space="preserve"> </w:t>
      </w:r>
      <w:r w:rsidR="0035669F">
        <w:rPr>
          <w:lang w:val="en-US"/>
        </w:rPr>
        <w:t>Ag</w:t>
      </w:r>
      <w:r w:rsidR="0035669F" w:rsidRPr="0035669F">
        <w:t xml:space="preserve"> </w:t>
      </w:r>
      <w:r w:rsidR="00787919">
        <w:t>(до 4.2</w:t>
      </w:r>
      <w:r w:rsidR="00787919" w:rsidRPr="00787919">
        <w:t>)</w:t>
      </w:r>
      <w:r w:rsidR="00787919">
        <w:t xml:space="preserve">, также </w:t>
      </w:r>
      <w:r w:rsidR="00BA6A83">
        <w:t xml:space="preserve">в </w:t>
      </w:r>
      <w:r w:rsidR="00787919">
        <w:t>составе</w:t>
      </w:r>
      <w:r w:rsidR="0035669F" w:rsidRPr="0035669F">
        <w:t xml:space="preserve"> </w:t>
      </w:r>
      <w:r w:rsidR="0035669F">
        <w:t xml:space="preserve">отмечено небольшое количество </w:t>
      </w:r>
      <w:r w:rsidR="0035669F">
        <w:rPr>
          <w:lang w:val="en-US"/>
        </w:rPr>
        <w:t>Fe</w:t>
      </w:r>
      <w:r w:rsidR="00EA7010">
        <w:t xml:space="preserve">, что </w:t>
      </w:r>
      <w:r w:rsidR="00C1053F">
        <w:t>тоже</w:t>
      </w:r>
      <w:r w:rsidR="00EA7010">
        <w:t xml:space="preserve"> является новыми данными.</w:t>
      </w:r>
      <w:proofErr w:type="gramEnd"/>
      <w:r w:rsidR="00EA7010">
        <w:t xml:space="preserve"> Фаза </w:t>
      </w:r>
      <w:r w:rsidR="00BA6A83">
        <w:t>1</w:t>
      </w:r>
      <w:r w:rsidR="004F76B6">
        <w:t xml:space="preserve"> </w:t>
      </w:r>
      <w:r w:rsidR="00EA7010">
        <w:t>хорошо рассчитывается на сумму атомов</w:t>
      </w:r>
      <w:r w:rsidR="0035669F">
        <w:t>,</w:t>
      </w:r>
      <w:r w:rsidR="00EA7010">
        <w:t xml:space="preserve"> равную 22 (табл. 1), идеализированную формулу можно представить в виде </w:t>
      </w:r>
      <w:proofErr w:type="spellStart"/>
      <w:r w:rsidR="00EA7010">
        <w:rPr>
          <w:rFonts w:eastAsia="Times New Roman"/>
          <w:color w:val="000000"/>
          <w:lang w:val="en-US" w:eastAsia="ru-RU"/>
        </w:rPr>
        <w:t>Mn</w:t>
      </w:r>
      <w:proofErr w:type="spellEnd"/>
      <w:r w:rsidR="00EA7010" w:rsidRPr="00EA7010">
        <w:rPr>
          <w:rFonts w:eastAsia="Times New Roman"/>
          <w:color w:val="000000"/>
          <w:vertAlign w:val="subscript"/>
          <w:lang w:eastAsia="ru-RU"/>
        </w:rPr>
        <w:t>3</w:t>
      </w:r>
      <w:proofErr w:type="spellStart"/>
      <w:r w:rsidR="00EA7010">
        <w:rPr>
          <w:rFonts w:eastAsia="Times New Roman"/>
          <w:color w:val="000000"/>
          <w:lang w:val="en-US" w:eastAsia="ru-RU"/>
        </w:rPr>
        <w:t>CuPb</w:t>
      </w:r>
      <w:proofErr w:type="spellEnd"/>
      <w:r w:rsidR="00EA7010" w:rsidRPr="00EA7010">
        <w:rPr>
          <w:rFonts w:eastAsia="Times New Roman"/>
          <w:color w:val="000000"/>
          <w:lang w:eastAsia="ru-RU"/>
        </w:rPr>
        <w:t>(</w:t>
      </w:r>
      <w:r w:rsidR="00EA7010">
        <w:rPr>
          <w:rFonts w:eastAsia="Times New Roman"/>
          <w:color w:val="000000"/>
          <w:lang w:val="en-US" w:eastAsia="ru-RU"/>
        </w:rPr>
        <w:t>As</w:t>
      </w:r>
      <w:r w:rsidR="00EA7010">
        <w:rPr>
          <w:rFonts w:eastAsia="Times New Roman"/>
          <w:color w:val="000000"/>
          <w:vertAlign w:val="subscript"/>
          <w:lang w:eastAsia="ru-RU"/>
        </w:rPr>
        <w:t>,</w:t>
      </w:r>
      <w:r w:rsidR="00EA7010">
        <w:rPr>
          <w:rFonts w:eastAsia="Times New Roman"/>
          <w:color w:val="000000"/>
          <w:lang w:val="en-US" w:eastAsia="ru-RU"/>
        </w:rPr>
        <w:t>Sb</w:t>
      </w:r>
      <w:r w:rsidR="00EA7010" w:rsidRPr="00EA7010">
        <w:rPr>
          <w:rFonts w:eastAsia="Times New Roman"/>
          <w:color w:val="000000"/>
          <w:lang w:eastAsia="ru-RU"/>
        </w:rPr>
        <w:t>)</w:t>
      </w:r>
      <w:r w:rsidR="00EA7010" w:rsidRPr="00EA7010">
        <w:rPr>
          <w:rFonts w:eastAsia="Times New Roman"/>
          <w:color w:val="000000"/>
          <w:vertAlign w:val="subscript"/>
          <w:lang w:eastAsia="ru-RU"/>
        </w:rPr>
        <w:t>5</w:t>
      </w:r>
      <w:r w:rsidR="00EA7010">
        <w:rPr>
          <w:rFonts w:eastAsia="Times New Roman"/>
          <w:color w:val="000000"/>
          <w:lang w:val="en-US" w:eastAsia="ru-RU"/>
        </w:rPr>
        <w:t>S</w:t>
      </w:r>
      <w:r w:rsidR="00EA7010" w:rsidRPr="00EA7010">
        <w:rPr>
          <w:rFonts w:eastAsia="Times New Roman"/>
          <w:color w:val="000000"/>
          <w:vertAlign w:val="subscript"/>
          <w:lang w:eastAsia="ru-RU"/>
        </w:rPr>
        <w:t>12</w:t>
      </w:r>
      <w:r w:rsidR="00A27B8D">
        <w:rPr>
          <w:rFonts w:eastAsia="Times New Roman"/>
          <w:color w:val="000000"/>
          <w:lang w:eastAsia="ru-RU"/>
        </w:rPr>
        <w:t xml:space="preserve">, а </w:t>
      </w:r>
      <w:r w:rsidR="00A27B8D">
        <w:rPr>
          <w:rFonts w:eastAsia="Times New Roman"/>
          <w:color w:val="000000"/>
          <w:lang w:val="en-US" w:eastAsia="ru-RU"/>
        </w:rPr>
        <w:t>Ag</w:t>
      </w:r>
      <w:r w:rsidR="00A27B8D">
        <w:rPr>
          <w:rFonts w:eastAsia="Times New Roman"/>
          <w:color w:val="000000"/>
          <w:lang w:eastAsia="ru-RU"/>
        </w:rPr>
        <w:t xml:space="preserve"> и </w:t>
      </w:r>
      <w:r w:rsidR="00A27B8D">
        <w:rPr>
          <w:rFonts w:eastAsia="Times New Roman"/>
          <w:color w:val="000000"/>
          <w:lang w:val="en-US" w:eastAsia="ru-RU"/>
        </w:rPr>
        <w:t>Fe</w:t>
      </w:r>
      <w:r w:rsidR="00A27B8D">
        <w:rPr>
          <w:rFonts w:eastAsia="Times New Roman"/>
          <w:color w:val="000000"/>
          <w:lang w:eastAsia="ru-RU"/>
        </w:rPr>
        <w:t xml:space="preserve"> в составе</w:t>
      </w:r>
      <w:r w:rsidR="00A27B8D" w:rsidRPr="00A27B8D">
        <w:rPr>
          <w:rFonts w:eastAsia="Times New Roman"/>
          <w:color w:val="000000"/>
          <w:lang w:eastAsia="ru-RU"/>
        </w:rPr>
        <w:t>,</w:t>
      </w:r>
      <w:r w:rsidR="00A27B8D">
        <w:rPr>
          <w:rFonts w:eastAsia="Times New Roman"/>
          <w:color w:val="000000"/>
          <w:lang w:eastAsia="ru-RU"/>
        </w:rPr>
        <w:t xml:space="preserve"> вероятно, являются примесными компонентами.</w:t>
      </w:r>
      <w:r w:rsidR="004F76B6">
        <w:rPr>
          <w:rFonts w:eastAsia="Times New Roman"/>
          <w:color w:val="000000"/>
          <w:lang w:eastAsia="ru-RU"/>
        </w:rPr>
        <w:t xml:space="preserve"> </w:t>
      </w:r>
    </w:p>
    <w:p w14:paraId="32961C9E" w14:textId="7D63A656" w:rsidR="006F6E55" w:rsidRDefault="006F6E55" w:rsidP="00F31245">
      <w:pPr>
        <w:spacing w:line="240" w:lineRule="auto"/>
        <w:ind w:firstLine="0"/>
      </w:pPr>
    </w:p>
    <w:p w14:paraId="0ACC30A0" w14:textId="7A3BECDD" w:rsidR="00F73208" w:rsidRPr="00EE2444" w:rsidRDefault="00A82595" w:rsidP="00EE2444">
      <w:pPr>
        <w:spacing w:line="240" w:lineRule="auto"/>
        <w:ind w:firstLine="0"/>
        <w:jc w:val="center"/>
      </w:pPr>
      <w:r>
        <w:t>Таблица 1. Химический состав</w:t>
      </w:r>
      <w:r w:rsidR="00EE2444">
        <w:t xml:space="preserve"> </w:t>
      </w:r>
      <w:proofErr w:type="spellStart"/>
      <w:r w:rsidR="00EE2444">
        <w:t>клерита</w:t>
      </w:r>
      <w:proofErr w:type="spellEnd"/>
      <w:r w:rsidR="00EE2444">
        <w:t xml:space="preserve">, </w:t>
      </w:r>
      <w:proofErr w:type="spellStart"/>
      <w:r w:rsidR="00EE2444">
        <w:t>люборжакита</w:t>
      </w:r>
      <w:proofErr w:type="spellEnd"/>
      <w:r w:rsidR="00EE2444">
        <w:t xml:space="preserve"> и фазы </w:t>
      </w:r>
      <w:r w:rsidR="00EE2444">
        <w:rPr>
          <w:lang w:val="en-US"/>
        </w:rPr>
        <w:t>I</w:t>
      </w:r>
      <w:r w:rsidR="00EE2444" w:rsidRPr="00EE2444">
        <w:t xml:space="preserve">. </w:t>
      </w:r>
    </w:p>
    <w:p w14:paraId="268D5BFF" w14:textId="77777777" w:rsidR="00C7102E" w:rsidRPr="00A82595" w:rsidRDefault="00C7102E" w:rsidP="00F31245">
      <w:pPr>
        <w:spacing w:line="240" w:lineRule="auto"/>
        <w:ind w:firstLine="0"/>
      </w:pPr>
    </w:p>
    <w:tbl>
      <w:tblPr>
        <w:tblW w:w="8671" w:type="dxa"/>
        <w:jc w:val="center"/>
        <w:tblLook w:val="04A0" w:firstRow="1" w:lastRow="0" w:firstColumn="1" w:lastColumn="0" w:noHBand="0" w:noVBand="1"/>
      </w:tblPr>
      <w:tblGrid>
        <w:gridCol w:w="968"/>
        <w:gridCol w:w="836"/>
        <w:gridCol w:w="836"/>
        <w:gridCol w:w="661"/>
        <w:gridCol w:w="661"/>
        <w:gridCol w:w="835"/>
        <w:gridCol w:w="661"/>
        <w:gridCol w:w="835"/>
        <w:gridCol w:w="835"/>
        <w:gridCol w:w="1543"/>
      </w:tblGrid>
      <w:tr w:rsidR="007B3787" w:rsidRPr="007B3787" w14:paraId="4F9A69F8" w14:textId="77777777" w:rsidTr="007B3787">
        <w:trPr>
          <w:trHeight w:val="288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A79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Анализ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F39" w14:textId="77777777" w:rsidR="007B3787" w:rsidRPr="007B3787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B3787">
              <w:rPr>
                <w:rFonts w:eastAsia="Times New Roman"/>
                <w:color w:val="000000"/>
                <w:lang w:eastAsia="ru-RU"/>
              </w:rPr>
              <w:t>Массовые</w:t>
            </w:r>
            <w:proofErr w:type="gramEnd"/>
            <w:r w:rsidRPr="007B3787">
              <w:rPr>
                <w:rFonts w:eastAsia="Times New Roman"/>
                <w:color w:val="000000"/>
                <w:lang w:eastAsia="ru-RU"/>
              </w:rPr>
              <w:t xml:space="preserve"> % элементов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A54" w14:textId="77777777" w:rsidR="007B3787" w:rsidRPr="007B3787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Сумма эл.</w:t>
            </w:r>
          </w:p>
        </w:tc>
      </w:tr>
      <w:tr w:rsidR="007B3787" w:rsidRPr="007B3787" w14:paraId="0354314C" w14:textId="77777777" w:rsidTr="007B3787">
        <w:trPr>
          <w:trHeight w:val="288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246F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242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23D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Mn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B3D8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C77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Cu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048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As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DD0E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Ag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4884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Sb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F0C" w14:textId="77777777" w:rsidR="007B3787" w:rsidRPr="007B3787" w:rsidRDefault="007B3787" w:rsidP="007B378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Pb</w:t>
            </w:r>
            <w:proofErr w:type="spellEnd"/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1097" w14:textId="77777777" w:rsidR="007B3787" w:rsidRPr="007B3787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3787" w:rsidRPr="007B3787" w14:paraId="114DDA76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C2D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3B3" w14:textId="67040E5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A357" w14:textId="0E742C1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2E39" w14:textId="5990C6D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36F2" w14:textId="39F2E7E1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D85" w14:textId="10467D6B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55C" w14:textId="4C9DBE4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D2F" w14:textId="78DE85E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27D8" w14:textId="67237D83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627" w14:textId="2DEE7184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97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86</w:t>
            </w:r>
          </w:p>
        </w:tc>
      </w:tr>
      <w:tr w:rsidR="007B3787" w:rsidRPr="007B3787" w14:paraId="749AC63A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0BE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BDA" w14:textId="079B2DF0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235D" w14:textId="50676AB5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753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49D" w14:textId="774A10F1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FF5F" w14:textId="0A71777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AC2A" w14:textId="2E85FF09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A22" w14:textId="3E5B17D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9C7" w14:textId="79C707A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06AC" w14:textId="67E2DC80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26</w:t>
            </w:r>
          </w:p>
        </w:tc>
      </w:tr>
      <w:tr w:rsidR="007B3787" w:rsidRPr="007B3787" w14:paraId="6496CED4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5CA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2700" w14:textId="0C2AF6A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524" w14:textId="7C00CB0B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D42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BC3F" w14:textId="0152E0D5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8C9C" w14:textId="707D296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0B4" w14:textId="25EF17A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5FAD" w14:textId="30B0FEF6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31DD" w14:textId="45BD4C93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FBC" w14:textId="1B27DB68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06</w:t>
            </w:r>
          </w:p>
        </w:tc>
      </w:tr>
      <w:tr w:rsidR="007B3787" w:rsidRPr="007B3787" w14:paraId="7428BF68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B90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C00C" w14:textId="239CFC8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50B3" w14:textId="505EED23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950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B4C" w14:textId="249A712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33DD" w14:textId="6E32346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CA6" w14:textId="299AB75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4D6B" w14:textId="5D32FE4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5CB" w14:textId="673DB73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102" w14:textId="12DAD175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58</w:t>
            </w:r>
          </w:p>
        </w:tc>
      </w:tr>
      <w:tr w:rsidR="007B3787" w:rsidRPr="007B3787" w14:paraId="3A5BEBAE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623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67234" w14:textId="0BEC219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83EC2" w14:textId="2F53B5EF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C7AB6" w14:textId="333C8385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C509C" w14:textId="76E85E95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D6F3A" w14:textId="3E08C59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D5F7" w14:textId="065AD72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D5306" w14:textId="393B99B2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17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F568" w14:textId="6AAD51B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3BB" w14:textId="699A0B55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24</w:t>
            </w:r>
          </w:p>
        </w:tc>
      </w:tr>
      <w:tr w:rsidR="007B3787" w:rsidRPr="007B3787" w14:paraId="66B76D45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7AB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392" w14:textId="0D752DD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9F8" w14:textId="3D69FCC0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6871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9FE0" w14:textId="24133B0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32A3" w14:textId="05E990D6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E06" w14:textId="2154AD85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D89A" w14:textId="1408E26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6A3" w14:textId="1E014021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6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D72" w14:textId="11CE9532" w:rsidR="007B3787" w:rsidRPr="00077756" w:rsidRDefault="00077756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99.96</w:t>
            </w:r>
          </w:p>
        </w:tc>
      </w:tr>
      <w:tr w:rsidR="007B3787" w:rsidRPr="007B3787" w14:paraId="0F5CB2D5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E9F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B95" w14:textId="2492F64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A74" w14:textId="4ED2C73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07D" w14:textId="31497E1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B80F" w14:textId="60D42F20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10AE" w14:textId="4E70F1F8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F84" w14:textId="31D2223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1E7" w14:textId="1DF241D2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AF0" w14:textId="652B947A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F1DE" w14:textId="08B02B7F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89</w:t>
            </w:r>
          </w:p>
        </w:tc>
      </w:tr>
      <w:tr w:rsidR="007B3787" w:rsidRPr="007B3787" w14:paraId="4AACC858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5F68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044D" w14:textId="1CA9A54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0FE" w14:textId="495918DF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CC7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A74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452E" w14:textId="1C58E48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2AA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BC23" w14:textId="742670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663" w14:textId="27A534E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8E7B" w14:textId="55B1A8AC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2</w:t>
            </w:r>
          </w:p>
        </w:tc>
      </w:tr>
      <w:tr w:rsidR="007B3787" w:rsidRPr="007B3787" w14:paraId="09F6C809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2A1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C273" w14:textId="421D2130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8833" w14:textId="71D07966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DEE0" w14:textId="2F96F102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2C2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59C" w14:textId="7BB3593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729" w14:textId="27ED3A06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E15" w14:textId="39EC1AA8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B78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B25" w14:textId="2B00AB1F" w:rsidR="007B3787" w:rsidRPr="00077756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87</w:t>
            </w:r>
          </w:p>
        </w:tc>
      </w:tr>
      <w:tr w:rsidR="007B3787" w:rsidRPr="007B3787" w14:paraId="30B8513A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095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0C20" w14:textId="6986132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10AD" w14:textId="65322859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89A6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61D" w14:textId="2B3E5A8B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D416" w14:textId="19066F9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9C1" w14:textId="12412599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22E" w14:textId="489D03C9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C38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248F" w14:textId="6B749548" w:rsidR="007B3787" w:rsidRPr="00A17E54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101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09</w:t>
            </w:r>
          </w:p>
        </w:tc>
      </w:tr>
      <w:tr w:rsidR="007B3787" w:rsidRPr="007B3787" w14:paraId="5B9E6BCF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D84B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DE4" w14:textId="6B7A2E28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A9F5" w14:textId="2B2607F1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E596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D35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4932" w14:textId="68E75DED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CD2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CF9" w14:textId="3E6522DF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746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8D3" w14:textId="4692C012" w:rsidR="007B3787" w:rsidRPr="00A17E54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78</w:t>
            </w:r>
          </w:p>
        </w:tc>
      </w:tr>
      <w:tr w:rsidR="007B3787" w:rsidRPr="007B3787" w14:paraId="05A5F3BE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723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BFB" w14:textId="12FC5196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619" w14:textId="4D7BFA2E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5B9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F79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9EB" w14:textId="452BAEB8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AF7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2377" w14:textId="5AF315FC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EFC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A2F8" w14:textId="79B1E8FD" w:rsidR="007B3787" w:rsidRPr="00A17E54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98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58</w:t>
            </w:r>
          </w:p>
        </w:tc>
      </w:tr>
      <w:tr w:rsidR="007B3787" w:rsidRPr="007B3787" w14:paraId="2A7E953C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46603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5E73" w14:textId="0351EBFB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29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6480E" w14:textId="5ECD3BB0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7189B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ABC7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5D759" w14:textId="47024464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33F2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90BF" w14:textId="3F9BF489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51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7B3787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451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49B" w14:textId="4B920256" w:rsidR="007B3787" w:rsidRPr="00A17E54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7.98</w:t>
            </w:r>
          </w:p>
        </w:tc>
      </w:tr>
      <w:tr w:rsidR="007B3787" w:rsidRPr="007B3787" w14:paraId="64D7E5C4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7BE" w14:textId="77777777" w:rsidR="007B3787" w:rsidRPr="007B3787" w:rsidRDefault="007B3787" w:rsidP="007B3787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FAA" w14:textId="384CB3C2" w:rsidR="007B3787" w:rsidRPr="007B3787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2.94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Ag</w:t>
            </w:r>
            <w:r w:rsidR="00A17E54"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0.11</w:t>
            </w:r>
            <w:r>
              <w:rPr>
                <w:rFonts w:eastAsia="Times New Roman"/>
                <w:color w:val="000000"/>
                <w:lang w:val="en-US" w:eastAsia="ru-RU"/>
              </w:rPr>
              <w:t>Fe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0.05</w:t>
            </w:r>
            <w:r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0.88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>Pb</w:t>
            </w:r>
            <w:r w:rsidR="00A17E54"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0.89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3.16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1.94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12.02</w:t>
            </w:r>
            <w:r w:rsidRPr="007B3787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85DB" w14:textId="2C565AF1" w:rsidR="007B3787" w:rsidRPr="007B3787" w:rsidRDefault="007B3787" w:rsidP="007B378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P</w:t>
            </w:r>
            <w:r w:rsidR="006873EA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17E54" w:rsidRPr="007B3787" w14:paraId="59385689" w14:textId="77777777" w:rsidTr="00E27E4D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DC8" w14:textId="77777777" w:rsidR="00A17E54" w:rsidRPr="007B3787" w:rsidRDefault="00A17E54" w:rsidP="00A17E5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1BFB" w14:textId="06A4AE67" w:rsidR="00A17E54" w:rsidRPr="007B3787" w:rsidRDefault="00A17E54" w:rsidP="00A17E5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440537"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2.9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27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62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1.07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2.57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2.57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1.99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C5B" w14:textId="63878952" w:rsidR="00A17E54" w:rsidRPr="007B3787" w:rsidRDefault="006873EA" w:rsidP="00A17E54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P</w:t>
            </w:r>
            <w:r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7B378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873EA" w:rsidRPr="007B3787" w14:paraId="7601C9D4" w14:textId="77777777" w:rsidTr="007B338C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9C3" w14:textId="77777777" w:rsidR="006873EA" w:rsidRPr="007B3787" w:rsidRDefault="006873EA" w:rsidP="006873E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BF6F" w14:textId="5F9464C3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EE6B4A"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3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02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0.1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9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76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1.08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2.64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2.32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12.0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C6E3" w14:textId="732EFBC7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57693">
              <w:rPr>
                <w:rFonts w:eastAsia="Times New Roman"/>
                <w:color w:val="000000"/>
                <w:lang w:eastAsia="ru-RU"/>
              </w:rPr>
              <w:t>P</w:t>
            </w:r>
            <w:r w:rsidRPr="00257693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25769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873EA" w:rsidRPr="007B3787" w14:paraId="454A2317" w14:textId="77777777" w:rsidTr="007B338C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247" w14:textId="77777777" w:rsidR="006873EA" w:rsidRPr="007B3787" w:rsidRDefault="006873EA" w:rsidP="006873E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E5CD" w14:textId="41EAC870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EE6B4A"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3.02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12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67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1.06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3.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38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78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EE6B4A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1.96</w:t>
            </w:r>
            <w:r w:rsidRPr="00EE6B4A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B24E" w14:textId="35494222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57693">
              <w:rPr>
                <w:rFonts w:eastAsia="Times New Roman"/>
                <w:color w:val="000000"/>
                <w:lang w:eastAsia="ru-RU"/>
              </w:rPr>
              <w:t>P</w:t>
            </w:r>
            <w:r w:rsidRPr="00257693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25769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873EA" w:rsidRPr="007B3787" w14:paraId="79C7324D" w14:textId="77777777" w:rsidTr="007B338C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181" w14:textId="77777777" w:rsidR="006873EA" w:rsidRPr="007B3787" w:rsidRDefault="006873EA" w:rsidP="006873E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6E23" w14:textId="79CDA8EA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440537"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2.9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3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0.1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3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Fe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0.0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7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0.8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6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A17E54">
              <w:rPr>
                <w:rFonts w:eastAsia="Times New Roman"/>
                <w:color w:val="000000"/>
                <w:vertAlign w:val="subscript"/>
                <w:lang w:val="en-US" w:eastAsia="ru-RU"/>
              </w:rPr>
              <w:t>1.16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3.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02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89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440537">
              <w:rPr>
                <w:rFonts w:eastAsia="Times New Roman"/>
                <w:color w:val="000000"/>
                <w:vertAlign w:val="subscript"/>
                <w:lang w:val="en-US" w:eastAsia="ru-RU"/>
              </w:rPr>
              <w:t>1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1.93</w:t>
            </w:r>
            <w:r w:rsidRPr="00440537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FA3F" w14:textId="44A16706" w:rsidR="006873EA" w:rsidRPr="007B3787" w:rsidRDefault="006873EA" w:rsidP="006873E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57693">
              <w:rPr>
                <w:rFonts w:eastAsia="Times New Roman"/>
                <w:color w:val="000000"/>
                <w:lang w:eastAsia="ru-RU"/>
              </w:rPr>
              <w:t>P</w:t>
            </w:r>
            <w:r w:rsidRPr="00257693">
              <w:rPr>
                <w:rFonts w:eastAsia="Times New Roman"/>
                <w:color w:val="000000"/>
                <w:lang w:val="en-US" w:eastAsia="ru-RU"/>
              </w:rPr>
              <w:t>h</w:t>
            </w:r>
            <w:r w:rsidRPr="0025769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26356A" w:rsidRPr="007B3787" w14:paraId="5E30B69A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B7FE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8D94" w14:textId="429C274C" w:rsidR="0026356A" w:rsidRPr="0026356A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="00077756"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1.68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Pb</w:t>
            </w:r>
            <w:r w:rsidR="00077756"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 w:rsid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15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Ag</w:t>
            </w:r>
            <w:r w:rsidR="00077756"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 w:rsid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07</w:t>
            </w:r>
            <w:r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 w:rsid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02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 w:rsid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19</w:t>
            </w:r>
            <w:r w:rsidR="00077756">
              <w:rPr>
                <w:rFonts w:eastAsia="Times New Roman"/>
                <w:color w:val="000000"/>
                <w:lang w:val="en-US" w:eastAsia="ru-RU"/>
              </w:rPr>
              <w:t>As</w:t>
            </w:r>
            <w:r w:rsidR="00077756"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0.90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4.99</w:t>
            </w:r>
            <w:r w:rsidRPr="007B3787">
              <w:rPr>
                <w:rFonts w:eastAsia="Times New Roman"/>
                <w:color w:val="000000"/>
                <w:lang w:val="en-US" w:eastAsia="ru-RU"/>
              </w:rPr>
              <w:t> 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55F" w14:textId="158231B0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Люб</w:t>
            </w:r>
            <w:r>
              <w:rPr>
                <w:rFonts w:eastAsia="Times New Roman"/>
                <w:color w:val="000000"/>
                <w:lang w:eastAsia="ru-RU"/>
              </w:rPr>
              <w:t>оржакит</w:t>
            </w:r>
            <w:proofErr w:type="spellEnd"/>
          </w:p>
        </w:tc>
      </w:tr>
      <w:tr w:rsidR="00077756" w:rsidRPr="007B3787" w14:paraId="65D6CB7C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AAA" w14:textId="77777777" w:rsidR="00077756" w:rsidRPr="007B3787" w:rsidRDefault="00077756" w:rsidP="0007775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1A3" w14:textId="6292DEFE" w:rsidR="00077756" w:rsidRPr="00077756" w:rsidRDefault="00077756" w:rsidP="0007775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1.6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9</w:t>
            </w:r>
            <w:r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05</w:t>
            </w:r>
            <w:r w:rsidRPr="00077756">
              <w:rPr>
                <w:rFonts w:eastAsia="Times New Roman"/>
                <w:color w:val="000000"/>
                <w:lang w:val="en-US" w:eastAsia="ru-RU"/>
              </w:rPr>
              <w:t>Fe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0.03</w:t>
            </w:r>
            <w:r w:rsidRPr="00077756"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0.07</w:t>
            </w:r>
            <w:r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0.04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19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89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5.04</w:t>
            </w:r>
            <w:r w:rsidRPr="007B3787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FE54" w14:textId="16DD43D8" w:rsidR="00077756" w:rsidRPr="007B3787" w:rsidRDefault="00077756" w:rsidP="0007775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Люб</w:t>
            </w:r>
            <w:r w:rsidRPr="009D0A8F">
              <w:rPr>
                <w:rFonts w:eastAsia="Times New Roman"/>
                <w:color w:val="000000"/>
                <w:lang w:eastAsia="ru-RU"/>
              </w:rPr>
              <w:t>оржакит</w:t>
            </w:r>
            <w:proofErr w:type="spellEnd"/>
          </w:p>
        </w:tc>
      </w:tr>
      <w:tr w:rsidR="00077756" w:rsidRPr="007B3787" w14:paraId="75455937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9DF" w14:textId="77777777" w:rsidR="00077756" w:rsidRPr="007B3787" w:rsidRDefault="00077756" w:rsidP="0007775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1A72" w14:textId="1390170F" w:rsidR="00077756" w:rsidRPr="00077756" w:rsidRDefault="00077756" w:rsidP="0007775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80</w:t>
            </w:r>
            <w:r>
              <w:rPr>
                <w:rFonts w:eastAsia="Times New Roman"/>
                <w:color w:val="000000"/>
                <w:lang w:val="en-US" w:eastAsia="ru-RU"/>
              </w:rPr>
              <w:t>Pb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09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14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97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077756">
              <w:rPr>
                <w:rFonts w:eastAsia="Times New Roman"/>
                <w:color w:val="000000"/>
                <w:vertAlign w:val="subscript"/>
                <w:lang w:val="en-US" w:eastAsia="ru-RU"/>
              </w:rPr>
              <w:t>5.00</w:t>
            </w:r>
            <w:r w:rsidRPr="007B3787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59C4" w14:textId="750D8BAE" w:rsidR="00077756" w:rsidRPr="007B3787" w:rsidRDefault="00077756" w:rsidP="00077756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Люб</w:t>
            </w:r>
            <w:r w:rsidRPr="009D0A8F">
              <w:rPr>
                <w:rFonts w:eastAsia="Times New Roman"/>
                <w:color w:val="000000"/>
                <w:lang w:eastAsia="ru-RU"/>
              </w:rPr>
              <w:t>оржакит</w:t>
            </w:r>
            <w:proofErr w:type="spellEnd"/>
          </w:p>
        </w:tc>
      </w:tr>
      <w:tr w:rsidR="0026356A" w:rsidRPr="007B3787" w14:paraId="56790CE4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8D9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5AB" w14:textId="61D60F8B" w:rsidR="0026356A" w:rsidRPr="0026356A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0.99</w:t>
            </w:r>
            <w:r>
              <w:rPr>
                <w:rFonts w:eastAsia="Times New Roman"/>
                <w:color w:val="000000"/>
                <w:lang w:val="en-US" w:eastAsia="ru-RU"/>
              </w:rPr>
              <w:t>Fe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0.0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2</w:t>
            </w:r>
            <w:r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01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74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0.24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4.0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0</w:t>
            </w:r>
            <w:r w:rsidRPr="0026356A">
              <w:rPr>
                <w:rFonts w:eastAsia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ABC" w14:textId="7777777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Клерит</w:t>
            </w:r>
            <w:proofErr w:type="spellEnd"/>
          </w:p>
        </w:tc>
      </w:tr>
      <w:tr w:rsidR="0026356A" w:rsidRPr="007B3787" w14:paraId="6EDBC139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48F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CB12" w14:textId="53DD501E" w:rsidR="0026356A" w:rsidRPr="0026356A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 w:rsidRPr="0026356A">
              <w:rPr>
                <w:rFonts w:eastAsia="Times New Roman"/>
                <w:color w:val="000000"/>
                <w:lang w:val="en-US" w:eastAsia="ru-RU"/>
              </w:rPr>
              <w:t> </w:t>
            </w: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0.97</w:t>
            </w:r>
            <w:r w:rsidRPr="0026356A">
              <w:rPr>
                <w:rFonts w:eastAsia="Times New Roman"/>
                <w:color w:val="000000"/>
                <w:lang w:val="en-US" w:eastAsia="ru-RU"/>
              </w:rPr>
              <w:t>Cu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0.0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lang w:val="en-US" w:eastAsia="ru-RU"/>
              </w:rPr>
              <w:t>Ag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0.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01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7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0.2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3.99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49A" w14:textId="7777777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Клерит</w:t>
            </w:r>
            <w:proofErr w:type="spellEnd"/>
          </w:p>
        </w:tc>
      </w:tr>
      <w:tr w:rsidR="0026356A" w:rsidRPr="007B3787" w14:paraId="3E41D002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9A45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EED" w14:textId="7F67ACCD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80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0.2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3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3.99</w:t>
            </w:r>
            <w:r w:rsidRPr="007B378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FA9" w14:textId="7777777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Клерит</w:t>
            </w:r>
            <w:proofErr w:type="spellEnd"/>
          </w:p>
        </w:tc>
      </w:tr>
      <w:tr w:rsidR="0026356A" w:rsidRPr="007B3787" w14:paraId="207AAD52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FDA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A51" w14:textId="0779A36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1.01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76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0.2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3.9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</w:t>
            </w:r>
            <w:r w:rsidRPr="007B3787">
              <w:rPr>
                <w:rFonts w:eastAsia="Times New Roman"/>
                <w:color w:val="000000"/>
                <w:lang w:eastAsia="ru-RU"/>
              </w:rPr>
              <w:t> 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C50" w14:textId="7777777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Клерит</w:t>
            </w:r>
            <w:proofErr w:type="spellEnd"/>
          </w:p>
        </w:tc>
      </w:tr>
      <w:tr w:rsidR="0026356A" w:rsidRPr="007B3787" w14:paraId="0DB32E95" w14:textId="77777777" w:rsidTr="007B3787">
        <w:trPr>
          <w:trHeight w:val="28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D79E" w14:textId="77777777" w:rsidR="0026356A" w:rsidRPr="007B3787" w:rsidRDefault="0026356A" w:rsidP="0026356A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7B3787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E0C" w14:textId="1C02F3B9" w:rsidR="0026356A" w:rsidRPr="00A17E54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Mn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9</w:t>
            </w:r>
            <w:r>
              <w:rPr>
                <w:rFonts w:eastAsia="Times New Roman"/>
                <w:color w:val="000000"/>
                <w:lang w:val="en-US" w:eastAsia="ru-RU"/>
              </w:rPr>
              <w:t>Sb</w:t>
            </w:r>
            <w:r w:rsidRPr="007B3787">
              <w:rPr>
                <w:rFonts w:eastAsia="Times New Roman"/>
                <w:color w:val="000000"/>
                <w:vertAlign w:val="subscript"/>
                <w:lang w:val="en-US" w:eastAsia="ru-RU"/>
              </w:rPr>
              <w:t>1.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79</w:t>
            </w:r>
            <w:r>
              <w:rPr>
                <w:rFonts w:eastAsia="Times New Roman"/>
                <w:color w:val="000000"/>
                <w:lang w:val="en-US" w:eastAsia="ru-RU"/>
              </w:rPr>
              <w:t>As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0.2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lang w:val="en-US" w:eastAsia="ru-RU"/>
              </w:rPr>
              <w:t>S</w:t>
            </w:r>
            <w:r w:rsidRPr="0026356A">
              <w:rPr>
                <w:rFonts w:eastAsia="Times New Roman"/>
                <w:color w:val="000000"/>
                <w:vertAlign w:val="subscript"/>
                <w:lang w:val="en-US" w:eastAsia="ru-RU"/>
              </w:rPr>
              <w:t>3.9</w:t>
            </w:r>
            <w:r>
              <w:rPr>
                <w:rFonts w:eastAsia="Times New Roman"/>
                <w:color w:val="000000"/>
                <w:vertAlign w:val="subscript"/>
                <w:lang w:val="en-US" w:eastAsia="ru-RU"/>
              </w:rPr>
              <w:t>8</w:t>
            </w:r>
            <w:r w:rsidRPr="007B3787">
              <w:rPr>
                <w:rFonts w:eastAsia="Times New Roman"/>
                <w:color w:val="000000"/>
                <w:lang w:eastAsia="ru-RU"/>
              </w:rPr>
              <w:t>  </w:t>
            </w:r>
            <w:r w:rsidR="00A17E54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E4C" w14:textId="77777777" w:rsidR="0026356A" w:rsidRPr="007B3787" w:rsidRDefault="0026356A" w:rsidP="0026356A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B3787">
              <w:rPr>
                <w:rFonts w:eastAsia="Times New Roman"/>
                <w:color w:val="000000"/>
                <w:lang w:eastAsia="ru-RU"/>
              </w:rPr>
              <w:t>Клерит</w:t>
            </w:r>
            <w:proofErr w:type="spellEnd"/>
          </w:p>
        </w:tc>
      </w:tr>
    </w:tbl>
    <w:p w14:paraId="589B1109" w14:textId="2348259A" w:rsidR="006F6E55" w:rsidRPr="00A27B8D" w:rsidRDefault="006A41E0" w:rsidP="00A27B8D">
      <w:pPr>
        <w:spacing w:line="240" w:lineRule="auto"/>
        <w:ind w:firstLine="0"/>
        <w:jc w:val="center"/>
        <w:rPr>
          <w:i/>
          <w:iCs/>
        </w:rPr>
      </w:pPr>
      <w:r w:rsidRPr="00A27B8D">
        <w:rPr>
          <w:i/>
          <w:iCs/>
        </w:rPr>
        <w:t>Примечание.</w:t>
      </w:r>
      <w:r w:rsidR="0094515E" w:rsidRPr="00A27B8D">
        <w:rPr>
          <w:i/>
          <w:iCs/>
        </w:rPr>
        <w:t xml:space="preserve"> </w:t>
      </w:r>
      <w:r w:rsidR="004F76B6" w:rsidRPr="00A27B8D">
        <w:rPr>
          <w:i/>
          <w:iCs/>
        </w:rPr>
        <w:t xml:space="preserve">Эмпирические формулы минералов рассчитаны на 9 </w:t>
      </w:r>
      <w:proofErr w:type="spellStart"/>
      <w:r w:rsidR="004F76B6" w:rsidRPr="00A27B8D">
        <w:rPr>
          <w:i/>
          <w:iCs/>
        </w:rPr>
        <w:t>ат</w:t>
      </w:r>
      <w:proofErr w:type="spellEnd"/>
      <w:r w:rsidRPr="00A27B8D">
        <w:rPr>
          <w:i/>
          <w:iCs/>
        </w:rPr>
        <w:t>.</w:t>
      </w:r>
      <w:r w:rsidR="004F76B6" w:rsidRPr="00A27B8D">
        <w:rPr>
          <w:i/>
          <w:iCs/>
        </w:rPr>
        <w:t xml:space="preserve"> (</w:t>
      </w:r>
      <w:proofErr w:type="spellStart"/>
      <w:r w:rsidR="004F76B6" w:rsidRPr="00A27B8D">
        <w:rPr>
          <w:i/>
          <w:iCs/>
        </w:rPr>
        <w:t>люборжакит</w:t>
      </w:r>
      <w:proofErr w:type="spellEnd"/>
      <w:r w:rsidR="004F76B6" w:rsidRPr="00A27B8D">
        <w:rPr>
          <w:i/>
          <w:iCs/>
        </w:rPr>
        <w:t xml:space="preserve">), 7 </w:t>
      </w:r>
      <w:proofErr w:type="spellStart"/>
      <w:r w:rsidR="004F76B6" w:rsidRPr="00A27B8D">
        <w:rPr>
          <w:i/>
          <w:iCs/>
        </w:rPr>
        <w:t>ат</w:t>
      </w:r>
      <w:proofErr w:type="spellEnd"/>
      <w:r w:rsidR="004F76B6" w:rsidRPr="00A27B8D">
        <w:rPr>
          <w:i/>
          <w:iCs/>
        </w:rPr>
        <w:t>. (</w:t>
      </w:r>
      <w:proofErr w:type="spellStart"/>
      <w:r w:rsidR="004F76B6" w:rsidRPr="00A27B8D">
        <w:rPr>
          <w:i/>
          <w:iCs/>
        </w:rPr>
        <w:t>клерит</w:t>
      </w:r>
      <w:proofErr w:type="spellEnd"/>
      <w:r w:rsidR="004F76B6" w:rsidRPr="00A27B8D">
        <w:rPr>
          <w:i/>
          <w:iCs/>
        </w:rPr>
        <w:t xml:space="preserve">) и 22 </w:t>
      </w:r>
      <w:proofErr w:type="spellStart"/>
      <w:r w:rsidR="004F76B6" w:rsidRPr="00A27B8D">
        <w:rPr>
          <w:i/>
          <w:iCs/>
        </w:rPr>
        <w:t>ат</w:t>
      </w:r>
      <w:proofErr w:type="spellEnd"/>
      <w:r w:rsidR="004F76B6" w:rsidRPr="00A27B8D">
        <w:rPr>
          <w:i/>
          <w:iCs/>
        </w:rPr>
        <w:t>. (</w:t>
      </w:r>
      <w:r w:rsidR="00BA6A83">
        <w:rPr>
          <w:i/>
          <w:iCs/>
        </w:rPr>
        <w:t>ф</w:t>
      </w:r>
      <w:r w:rsidR="004F76B6" w:rsidRPr="00A27B8D">
        <w:rPr>
          <w:i/>
          <w:iCs/>
        </w:rPr>
        <w:t xml:space="preserve">аза </w:t>
      </w:r>
      <w:r w:rsidR="00BA6A83">
        <w:rPr>
          <w:i/>
          <w:iCs/>
        </w:rPr>
        <w:t>1</w:t>
      </w:r>
      <w:r w:rsidR="004F76B6" w:rsidRPr="00A27B8D">
        <w:rPr>
          <w:i/>
          <w:iCs/>
        </w:rPr>
        <w:t>).</w:t>
      </w:r>
    </w:p>
    <w:p w14:paraId="5E95FD65" w14:textId="3B26F47B" w:rsidR="00724F56" w:rsidRDefault="00724F56" w:rsidP="00F31245">
      <w:pPr>
        <w:spacing w:line="240" w:lineRule="auto"/>
        <w:ind w:firstLine="0"/>
      </w:pPr>
    </w:p>
    <w:p w14:paraId="572D21C7" w14:textId="1A743242" w:rsidR="00724F56" w:rsidRPr="006A41E0" w:rsidRDefault="00724F56" w:rsidP="00724F56">
      <w:pPr>
        <w:spacing w:line="240" w:lineRule="auto"/>
        <w:ind w:firstLine="0"/>
      </w:pPr>
      <w:r>
        <w:t xml:space="preserve">Формирование </w:t>
      </w:r>
      <w:proofErr w:type="spellStart"/>
      <w:r>
        <w:t>дюборжакита</w:t>
      </w:r>
      <w:proofErr w:type="spellEnd"/>
      <w:r>
        <w:t xml:space="preserve"> и </w:t>
      </w:r>
      <w:proofErr w:type="spellStart"/>
      <w:r>
        <w:t>клерита</w:t>
      </w:r>
      <w:proofErr w:type="spellEnd"/>
      <w:r>
        <w:t xml:space="preserve"> могло происходить при отложении </w:t>
      </w:r>
      <w:r w:rsidR="00F27D18">
        <w:t xml:space="preserve">поздней </w:t>
      </w:r>
      <w:r>
        <w:t>рудной золото-пирит-</w:t>
      </w:r>
      <w:proofErr w:type="spellStart"/>
      <w:r>
        <w:t>реальгаровой</w:t>
      </w:r>
      <w:proofErr w:type="spellEnd"/>
      <w:r>
        <w:t xml:space="preserve"> ассоциации</w:t>
      </w:r>
      <w:r w:rsidRPr="00075F00">
        <w:t xml:space="preserve"> </w:t>
      </w:r>
      <w:r w:rsidR="00F27D18">
        <w:t xml:space="preserve">в карбонатных брекчиях </w:t>
      </w:r>
      <w:r>
        <w:t>при температур</w:t>
      </w:r>
      <w:r w:rsidR="00F27D18">
        <w:t>е</w:t>
      </w:r>
      <w:r>
        <w:t xml:space="preserve"> от 260 до 110</w:t>
      </w:r>
      <w:proofErr w:type="gramStart"/>
      <w:r>
        <w:t xml:space="preserve"> °С</w:t>
      </w:r>
      <w:proofErr w:type="gramEnd"/>
      <w:r>
        <w:t xml:space="preserve"> и ниже </w:t>
      </w:r>
      <w:r w:rsidRPr="006A41E0">
        <w:t>(</w:t>
      </w:r>
      <w:proofErr w:type="spellStart"/>
      <w:r w:rsidRPr="006A41E0">
        <w:rPr>
          <w:lang w:val="en-US"/>
        </w:rPr>
        <w:t>Vikentyev</w:t>
      </w:r>
      <w:proofErr w:type="spellEnd"/>
      <w:r w:rsidRPr="006A41E0">
        <w:t xml:space="preserve"> </w:t>
      </w:r>
      <w:r w:rsidRPr="006A41E0">
        <w:rPr>
          <w:lang w:val="en-US"/>
        </w:rPr>
        <w:t>et</w:t>
      </w:r>
      <w:r w:rsidRPr="006A41E0">
        <w:t xml:space="preserve"> </w:t>
      </w:r>
      <w:r w:rsidRPr="006A41E0">
        <w:rPr>
          <w:lang w:val="en-US"/>
        </w:rPr>
        <w:t>al</w:t>
      </w:r>
      <w:r w:rsidRPr="006A41E0">
        <w:t>., 2018) двумя способами:</w:t>
      </w:r>
    </w:p>
    <w:p w14:paraId="7975ACA7" w14:textId="3441B717" w:rsidR="00724F56" w:rsidRPr="006A41E0" w:rsidRDefault="00724F56" w:rsidP="00724F56">
      <w:pPr>
        <w:pStyle w:val="a3"/>
        <w:numPr>
          <w:ilvl w:val="0"/>
          <w:numId w:val="6"/>
        </w:numPr>
        <w:spacing w:line="240" w:lineRule="auto"/>
        <w:rPr>
          <w:vertAlign w:val="subscript"/>
        </w:rPr>
      </w:pPr>
      <w:r w:rsidRPr="006A41E0">
        <w:t xml:space="preserve">В результате распада гипотетической высокотемпературной </w:t>
      </w:r>
      <w:proofErr w:type="spellStart"/>
      <w:r w:rsidRPr="006A41E0">
        <w:t>протофазы</w:t>
      </w:r>
      <w:proofErr w:type="spellEnd"/>
      <w:r w:rsidRPr="006A41E0">
        <w:t xml:space="preserve"> </w:t>
      </w:r>
      <w:proofErr w:type="spellStart"/>
      <w:r w:rsidRPr="006A41E0">
        <w:t>Mn</w:t>
      </w:r>
      <w:proofErr w:type="spellEnd"/>
      <w:r w:rsidRPr="006A41E0">
        <w:t>(</w:t>
      </w:r>
      <w:proofErr w:type="spellStart"/>
      <w:r w:rsidRPr="006A41E0">
        <w:t>SbAs</w:t>
      </w:r>
      <w:proofErr w:type="spellEnd"/>
      <w:r w:rsidRPr="006A41E0">
        <w:t>)S</w:t>
      </w:r>
      <w:r w:rsidRPr="006A41E0">
        <w:rPr>
          <w:vertAlign w:val="subscript"/>
        </w:rPr>
        <w:t>4</w:t>
      </w:r>
      <w:r w:rsidRPr="006A41E0">
        <w:t xml:space="preserve"> (</w:t>
      </w:r>
      <w:r>
        <w:t>упомянутой в</w:t>
      </w:r>
      <w:r w:rsidRPr="006A41E0">
        <w:t xml:space="preserve">: Мурзин, Варламов, 2010) при остывании </w:t>
      </w:r>
      <w:r w:rsidR="00F27D18">
        <w:t>согласно</w:t>
      </w:r>
      <w:r w:rsidRPr="006A41E0">
        <w:t xml:space="preserve"> реакции: 3Mn(</w:t>
      </w:r>
      <w:proofErr w:type="spellStart"/>
      <w:r w:rsidRPr="006A41E0">
        <w:t>SbAs</w:t>
      </w:r>
      <w:proofErr w:type="spellEnd"/>
      <w:r w:rsidRPr="006A41E0">
        <w:t>)S</w:t>
      </w:r>
      <w:r w:rsidRPr="006A41E0">
        <w:rPr>
          <w:vertAlign w:val="subscript"/>
        </w:rPr>
        <w:t>4</w:t>
      </w:r>
      <w:r w:rsidRPr="006A41E0">
        <w:t xml:space="preserve"> </w:t>
      </w:r>
      <w:r w:rsidRPr="00B42468">
        <w:t>→</w:t>
      </w:r>
      <w:r w:rsidRPr="006A41E0">
        <w:t xml:space="preserve"> MnSb</w:t>
      </w:r>
      <w:r w:rsidRPr="006A41E0">
        <w:rPr>
          <w:vertAlign w:val="subscript"/>
        </w:rPr>
        <w:t>2</w:t>
      </w:r>
      <w:r w:rsidRPr="006A41E0">
        <w:t>S</w:t>
      </w:r>
      <w:r w:rsidRPr="006A41E0">
        <w:rPr>
          <w:vertAlign w:val="subscript"/>
        </w:rPr>
        <w:t>4</w:t>
      </w:r>
      <w:r w:rsidRPr="006A41E0">
        <w:t xml:space="preserve"> + Mn</w:t>
      </w:r>
      <w:r w:rsidRPr="006A41E0">
        <w:rPr>
          <w:vertAlign w:val="subscript"/>
        </w:rPr>
        <w:t>2</w:t>
      </w:r>
      <w:r w:rsidRPr="006A41E0">
        <w:t>SbAsS</w:t>
      </w:r>
      <w:r w:rsidRPr="006A41E0">
        <w:rPr>
          <w:vertAlign w:val="subscript"/>
        </w:rPr>
        <w:t>5</w:t>
      </w:r>
      <w:r w:rsidRPr="006A41E0">
        <w:t xml:space="preserve"> + As</w:t>
      </w:r>
      <w:r w:rsidRPr="006A41E0">
        <w:rPr>
          <w:vertAlign w:val="subscript"/>
        </w:rPr>
        <w:t>2</w:t>
      </w:r>
      <w:r w:rsidRPr="006A41E0">
        <w:t>S</w:t>
      </w:r>
      <w:r w:rsidRPr="006A41E0">
        <w:rPr>
          <w:vertAlign w:val="subscript"/>
        </w:rPr>
        <w:t>3</w:t>
      </w:r>
      <w:r w:rsidRPr="00E566FA">
        <w:t>,</w:t>
      </w:r>
    </w:p>
    <w:p w14:paraId="326D68F2" w14:textId="3463FAE0" w:rsidR="00724F56" w:rsidRPr="006A41E0" w:rsidRDefault="00724F56" w:rsidP="00724F56">
      <w:pPr>
        <w:pStyle w:val="a3"/>
        <w:numPr>
          <w:ilvl w:val="0"/>
          <w:numId w:val="6"/>
        </w:numPr>
        <w:spacing w:line="240" w:lineRule="auto"/>
      </w:pPr>
      <w:r w:rsidRPr="006A41E0">
        <w:t>В ходе метасоматического преобразования первичных сульфидов марганца, мышьяка, сурьмы</w:t>
      </w:r>
      <w:r>
        <w:t xml:space="preserve"> </w:t>
      </w:r>
      <w:r w:rsidR="00F27D18">
        <w:t>согласно</w:t>
      </w:r>
      <w:r>
        <w:t xml:space="preserve"> реакции</w:t>
      </w:r>
      <w:r w:rsidRPr="006A41E0">
        <w:t>: 9</w:t>
      </w:r>
      <w:proofErr w:type="spellStart"/>
      <w:r w:rsidRPr="006A41E0">
        <w:rPr>
          <w:lang w:val="en-US"/>
        </w:rPr>
        <w:t>MnS</w:t>
      </w:r>
      <w:proofErr w:type="spellEnd"/>
      <w:r w:rsidRPr="006A41E0">
        <w:t xml:space="preserve"> + 3</w:t>
      </w:r>
      <w:r w:rsidRPr="006A41E0">
        <w:rPr>
          <w:lang w:val="en-US"/>
        </w:rPr>
        <w:t>Sb</w:t>
      </w:r>
      <w:r w:rsidRPr="006A41E0">
        <w:rPr>
          <w:vertAlign w:val="subscript"/>
        </w:rPr>
        <w:t>2</w:t>
      </w:r>
      <w:r w:rsidRPr="006A41E0">
        <w:rPr>
          <w:lang w:val="en-US"/>
        </w:rPr>
        <w:t>S</w:t>
      </w:r>
      <w:r w:rsidRPr="006A41E0">
        <w:rPr>
          <w:vertAlign w:val="subscript"/>
        </w:rPr>
        <w:t>3</w:t>
      </w:r>
      <w:r w:rsidRPr="006A41E0">
        <w:t xml:space="preserve"> + 2</w:t>
      </w:r>
      <w:r w:rsidRPr="006A41E0">
        <w:rPr>
          <w:lang w:val="en-US"/>
        </w:rPr>
        <w:t>As</w:t>
      </w:r>
      <w:r w:rsidRPr="006A41E0">
        <w:rPr>
          <w:vertAlign w:val="subscript"/>
        </w:rPr>
        <w:t>2</w:t>
      </w:r>
      <w:r w:rsidRPr="006A41E0">
        <w:rPr>
          <w:lang w:val="en-US"/>
        </w:rPr>
        <w:t>S</w:t>
      </w:r>
      <w:r w:rsidRPr="006A41E0">
        <w:rPr>
          <w:vertAlign w:val="subscript"/>
        </w:rPr>
        <w:t>3</w:t>
      </w:r>
      <w:r w:rsidRPr="006A41E0">
        <w:t xml:space="preserve"> </w:t>
      </w:r>
      <w:r w:rsidRPr="00B42468">
        <w:t>→</w:t>
      </w:r>
      <w:r w:rsidRPr="006A41E0">
        <w:t xml:space="preserve"> </w:t>
      </w:r>
      <w:r>
        <w:t>4</w:t>
      </w:r>
      <w:r w:rsidRPr="006A41E0">
        <w:t>Mn</w:t>
      </w:r>
      <w:r w:rsidRPr="006A41E0">
        <w:rPr>
          <w:vertAlign w:val="subscript"/>
        </w:rPr>
        <w:t>2</w:t>
      </w:r>
      <w:r w:rsidRPr="006A41E0">
        <w:t>SbAsS</w:t>
      </w:r>
      <w:r w:rsidRPr="006A41E0">
        <w:rPr>
          <w:vertAlign w:val="subscript"/>
        </w:rPr>
        <w:t>5</w:t>
      </w:r>
      <w:r w:rsidRPr="006A41E0">
        <w:t xml:space="preserve"> + MnSb</w:t>
      </w:r>
      <w:r w:rsidRPr="006A41E0">
        <w:rPr>
          <w:vertAlign w:val="subscript"/>
        </w:rPr>
        <w:t>2</w:t>
      </w:r>
      <w:r w:rsidRPr="006A41E0">
        <w:t>S</w:t>
      </w:r>
      <w:r w:rsidRPr="006A41E0">
        <w:rPr>
          <w:vertAlign w:val="subscript"/>
        </w:rPr>
        <w:t>4</w:t>
      </w:r>
      <w:r w:rsidRPr="006A41E0">
        <w:t>.</w:t>
      </w:r>
    </w:p>
    <w:p w14:paraId="2A5FE382" w14:textId="77777777" w:rsidR="00724F56" w:rsidRPr="00D859D2" w:rsidRDefault="00724F56" w:rsidP="00724F56">
      <w:pPr>
        <w:spacing w:line="240" w:lineRule="auto"/>
        <w:ind w:firstLine="0"/>
      </w:pPr>
      <w:r>
        <w:t xml:space="preserve">Формирование фазы </w:t>
      </w:r>
      <w:r>
        <w:rPr>
          <w:lang w:val="en-US"/>
        </w:rPr>
        <w:t>I</w:t>
      </w:r>
      <w:r>
        <w:t xml:space="preserve"> происходило в иной локальной геохимической обстановке: при относительном обогащении системы </w:t>
      </w:r>
      <w:r>
        <w:rPr>
          <w:lang w:val="en-US"/>
        </w:rPr>
        <w:t>Cu</w:t>
      </w:r>
      <w:r w:rsidRPr="00D859D2">
        <w:t xml:space="preserve">, </w:t>
      </w:r>
      <w:proofErr w:type="spellStart"/>
      <w:r>
        <w:rPr>
          <w:lang w:val="en-US"/>
        </w:rPr>
        <w:t>Pb</w:t>
      </w:r>
      <w:proofErr w:type="spellEnd"/>
      <w:r w:rsidRPr="00D859D2">
        <w:t xml:space="preserve">, </w:t>
      </w:r>
      <w:r>
        <w:rPr>
          <w:lang w:val="en-US"/>
        </w:rPr>
        <w:t>Ag</w:t>
      </w:r>
      <w:r w:rsidRPr="00D859D2">
        <w:t xml:space="preserve"> </w:t>
      </w:r>
      <w:r>
        <w:t xml:space="preserve">и </w:t>
      </w:r>
      <w:r>
        <w:rPr>
          <w:lang w:val="en-US"/>
        </w:rPr>
        <w:t>Tl</w:t>
      </w:r>
      <w:r w:rsidRPr="00D859D2">
        <w:t xml:space="preserve">. </w:t>
      </w:r>
      <w:r>
        <w:t xml:space="preserve"> </w:t>
      </w:r>
    </w:p>
    <w:p w14:paraId="3BA7B2AA" w14:textId="55BE9E51" w:rsidR="00724F56" w:rsidRPr="00BA6A83" w:rsidRDefault="00724F56" w:rsidP="00724F56">
      <w:pPr>
        <w:spacing w:line="240" w:lineRule="auto"/>
        <w:rPr>
          <w:rFonts w:eastAsia="Calibri"/>
          <w:i/>
        </w:rPr>
      </w:pPr>
      <w:r w:rsidRPr="00BA6A83">
        <w:rPr>
          <w:rFonts w:eastAsia="Calibri"/>
          <w:i/>
        </w:rPr>
        <w:t>Работа выполнена в рамках госбюджетной темы № 122062100023-5</w:t>
      </w:r>
      <w:r w:rsidR="00BA6A83" w:rsidRPr="00BA6A83">
        <w:rPr>
          <w:rFonts w:eastAsia="Calibri"/>
          <w:i/>
        </w:rPr>
        <w:t xml:space="preserve">. </w:t>
      </w:r>
      <w:r w:rsidR="00F27D18" w:rsidRPr="00BA6A83">
        <w:rPr>
          <w:rFonts w:eastAsia="Calibri"/>
          <w:i/>
        </w:rPr>
        <w:t>Предварительные аналитические исследования проведены в РЦ «</w:t>
      </w:r>
      <w:proofErr w:type="spellStart"/>
      <w:r w:rsidR="00F27D18" w:rsidRPr="00BA6A83">
        <w:rPr>
          <w:rFonts w:eastAsia="Calibri"/>
          <w:i/>
        </w:rPr>
        <w:t>Геомодель</w:t>
      </w:r>
      <w:proofErr w:type="spellEnd"/>
      <w:r w:rsidR="00F27D18" w:rsidRPr="00BA6A83">
        <w:rPr>
          <w:rFonts w:eastAsia="Calibri"/>
          <w:i/>
        </w:rPr>
        <w:t xml:space="preserve">» НП СПбГУ, в рамках проекта </w:t>
      </w:r>
      <w:r w:rsidR="00F27D18" w:rsidRPr="00BA6A83">
        <w:rPr>
          <w:i/>
        </w:rPr>
        <w:t>116234388.</w:t>
      </w:r>
    </w:p>
    <w:p w14:paraId="607DDA50" w14:textId="77777777" w:rsidR="00724F56" w:rsidRDefault="00724F56" w:rsidP="00F31245">
      <w:pPr>
        <w:spacing w:line="240" w:lineRule="auto"/>
        <w:ind w:firstLine="0"/>
      </w:pPr>
    </w:p>
    <w:p w14:paraId="0132C5A8" w14:textId="6FC5B91F" w:rsidR="006A41E0" w:rsidRDefault="006A41E0" w:rsidP="006A41E0">
      <w:pPr>
        <w:spacing w:line="240" w:lineRule="auto"/>
        <w:ind w:firstLine="0"/>
        <w:jc w:val="center"/>
        <w:rPr>
          <w:b/>
          <w:bCs/>
        </w:rPr>
      </w:pPr>
      <w:r w:rsidRPr="006A41E0">
        <w:rPr>
          <w:b/>
          <w:bCs/>
        </w:rPr>
        <w:t>Литература</w:t>
      </w:r>
    </w:p>
    <w:p w14:paraId="0F5BCD48" w14:textId="77777777" w:rsidR="006A41E0" w:rsidRPr="006A41E0" w:rsidRDefault="006A41E0" w:rsidP="006A41E0">
      <w:pPr>
        <w:spacing w:line="240" w:lineRule="auto"/>
        <w:ind w:firstLine="0"/>
        <w:jc w:val="center"/>
        <w:rPr>
          <w:b/>
          <w:bCs/>
        </w:rPr>
      </w:pPr>
    </w:p>
    <w:p w14:paraId="2CABD713" w14:textId="7BDA28DD" w:rsidR="006A41E0" w:rsidRDefault="006A41E0" w:rsidP="00F31245">
      <w:pPr>
        <w:spacing w:line="240" w:lineRule="auto"/>
        <w:ind w:firstLine="0"/>
      </w:pPr>
      <w:r w:rsidRPr="00C7102E">
        <w:t xml:space="preserve">Викентьев И.В., </w:t>
      </w:r>
      <w:proofErr w:type="spellStart"/>
      <w:r w:rsidRPr="00C7102E">
        <w:t>Тюкова</w:t>
      </w:r>
      <w:proofErr w:type="spellEnd"/>
      <w:r w:rsidRPr="00C7102E">
        <w:t xml:space="preserve"> Е.Э., Мурзин В.В., Викентьева О.В., Павлов Л.Г.</w:t>
      </w:r>
      <w:r w:rsidR="00751B06">
        <w:t xml:space="preserve"> </w:t>
      </w:r>
      <w:proofErr w:type="spellStart"/>
      <w:r w:rsidRPr="00C7102E">
        <w:t>Воронцовское</w:t>
      </w:r>
      <w:proofErr w:type="spellEnd"/>
      <w:r w:rsidRPr="00C7102E">
        <w:t xml:space="preserve"> золоторудное месторождение. Геология, формы золота, генезис. Екатеринбург</w:t>
      </w:r>
      <w:r w:rsidR="00751B06">
        <w:t>.</w:t>
      </w:r>
      <w:r w:rsidRPr="00C7102E">
        <w:t xml:space="preserve"> Форт Диалог-Исеть</w:t>
      </w:r>
      <w:r w:rsidR="00751B06">
        <w:t>. 2016.</w:t>
      </w:r>
      <w:r w:rsidRPr="00C7102E">
        <w:t xml:space="preserve"> 206 с</w:t>
      </w:r>
      <w:r>
        <w:t>.</w:t>
      </w:r>
    </w:p>
    <w:p w14:paraId="5766C7F9" w14:textId="5216AADB" w:rsidR="006A41E0" w:rsidRPr="00CA21BC" w:rsidRDefault="006A41E0" w:rsidP="00F31245">
      <w:pPr>
        <w:spacing w:line="240" w:lineRule="auto"/>
        <w:ind w:firstLine="0"/>
      </w:pPr>
      <w:r w:rsidRPr="00BA36FB">
        <w:t>Мурзин</w:t>
      </w:r>
      <w:r>
        <w:t xml:space="preserve"> </w:t>
      </w:r>
      <w:r w:rsidRPr="00BA36FB">
        <w:t xml:space="preserve">В.В., </w:t>
      </w:r>
      <w:proofErr w:type="spellStart"/>
      <w:r w:rsidRPr="00BA36FB">
        <w:t>Бушмакин</w:t>
      </w:r>
      <w:proofErr w:type="spellEnd"/>
      <w:r w:rsidRPr="00BA36FB">
        <w:t xml:space="preserve"> А.Ф., Суставов С.Г., Щербачев Д.К. </w:t>
      </w:r>
      <w:proofErr w:type="spellStart"/>
      <w:r w:rsidRPr="00BA36FB">
        <w:t>Клерит</w:t>
      </w:r>
      <w:proofErr w:type="spellEnd"/>
      <w:r w:rsidRPr="00BA36FB">
        <w:t xml:space="preserve"> MnSb</w:t>
      </w:r>
      <w:r w:rsidRPr="0025316E">
        <w:rPr>
          <w:vertAlign w:val="subscript"/>
        </w:rPr>
        <w:t>2</w:t>
      </w:r>
      <w:r w:rsidRPr="00BA36FB">
        <w:t>S</w:t>
      </w:r>
      <w:r w:rsidRPr="0025316E">
        <w:rPr>
          <w:vertAlign w:val="subscript"/>
        </w:rPr>
        <w:t>4</w:t>
      </w:r>
      <w:r w:rsidRPr="00BA36FB">
        <w:t xml:space="preserve">-новый минерал из </w:t>
      </w:r>
      <w:proofErr w:type="spellStart"/>
      <w:r w:rsidRPr="00BA36FB">
        <w:t>Воронцовского</w:t>
      </w:r>
      <w:proofErr w:type="spellEnd"/>
      <w:r w:rsidRPr="00BA36FB">
        <w:t xml:space="preserve"> золоторудного месторождения</w:t>
      </w:r>
      <w:r>
        <w:t xml:space="preserve"> </w:t>
      </w:r>
      <w:r w:rsidRPr="00BA36FB">
        <w:t>(Урал)</w:t>
      </w:r>
      <w:r w:rsidR="00751B06">
        <w:t xml:space="preserve"> // </w:t>
      </w:r>
      <w:r>
        <w:t xml:space="preserve">ЗВМО. 1996. Ч. 125. № 3. С. 95−101. </w:t>
      </w:r>
    </w:p>
    <w:p w14:paraId="1D126DA8" w14:textId="47517481" w:rsidR="006A41E0" w:rsidRDefault="006A41E0" w:rsidP="00F31245">
      <w:pPr>
        <w:spacing w:line="240" w:lineRule="auto"/>
        <w:ind w:firstLine="0"/>
      </w:pPr>
      <w:r w:rsidRPr="00BA36FB">
        <w:lastRenderedPageBreak/>
        <w:t>Мурзин В.В., Варламов Д.А. Золото-сульфидно-</w:t>
      </w:r>
      <w:proofErr w:type="spellStart"/>
      <w:r w:rsidRPr="00BA36FB">
        <w:t>сульфосольный</w:t>
      </w:r>
      <w:proofErr w:type="spellEnd"/>
      <w:r w:rsidRPr="00BA36FB">
        <w:t xml:space="preserve"> парагенезис минералов из брекчий с кремнистыми обломками </w:t>
      </w:r>
      <w:proofErr w:type="spellStart"/>
      <w:r w:rsidRPr="00BA36FB">
        <w:t>Воронцовского</w:t>
      </w:r>
      <w:proofErr w:type="spellEnd"/>
      <w:r w:rsidRPr="00BA36FB">
        <w:t xml:space="preserve"> месторождения (Средний Урал)</w:t>
      </w:r>
      <w:r>
        <w:t xml:space="preserve"> //</w:t>
      </w:r>
      <w:r w:rsidRPr="00BA36FB">
        <w:t xml:space="preserve"> Вестник Уральского отделения Российского минералогического общества</w:t>
      </w:r>
      <w:r>
        <w:t>. 2010.</w:t>
      </w:r>
      <w:r w:rsidRPr="00BA36FB">
        <w:t xml:space="preserve"> </w:t>
      </w:r>
      <w:r>
        <w:t xml:space="preserve">№ </w:t>
      </w:r>
      <w:r w:rsidRPr="00BA36FB">
        <w:t>7</w:t>
      </w:r>
      <w:r>
        <w:t>. С.</w:t>
      </w:r>
      <w:r w:rsidRPr="00BA36FB">
        <w:t xml:space="preserve"> 92</w:t>
      </w:r>
      <w:r>
        <w:t>−</w:t>
      </w:r>
      <w:r w:rsidRPr="00BA36FB">
        <w:t>100.</w:t>
      </w:r>
    </w:p>
    <w:p w14:paraId="65F5D3D6" w14:textId="03C79300" w:rsidR="006A41E0" w:rsidRDefault="006A41E0" w:rsidP="006A41E0">
      <w:pPr>
        <w:spacing w:line="240" w:lineRule="auto"/>
        <w:ind w:firstLine="0"/>
      </w:pPr>
      <w:r w:rsidRPr="004709B9">
        <w:t xml:space="preserve">Сандалов Ф.Д., </w:t>
      </w:r>
      <w:proofErr w:type="spellStart"/>
      <w:r w:rsidRPr="004709B9">
        <w:t>Рассомахин</w:t>
      </w:r>
      <w:proofErr w:type="spellEnd"/>
      <w:r w:rsidRPr="004709B9">
        <w:t xml:space="preserve"> М.А., Степанов С.Ю., Белогуб Е.В. Зональные </w:t>
      </w:r>
      <w:proofErr w:type="spellStart"/>
      <w:r w:rsidRPr="004709B9">
        <w:t>метациннабаритовые</w:t>
      </w:r>
      <w:proofErr w:type="spellEnd"/>
      <w:r w:rsidRPr="004709B9">
        <w:t xml:space="preserve"> агрегаты из брекчий </w:t>
      </w:r>
      <w:proofErr w:type="spellStart"/>
      <w:r w:rsidRPr="004709B9">
        <w:t>Воронцовского</w:t>
      </w:r>
      <w:proofErr w:type="spellEnd"/>
      <w:r w:rsidRPr="004709B9">
        <w:t xml:space="preserve"> месторождения (</w:t>
      </w:r>
      <w:r>
        <w:t>С</w:t>
      </w:r>
      <w:r w:rsidRPr="004709B9">
        <w:t xml:space="preserve">еверный </w:t>
      </w:r>
      <w:r>
        <w:t>У</w:t>
      </w:r>
      <w:r w:rsidRPr="004709B9">
        <w:t xml:space="preserve">рал): Химический состав, включения, </w:t>
      </w:r>
      <w:proofErr w:type="spellStart"/>
      <w:r w:rsidRPr="004709B9">
        <w:t>онтогенические</w:t>
      </w:r>
      <w:proofErr w:type="spellEnd"/>
      <w:r w:rsidRPr="004709B9">
        <w:t xml:space="preserve"> особенности // Материалы Годичного собрания РМО «Минералогические исследования в интересах развития минерально-сырьевого комплекса России и создания современных технологий». Апатиты, 16–21 сентября 2024 г. Апатиты: Изд-во ФИЦ КНЦ РАН</w:t>
      </w:r>
      <w:r w:rsidR="00751B06">
        <w:t xml:space="preserve">. </w:t>
      </w:r>
      <w:r w:rsidRPr="004709B9">
        <w:t xml:space="preserve">2024. С. 86–87.  </w:t>
      </w:r>
    </w:p>
    <w:p w14:paraId="162F0C6C" w14:textId="7FCEF1A7" w:rsidR="006A41E0" w:rsidRPr="00E15A3B" w:rsidRDefault="006A41E0" w:rsidP="006A41E0">
      <w:pPr>
        <w:spacing w:line="240" w:lineRule="auto"/>
        <w:ind w:firstLine="0"/>
        <w:rPr>
          <w:lang w:val="en-US"/>
        </w:rPr>
      </w:pPr>
      <w:proofErr w:type="spellStart"/>
      <w:r w:rsidRPr="006873EA">
        <w:rPr>
          <w:lang w:val="en-US"/>
        </w:rPr>
        <w:t>Bussell</w:t>
      </w:r>
      <w:proofErr w:type="spellEnd"/>
      <w:r w:rsidRPr="006873EA">
        <w:rPr>
          <w:lang w:val="en-US"/>
        </w:rPr>
        <w:t xml:space="preserve"> M.A., </w:t>
      </w:r>
      <w:proofErr w:type="spellStart"/>
      <w:r w:rsidRPr="006873EA">
        <w:rPr>
          <w:lang w:val="en-US"/>
        </w:rPr>
        <w:t>Alpers</w:t>
      </w:r>
      <w:proofErr w:type="spellEnd"/>
      <w:r w:rsidRPr="006873EA">
        <w:rPr>
          <w:lang w:val="en-US"/>
        </w:rPr>
        <w:t xml:space="preserve"> C.N., Petersen U., Shepherd T.J., Bermudez C., Baxter A.N. The Ag-</w:t>
      </w:r>
      <w:proofErr w:type="spellStart"/>
      <w:r w:rsidRPr="006873EA">
        <w:rPr>
          <w:lang w:val="en-US"/>
        </w:rPr>
        <w:t>Mn</w:t>
      </w:r>
      <w:proofErr w:type="spellEnd"/>
      <w:r w:rsidRPr="006873EA">
        <w:rPr>
          <w:lang w:val="en-US"/>
        </w:rPr>
        <w:t>-</w:t>
      </w:r>
      <w:proofErr w:type="spellStart"/>
      <w:r w:rsidRPr="006873EA">
        <w:rPr>
          <w:lang w:val="en-US"/>
        </w:rPr>
        <w:t>Pb</w:t>
      </w:r>
      <w:proofErr w:type="spellEnd"/>
      <w:r w:rsidRPr="006873EA">
        <w:rPr>
          <w:lang w:val="en-US"/>
        </w:rPr>
        <w:t xml:space="preserve">-Zn vein, replacement, and skarn deposits of </w:t>
      </w:r>
      <w:proofErr w:type="spellStart"/>
      <w:r w:rsidRPr="006873EA">
        <w:rPr>
          <w:lang w:val="en-US"/>
        </w:rPr>
        <w:t>Uchucchacua</w:t>
      </w:r>
      <w:proofErr w:type="spellEnd"/>
      <w:r w:rsidRPr="006873EA">
        <w:rPr>
          <w:lang w:val="en-US"/>
        </w:rPr>
        <w:t xml:space="preserve">, Peru; studies of structure, mineralogy, metal zoning, </w:t>
      </w:r>
      <w:proofErr w:type="spellStart"/>
      <w:r w:rsidRPr="006873EA">
        <w:rPr>
          <w:lang w:val="en-US"/>
        </w:rPr>
        <w:t>Sr</w:t>
      </w:r>
      <w:proofErr w:type="spellEnd"/>
      <w:r w:rsidRPr="006873EA">
        <w:rPr>
          <w:lang w:val="en-US"/>
        </w:rPr>
        <w:t xml:space="preserve"> isotopes, and fluid inclusions</w:t>
      </w:r>
      <w:r w:rsidR="00751B06" w:rsidRPr="00751B06">
        <w:rPr>
          <w:lang w:val="en-US"/>
        </w:rPr>
        <w:t xml:space="preserve"> //</w:t>
      </w:r>
      <w:r w:rsidRPr="006873EA">
        <w:rPr>
          <w:lang w:val="en-US"/>
        </w:rPr>
        <w:t xml:space="preserve"> </w:t>
      </w:r>
      <w:r w:rsidRPr="00E15A3B">
        <w:rPr>
          <w:lang w:val="en-US"/>
        </w:rPr>
        <w:t>Economic Geology</w:t>
      </w:r>
      <w:r w:rsidR="00751B06" w:rsidRPr="00751B06">
        <w:rPr>
          <w:lang w:val="en-US"/>
        </w:rPr>
        <w:t xml:space="preserve">. 1990. </w:t>
      </w:r>
      <w:r w:rsidR="00751B06">
        <w:rPr>
          <w:lang w:val="en-US"/>
        </w:rPr>
        <w:t>Vol.</w:t>
      </w:r>
      <w:r w:rsidRPr="00E15A3B">
        <w:rPr>
          <w:lang w:val="en-US"/>
        </w:rPr>
        <w:t xml:space="preserve"> 85</w:t>
      </w:r>
      <w:r w:rsidR="00751B06">
        <w:rPr>
          <w:lang w:val="en-US"/>
        </w:rPr>
        <w:t xml:space="preserve">. </w:t>
      </w:r>
      <w:proofErr w:type="gramStart"/>
      <w:r w:rsidR="00751B06">
        <w:rPr>
          <w:lang w:val="en-US"/>
        </w:rPr>
        <w:t xml:space="preserve">N </w:t>
      </w:r>
      <w:r w:rsidRPr="00E15A3B">
        <w:rPr>
          <w:lang w:val="en-US"/>
        </w:rPr>
        <w:t>7</w:t>
      </w:r>
      <w:r w:rsidR="00751B06">
        <w:rPr>
          <w:lang w:val="en-US"/>
        </w:rPr>
        <w:t>.</w:t>
      </w:r>
      <w:proofErr w:type="gramEnd"/>
      <w:r w:rsidRPr="00E15A3B">
        <w:rPr>
          <w:lang w:val="en-US"/>
        </w:rPr>
        <w:t xml:space="preserve"> </w:t>
      </w:r>
      <w:proofErr w:type="gramStart"/>
      <w:r w:rsidR="00751B06">
        <w:rPr>
          <w:lang w:val="en-US"/>
        </w:rPr>
        <w:t xml:space="preserve">P. </w:t>
      </w:r>
      <w:r w:rsidRPr="00E15A3B">
        <w:rPr>
          <w:lang w:val="en-US"/>
        </w:rPr>
        <w:t>1348</w:t>
      </w:r>
      <w:r w:rsidR="00751B06" w:rsidRPr="00751B06">
        <w:rPr>
          <w:lang w:val="en-US"/>
        </w:rPr>
        <w:t>−</w:t>
      </w:r>
      <w:r w:rsidRPr="00E15A3B">
        <w:rPr>
          <w:lang w:val="en-US"/>
        </w:rPr>
        <w:t>1383.</w:t>
      </w:r>
      <w:proofErr w:type="gramEnd"/>
    </w:p>
    <w:p w14:paraId="25FC49A7" w14:textId="70F4DCF0" w:rsidR="006A41E0" w:rsidRDefault="006A41E0" w:rsidP="006A41E0">
      <w:pPr>
        <w:spacing w:line="240" w:lineRule="auto"/>
        <w:ind w:firstLine="0"/>
        <w:rPr>
          <w:lang w:val="en-US"/>
        </w:rPr>
      </w:pPr>
      <w:proofErr w:type="spellStart"/>
      <w:r w:rsidRPr="00BA36FB">
        <w:rPr>
          <w:lang w:val="en-US"/>
        </w:rPr>
        <w:t>Kasatkin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A</w:t>
      </w:r>
      <w:r w:rsidRPr="006873EA">
        <w:rPr>
          <w:lang w:val="en-US"/>
        </w:rPr>
        <w:t>.</w:t>
      </w:r>
      <w:r w:rsidRPr="00BA36FB">
        <w:rPr>
          <w:lang w:val="en-US"/>
        </w:rPr>
        <w:t>V</w:t>
      </w:r>
      <w:r w:rsidRPr="006873EA">
        <w:rPr>
          <w:lang w:val="en-US"/>
        </w:rPr>
        <w:t xml:space="preserve">., </w:t>
      </w:r>
      <w:proofErr w:type="spellStart"/>
      <w:r w:rsidRPr="00BA36FB">
        <w:rPr>
          <w:lang w:val="en-US"/>
        </w:rPr>
        <w:t>Makovicky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E</w:t>
      </w:r>
      <w:r w:rsidRPr="006873EA">
        <w:rPr>
          <w:lang w:val="en-US"/>
        </w:rPr>
        <w:t xml:space="preserve">., </w:t>
      </w:r>
      <w:proofErr w:type="spellStart"/>
      <w:r w:rsidRPr="00BA36FB">
        <w:rPr>
          <w:lang w:val="en-US"/>
        </w:rPr>
        <w:t>Pl</w:t>
      </w:r>
      <w:r w:rsidRPr="006873EA">
        <w:rPr>
          <w:lang w:val="en-US"/>
        </w:rPr>
        <w:t>áš</w:t>
      </w:r>
      <w:r w:rsidRPr="00BA36FB">
        <w:rPr>
          <w:lang w:val="en-US"/>
        </w:rPr>
        <w:t>il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J</w:t>
      </w:r>
      <w:r w:rsidRPr="006873EA">
        <w:rPr>
          <w:lang w:val="en-US"/>
        </w:rPr>
        <w:t xml:space="preserve">., </w:t>
      </w:r>
      <w:proofErr w:type="spellStart"/>
      <w:r w:rsidRPr="006873EA">
        <w:rPr>
          <w:lang w:val="en-US"/>
        </w:rPr>
        <w:t>Š</w:t>
      </w:r>
      <w:r w:rsidRPr="00BA36FB">
        <w:rPr>
          <w:lang w:val="en-US"/>
        </w:rPr>
        <w:t>koda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R</w:t>
      </w:r>
      <w:r w:rsidRPr="006873EA">
        <w:rPr>
          <w:lang w:val="en-US"/>
        </w:rPr>
        <w:t xml:space="preserve">., </w:t>
      </w:r>
      <w:proofErr w:type="spellStart"/>
      <w:r w:rsidRPr="00BA36FB">
        <w:rPr>
          <w:lang w:val="en-US"/>
        </w:rPr>
        <w:t>Agakhanov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A</w:t>
      </w:r>
      <w:r w:rsidRPr="006873EA">
        <w:rPr>
          <w:lang w:val="en-US"/>
        </w:rPr>
        <w:t>.</w:t>
      </w:r>
      <w:r w:rsidRPr="00BA36FB">
        <w:rPr>
          <w:lang w:val="en-US"/>
        </w:rPr>
        <w:t>A</w:t>
      </w:r>
      <w:r w:rsidRPr="006873EA">
        <w:rPr>
          <w:lang w:val="en-US"/>
        </w:rPr>
        <w:t xml:space="preserve">., </w:t>
      </w:r>
      <w:proofErr w:type="spellStart"/>
      <w:r w:rsidRPr="00BA36FB">
        <w:rPr>
          <w:lang w:val="en-US"/>
        </w:rPr>
        <w:t>Stepanov</w:t>
      </w:r>
      <w:proofErr w:type="spellEnd"/>
      <w:r w:rsidRPr="006873EA">
        <w:rPr>
          <w:lang w:val="en-US"/>
        </w:rPr>
        <w:t xml:space="preserve"> </w:t>
      </w:r>
      <w:r w:rsidRPr="00BA36FB">
        <w:rPr>
          <w:lang w:val="en-US"/>
        </w:rPr>
        <w:t>S</w:t>
      </w:r>
      <w:r w:rsidRPr="006873EA">
        <w:rPr>
          <w:lang w:val="en-US"/>
        </w:rPr>
        <w:t>.</w:t>
      </w:r>
      <w:r w:rsidRPr="00BA36FB">
        <w:rPr>
          <w:lang w:val="en-US"/>
        </w:rPr>
        <w:t>Y</w:t>
      </w:r>
      <w:r w:rsidRPr="006873EA">
        <w:rPr>
          <w:lang w:val="en-US"/>
        </w:rPr>
        <w:t xml:space="preserve">., </w:t>
      </w:r>
      <w:proofErr w:type="spellStart"/>
      <w:r w:rsidRPr="00BA36FB">
        <w:rPr>
          <w:lang w:val="en-US"/>
        </w:rPr>
        <w:t>Palamarchuk</w:t>
      </w:r>
      <w:proofErr w:type="spellEnd"/>
      <w:r w:rsidRPr="006873EA">
        <w:rPr>
          <w:lang w:val="en-US"/>
        </w:rPr>
        <w:t xml:space="preserve">, </w:t>
      </w:r>
      <w:r w:rsidRPr="00BA36FB">
        <w:rPr>
          <w:lang w:val="en-US"/>
        </w:rPr>
        <w:t>R</w:t>
      </w:r>
      <w:r w:rsidRPr="006873EA">
        <w:rPr>
          <w:lang w:val="en-US"/>
        </w:rPr>
        <w:t>.</w:t>
      </w:r>
      <w:r w:rsidRPr="00BA36FB">
        <w:rPr>
          <w:lang w:val="en-US"/>
        </w:rPr>
        <w:t>S</w:t>
      </w:r>
      <w:r w:rsidRPr="006873EA">
        <w:rPr>
          <w:lang w:val="en-US"/>
        </w:rPr>
        <w:t>.</w:t>
      </w:r>
      <w:r w:rsidR="00751B06">
        <w:rPr>
          <w:lang w:val="en-US"/>
        </w:rPr>
        <w:t xml:space="preserve"> </w:t>
      </w:r>
      <w:proofErr w:type="spellStart"/>
      <w:r w:rsidRPr="00BA36FB">
        <w:rPr>
          <w:lang w:val="en-US"/>
        </w:rPr>
        <w:t>Luboržákite</w:t>
      </w:r>
      <w:proofErr w:type="spellEnd"/>
      <w:r w:rsidRPr="00BA36FB">
        <w:rPr>
          <w:lang w:val="en-US"/>
        </w:rPr>
        <w:t>, Mn</w:t>
      </w:r>
      <w:r w:rsidRPr="0048030A">
        <w:rPr>
          <w:vertAlign w:val="subscript"/>
          <w:lang w:val="en-US"/>
        </w:rPr>
        <w:t>2</w:t>
      </w:r>
      <w:r w:rsidRPr="00BA36FB">
        <w:rPr>
          <w:lang w:val="en-US"/>
        </w:rPr>
        <w:t>AsSbS</w:t>
      </w:r>
      <w:r w:rsidRPr="0048030A">
        <w:rPr>
          <w:vertAlign w:val="subscript"/>
          <w:lang w:val="en-US"/>
        </w:rPr>
        <w:t>5</w:t>
      </w:r>
      <w:r w:rsidRPr="00BA36FB">
        <w:rPr>
          <w:lang w:val="en-US"/>
        </w:rPr>
        <w:t xml:space="preserve">, a new member of </w:t>
      </w:r>
      <w:proofErr w:type="spellStart"/>
      <w:r w:rsidRPr="00BA36FB">
        <w:rPr>
          <w:lang w:val="en-US"/>
        </w:rPr>
        <w:t>pavonite</w:t>
      </w:r>
      <w:proofErr w:type="spellEnd"/>
      <w:r w:rsidRPr="00BA36FB">
        <w:rPr>
          <w:lang w:val="en-US"/>
        </w:rPr>
        <w:t xml:space="preserve"> homologous series from </w:t>
      </w:r>
      <w:proofErr w:type="spellStart"/>
      <w:r w:rsidRPr="00BA36FB">
        <w:rPr>
          <w:lang w:val="en-US"/>
        </w:rPr>
        <w:t>Vorontsovskoe</w:t>
      </w:r>
      <w:proofErr w:type="spellEnd"/>
      <w:r w:rsidRPr="00BA36FB">
        <w:rPr>
          <w:lang w:val="en-US"/>
        </w:rPr>
        <w:t xml:space="preserve"> gold deposit, Northern Urals, Russia</w:t>
      </w:r>
      <w:r w:rsidR="00751B06">
        <w:rPr>
          <w:lang w:val="en-US"/>
        </w:rPr>
        <w:t xml:space="preserve"> </w:t>
      </w:r>
      <w:r w:rsidR="00751B06" w:rsidRPr="00751B06">
        <w:rPr>
          <w:lang w:val="en-US"/>
        </w:rPr>
        <w:t>//</w:t>
      </w:r>
      <w:r w:rsidRPr="00BA36FB">
        <w:rPr>
          <w:lang w:val="en-US"/>
        </w:rPr>
        <w:t xml:space="preserve"> </w:t>
      </w:r>
      <w:r w:rsidRPr="003A4566">
        <w:rPr>
          <w:lang w:val="en-US"/>
        </w:rPr>
        <w:t>Mineralogical Magazine</w:t>
      </w:r>
      <w:r w:rsidR="00751B06" w:rsidRPr="00751B06">
        <w:rPr>
          <w:lang w:val="en-US"/>
        </w:rPr>
        <w:t xml:space="preserve">. 2020. </w:t>
      </w:r>
      <w:r w:rsidR="00751B06">
        <w:rPr>
          <w:lang w:val="en-US"/>
        </w:rPr>
        <w:t>Vol.</w:t>
      </w:r>
      <w:r w:rsidRPr="003A4566">
        <w:rPr>
          <w:lang w:val="en-US"/>
        </w:rPr>
        <w:t xml:space="preserve"> 84</w:t>
      </w:r>
      <w:r w:rsidR="00751B06">
        <w:rPr>
          <w:lang w:val="en-US"/>
        </w:rPr>
        <w:t xml:space="preserve">. </w:t>
      </w:r>
      <w:proofErr w:type="gramStart"/>
      <w:r w:rsidR="00751B06">
        <w:rPr>
          <w:lang w:val="en-US"/>
        </w:rPr>
        <w:t xml:space="preserve">N </w:t>
      </w:r>
      <w:r w:rsidRPr="003A4566">
        <w:rPr>
          <w:lang w:val="en-US"/>
        </w:rPr>
        <w:t>5</w:t>
      </w:r>
      <w:r w:rsidR="00751B06">
        <w:rPr>
          <w:lang w:val="en-US"/>
        </w:rPr>
        <w:t>.</w:t>
      </w:r>
      <w:proofErr w:type="gramEnd"/>
      <w:r w:rsidR="00751B06">
        <w:rPr>
          <w:lang w:val="en-US"/>
        </w:rPr>
        <w:t xml:space="preserve"> </w:t>
      </w:r>
      <w:proofErr w:type="gramStart"/>
      <w:r w:rsidR="00751B06">
        <w:rPr>
          <w:lang w:val="en-US"/>
        </w:rPr>
        <w:t>P.</w:t>
      </w:r>
      <w:r w:rsidRPr="003A4566">
        <w:rPr>
          <w:lang w:val="en-US"/>
        </w:rPr>
        <w:t xml:space="preserve"> 738</w:t>
      </w:r>
      <w:r w:rsidR="00751B06" w:rsidRPr="00751B06">
        <w:rPr>
          <w:lang w:val="en-US"/>
        </w:rPr>
        <w:t>−</w:t>
      </w:r>
      <w:r w:rsidRPr="003A4566">
        <w:rPr>
          <w:lang w:val="en-US"/>
        </w:rPr>
        <w:t>745.</w:t>
      </w:r>
      <w:proofErr w:type="gramEnd"/>
      <w:r w:rsidR="00751B06">
        <w:rPr>
          <w:lang w:val="en-US"/>
        </w:rPr>
        <w:t xml:space="preserve"> </w:t>
      </w:r>
    </w:p>
    <w:p w14:paraId="5AA24AE8" w14:textId="5D1AB381" w:rsidR="006A41E0" w:rsidRDefault="006A41E0" w:rsidP="006A41E0">
      <w:pPr>
        <w:spacing w:line="240" w:lineRule="auto"/>
        <w:ind w:firstLine="0"/>
        <w:rPr>
          <w:lang w:val="en-US"/>
        </w:rPr>
      </w:pPr>
      <w:proofErr w:type="spellStart"/>
      <w:r w:rsidRPr="00BA36FB">
        <w:rPr>
          <w:lang w:val="en-US"/>
        </w:rPr>
        <w:t>Kasatkin</w:t>
      </w:r>
      <w:proofErr w:type="spellEnd"/>
      <w:r w:rsidR="00751B06">
        <w:rPr>
          <w:lang w:val="en-US"/>
        </w:rPr>
        <w:t xml:space="preserve"> </w:t>
      </w:r>
      <w:r w:rsidRPr="00BA36FB">
        <w:rPr>
          <w:lang w:val="en-US"/>
        </w:rPr>
        <w:t xml:space="preserve">A.V., </w:t>
      </w:r>
      <w:proofErr w:type="spellStart"/>
      <w:r w:rsidRPr="00BA36FB">
        <w:rPr>
          <w:lang w:val="en-US"/>
        </w:rPr>
        <w:t>Stepanov</w:t>
      </w:r>
      <w:proofErr w:type="spellEnd"/>
      <w:r w:rsidRPr="00BA36FB">
        <w:rPr>
          <w:lang w:val="en-US"/>
        </w:rPr>
        <w:t xml:space="preserve"> S</w:t>
      </w:r>
      <w:r w:rsidR="00751B06">
        <w:rPr>
          <w:lang w:val="en-US"/>
        </w:rPr>
        <w:t>.</w:t>
      </w:r>
      <w:r w:rsidRPr="00BA36FB">
        <w:rPr>
          <w:lang w:val="en-US"/>
        </w:rPr>
        <w:t xml:space="preserve">Y., </w:t>
      </w:r>
      <w:proofErr w:type="spellStart"/>
      <w:r w:rsidRPr="00BA36FB">
        <w:rPr>
          <w:lang w:val="en-US"/>
        </w:rPr>
        <w:t>Tsyganko</w:t>
      </w:r>
      <w:proofErr w:type="spellEnd"/>
      <w:r w:rsidRPr="00BA36FB">
        <w:rPr>
          <w:lang w:val="en-US"/>
        </w:rPr>
        <w:t xml:space="preserve"> M.V., Skoda R., </w:t>
      </w:r>
      <w:proofErr w:type="spellStart"/>
      <w:r w:rsidRPr="00BA36FB">
        <w:rPr>
          <w:lang w:val="en-US"/>
        </w:rPr>
        <w:t>Nestola</w:t>
      </w:r>
      <w:proofErr w:type="spellEnd"/>
      <w:r w:rsidRPr="00BA36FB">
        <w:rPr>
          <w:lang w:val="en-US"/>
        </w:rPr>
        <w:t xml:space="preserve"> F., </w:t>
      </w:r>
      <w:proofErr w:type="spellStart"/>
      <w:r w:rsidRPr="00BA36FB">
        <w:rPr>
          <w:lang w:val="en-US"/>
        </w:rPr>
        <w:t>Plasil</w:t>
      </w:r>
      <w:proofErr w:type="spellEnd"/>
      <w:r w:rsidRPr="00BA36FB">
        <w:rPr>
          <w:lang w:val="en-US"/>
        </w:rPr>
        <w:t xml:space="preserve"> J., </w:t>
      </w:r>
      <w:proofErr w:type="spellStart"/>
      <w:r w:rsidRPr="00BA36FB">
        <w:rPr>
          <w:lang w:val="en-US"/>
        </w:rPr>
        <w:t>Makovicky</w:t>
      </w:r>
      <w:proofErr w:type="spellEnd"/>
      <w:r w:rsidR="00751B06" w:rsidRPr="00751B06">
        <w:rPr>
          <w:lang w:val="en-US"/>
        </w:rPr>
        <w:t xml:space="preserve"> </w:t>
      </w:r>
      <w:r w:rsidR="00751B06" w:rsidRPr="00BA36FB">
        <w:rPr>
          <w:lang w:val="en-US"/>
        </w:rPr>
        <w:t>E.</w:t>
      </w:r>
      <w:r w:rsidRPr="00BA36FB">
        <w:rPr>
          <w:lang w:val="en-US"/>
        </w:rPr>
        <w:t xml:space="preserve">, </w:t>
      </w:r>
      <w:proofErr w:type="spellStart"/>
      <w:r w:rsidRPr="00BA36FB">
        <w:rPr>
          <w:lang w:val="en-US"/>
        </w:rPr>
        <w:t>Agakhanov</w:t>
      </w:r>
      <w:proofErr w:type="spellEnd"/>
      <w:r w:rsidR="00751B06" w:rsidRPr="00751B06">
        <w:rPr>
          <w:lang w:val="en-US"/>
        </w:rPr>
        <w:t xml:space="preserve"> </w:t>
      </w:r>
      <w:r w:rsidR="00751B06" w:rsidRPr="00BA36FB">
        <w:rPr>
          <w:lang w:val="en-US"/>
        </w:rPr>
        <w:t>A.A.</w:t>
      </w:r>
      <w:r w:rsidRPr="00BA36FB">
        <w:rPr>
          <w:lang w:val="en-US"/>
        </w:rPr>
        <w:t xml:space="preserve">, </w:t>
      </w:r>
      <w:proofErr w:type="spellStart"/>
      <w:r w:rsidRPr="00BA36FB">
        <w:rPr>
          <w:lang w:val="en-US"/>
        </w:rPr>
        <w:t>Palamarchu</w:t>
      </w:r>
      <w:r>
        <w:rPr>
          <w:lang w:val="en-US"/>
        </w:rPr>
        <w:t>k</w:t>
      </w:r>
      <w:proofErr w:type="spellEnd"/>
      <w:r w:rsidRPr="00BA36FB">
        <w:rPr>
          <w:lang w:val="en-US"/>
        </w:rPr>
        <w:t xml:space="preserve"> R.</w:t>
      </w:r>
      <w:r w:rsidR="00751B06">
        <w:rPr>
          <w:lang w:val="en-US"/>
        </w:rPr>
        <w:t>S.</w:t>
      </w:r>
      <w:r w:rsidRPr="00BA36FB">
        <w:rPr>
          <w:lang w:val="en-US"/>
        </w:rPr>
        <w:t xml:space="preserve"> Mineralogy of the </w:t>
      </w:r>
      <w:proofErr w:type="spellStart"/>
      <w:r w:rsidRPr="00BA36FB">
        <w:rPr>
          <w:lang w:val="en-US"/>
        </w:rPr>
        <w:t>Vorontsovskoe</w:t>
      </w:r>
      <w:proofErr w:type="spellEnd"/>
      <w:r w:rsidRPr="00BA36FB">
        <w:rPr>
          <w:lang w:val="en-US"/>
        </w:rPr>
        <w:t xml:space="preserve"> gold deposit (Northern Urals)</w:t>
      </w:r>
      <w:r w:rsidR="00751B06">
        <w:rPr>
          <w:lang w:val="en-US"/>
        </w:rPr>
        <w:t xml:space="preserve"> </w:t>
      </w:r>
      <w:r w:rsidR="00751B06" w:rsidRPr="00751B06">
        <w:rPr>
          <w:lang w:val="en-US"/>
        </w:rPr>
        <w:t xml:space="preserve">// </w:t>
      </w:r>
      <w:r w:rsidRPr="00BA36FB">
        <w:rPr>
          <w:lang w:val="en-US"/>
        </w:rPr>
        <w:t>Mineralogy (Russia)</w:t>
      </w:r>
      <w:r w:rsidR="00751B06" w:rsidRPr="00751B06">
        <w:rPr>
          <w:lang w:val="en-US"/>
        </w:rPr>
        <w:t xml:space="preserve">. </w:t>
      </w:r>
      <w:r w:rsidR="00751B06" w:rsidRPr="005B04CF">
        <w:rPr>
          <w:lang w:val="en-US"/>
        </w:rPr>
        <w:t xml:space="preserve">2022. </w:t>
      </w:r>
      <w:r w:rsidR="00751B06">
        <w:rPr>
          <w:lang w:val="en-US"/>
        </w:rPr>
        <w:t xml:space="preserve">Vol. </w:t>
      </w:r>
      <w:r w:rsidRPr="00BA36FB">
        <w:rPr>
          <w:lang w:val="en-US"/>
        </w:rPr>
        <w:t>8</w:t>
      </w:r>
      <w:r w:rsidR="00751B06">
        <w:rPr>
          <w:lang w:val="en-US"/>
        </w:rPr>
        <w:t xml:space="preserve">. </w:t>
      </w:r>
      <w:proofErr w:type="gramStart"/>
      <w:r w:rsidR="00751B06">
        <w:rPr>
          <w:lang w:val="en-US"/>
        </w:rPr>
        <w:t xml:space="preserve">N </w:t>
      </w:r>
      <w:r w:rsidRPr="00BA36FB">
        <w:rPr>
          <w:lang w:val="en-US"/>
        </w:rPr>
        <w:t>1</w:t>
      </w:r>
      <w:r w:rsidR="00751B06">
        <w:rPr>
          <w:lang w:val="en-US"/>
        </w:rPr>
        <w:t>.</w:t>
      </w:r>
      <w:proofErr w:type="gramEnd"/>
      <w:r w:rsidRPr="00BA36FB">
        <w:rPr>
          <w:lang w:val="en-US"/>
        </w:rPr>
        <w:t xml:space="preserve"> </w:t>
      </w:r>
      <w:proofErr w:type="gramStart"/>
      <w:r w:rsidRPr="00BA36FB">
        <w:rPr>
          <w:lang w:val="en-US"/>
        </w:rPr>
        <w:t>5–93.</w:t>
      </w:r>
      <w:proofErr w:type="gramEnd"/>
    </w:p>
    <w:p w14:paraId="1F208BD0" w14:textId="12C33A4B" w:rsidR="006A41E0" w:rsidRPr="00BA36FB" w:rsidRDefault="006A41E0" w:rsidP="006A41E0">
      <w:pPr>
        <w:spacing w:line="240" w:lineRule="auto"/>
        <w:ind w:firstLine="0"/>
        <w:rPr>
          <w:lang w:val="en-US"/>
        </w:rPr>
      </w:pPr>
      <w:proofErr w:type="spellStart"/>
      <w:r w:rsidRPr="00CF45B5">
        <w:rPr>
          <w:lang w:val="en-US"/>
        </w:rPr>
        <w:t>Vikentyev</w:t>
      </w:r>
      <w:proofErr w:type="spellEnd"/>
      <w:r w:rsidRPr="00CF45B5">
        <w:rPr>
          <w:lang w:val="en-US"/>
        </w:rPr>
        <w:t xml:space="preserve"> I.V., </w:t>
      </w:r>
      <w:proofErr w:type="spellStart"/>
      <w:r w:rsidRPr="00CF45B5">
        <w:rPr>
          <w:lang w:val="en-US"/>
        </w:rPr>
        <w:t>Tyukova</w:t>
      </w:r>
      <w:proofErr w:type="spellEnd"/>
      <w:r w:rsidRPr="00CF45B5">
        <w:rPr>
          <w:lang w:val="en-US"/>
        </w:rPr>
        <w:t xml:space="preserve"> E.E., </w:t>
      </w:r>
      <w:proofErr w:type="spellStart"/>
      <w:r w:rsidRPr="00CF45B5">
        <w:rPr>
          <w:lang w:val="en-US"/>
        </w:rPr>
        <w:t>Vikent</w:t>
      </w:r>
      <w:r w:rsidR="00751B06">
        <w:rPr>
          <w:lang w:val="en-US"/>
        </w:rPr>
        <w:t>y</w:t>
      </w:r>
      <w:r w:rsidR="00D4644F">
        <w:rPr>
          <w:lang w:val="en-US"/>
        </w:rPr>
        <w:t>e</w:t>
      </w:r>
      <w:r w:rsidRPr="00CF45B5">
        <w:rPr>
          <w:lang w:val="en-US"/>
        </w:rPr>
        <w:t>va</w:t>
      </w:r>
      <w:proofErr w:type="spellEnd"/>
      <w:r w:rsidRPr="00CF45B5">
        <w:rPr>
          <w:lang w:val="en-US"/>
        </w:rPr>
        <w:t xml:space="preserve"> O.V., </w:t>
      </w:r>
      <w:proofErr w:type="spellStart"/>
      <w:r w:rsidRPr="00CF45B5">
        <w:rPr>
          <w:lang w:val="en-US"/>
        </w:rPr>
        <w:t>Chugaev</w:t>
      </w:r>
      <w:proofErr w:type="spellEnd"/>
      <w:r w:rsidRPr="00CF45B5">
        <w:rPr>
          <w:lang w:val="en-US"/>
        </w:rPr>
        <w:t xml:space="preserve"> A.V., </w:t>
      </w:r>
      <w:proofErr w:type="spellStart"/>
      <w:r w:rsidRPr="00CF45B5">
        <w:rPr>
          <w:lang w:val="en-US"/>
        </w:rPr>
        <w:t>Dubinina</w:t>
      </w:r>
      <w:proofErr w:type="spellEnd"/>
      <w:r w:rsidRPr="00CF45B5">
        <w:rPr>
          <w:lang w:val="en-US"/>
        </w:rPr>
        <w:t xml:space="preserve"> E.O., Prokofiev V.Y., </w:t>
      </w:r>
      <w:proofErr w:type="spellStart"/>
      <w:r w:rsidRPr="00CF45B5">
        <w:rPr>
          <w:lang w:val="en-US"/>
        </w:rPr>
        <w:t>Murzin</w:t>
      </w:r>
      <w:proofErr w:type="spellEnd"/>
      <w:r w:rsidRPr="00CF45B5">
        <w:rPr>
          <w:lang w:val="en-US"/>
        </w:rPr>
        <w:t xml:space="preserve">, V.V. </w:t>
      </w:r>
      <w:proofErr w:type="spellStart"/>
      <w:r w:rsidRPr="00CF45B5">
        <w:rPr>
          <w:lang w:val="en-US"/>
        </w:rPr>
        <w:t>Vorontsovka</w:t>
      </w:r>
      <w:proofErr w:type="spellEnd"/>
      <w:r w:rsidRPr="00CF45B5">
        <w:rPr>
          <w:lang w:val="en-US"/>
        </w:rPr>
        <w:t xml:space="preserve"> Carlin-style gold deposit in the North Urals: Mineralogy, fluid inclusion and isotope data for genetic model</w:t>
      </w:r>
      <w:r w:rsidR="00751B06">
        <w:rPr>
          <w:lang w:val="en-US"/>
        </w:rPr>
        <w:t xml:space="preserve"> </w:t>
      </w:r>
      <w:r w:rsidR="00751B06" w:rsidRPr="00751B06">
        <w:rPr>
          <w:lang w:val="en-US"/>
        </w:rPr>
        <w:t>//</w:t>
      </w:r>
      <w:r w:rsidRPr="00CF45B5">
        <w:rPr>
          <w:lang w:val="en-US"/>
        </w:rPr>
        <w:t xml:space="preserve"> Chemical Geology</w:t>
      </w:r>
      <w:r w:rsidR="00751B06" w:rsidRPr="00751B06">
        <w:rPr>
          <w:lang w:val="en-US"/>
        </w:rPr>
        <w:t xml:space="preserve">. </w:t>
      </w:r>
      <w:r w:rsidR="00751B06" w:rsidRPr="00D4644F">
        <w:rPr>
          <w:lang w:val="en-US"/>
        </w:rPr>
        <w:t xml:space="preserve">2020. </w:t>
      </w:r>
      <w:r w:rsidR="00751B06">
        <w:rPr>
          <w:lang w:val="en-US"/>
        </w:rPr>
        <w:t xml:space="preserve">Vol. </w:t>
      </w:r>
      <w:r w:rsidRPr="00CF45B5">
        <w:rPr>
          <w:lang w:val="en-US"/>
        </w:rPr>
        <w:t>508</w:t>
      </w:r>
      <w:r w:rsidR="00751B06">
        <w:rPr>
          <w:lang w:val="en-US"/>
        </w:rPr>
        <w:t>. P.</w:t>
      </w:r>
      <w:r w:rsidRPr="00CF45B5">
        <w:rPr>
          <w:lang w:val="en-US"/>
        </w:rPr>
        <w:t xml:space="preserve"> 144</w:t>
      </w:r>
      <w:r w:rsidR="00751B06" w:rsidRPr="00BA36FB">
        <w:rPr>
          <w:lang w:val="en-US"/>
        </w:rPr>
        <w:t>–</w:t>
      </w:r>
      <w:r w:rsidRPr="00CF45B5">
        <w:rPr>
          <w:lang w:val="en-US"/>
        </w:rPr>
        <w:t>166.</w:t>
      </w:r>
    </w:p>
    <w:p w14:paraId="67058378" w14:textId="3EA062C2" w:rsidR="006A41E0" w:rsidRPr="00751B06" w:rsidRDefault="006A41E0" w:rsidP="00F31245">
      <w:pPr>
        <w:spacing w:line="240" w:lineRule="auto"/>
        <w:ind w:firstLine="0"/>
        <w:rPr>
          <w:lang w:val="en-US"/>
        </w:rPr>
      </w:pPr>
    </w:p>
    <w:sectPr w:rsidR="006A41E0" w:rsidRPr="00751B06" w:rsidSect="00724F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519"/>
    <w:multiLevelType w:val="hybridMultilevel"/>
    <w:tmpl w:val="2CC008EE"/>
    <w:lvl w:ilvl="0" w:tplc="F1DC3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2B12"/>
    <w:multiLevelType w:val="hybridMultilevel"/>
    <w:tmpl w:val="3BFE0990"/>
    <w:lvl w:ilvl="0" w:tplc="F1DC3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64539"/>
    <w:multiLevelType w:val="hybridMultilevel"/>
    <w:tmpl w:val="87C62DB4"/>
    <w:lvl w:ilvl="0" w:tplc="F1DC3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F521D"/>
    <w:multiLevelType w:val="hybridMultilevel"/>
    <w:tmpl w:val="BF7A6714"/>
    <w:lvl w:ilvl="0" w:tplc="F1DC3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531AE"/>
    <w:multiLevelType w:val="hybridMultilevel"/>
    <w:tmpl w:val="1B0E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001B2"/>
    <w:multiLevelType w:val="hybridMultilevel"/>
    <w:tmpl w:val="937EEEDE"/>
    <w:lvl w:ilvl="0" w:tplc="F1DC338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13"/>
    <w:rsid w:val="000052BD"/>
    <w:rsid w:val="00012EC2"/>
    <w:rsid w:val="00013413"/>
    <w:rsid w:val="00075F00"/>
    <w:rsid w:val="00077756"/>
    <w:rsid w:val="000973E6"/>
    <w:rsid w:val="001010D2"/>
    <w:rsid w:val="00185BDD"/>
    <w:rsid w:val="00196447"/>
    <w:rsid w:val="001B618D"/>
    <w:rsid w:val="001E74C8"/>
    <w:rsid w:val="00205F1F"/>
    <w:rsid w:val="00216C60"/>
    <w:rsid w:val="00223CFC"/>
    <w:rsid w:val="0025316E"/>
    <w:rsid w:val="0026356A"/>
    <w:rsid w:val="0027413F"/>
    <w:rsid w:val="002A1A2D"/>
    <w:rsid w:val="002C7424"/>
    <w:rsid w:val="0035669F"/>
    <w:rsid w:val="003A4566"/>
    <w:rsid w:val="003A4CC8"/>
    <w:rsid w:val="003E328F"/>
    <w:rsid w:val="00404B95"/>
    <w:rsid w:val="00463DF6"/>
    <w:rsid w:val="004709B9"/>
    <w:rsid w:val="0048030A"/>
    <w:rsid w:val="004920B9"/>
    <w:rsid w:val="004F18D3"/>
    <w:rsid w:val="004F76B6"/>
    <w:rsid w:val="00513C90"/>
    <w:rsid w:val="00530AD2"/>
    <w:rsid w:val="00534744"/>
    <w:rsid w:val="005836D4"/>
    <w:rsid w:val="005B04CF"/>
    <w:rsid w:val="005B5F08"/>
    <w:rsid w:val="005E66F0"/>
    <w:rsid w:val="00635975"/>
    <w:rsid w:val="0068550E"/>
    <w:rsid w:val="006873EA"/>
    <w:rsid w:val="006A4060"/>
    <w:rsid w:val="006A41E0"/>
    <w:rsid w:val="006C73AA"/>
    <w:rsid w:val="006F24BC"/>
    <w:rsid w:val="006F6E55"/>
    <w:rsid w:val="00724F56"/>
    <w:rsid w:val="00751B06"/>
    <w:rsid w:val="00787919"/>
    <w:rsid w:val="007B3787"/>
    <w:rsid w:val="008764AE"/>
    <w:rsid w:val="008B432C"/>
    <w:rsid w:val="008B6146"/>
    <w:rsid w:val="00906C03"/>
    <w:rsid w:val="009378F1"/>
    <w:rsid w:val="0094515E"/>
    <w:rsid w:val="00950ADA"/>
    <w:rsid w:val="00952DB4"/>
    <w:rsid w:val="00981D29"/>
    <w:rsid w:val="00997EA0"/>
    <w:rsid w:val="009F1A2B"/>
    <w:rsid w:val="00A11890"/>
    <w:rsid w:val="00A17E54"/>
    <w:rsid w:val="00A27B8D"/>
    <w:rsid w:val="00A563B4"/>
    <w:rsid w:val="00A82595"/>
    <w:rsid w:val="00B0677B"/>
    <w:rsid w:val="00BA36FB"/>
    <w:rsid w:val="00BA68F4"/>
    <w:rsid w:val="00BA6A83"/>
    <w:rsid w:val="00BD4F1D"/>
    <w:rsid w:val="00C03ED9"/>
    <w:rsid w:val="00C1053F"/>
    <w:rsid w:val="00C22C49"/>
    <w:rsid w:val="00C7102E"/>
    <w:rsid w:val="00C8147A"/>
    <w:rsid w:val="00CA21BC"/>
    <w:rsid w:val="00CA4313"/>
    <w:rsid w:val="00CD4227"/>
    <w:rsid w:val="00CE4125"/>
    <w:rsid w:val="00CE6551"/>
    <w:rsid w:val="00CF45B5"/>
    <w:rsid w:val="00D077D6"/>
    <w:rsid w:val="00D446A6"/>
    <w:rsid w:val="00D4644F"/>
    <w:rsid w:val="00D74474"/>
    <w:rsid w:val="00D859D2"/>
    <w:rsid w:val="00D906EB"/>
    <w:rsid w:val="00DB4AB2"/>
    <w:rsid w:val="00DD400A"/>
    <w:rsid w:val="00DF2BB5"/>
    <w:rsid w:val="00E0502A"/>
    <w:rsid w:val="00E15A3B"/>
    <w:rsid w:val="00E52B2D"/>
    <w:rsid w:val="00E566FA"/>
    <w:rsid w:val="00EA6451"/>
    <w:rsid w:val="00EA6E61"/>
    <w:rsid w:val="00EA7010"/>
    <w:rsid w:val="00EC0495"/>
    <w:rsid w:val="00EE2444"/>
    <w:rsid w:val="00F27D18"/>
    <w:rsid w:val="00F31245"/>
    <w:rsid w:val="00F73208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7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1A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1A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1A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1A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1A2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1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A2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A1A2D"/>
    <w:pPr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1A2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1A2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1A2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1A2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1A2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1A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A2D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2A1A2D"/>
    <w:pPr>
      <w:spacing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09D8-D494-44EF-9F8D-A895F75F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Сандалов</dc:creator>
  <cp:lastModifiedBy>Boss</cp:lastModifiedBy>
  <cp:revision>2</cp:revision>
  <dcterms:created xsi:type="dcterms:W3CDTF">2024-11-20T14:09:00Z</dcterms:created>
  <dcterms:modified xsi:type="dcterms:W3CDTF">2024-11-20T14:09:00Z</dcterms:modified>
</cp:coreProperties>
</file>