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F604F" w14:textId="07FC0C00" w:rsidR="00242EEF" w:rsidRPr="00AA1892" w:rsidRDefault="00242EEF" w:rsidP="00100469">
      <w:pPr>
        <w:suppressAutoHyphens/>
        <w:spacing w:after="0" w:line="240" w:lineRule="auto"/>
        <w:jc w:val="both"/>
        <w:rPr>
          <w:rFonts w:cs="Times New Roman"/>
          <w:b/>
          <w:bCs/>
          <w:szCs w:val="24"/>
        </w:rPr>
      </w:pPr>
      <w:r>
        <w:rPr>
          <w:rFonts w:cs="Times New Roman"/>
          <w:b/>
          <w:bCs/>
          <w:szCs w:val="24"/>
        </w:rPr>
        <w:t xml:space="preserve">Трансформация </w:t>
      </w:r>
      <w:r w:rsidR="00E42FE6">
        <w:rPr>
          <w:rFonts w:cs="Times New Roman"/>
          <w:b/>
          <w:bCs/>
          <w:szCs w:val="24"/>
        </w:rPr>
        <w:t>глобальной системы управления здравоохранением и</w:t>
      </w:r>
      <w:r w:rsidR="00D1367F">
        <w:rPr>
          <w:rFonts w:cs="Times New Roman"/>
          <w:b/>
          <w:bCs/>
          <w:szCs w:val="24"/>
        </w:rPr>
        <w:t xml:space="preserve"> э</w:t>
      </w:r>
      <w:r w:rsidR="00D1367F" w:rsidRPr="00D1367F">
        <w:rPr>
          <w:rFonts w:cs="Times New Roman"/>
          <w:b/>
          <w:bCs/>
          <w:szCs w:val="24"/>
        </w:rPr>
        <w:t>лементы, создаваемые в обход</w:t>
      </w:r>
      <w:r>
        <w:rPr>
          <w:rFonts w:cs="Times New Roman"/>
          <w:b/>
          <w:bCs/>
          <w:szCs w:val="24"/>
        </w:rPr>
        <w:t xml:space="preserve"> </w:t>
      </w:r>
      <w:r w:rsidR="00D1367F">
        <w:rPr>
          <w:rFonts w:cs="Times New Roman"/>
          <w:b/>
          <w:bCs/>
          <w:szCs w:val="24"/>
        </w:rPr>
        <w:t xml:space="preserve">переговоров по укреплению </w:t>
      </w:r>
      <w:r>
        <w:rPr>
          <w:rFonts w:cs="Times New Roman"/>
          <w:b/>
          <w:bCs/>
          <w:szCs w:val="24"/>
        </w:rPr>
        <w:t>В</w:t>
      </w:r>
      <w:r w:rsidR="00E42FE6">
        <w:rPr>
          <w:rFonts w:cs="Times New Roman"/>
          <w:b/>
          <w:bCs/>
          <w:szCs w:val="24"/>
        </w:rPr>
        <w:t>ОЗ</w:t>
      </w:r>
    </w:p>
    <w:p w14:paraId="01EE9DCE" w14:textId="77777777" w:rsidR="00242EEF" w:rsidRPr="00F66D0A" w:rsidRDefault="00242EEF" w:rsidP="00337A7A">
      <w:pPr>
        <w:suppressAutoHyphens/>
        <w:spacing w:after="0" w:line="240" w:lineRule="auto"/>
        <w:ind w:firstLine="709"/>
        <w:jc w:val="both"/>
        <w:rPr>
          <w:rFonts w:cs="Times New Roman"/>
          <w:szCs w:val="24"/>
        </w:rPr>
      </w:pPr>
      <w:r w:rsidRPr="00AA1892">
        <w:rPr>
          <w:rFonts w:cs="Times New Roman"/>
          <w:szCs w:val="24"/>
        </w:rPr>
        <w:t xml:space="preserve">Малыгина Анастасия Александровна, кандидат политических наук, доцент, директор Междисциплинарного центра по глобальным проблемам биобезопасности Санкт-Петербургского государственного университета </w:t>
      </w:r>
      <w:r>
        <w:rPr>
          <w:rFonts w:cs="Times New Roman"/>
          <w:szCs w:val="24"/>
          <w:lang w:val="en-US"/>
        </w:rPr>
        <w:t>a</w:t>
      </w:r>
      <w:r w:rsidRPr="00F66D0A">
        <w:rPr>
          <w:rFonts w:cs="Times New Roman"/>
          <w:szCs w:val="24"/>
        </w:rPr>
        <w:t>.</w:t>
      </w:r>
      <w:r>
        <w:rPr>
          <w:rFonts w:cs="Times New Roman"/>
          <w:szCs w:val="24"/>
          <w:lang w:val="en-US"/>
        </w:rPr>
        <w:t>malygina</w:t>
      </w:r>
      <w:r w:rsidRPr="00F66D0A">
        <w:rPr>
          <w:rFonts w:cs="Times New Roman"/>
          <w:szCs w:val="24"/>
        </w:rPr>
        <w:t>@</w:t>
      </w:r>
      <w:r>
        <w:rPr>
          <w:rFonts w:cs="Times New Roman"/>
          <w:szCs w:val="24"/>
          <w:lang w:val="en-US"/>
        </w:rPr>
        <w:t>spbu</w:t>
      </w:r>
      <w:r w:rsidRPr="00F66D0A">
        <w:rPr>
          <w:rFonts w:cs="Times New Roman"/>
          <w:szCs w:val="24"/>
        </w:rPr>
        <w:t>.</w:t>
      </w:r>
      <w:r>
        <w:rPr>
          <w:rFonts w:cs="Times New Roman"/>
          <w:szCs w:val="24"/>
          <w:lang w:val="en-US"/>
        </w:rPr>
        <w:t>ru</w:t>
      </w:r>
    </w:p>
    <w:p w14:paraId="3A2898EA" w14:textId="77777777" w:rsidR="00242EEF" w:rsidRPr="00AA1892" w:rsidRDefault="00242EEF" w:rsidP="00337A7A">
      <w:pPr>
        <w:suppressAutoHyphens/>
        <w:spacing w:after="0" w:line="240" w:lineRule="auto"/>
        <w:ind w:firstLine="709"/>
        <w:jc w:val="both"/>
        <w:rPr>
          <w:rFonts w:cs="Times New Roman"/>
          <w:szCs w:val="24"/>
          <w:lang w:val="en-US"/>
        </w:rPr>
      </w:pPr>
      <w:r w:rsidRPr="00AA1892">
        <w:rPr>
          <w:rFonts w:cs="Times New Roman"/>
          <w:szCs w:val="24"/>
          <w:lang w:val="en-US"/>
        </w:rPr>
        <w:t>Malygina Anastasia, candidate of political sciences, director of the Cross-Disciplinary Centre for global biosecurity studies at Saint Petersburg State University</w:t>
      </w:r>
      <w:r>
        <w:rPr>
          <w:rFonts w:cs="Times New Roman"/>
          <w:szCs w:val="24"/>
          <w:lang w:val="en-US"/>
        </w:rPr>
        <w:t xml:space="preserve"> a</w:t>
      </w:r>
      <w:r w:rsidRPr="00F66D0A">
        <w:rPr>
          <w:rFonts w:cs="Times New Roman"/>
          <w:szCs w:val="24"/>
          <w:lang w:val="en-US"/>
        </w:rPr>
        <w:t>.</w:t>
      </w:r>
      <w:r>
        <w:rPr>
          <w:rFonts w:cs="Times New Roman"/>
          <w:szCs w:val="24"/>
          <w:lang w:val="en-US"/>
        </w:rPr>
        <w:t>malygina</w:t>
      </w:r>
      <w:r w:rsidRPr="00F66D0A">
        <w:rPr>
          <w:rFonts w:cs="Times New Roman"/>
          <w:szCs w:val="24"/>
          <w:lang w:val="en-US"/>
        </w:rPr>
        <w:t>@</w:t>
      </w:r>
      <w:r>
        <w:rPr>
          <w:rFonts w:cs="Times New Roman"/>
          <w:szCs w:val="24"/>
          <w:lang w:val="en-US"/>
        </w:rPr>
        <w:t>spbu</w:t>
      </w:r>
      <w:r w:rsidRPr="00F66D0A">
        <w:rPr>
          <w:rFonts w:cs="Times New Roman"/>
          <w:szCs w:val="24"/>
          <w:lang w:val="en-US"/>
        </w:rPr>
        <w:t>.</w:t>
      </w:r>
      <w:r>
        <w:rPr>
          <w:rFonts w:cs="Times New Roman"/>
          <w:szCs w:val="24"/>
          <w:lang w:val="en-US"/>
        </w:rPr>
        <w:t>ru</w:t>
      </w:r>
    </w:p>
    <w:p w14:paraId="427F21E0" w14:textId="6E12F6E1" w:rsidR="00242EEF" w:rsidRPr="00AA1892" w:rsidRDefault="00242EEF" w:rsidP="00337A7A">
      <w:pPr>
        <w:suppressAutoHyphens/>
        <w:spacing w:after="0" w:line="240" w:lineRule="auto"/>
        <w:ind w:firstLine="709"/>
        <w:jc w:val="both"/>
        <w:rPr>
          <w:rFonts w:cs="Times New Roman"/>
          <w:szCs w:val="24"/>
        </w:rPr>
      </w:pPr>
      <w:r w:rsidRPr="00AA1892">
        <w:rPr>
          <w:rFonts w:cs="Times New Roman"/>
          <w:i/>
          <w:iCs/>
          <w:szCs w:val="24"/>
        </w:rPr>
        <w:t xml:space="preserve">Экспертное заключение подготовлено по итогам сессии </w:t>
      </w:r>
      <w:r w:rsidRPr="00AA1892">
        <w:rPr>
          <w:rFonts w:cs="Times New Roman"/>
          <w:szCs w:val="24"/>
        </w:rPr>
        <w:t>ПМ</w:t>
      </w:r>
      <w:r w:rsidR="00100469">
        <w:rPr>
          <w:rFonts w:cs="Times New Roman"/>
          <w:szCs w:val="24"/>
        </w:rPr>
        <w:t>Ю</w:t>
      </w:r>
      <w:r w:rsidRPr="00AA1892">
        <w:rPr>
          <w:rFonts w:cs="Times New Roman"/>
          <w:szCs w:val="24"/>
        </w:rPr>
        <w:t>Ф</w:t>
      </w:r>
      <w:r w:rsidR="00100469">
        <w:rPr>
          <w:rFonts w:cs="Times New Roman"/>
          <w:szCs w:val="24"/>
        </w:rPr>
        <w:t>-</w:t>
      </w:r>
      <w:r w:rsidRPr="00AA1892">
        <w:rPr>
          <w:rFonts w:cs="Times New Roman"/>
          <w:szCs w:val="24"/>
        </w:rPr>
        <w:t xml:space="preserve">2024 </w:t>
      </w:r>
      <w:r w:rsidRPr="00AA1892">
        <w:rPr>
          <w:rFonts w:cs="Times New Roman"/>
          <w:b/>
          <w:bCs/>
          <w:i/>
          <w:iCs/>
          <w:szCs w:val="24"/>
        </w:rPr>
        <w:t>«</w:t>
      </w:r>
      <w:r w:rsidRPr="00AA1892">
        <w:rPr>
          <w:rFonts w:cs="Times New Roman"/>
          <w:i/>
          <w:iCs/>
          <w:szCs w:val="24"/>
        </w:rPr>
        <w:t>Право</w:t>
      </w:r>
      <w:r>
        <w:rPr>
          <w:rFonts w:cs="Times New Roman"/>
          <w:i/>
          <w:iCs/>
          <w:szCs w:val="24"/>
        </w:rPr>
        <w:t>вая защита национальных интересов Российской Федерации в условиях трансформации миропорядка</w:t>
      </w:r>
      <w:r w:rsidRPr="00AA1892">
        <w:rPr>
          <w:rFonts w:cs="Times New Roman"/>
          <w:b/>
          <w:bCs/>
          <w:i/>
          <w:iCs/>
          <w:szCs w:val="24"/>
        </w:rPr>
        <w:t>»</w:t>
      </w:r>
    </w:p>
    <w:p w14:paraId="22436931" w14:textId="62EF778A" w:rsidR="00242EEF" w:rsidRPr="00AA1892" w:rsidRDefault="00242EEF" w:rsidP="00337A7A">
      <w:pPr>
        <w:suppressAutoHyphens/>
        <w:spacing w:after="0" w:line="240" w:lineRule="auto"/>
        <w:ind w:firstLine="709"/>
        <w:jc w:val="both"/>
        <w:rPr>
          <w:rFonts w:cs="Times New Roman"/>
          <w:szCs w:val="24"/>
        </w:rPr>
      </w:pPr>
      <w:r w:rsidRPr="00AA1892">
        <w:rPr>
          <w:rFonts w:cs="Times New Roman"/>
          <w:b/>
          <w:bCs/>
          <w:szCs w:val="24"/>
        </w:rPr>
        <w:t>Аннотация</w:t>
      </w:r>
      <w:r w:rsidRPr="00AA1892">
        <w:rPr>
          <w:rFonts w:cs="Times New Roman"/>
          <w:szCs w:val="24"/>
        </w:rPr>
        <w:t xml:space="preserve">: </w:t>
      </w:r>
      <w:r w:rsidR="00E24AB0" w:rsidRPr="00E24AB0">
        <w:rPr>
          <w:rFonts w:cs="Times New Roman"/>
          <w:szCs w:val="24"/>
        </w:rPr>
        <w:t>История с укреплением ВОЗ повторяет сценарии в других областях глобального управления. Влиятельные западные игроки развивают альтернативные, менее формализованные механизмы глобального управления в сфере здравоохранения, в обход решений ВОЗ. Можно ожидать, что архитекторы попытаются легитимизировать созданные структуры, встроив их в систему ООН.</w:t>
      </w:r>
    </w:p>
    <w:p w14:paraId="0F2735F9" w14:textId="14DDECCB" w:rsidR="00242EEF" w:rsidRPr="00AA1892" w:rsidRDefault="00242EEF" w:rsidP="00337A7A">
      <w:pPr>
        <w:suppressAutoHyphens/>
        <w:spacing w:after="0" w:line="240" w:lineRule="auto"/>
        <w:ind w:firstLine="709"/>
        <w:jc w:val="both"/>
        <w:rPr>
          <w:rFonts w:cs="Times New Roman"/>
          <w:szCs w:val="24"/>
        </w:rPr>
      </w:pPr>
      <w:r w:rsidRPr="00AA1892">
        <w:rPr>
          <w:rFonts w:cs="Times New Roman"/>
          <w:b/>
          <w:bCs/>
          <w:szCs w:val="24"/>
        </w:rPr>
        <w:t>Ключевые слова:</w:t>
      </w:r>
      <w:r w:rsidR="0038757C">
        <w:rPr>
          <w:rFonts w:cs="Times New Roman"/>
          <w:szCs w:val="24"/>
        </w:rPr>
        <w:t xml:space="preserve"> </w:t>
      </w:r>
      <w:r w:rsidR="0038757C">
        <w:rPr>
          <w:rFonts w:cs="Times New Roman"/>
          <w:szCs w:val="24"/>
          <w:lang w:val="en-US"/>
        </w:rPr>
        <w:t>COVID</w:t>
      </w:r>
      <w:r w:rsidR="0038757C" w:rsidRPr="0038757C">
        <w:rPr>
          <w:rFonts w:cs="Times New Roman"/>
          <w:szCs w:val="24"/>
        </w:rPr>
        <w:t xml:space="preserve">-19, </w:t>
      </w:r>
      <w:r w:rsidR="0038757C">
        <w:rPr>
          <w:rFonts w:cs="Times New Roman"/>
          <w:szCs w:val="24"/>
        </w:rPr>
        <w:t>эпидемии,</w:t>
      </w:r>
      <w:r w:rsidRPr="00AA1892">
        <w:rPr>
          <w:rFonts w:cs="Times New Roman"/>
          <w:szCs w:val="24"/>
        </w:rPr>
        <w:t xml:space="preserve"> </w:t>
      </w:r>
      <w:r w:rsidR="0038757C">
        <w:rPr>
          <w:rFonts w:cs="Times New Roman"/>
          <w:szCs w:val="24"/>
        </w:rPr>
        <w:t>здравоохранение, глобализация/регионализация</w:t>
      </w:r>
    </w:p>
    <w:p w14:paraId="333B1144" w14:textId="77777777" w:rsidR="00E24AB0" w:rsidRDefault="00E24AB0" w:rsidP="00337A7A">
      <w:pPr>
        <w:suppressAutoHyphens/>
        <w:spacing w:after="0" w:line="240" w:lineRule="auto"/>
        <w:ind w:firstLine="709"/>
        <w:jc w:val="both"/>
        <w:rPr>
          <w:rFonts w:cs="Times New Roman"/>
          <w:szCs w:val="24"/>
          <w:shd w:val="clear" w:color="auto" w:fill="FFFFFF"/>
        </w:rPr>
      </w:pPr>
    </w:p>
    <w:p w14:paraId="1DA4C437" w14:textId="17C9C945" w:rsidR="007F1346" w:rsidRPr="00634CE2"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 xml:space="preserve">На специальной сессии Всемирной организации здравоохранения (далее </w:t>
      </w:r>
      <w:r>
        <w:rPr>
          <w:rFonts w:cs="Times New Roman"/>
          <w:szCs w:val="24"/>
          <w:shd w:val="clear" w:color="auto" w:fill="FFFFFF"/>
        </w:rPr>
        <w:t>—</w:t>
      </w:r>
      <w:r w:rsidRPr="00634CE2">
        <w:rPr>
          <w:rFonts w:cs="Times New Roman"/>
          <w:szCs w:val="24"/>
          <w:shd w:val="clear" w:color="auto" w:fill="FFFFFF"/>
        </w:rPr>
        <w:t xml:space="preserve"> ВОЗ) в декабре 2021</w:t>
      </w:r>
      <w:r>
        <w:rPr>
          <w:rFonts w:cs="Times New Roman"/>
          <w:szCs w:val="24"/>
          <w:shd w:val="clear" w:color="auto" w:fill="FFFFFF"/>
        </w:rPr>
        <w:t> </w:t>
      </w:r>
      <w:r w:rsidRPr="00634CE2">
        <w:rPr>
          <w:rFonts w:cs="Times New Roman"/>
          <w:szCs w:val="24"/>
          <w:shd w:val="clear" w:color="auto" w:fill="FFFFFF"/>
        </w:rPr>
        <w:t xml:space="preserve">г. было принято решение об учреждении Межправительственного переговорного органа </w:t>
      </w:r>
      <w:r w:rsidR="00FA16D3">
        <w:rPr>
          <w:rFonts w:cs="Times New Roman"/>
          <w:szCs w:val="24"/>
          <w:shd w:val="clear" w:color="auto" w:fill="FFFFFF"/>
        </w:rPr>
        <w:t xml:space="preserve">(МППО) </w:t>
      </w:r>
      <w:r w:rsidRPr="00634CE2">
        <w:rPr>
          <w:rFonts w:cs="Times New Roman"/>
          <w:szCs w:val="24"/>
          <w:shd w:val="clear" w:color="auto" w:fill="FFFFFF"/>
        </w:rPr>
        <w:t xml:space="preserve">для подготовки и согласования проекта «конвенции, соглашения или иного международного инструмента, предусмотренного Уставом Всемирной организации здравоохранения, по предотвращению пандемий, обеспечению готовности и принятию мер реагирования» (далее </w:t>
      </w:r>
      <w:r>
        <w:rPr>
          <w:rFonts w:cs="Times New Roman"/>
          <w:szCs w:val="24"/>
          <w:shd w:val="clear" w:color="auto" w:fill="FFFFFF"/>
        </w:rPr>
        <w:t>—</w:t>
      </w:r>
      <w:r w:rsidRPr="00634CE2">
        <w:rPr>
          <w:rFonts w:cs="Times New Roman"/>
          <w:szCs w:val="24"/>
          <w:shd w:val="clear" w:color="auto" w:fill="FFFFFF"/>
        </w:rPr>
        <w:t xml:space="preserve"> «пандемическое соглашение»). Проект «пандемического соглашения» должен быть представлен на рассмотрение 77-й сессии Всемирной ассамблеи здравоохранения в мае 2024 года. </w:t>
      </w:r>
    </w:p>
    <w:p w14:paraId="55083EA2" w14:textId="6FA2850E" w:rsidR="007F1346" w:rsidRPr="00634CE2"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 xml:space="preserve">В январе 2022 г. члены ВОЗ приняли решение о внесении поправок в Международные медико-санитарные правила (далее </w:t>
      </w:r>
      <w:r>
        <w:rPr>
          <w:rFonts w:cs="Times New Roman"/>
          <w:szCs w:val="24"/>
          <w:shd w:val="clear" w:color="auto" w:fill="FFFFFF"/>
        </w:rPr>
        <w:t>—</w:t>
      </w:r>
      <w:r w:rsidRPr="00634CE2">
        <w:rPr>
          <w:rFonts w:cs="Times New Roman"/>
          <w:szCs w:val="24"/>
          <w:shd w:val="clear" w:color="auto" w:fill="FFFFFF"/>
        </w:rPr>
        <w:t xml:space="preserve"> М</w:t>
      </w:r>
      <w:r>
        <w:rPr>
          <w:rFonts w:cs="Times New Roman"/>
          <w:szCs w:val="24"/>
          <w:shd w:val="clear" w:color="auto" w:fill="FFFFFF"/>
        </w:rPr>
        <w:t>М</w:t>
      </w:r>
      <w:r w:rsidRPr="00634CE2">
        <w:rPr>
          <w:rFonts w:cs="Times New Roman"/>
          <w:szCs w:val="24"/>
          <w:shd w:val="clear" w:color="auto" w:fill="FFFFFF"/>
        </w:rPr>
        <w:t>СП, утверждены в 2005 г. и вступили в силу в 2007 г.). В мае 2022 г. Всемирн</w:t>
      </w:r>
      <w:r>
        <w:rPr>
          <w:rFonts w:cs="Times New Roman"/>
          <w:szCs w:val="24"/>
          <w:shd w:val="clear" w:color="auto" w:fill="FFFFFF"/>
        </w:rPr>
        <w:t>ая</w:t>
      </w:r>
      <w:r w:rsidRPr="00634CE2">
        <w:rPr>
          <w:rFonts w:cs="Times New Roman"/>
          <w:szCs w:val="24"/>
          <w:shd w:val="clear" w:color="auto" w:fill="FFFFFF"/>
        </w:rPr>
        <w:t xml:space="preserve"> ассамбле</w:t>
      </w:r>
      <w:r>
        <w:rPr>
          <w:rFonts w:cs="Times New Roman"/>
          <w:szCs w:val="24"/>
          <w:shd w:val="clear" w:color="auto" w:fill="FFFFFF"/>
        </w:rPr>
        <w:t>я</w:t>
      </w:r>
      <w:r w:rsidRPr="00634CE2">
        <w:rPr>
          <w:rFonts w:cs="Times New Roman"/>
          <w:szCs w:val="24"/>
          <w:shd w:val="clear" w:color="auto" w:fill="FFFFFF"/>
        </w:rPr>
        <w:t xml:space="preserve"> здравоохранения постановила продолжить эту работу в рамках Рабочей группы по поправкам к ММСП и предложила государствам-членам ВОЗ представить свои предложения по поправкам к ММСП. Поскольку было предложено более трехсот поправок, генеральный директор ВОЗ созвал Комитет по обзору для рассмотрения поправок к ММСП и</w:t>
      </w:r>
      <w:r>
        <w:rPr>
          <w:rFonts w:cs="Times New Roman"/>
          <w:szCs w:val="24"/>
          <w:shd w:val="clear" w:color="auto" w:fill="FFFFFF"/>
        </w:rPr>
        <w:t> </w:t>
      </w:r>
      <w:r w:rsidRPr="00634CE2">
        <w:rPr>
          <w:rFonts w:cs="Times New Roman"/>
          <w:szCs w:val="24"/>
          <w:shd w:val="clear" w:color="auto" w:fill="FFFFFF"/>
        </w:rPr>
        <w:t>поручил Рабочей группе представить комплекс адресных поправок к ММСП на рассмотрение 77</w:t>
      </w:r>
      <w:r>
        <w:rPr>
          <w:rFonts w:cs="Times New Roman"/>
          <w:szCs w:val="24"/>
          <w:shd w:val="clear" w:color="auto" w:fill="FFFFFF"/>
        </w:rPr>
        <w:noBreakHyphen/>
      </w:r>
      <w:r w:rsidRPr="00634CE2">
        <w:rPr>
          <w:rFonts w:cs="Times New Roman"/>
          <w:szCs w:val="24"/>
          <w:shd w:val="clear" w:color="auto" w:fill="FFFFFF"/>
        </w:rPr>
        <w:t xml:space="preserve">й сессии Всемирной ассамблеи здравоохранения в мае 2024 г.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{"citationID":"paiEM0kb","properties":{"formattedCitation":"[233]","plainCitation":"[233]","noteIndex":0},"citationItems":[{"id":"8Q8SFdIp/yMM3ky4C","uris":["http://zotero.org/users/local/Tmwzi5jT/items/DBHPAH6S"],"itemData":{"id":20455,"type":"webpage","abstract":"Ответы на вопросы, касающиеся Международных медико-санитарных правил и порядка их изменения.","language":"ru","title":"Внесение поправок в Международные медико-санитарные правила","URL":"https://www.who.int/ru/news-room/questions-and-answers/item/international-health-regulations-amendments","accessed":{"date-parts":[["2024",4,25]]},"issued":{"date-parts":[["2024",3,31]]}}}],"schema":"https://github.com/citation-style-language/schema/raw/master/csl-citation.json"} </w:instrText>
      </w:r>
      <w:r>
        <w:rPr>
          <w:rFonts w:cs="Times New Roman"/>
          <w:szCs w:val="24"/>
          <w:shd w:val="clear" w:color="auto" w:fill="FFFFFF"/>
        </w:rPr>
        <w:fldChar w:fldCharType="separate"/>
      </w:r>
      <w:r>
        <w:rPr>
          <w:rFonts w:cs="Times New Roman"/>
        </w:rPr>
        <w:t>[</w:t>
      </w:r>
      <w:r w:rsidR="004F3DA6">
        <w:rPr>
          <w:rFonts w:cs="Times New Roman"/>
        </w:rPr>
        <w:t>1</w:t>
      </w:r>
      <w:r>
        <w:rPr>
          <w:rFonts w:cs="Times New Roman"/>
        </w:rPr>
        <w:t>]</w:t>
      </w:r>
      <w:r>
        <w:rPr>
          <w:rFonts w:cs="Times New Roman"/>
          <w:szCs w:val="24"/>
          <w:shd w:val="clear" w:color="auto" w:fill="FFFFFF"/>
        </w:rPr>
        <w:fldChar w:fldCharType="end"/>
      </w:r>
      <w:r w:rsidR="004F3DA6">
        <w:rPr>
          <w:rFonts w:cs="Times New Roman"/>
          <w:szCs w:val="24"/>
          <w:shd w:val="clear" w:color="auto" w:fill="FFFFFF"/>
        </w:rPr>
        <w:t>.</w:t>
      </w:r>
    </w:p>
    <w:p w14:paraId="38579FB9" w14:textId="0747C86E" w:rsidR="007F1346" w:rsidRPr="00634CE2" w:rsidRDefault="007F1346" w:rsidP="00337A7A">
      <w:pPr>
        <w:suppressAutoHyphens/>
        <w:spacing w:after="0" w:line="240" w:lineRule="auto"/>
        <w:ind w:firstLine="709"/>
        <w:jc w:val="both"/>
        <w:rPr>
          <w:rFonts w:cs="Times New Roman"/>
          <w:szCs w:val="24"/>
        </w:rPr>
      </w:pPr>
      <w:r w:rsidRPr="00634CE2">
        <w:rPr>
          <w:rFonts w:cs="Times New Roman"/>
          <w:szCs w:val="24"/>
          <w:shd w:val="clear" w:color="auto" w:fill="FFFFFF"/>
        </w:rPr>
        <w:t xml:space="preserve">В 2023 г. работа продолжалась по обоим направлениям. Если пандемическое соглашение </w:t>
      </w:r>
      <w:r>
        <w:rPr>
          <w:rFonts w:cs="Times New Roman"/>
          <w:szCs w:val="24"/>
          <w:shd w:val="clear" w:color="auto" w:fill="FFFFFF"/>
        </w:rPr>
        <w:t>—</w:t>
      </w:r>
      <w:r w:rsidRPr="00634CE2">
        <w:rPr>
          <w:rFonts w:cs="Times New Roman"/>
          <w:szCs w:val="24"/>
          <w:shd w:val="clear" w:color="auto" w:fill="FFFFFF"/>
        </w:rPr>
        <w:t xml:space="preserve"> это проект, инициированный Европейским союзом, то внесение поправок в М</w:t>
      </w:r>
      <w:r>
        <w:rPr>
          <w:rFonts w:cs="Times New Roman"/>
          <w:szCs w:val="24"/>
          <w:shd w:val="clear" w:color="auto" w:fill="FFFFFF"/>
        </w:rPr>
        <w:t>М</w:t>
      </w:r>
      <w:r w:rsidRPr="00634CE2">
        <w:rPr>
          <w:rFonts w:cs="Times New Roman"/>
          <w:szCs w:val="24"/>
          <w:shd w:val="clear" w:color="auto" w:fill="FFFFFF"/>
        </w:rPr>
        <w:t xml:space="preserve">СП </w:t>
      </w:r>
      <w:r>
        <w:rPr>
          <w:rFonts w:cs="Times New Roman"/>
          <w:szCs w:val="24"/>
          <w:shd w:val="clear" w:color="auto" w:fill="FFFFFF"/>
        </w:rPr>
        <w:t>—</w:t>
      </w:r>
      <w:r w:rsidRPr="00634CE2">
        <w:rPr>
          <w:rFonts w:cs="Times New Roman"/>
          <w:szCs w:val="24"/>
          <w:shd w:val="clear" w:color="auto" w:fill="FFFFFF"/>
        </w:rPr>
        <w:t xml:space="preserve"> это инициатива, в первую очередь, США. Оба проекта вызвали критику со стороны правозащитников </w:t>
      </w:r>
      <w:r>
        <w:rPr>
          <w:rFonts w:cs="Times New Roman"/>
          <w:szCs w:val="24"/>
        </w:rPr>
        <w:fldChar w:fldCharType="begin"/>
      </w:r>
      <w:r>
        <w:rPr>
          <w:rFonts w:cs="Times New Roman"/>
          <w:szCs w:val="24"/>
        </w:rPr>
        <w:instrText xml:space="preserve"> ADDIN ZOTERO_ITEM CSL_CITATION {"citationID":"IYueELkM","properties":{"formattedCitation":"[234]","plainCitation":"[234]","noteIndex":0},"citationItems":[{"id":"8Q8SFdIp/GbmP8xd3","uris":["http://zotero.org/users/local/Tmwzi5jT/items/RILFMZFM"],"itemData":{"id":20457,"type":"webpage","abstract":"On Monday, a group of lawyers from ten countries released a statement voicing their opposition to the World Health Organisation’s (“WHO’s”) proposed Pandemic Treaty, officially known as WHO CA+, an…","container-title":"The Expose","language":"en-US","title":"International group of lawyers join forces to oppose WHO’s power grab","URL":"https://expose-news.com/2023/07/08/international-group-of-lawyers-join-forces-to-oppose-whos-power-grab/","author":[{"family":"Wilson","given":"R."}],"accessed":{"date-parts":[["2024",4,25]]},"issued":{"date-parts":[["2023",7,8]]}}}],"schema":"https://github.com/citation-style-language/schema/raw/master/csl-citation.json"} </w:instrText>
      </w:r>
      <w:r>
        <w:rPr>
          <w:rFonts w:cs="Times New Roman"/>
          <w:szCs w:val="24"/>
        </w:rPr>
        <w:fldChar w:fldCharType="separate"/>
      </w:r>
      <w:r>
        <w:rPr>
          <w:rFonts w:cs="Times New Roman"/>
          <w:noProof/>
          <w:szCs w:val="24"/>
        </w:rPr>
        <w:t>[</w:t>
      </w:r>
      <w:r w:rsidR="004F3DA6">
        <w:rPr>
          <w:rFonts w:cs="Times New Roman"/>
          <w:noProof/>
          <w:szCs w:val="24"/>
        </w:rPr>
        <w:t>2</w:t>
      </w:r>
      <w:r>
        <w:rPr>
          <w:rFonts w:cs="Times New Roman"/>
          <w:noProof/>
          <w:szCs w:val="24"/>
        </w:rPr>
        <w:t>]</w:t>
      </w:r>
      <w:r>
        <w:rPr>
          <w:rFonts w:cs="Times New Roman"/>
          <w:szCs w:val="24"/>
        </w:rPr>
        <w:fldChar w:fldCharType="end"/>
      </w:r>
      <w:r w:rsidRPr="00ED795C">
        <w:rPr>
          <w:rFonts w:cs="Times New Roman"/>
          <w:szCs w:val="24"/>
        </w:rPr>
        <w:t xml:space="preserve"> </w:t>
      </w:r>
      <w:r w:rsidRPr="00634CE2">
        <w:rPr>
          <w:rFonts w:cs="Times New Roman"/>
          <w:szCs w:val="24"/>
        </w:rPr>
        <w:t>в связи с тем, что предполагаемое в этих проектах расширение полномочий</w:t>
      </w:r>
      <w:r>
        <w:rPr>
          <w:rFonts w:cs="Times New Roman"/>
          <w:szCs w:val="24"/>
          <w:lang w:val="en-US"/>
        </w:rPr>
        <w:t> </w:t>
      </w:r>
      <w:r w:rsidRPr="00634CE2">
        <w:rPr>
          <w:rFonts w:cs="Times New Roman"/>
          <w:szCs w:val="24"/>
        </w:rPr>
        <w:t>ВОЗ при реагировании на чрезвычайную ситуацию в области здравоохранения и связанное с этим ограничение национального суверенитета создаст угрозу гражданским, социальным, экономическим и</w:t>
      </w:r>
      <w:r>
        <w:rPr>
          <w:rFonts w:cs="Times New Roman"/>
          <w:szCs w:val="24"/>
          <w:lang w:val="en-US"/>
        </w:rPr>
        <w:t> </w:t>
      </w:r>
      <w:r w:rsidRPr="00634CE2">
        <w:rPr>
          <w:rFonts w:cs="Times New Roman"/>
          <w:szCs w:val="24"/>
        </w:rPr>
        <w:t>политическим правам человека. Политические деятели правоконсервативного толка критиковали эти проекты за то, что они угрожают национальным интересам государств и</w:t>
      </w:r>
      <w:r>
        <w:rPr>
          <w:rFonts w:cs="Times New Roman"/>
          <w:szCs w:val="24"/>
          <w:lang w:val="en-US"/>
        </w:rPr>
        <w:t> </w:t>
      </w:r>
      <w:r w:rsidRPr="00634CE2">
        <w:rPr>
          <w:rFonts w:cs="Times New Roman"/>
          <w:szCs w:val="24"/>
        </w:rPr>
        <w:t>подрывают основы национального суверенитета в условиях, когда ВОЗ подвержена сильному влиянию со стороны Китая</w:t>
      </w:r>
      <w:r w:rsidR="004F3DA6">
        <w:rPr>
          <w:rFonts w:cs="Times New Roman"/>
          <w:szCs w:val="24"/>
        </w:rPr>
        <w:t>.</w:t>
      </w:r>
      <w:r w:rsidRPr="00634CE2">
        <w:rPr>
          <w:rFonts w:cs="Times New Roman"/>
          <w:szCs w:val="24"/>
        </w:rPr>
        <w:t xml:space="preserve"> </w:t>
      </w:r>
      <w:r>
        <w:rPr>
          <w:rFonts w:cs="Times New Roman"/>
          <w:szCs w:val="24"/>
        </w:rPr>
        <w:fldChar w:fldCharType="begin"/>
      </w:r>
      <w:r>
        <w:rPr>
          <w:rFonts w:cs="Times New Roman"/>
          <w:szCs w:val="24"/>
        </w:rPr>
        <w:instrText xml:space="preserve"> ADDIN ZOTERO_ITEM CSL_CITATION {"citationID":"QDia6Djf","properties":{"formattedCitation":"[235]","plainCitation":"[235]","noteIndex":0},"citationItems":[{"id":"8Q8SFdIp/HfTp4hmA","uris":["http://zotero.org/users/local/Tmwzi5jT/items/93ECUT5J"],"itemData":{"id":20459,"type":"webpage","title":"ВОЗ столкнулась с противниками усиления своего влияния | Октагон.Медиа","URL":"https://octagon.media/mir/voz_stolknulas_s_protivnikami_usileniya_svoego_vliyaniya.html","author":[{"family":"Колобова","given":"В."}],"accessed":{"date-parts":[["2024",4,25]]},"issued":{"date-parts":[["2022",5,23]]}}}],"schema":"https://github.com/citation-style-language/schema/raw/master/csl-citation.json"} </w:instrText>
      </w:r>
      <w:r>
        <w:rPr>
          <w:rFonts w:cs="Times New Roman"/>
          <w:szCs w:val="24"/>
        </w:rPr>
        <w:fldChar w:fldCharType="separate"/>
      </w:r>
      <w:r>
        <w:rPr>
          <w:rFonts w:cs="Times New Roman"/>
        </w:rPr>
        <w:t>[3]</w:t>
      </w:r>
      <w:r>
        <w:rPr>
          <w:rFonts w:cs="Times New Roman"/>
          <w:szCs w:val="24"/>
        </w:rPr>
        <w:fldChar w:fldCharType="end"/>
      </w:r>
      <w:r w:rsidRPr="00634CE2">
        <w:rPr>
          <w:rFonts w:cs="Times New Roman"/>
          <w:szCs w:val="24"/>
        </w:rPr>
        <w:t>. Социалисты критиковали «пандемическое соглашение» за то, что предусмотренные в</w:t>
      </w:r>
      <w:r>
        <w:rPr>
          <w:rFonts w:cs="Times New Roman"/>
          <w:szCs w:val="24"/>
          <w:lang w:val="en-US"/>
        </w:rPr>
        <w:t> </w:t>
      </w:r>
      <w:r w:rsidRPr="00634CE2">
        <w:rPr>
          <w:rFonts w:cs="Times New Roman"/>
          <w:szCs w:val="24"/>
        </w:rPr>
        <w:t>них принципы защиты интеллектуальной собственности выгодны транснациональным корпорациям и крупным производителям вакцин и медикаментов, но не учитывают интересы слаборазвитых стран</w:t>
      </w:r>
      <w:r w:rsidR="004F3DA6">
        <w:rPr>
          <w:rFonts w:cs="Times New Roman"/>
          <w:szCs w:val="24"/>
        </w:rPr>
        <w:t>.</w:t>
      </w:r>
      <w:r>
        <w:rPr>
          <w:rFonts w:cs="Times New Roman"/>
          <w:szCs w:val="24"/>
        </w:rPr>
        <w:t xml:space="preserve"> </w:t>
      </w:r>
      <w:r>
        <w:rPr>
          <w:rFonts w:cs="Times New Roman"/>
          <w:szCs w:val="24"/>
        </w:rPr>
        <w:fldChar w:fldCharType="begin"/>
      </w:r>
      <w:r>
        <w:rPr>
          <w:rFonts w:cs="Times New Roman"/>
          <w:szCs w:val="24"/>
        </w:rPr>
        <w:instrText xml:space="preserve"> ADDIN ZOTERO_ITEM CSL_CITATION {"citationID":"k1xMpe7G","properties":{"formattedCitation":"[236]","plainCitation":"[236]","noteIndex":0},"citationItems":[{"id":"8Q8SFdIp/4Qsbj7BQ","uris":["http://zotero.org/users/local/Tmwzi5jT/items/AAVTITQQ"],"itemData":{"id":20461,"type":"webpage","language":"en","title":"The WHO and the inability of capitalism to prevent future pandemics - World Socialist Web Site","URL":"https://www.wsws.org/en/articles/2024/02/17/covi-f17.html","author":[{"family":"Shaw","given":"B."}],"accessed":{"date-parts":[["2024",4,25]]},"issued":{"date-parts":[["2024",2,16]]}}}],"schema":"https://github.com/citation-style-language/schema/raw/master/csl-citation.json"} </w:instrText>
      </w:r>
      <w:r>
        <w:rPr>
          <w:rFonts w:cs="Times New Roman"/>
          <w:szCs w:val="24"/>
        </w:rPr>
        <w:fldChar w:fldCharType="separate"/>
      </w:r>
      <w:r>
        <w:rPr>
          <w:rFonts w:cs="Times New Roman"/>
          <w:noProof/>
          <w:szCs w:val="24"/>
        </w:rPr>
        <w:t>[</w:t>
      </w:r>
      <w:r w:rsidR="004F3DA6">
        <w:rPr>
          <w:rFonts w:cs="Times New Roman"/>
          <w:noProof/>
          <w:szCs w:val="24"/>
        </w:rPr>
        <w:t>4</w:t>
      </w:r>
      <w:r>
        <w:rPr>
          <w:rFonts w:cs="Times New Roman"/>
          <w:noProof/>
          <w:szCs w:val="24"/>
        </w:rPr>
        <w:t>]</w:t>
      </w:r>
      <w:r>
        <w:rPr>
          <w:rFonts w:cs="Times New Roman"/>
          <w:szCs w:val="24"/>
        </w:rPr>
        <w:fldChar w:fldCharType="end"/>
      </w:r>
      <w:r w:rsidRPr="00634CE2">
        <w:rPr>
          <w:rFonts w:cs="Times New Roman"/>
          <w:szCs w:val="24"/>
        </w:rPr>
        <w:t>. Кроме того, специалисты из стран «глобального Юга» указывают на то, что проект «пандемического соглашения» воспроизводит модель Европейского союза и не учитывает реалии развивающихся стран со средним или низким уровнем дохода. По мнению этой группы критиков, внедрение унифицированных стандартов и</w:t>
      </w:r>
      <w:r>
        <w:rPr>
          <w:rFonts w:cs="Times New Roman"/>
          <w:szCs w:val="24"/>
        </w:rPr>
        <w:t> </w:t>
      </w:r>
      <w:r w:rsidRPr="00634CE2">
        <w:rPr>
          <w:rFonts w:cs="Times New Roman"/>
          <w:szCs w:val="24"/>
        </w:rPr>
        <w:t>требований без учета местной специфики и уровня социально-экономического развития усугубит проблемы</w:t>
      </w:r>
      <w:r>
        <w:rPr>
          <w:rFonts w:cs="Times New Roman"/>
          <w:szCs w:val="24"/>
        </w:rPr>
        <w:t>,</w:t>
      </w:r>
      <w:r w:rsidRPr="00634CE2">
        <w:rPr>
          <w:rFonts w:cs="Times New Roman"/>
          <w:szCs w:val="24"/>
        </w:rPr>
        <w:t xml:space="preserve"> вместо того чтобы способствовать их решению.</w:t>
      </w:r>
    </w:p>
    <w:p w14:paraId="14975201" w14:textId="7AB504B6" w:rsidR="007F1346" w:rsidRPr="00634CE2" w:rsidRDefault="00802243" w:rsidP="00337A7A">
      <w:pPr>
        <w:suppressAutoHyphens/>
        <w:spacing w:after="0" w:line="240" w:lineRule="auto"/>
        <w:ind w:firstLine="709"/>
        <w:jc w:val="both"/>
        <w:rPr>
          <w:rFonts w:cs="Times New Roman"/>
          <w:szCs w:val="24"/>
        </w:rPr>
      </w:pPr>
      <w:r w:rsidRPr="00802243">
        <w:rPr>
          <w:rFonts w:cs="Times New Roman"/>
          <w:szCs w:val="24"/>
        </w:rPr>
        <w:t xml:space="preserve">1 </w:t>
      </w:r>
      <w:r>
        <w:rPr>
          <w:rFonts w:cs="Times New Roman"/>
          <w:szCs w:val="24"/>
        </w:rPr>
        <w:t xml:space="preserve">июня 2024 г. семьдесят седьмая сессия Всемирной ассамблеи здравоохранения </w:t>
      </w:r>
      <w:r w:rsidR="00FA16D3">
        <w:rPr>
          <w:rFonts w:cs="Times New Roman"/>
          <w:szCs w:val="24"/>
        </w:rPr>
        <w:t>приняла</w:t>
      </w:r>
      <w:r>
        <w:rPr>
          <w:rFonts w:cs="Times New Roman"/>
          <w:szCs w:val="24"/>
        </w:rPr>
        <w:t xml:space="preserve"> пакет поправок к М</w:t>
      </w:r>
      <w:r w:rsidR="00FA16D3">
        <w:rPr>
          <w:rFonts w:cs="Times New Roman"/>
          <w:szCs w:val="24"/>
        </w:rPr>
        <w:t xml:space="preserve">МСП, продлила мандат МППО </w:t>
      </w:r>
      <w:r>
        <w:rPr>
          <w:rFonts w:cs="Times New Roman"/>
          <w:szCs w:val="24"/>
        </w:rPr>
        <w:t>и</w:t>
      </w:r>
      <w:r w:rsidR="00FA16D3">
        <w:rPr>
          <w:rFonts w:cs="Times New Roman"/>
          <w:szCs w:val="24"/>
        </w:rPr>
        <w:t xml:space="preserve"> поручила ему представить результаты </w:t>
      </w:r>
      <w:r w:rsidR="00FA16D3">
        <w:rPr>
          <w:rFonts w:cs="Times New Roman"/>
          <w:szCs w:val="24"/>
        </w:rPr>
        <w:lastRenderedPageBreak/>
        <w:t>переговоров по</w:t>
      </w:r>
      <w:r>
        <w:rPr>
          <w:rFonts w:cs="Times New Roman"/>
          <w:szCs w:val="24"/>
        </w:rPr>
        <w:t xml:space="preserve"> «пандемическому соглашению»</w:t>
      </w:r>
      <w:r w:rsidR="00FA16D3">
        <w:rPr>
          <w:rFonts w:cs="Times New Roman"/>
          <w:szCs w:val="24"/>
        </w:rPr>
        <w:t xml:space="preserve"> </w:t>
      </w:r>
      <w:r w:rsidRPr="00802243">
        <w:rPr>
          <w:rFonts w:cs="Times New Roman"/>
          <w:szCs w:val="24"/>
        </w:rPr>
        <w:t>в мае 2025 г. на рассмотрение семьдесят восьмой сессии Всемирной ассамблеи здравоохранения или, по возможности, в 2024 г. на рассмотрение специальной сессии Всемирной ассамблеи здравоохранения.</w:t>
      </w:r>
      <w:r w:rsidR="00FA16D3">
        <w:rPr>
          <w:rFonts w:cs="Times New Roman"/>
          <w:szCs w:val="24"/>
        </w:rPr>
        <w:t xml:space="preserve"> </w:t>
      </w:r>
      <w:r w:rsidR="00FA16D3">
        <w:rPr>
          <w:rFonts w:cs="Times New Roman"/>
          <w:szCs w:val="24"/>
        </w:rPr>
        <w:fldChar w:fldCharType="begin"/>
      </w:r>
      <w:r w:rsidR="00FA16D3">
        <w:rPr>
          <w:rFonts w:cs="Times New Roman"/>
          <w:szCs w:val="24"/>
        </w:rPr>
        <w:instrText xml:space="preserve"> ADDIN ZOTERO_ITEM CSL_CITATION {"citationID":"np49R1Au","properties":{"formattedCitation":"[237]","plainCitation":"[237]","noteIndex":0},"citationItems":[{"id":"8Q8SFdIp/dAkkrrb1","uris":["http://zotero.org/users/local/Tmwzi5jT/items/2HNTKTVB"],"itemData":{"id":20463,"type":"webpage","title":"Глава ВОЗ заверил, что соглашение по пандемиям не ущемит суверенитет стран-участниц","URL":"https://tass.ru/obschestvo/20172849","accessed":{"date-parts":[["2024",4,25]]},"issued":{"date-parts":[["2024",3,6]]}}}],"schema":"https://github.com/citation-style-language/schema/raw/master/csl-citation.json"} </w:instrText>
      </w:r>
      <w:r w:rsidR="00FA16D3">
        <w:rPr>
          <w:rFonts w:cs="Times New Roman"/>
          <w:szCs w:val="24"/>
        </w:rPr>
        <w:fldChar w:fldCharType="separate"/>
      </w:r>
      <w:r w:rsidR="00FA16D3">
        <w:rPr>
          <w:rFonts w:cs="Times New Roman"/>
        </w:rPr>
        <w:t>[</w:t>
      </w:r>
      <w:r w:rsidR="004F3DA6">
        <w:rPr>
          <w:rFonts w:cs="Times New Roman"/>
        </w:rPr>
        <w:t>5</w:t>
      </w:r>
      <w:r w:rsidR="00FA16D3">
        <w:rPr>
          <w:rFonts w:cs="Times New Roman"/>
        </w:rPr>
        <w:t>]</w:t>
      </w:r>
      <w:r w:rsidR="00FA16D3">
        <w:rPr>
          <w:rFonts w:cs="Times New Roman"/>
          <w:szCs w:val="24"/>
        </w:rPr>
        <w:fldChar w:fldCharType="end"/>
      </w:r>
      <w:r w:rsidR="00FA16D3">
        <w:rPr>
          <w:rFonts w:cs="Times New Roman"/>
          <w:szCs w:val="24"/>
        </w:rPr>
        <w:t xml:space="preserve">. В марте 2024 г. </w:t>
      </w:r>
      <w:r w:rsidR="007F1346" w:rsidRPr="00634CE2">
        <w:rPr>
          <w:rFonts w:cs="Times New Roman"/>
          <w:szCs w:val="24"/>
        </w:rPr>
        <w:t>генеральный директор ВОЗ констатировал отсутствие консенсуса между участниками переговоров, а также указал на радикально негативное отношение к «пандемическому соглашению» со стороны широких общественных масс в разных странах мира.</w:t>
      </w:r>
      <w:r w:rsidR="00FA16D3">
        <w:rPr>
          <w:rFonts w:cs="Times New Roman"/>
          <w:szCs w:val="24"/>
        </w:rPr>
        <w:t xml:space="preserve"> </w:t>
      </w:r>
      <w:r w:rsidR="00FA16D3">
        <w:rPr>
          <w:rFonts w:cs="Times New Roman"/>
          <w:szCs w:val="24"/>
        </w:rPr>
        <w:fldChar w:fldCharType="begin"/>
      </w:r>
      <w:r w:rsidR="00FA16D3">
        <w:rPr>
          <w:rFonts w:cs="Times New Roman"/>
          <w:szCs w:val="24"/>
        </w:rPr>
        <w:instrText xml:space="preserve"> ADDIN ZOTERO_ITEM CSL_CITATION {"citationID":"np49R1Au","properties":{"formattedCitation":"[237]","plainCitation":"[237]","noteIndex":0},"citationItems":[{"id":"8Q8SFdIp/dAkkrrb1","uris":["http://zotero.org/users/local/Tmwzi5jT/items/2HNTKTVB"],"itemData":{"id":20463,"type":"webpage","title":"Глава ВОЗ заверил, что соглашение по пандемиям не ущемит суверенитет стран-участниц","URL":"https://tass.ru/obschestvo/20172849","accessed":{"date-parts":[["2024",4,25]]},"issued":{"date-parts":[["2024",3,6]]}}}],"schema":"https://github.com/citation-style-language/schema/raw/master/csl-citation.json"} </w:instrText>
      </w:r>
      <w:r w:rsidR="00FA16D3">
        <w:rPr>
          <w:rFonts w:cs="Times New Roman"/>
          <w:szCs w:val="24"/>
        </w:rPr>
        <w:fldChar w:fldCharType="separate"/>
      </w:r>
      <w:r w:rsidR="00FA16D3">
        <w:rPr>
          <w:rFonts w:cs="Times New Roman"/>
        </w:rPr>
        <w:t>[</w:t>
      </w:r>
      <w:r w:rsidR="004F3DA6">
        <w:rPr>
          <w:rFonts w:cs="Times New Roman"/>
        </w:rPr>
        <w:t>6</w:t>
      </w:r>
      <w:r w:rsidR="00FA16D3">
        <w:rPr>
          <w:rFonts w:cs="Times New Roman"/>
        </w:rPr>
        <w:t>]</w:t>
      </w:r>
      <w:r w:rsidR="00FA16D3">
        <w:rPr>
          <w:rFonts w:cs="Times New Roman"/>
          <w:szCs w:val="24"/>
        </w:rPr>
        <w:fldChar w:fldCharType="end"/>
      </w:r>
      <w:r w:rsidR="00FA16D3">
        <w:rPr>
          <w:rFonts w:cs="Times New Roman"/>
          <w:szCs w:val="24"/>
        </w:rPr>
        <w:t xml:space="preserve">. </w:t>
      </w:r>
      <w:r w:rsidR="007F1346" w:rsidRPr="00634CE2">
        <w:rPr>
          <w:rFonts w:cs="Times New Roman"/>
          <w:szCs w:val="24"/>
        </w:rPr>
        <w:t>Наблюдатели</w:t>
      </w:r>
      <w:r w:rsidR="00FA16D3">
        <w:rPr>
          <w:rFonts w:cs="Times New Roman"/>
          <w:szCs w:val="24"/>
        </w:rPr>
        <w:t xml:space="preserve"> отмечали</w:t>
      </w:r>
      <w:r w:rsidR="007F1346" w:rsidRPr="00634CE2">
        <w:rPr>
          <w:rFonts w:cs="Times New Roman"/>
          <w:szCs w:val="24"/>
        </w:rPr>
        <w:t>, что украинский и ближневосточный кризисы негативно сказываются на динамике и продуктивности переговорного процесса по разработке «пандемического соглашения»</w:t>
      </w:r>
      <w:r w:rsidR="004F3DA6">
        <w:rPr>
          <w:rFonts w:cs="Times New Roman"/>
          <w:szCs w:val="24"/>
        </w:rPr>
        <w:t>.</w:t>
      </w:r>
      <w:r w:rsidR="007F1346" w:rsidRPr="00634CE2">
        <w:rPr>
          <w:rFonts w:cs="Times New Roman"/>
          <w:szCs w:val="24"/>
        </w:rPr>
        <w:t xml:space="preserve"> </w:t>
      </w:r>
      <w:r w:rsidR="007F1346">
        <w:rPr>
          <w:rFonts w:cs="Times New Roman"/>
          <w:szCs w:val="24"/>
        </w:rPr>
        <w:fldChar w:fldCharType="begin"/>
      </w:r>
      <w:r w:rsidR="007F1346">
        <w:rPr>
          <w:rFonts w:cs="Times New Roman"/>
          <w:szCs w:val="24"/>
        </w:rPr>
        <w:instrText xml:space="preserve"> ADDIN ZOTERO_ITEM CSL_CITATION {"citationID":"EXbpZpY3","properties":{"formattedCitation":"[238]","plainCitation":"[238]","noteIndex":0},"citationItems":[{"id":"8Q8SFdIp/XwD0ivFl","uris":["http://zotero.org/users/local/Tmwzi5jT/items/JP9GXX9C"],"itemData":{"id":20464,"type":"motion_picture","abstract":"лекция в Венской дипломатической академии / S. Strobl. — Видеозапись выступления: электрон-ная // Официальный канал Венской дипломатической академии на платформе Youtube","language":"en","title":"Global Health Governance: Towards a New Pandemic Treaty?","URL":"https://www.youtube.com/watch?v=ZuXtFI0Ptm4&amp;t=3053s","director":[{"family":"Strobl","given":"S."}],"issued":{"date-parts":[["2023",11,14]]}}}],"schema":"https://github.com/citation-style-language/schema/raw/master/csl-citation.json"} </w:instrText>
      </w:r>
      <w:r w:rsidR="007F1346">
        <w:rPr>
          <w:rFonts w:cs="Times New Roman"/>
          <w:szCs w:val="24"/>
        </w:rPr>
        <w:fldChar w:fldCharType="separate"/>
      </w:r>
      <w:r w:rsidR="007F1346">
        <w:rPr>
          <w:rFonts w:cs="Times New Roman"/>
          <w:noProof/>
          <w:szCs w:val="24"/>
        </w:rPr>
        <w:t>[</w:t>
      </w:r>
      <w:r w:rsidR="004F3DA6">
        <w:rPr>
          <w:rFonts w:cs="Times New Roman"/>
          <w:noProof/>
          <w:szCs w:val="24"/>
        </w:rPr>
        <w:t>7</w:t>
      </w:r>
      <w:r w:rsidR="007F1346">
        <w:rPr>
          <w:rFonts w:cs="Times New Roman"/>
          <w:noProof/>
          <w:szCs w:val="24"/>
        </w:rPr>
        <w:t>]</w:t>
      </w:r>
      <w:r w:rsidR="007F1346">
        <w:rPr>
          <w:rFonts w:cs="Times New Roman"/>
          <w:szCs w:val="24"/>
        </w:rPr>
        <w:fldChar w:fldCharType="end"/>
      </w:r>
      <w:r w:rsidR="007F1346" w:rsidRPr="00634CE2">
        <w:rPr>
          <w:rFonts w:cs="Times New Roman"/>
          <w:szCs w:val="24"/>
        </w:rPr>
        <w:t xml:space="preserve">. </w:t>
      </w:r>
    </w:p>
    <w:p w14:paraId="0C31A305" w14:textId="77777777" w:rsidR="007F1346"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 xml:space="preserve">Запуск переговоров по ММСП и «пандемического соглашения» — это попытка встроить отраслевую политику в более общий механизм глобального управления в сфере международной безопасности. Очевидно, что спрос на дальнейшее развитие отраслевой политики транснационального управления в сфере здравоохранения есть, но усиление взаимозависимости, интеграции и ужесточение регуляторных механизмов наднационального уровня невозможно из-за обострившегося соперничества великих держав и иных геополитических противоречий. Конкуренция разворачивается не только в плоскости соперничества за технологическое лидерство, но также за определение политической повестки, выбор подходов к решению проблем, установлении регуляторных принципов и стандартов. Очевидно, что стремящиеся сохранить лидерские позиции США и ЕС будут использовать широкий спектр тактик давления, включая технологическое сдерживание конкурентов посредством процедур экспортного контроля, лицензирования или сертификации и принуждения к сотрудничеству потенциальных союзников посредством кредитно-финансовой политики. Можно ожидать, что будут появляться новые типы рейтингов в сфере биобезопасности и биотехнологий, а также новые типы неформальных ассоциаций и экспертных сообществ, которые будут внедрять принципы регулирования, а также кодексы поведения для бизнеса, исследовательских кругов и управленцев в сфере здравоохранения. Такой подход к совершенствованию механизмов глобального управления позволит избежать вопроса о легитимности альтернативных структур, так как формально они не вторгаются в сферу государственного управления, а являются добровольными, неправительственными, сетевыми инициативами. </w:t>
      </w:r>
      <w:r w:rsidRPr="00634CE2">
        <w:rPr>
          <w:rFonts w:cs="Times New Roman"/>
          <w:szCs w:val="24"/>
        </w:rPr>
        <w:t xml:space="preserve">Высока вероятность, что в случае провала переговоров по «пандемическому соглашению» страны «большой семерки» сосредоточатся на развитии таких макрорегиональных систем или партнерских сетей, которые дополнят уже существующие политико-экономические альянсы. Если страны «большой двадцатки» разочаруются в проекте укрепления ВОЗ, они могут сделать ставку на </w:t>
      </w:r>
      <w:r w:rsidRPr="00634CE2">
        <w:rPr>
          <w:rFonts w:cs="Times New Roman"/>
          <w:szCs w:val="24"/>
          <w:shd w:val="clear" w:color="auto" w:fill="FFFFFF"/>
        </w:rPr>
        <w:t>создание альтернативных управленческих структур или перенесут обсуждение важных для себя вопросов на параллельные международные платформы или в те организации, которые останутся под их влиянием, вместо того чтобы продолжить реформирование ВОЗ.</w:t>
      </w:r>
    </w:p>
    <w:p w14:paraId="42265EE3" w14:textId="1E10846D" w:rsidR="007F1346" w:rsidRPr="00634CE2" w:rsidRDefault="007F1346" w:rsidP="00337A7A">
      <w:pPr>
        <w:suppressAutoHyphens/>
        <w:spacing w:after="0" w:line="240" w:lineRule="auto"/>
        <w:ind w:firstLine="709"/>
        <w:jc w:val="both"/>
        <w:rPr>
          <w:rFonts w:cs="Times New Roman"/>
          <w:b/>
          <w:bCs/>
          <w:szCs w:val="24"/>
          <w:shd w:val="clear" w:color="auto" w:fill="FFFFFF"/>
        </w:rPr>
      </w:pPr>
      <w:r w:rsidRPr="00634CE2">
        <w:rPr>
          <w:rFonts w:cs="Times New Roman"/>
          <w:b/>
          <w:bCs/>
          <w:szCs w:val="24"/>
          <w:shd w:val="clear" w:color="auto" w:fill="FFFFFF"/>
        </w:rPr>
        <w:t>Элементы глобально</w:t>
      </w:r>
      <w:r>
        <w:rPr>
          <w:rFonts w:cs="Times New Roman"/>
          <w:b/>
          <w:bCs/>
          <w:szCs w:val="24"/>
          <w:shd w:val="clear" w:color="auto" w:fill="FFFFFF"/>
        </w:rPr>
        <w:t>й</w:t>
      </w:r>
      <w:r w:rsidRPr="00634CE2">
        <w:rPr>
          <w:rFonts w:cs="Times New Roman"/>
          <w:b/>
          <w:bCs/>
          <w:szCs w:val="24"/>
          <w:shd w:val="clear" w:color="auto" w:fill="FFFFFF"/>
        </w:rPr>
        <w:t xml:space="preserve"> </w:t>
      </w:r>
      <w:r>
        <w:rPr>
          <w:rFonts w:cs="Times New Roman"/>
          <w:b/>
          <w:bCs/>
          <w:szCs w:val="24"/>
          <w:shd w:val="clear" w:color="auto" w:fill="FFFFFF"/>
        </w:rPr>
        <w:t xml:space="preserve">системы </w:t>
      </w:r>
      <w:r w:rsidRPr="00634CE2">
        <w:rPr>
          <w:rFonts w:cs="Times New Roman"/>
          <w:b/>
          <w:bCs/>
          <w:szCs w:val="24"/>
          <w:shd w:val="clear" w:color="auto" w:fill="FFFFFF"/>
        </w:rPr>
        <w:t>управления здравоохранением, создаваемые в обход переговоров по внесению изменений в М</w:t>
      </w:r>
      <w:r>
        <w:rPr>
          <w:rFonts w:cs="Times New Roman"/>
          <w:b/>
          <w:bCs/>
          <w:szCs w:val="24"/>
          <w:shd w:val="clear" w:color="auto" w:fill="FFFFFF"/>
        </w:rPr>
        <w:t>М</w:t>
      </w:r>
      <w:r w:rsidRPr="00634CE2">
        <w:rPr>
          <w:rFonts w:cs="Times New Roman"/>
          <w:b/>
          <w:bCs/>
          <w:szCs w:val="24"/>
          <w:shd w:val="clear" w:color="auto" w:fill="FFFFFF"/>
        </w:rPr>
        <w:t>СП и «пандемическо</w:t>
      </w:r>
      <w:r w:rsidR="005352EC">
        <w:rPr>
          <w:rFonts w:cs="Times New Roman"/>
          <w:b/>
          <w:bCs/>
          <w:szCs w:val="24"/>
          <w:shd w:val="clear" w:color="auto" w:fill="FFFFFF"/>
        </w:rPr>
        <w:t>му</w:t>
      </w:r>
      <w:r w:rsidRPr="00634CE2">
        <w:rPr>
          <w:rFonts w:cs="Times New Roman"/>
          <w:b/>
          <w:bCs/>
          <w:szCs w:val="24"/>
          <w:shd w:val="clear" w:color="auto" w:fill="FFFFFF"/>
        </w:rPr>
        <w:t xml:space="preserve"> соглашени</w:t>
      </w:r>
      <w:r w:rsidR="005352EC">
        <w:rPr>
          <w:rFonts w:cs="Times New Roman"/>
          <w:b/>
          <w:bCs/>
          <w:szCs w:val="24"/>
          <w:shd w:val="clear" w:color="auto" w:fill="FFFFFF"/>
        </w:rPr>
        <w:t>ю</w:t>
      </w:r>
      <w:r w:rsidRPr="00634CE2">
        <w:rPr>
          <w:rFonts w:cs="Times New Roman"/>
          <w:b/>
          <w:bCs/>
          <w:szCs w:val="24"/>
          <w:shd w:val="clear" w:color="auto" w:fill="FFFFFF"/>
        </w:rPr>
        <w:t>»</w:t>
      </w:r>
    </w:p>
    <w:p w14:paraId="533D512A" w14:textId="77777777" w:rsidR="007F1346" w:rsidRPr="009F613E" w:rsidRDefault="007F1346" w:rsidP="00337A7A">
      <w:pPr>
        <w:suppressAutoHyphens/>
        <w:spacing w:after="0" w:line="240" w:lineRule="auto"/>
        <w:ind w:firstLine="709"/>
        <w:jc w:val="both"/>
        <w:rPr>
          <w:rFonts w:cs="Times New Roman"/>
          <w:spacing w:val="-2"/>
          <w:szCs w:val="24"/>
          <w:shd w:val="clear" w:color="auto" w:fill="FFFFFF"/>
        </w:rPr>
      </w:pPr>
      <w:r w:rsidRPr="009F613E">
        <w:rPr>
          <w:rFonts w:cs="Times New Roman"/>
          <w:spacing w:val="-2"/>
          <w:szCs w:val="24"/>
          <w:shd w:val="clear" w:color="auto" w:fill="FFFFFF"/>
        </w:rPr>
        <w:t xml:space="preserve">Эпидемия </w:t>
      </w:r>
      <w:r w:rsidRPr="009F613E">
        <w:rPr>
          <w:rFonts w:cs="Times New Roman"/>
          <w:spacing w:val="-2"/>
          <w:szCs w:val="24"/>
          <w:shd w:val="clear" w:color="auto" w:fill="FFFFFF"/>
          <w:lang w:val="en-US"/>
        </w:rPr>
        <w:t>COVID</w:t>
      </w:r>
      <w:r w:rsidRPr="009F613E">
        <w:rPr>
          <w:rFonts w:cs="Times New Roman"/>
          <w:spacing w:val="-2"/>
          <w:szCs w:val="24"/>
          <w:shd w:val="clear" w:color="auto" w:fill="FFFFFF"/>
        </w:rPr>
        <w:t>-19 простимулировала сотрудничество правительственных структур, бизнеса и гражданского общества, направленное на создание различных институциональных элементов, предназначенных для профилактики и борьбы с эпидемиями. В течение 2022 и 2023 гг. США, Великобритания, Франция, Германия, Канада и их партнеры из других регионов мира, а также крупные благотворительные фонды, такие как Фонд Рокфеллера, Фонд Билла и Мелинды</w:t>
      </w:r>
      <w:r w:rsidRPr="009F613E">
        <w:rPr>
          <w:rFonts w:cs="Times New Roman"/>
          <w:spacing w:val="-2"/>
          <w:szCs w:val="24"/>
          <w:shd w:val="clear" w:color="auto" w:fill="FFFFFF"/>
          <w:lang w:val="en-US"/>
        </w:rPr>
        <w:t> </w:t>
      </w:r>
      <w:r w:rsidRPr="009F613E">
        <w:rPr>
          <w:rFonts w:cs="Times New Roman"/>
          <w:spacing w:val="-2"/>
          <w:szCs w:val="24"/>
          <w:shd w:val="clear" w:color="auto" w:fill="FFFFFF"/>
        </w:rPr>
        <w:t>Гейтсов, Фонд Уэлкэм (</w:t>
      </w:r>
      <w:r w:rsidRPr="009F613E">
        <w:rPr>
          <w:rFonts w:cs="Times New Roman"/>
          <w:spacing w:val="-2"/>
          <w:szCs w:val="24"/>
          <w:shd w:val="clear" w:color="auto" w:fill="FFFFFF"/>
          <w:lang w:val="en-US"/>
        </w:rPr>
        <w:t>Wellcome</w:t>
      </w:r>
      <w:r w:rsidRPr="009F613E">
        <w:rPr>
          <w:rFonts w:cs="Times New Roman"/>
          <w:spacing w:val="-2"/>
          <w:szCs w:val="24"/>
          <w:shd w:val="clear" w:color="auto" w:fill="FFFFFF"/>
        </w:rPr>
        <w:t>), Фонд Объединенных Наций, продолжили укреплять существовавшие и</w:t>
      </w:r>
      <w:r>
        <w:rPr>
          <w:rFonts w:cs="Times New Roman"/>
          <w:spacing w:val="-2"/>
          <w:szCs w:val="24"/>
          <w:shd w:val="clear" w:color="auto" w:fill="FFFFFF"/>
          <w:lang w:val="en-US"/>
        </w:rPr>
        <w:t> </w:t>
      </w:r>
      <w:r w:rsidRPr="009F613E">
        <w:rPr>
          <w:rFonts w:cs="Times New Roman"/>
          <w:spacing w:val="-2"/>
          <w:szCs w:val="24"/>
          <w:shd w:val="clear" w:color="auto" w:fill="FFFFFF"/>
        </w:rPr>
        <w:t xml:space="preserve">создали ряд новых наднациональных международных структур вокруг ВОЗ, которые постепенно выстаиваются в единую систему глобального управления здравоохранением. </w:t>
      </w:r>
    </w:p>
    <w:p w14:paraId="725FA713" w14:textId="77777777" w:rsidR="007F1346"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Эта система включает следующие элементы: рейтинги, научно-практические форумы, сетевые структуры и платформы, профессиональные ассоциации, информационно-аналитические системы, грантовая поддержка.</w:t>
      </w:r>
    </w:p>
    <w:p w14:paraId="4C65890A" w14:textId="77777777" w:rsidR="007F1346" w:rsidRPr="00634CE2"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 xml:space="preserve">1. </w:t>
      </w:r>
      <w:r w:rsidRPr="00634CE2">
        <w:rPr>
          <w:rFonts w:cs="Times New Roman"/>
          <w:i/>
          <w:iCs/>
          <w:szCs w:val="24"/>
          <w:shd w:val="clear" w:color="auto" w:fill="FFFFFF"/>
        </w:rPr>
        <w:t>Рейтинги</w:t>
      </w:r>
      <w:r w:rsidRPr="00634CE2">
        <w:rPr>
          <w:rFonts w:cs="Times New Roman"/>
          <w:szCs w:val="24"/>
          <w:shd w:val="clear" w:color="auto" w:fill="FFFFFF"/>
        </w:rPr>
        <w:t xml:space="preserve"> </w:t>
      </w:r>
      <w:r w:rsidRPr="00634CE2">
        <w:rPr>
          <w:rFonts w:cs="Times New Roman"/>
          <w:i/>
          <w:iCs/>
          <w:szCs w:val="24"/>
          <w:shd w:val="clear" w:color="auto" w:fill="FFFFFF"/>
        </w:rPr>
        <w:t>и индексы эффективности</w:t>
      </w:r>
    </w:p>
    <w:p w14:paraId="6E47169A" w14:textId="10D4F031" w:rsidR="007F1346" w:rsidRPr="00634CE2"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 xml:space="preserve">Оценка эффективности национального управления общественным здравоохранением проводится на основе неофициальных рейтингов, предлагаемых различными международными структурами. В совокупности с информационным освещением этих рейтингов в средствах </w:t>
      </w:r>
      <w:r w:rsidRPr="00634CE2">
        <w:rPr>
          <w:rFonts w:cs="Times New Roman"/>
          <w:szCs w:val="24"/>
          <w:shd w:val="clear" w:color="auto" w:fill="FFFFFF"/>
        </w:rPr>
        <w:lastRenderedPageBreak/>
        <w:t>массовой информации это влияет на общественно-политическую репутацию национальных правительств и либо укрепляет, либо подрывает доверие к ним. По сути</w:t>
      </w:r>
      <w:r w:rsidR="004F3DA6">
        <w:rPr>
          <w:rFonts w:cs="Times New Roman"/>
          <w:szCs w:val="24"/>
          <w:shd w:val="clear" w:color="auto" w:fill="FFFFFF"/>
        </w:rPr>
        <w:t>,</w:t>
      </w:r>
      <w:r w:rsidRPr="00634CE2">
        <w:rPr>
          <w:rFonts w:cs="Times New Roman"/>
          <w:szCs w:val="24"/>
          <w:shd w:val="clear" w:color="auto" w:fill="FFFFFF"/>
        </w:rPr>
        <w:t xml:space="preserve"> такие рейтинги осуществляют функции наднационального надзора и контроля. В определенных обстоятельствах положение той или иной страны в рейтинге в сочетании с другими факторами может служить основанием для принятия политических решений в адрес этой страны. </w:t>
      </w:r>
    </w:p>
    <w:p w14:paraId="383B0735" w14:textId="7F05A82F" w:rsidR="007F1346" w:rsidRPr="00634CE2"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Глобальный индекс в сфере здравоохранения и медико-санитарной безопасности (</w:t>
      </w:r>
      <w:r w:rsidRPr="00634CE2">
        <w:rPr>
          <w:rFonts w:cs="Times New Roman"/>
          <w:szCs w:val="24"/>
          <w:shd w:val="clear" w:color="auto" w:fill="FFFFFF"/>
          <w:lang w:val="en-US"/>
        </w:rPr>
        <w:t>Global</w:t>
      </w:r>
      <w:r w:rsidRPr="00634CE2">
        <w:rPr>
          <w:rFonts w:cs="Times New Roman"/>
          <w:szCs w:val="24"/>
          <w:shd w:val="clear" w:color="auto" w:fill="FFFFFF"/>
        </w:rPr>
        <w:t xml:space="preserve"> </w:t>
      </w:r>
      <w:r w:rsidRPr="00634CE2">
        <w:rPr>
          <w:rFonts w:cs="Times New Roman"/>
          <w:szCs w:val="24"/>
          <w:shd w:val="clear" w:color="auto" w:fill="FFFFFF"/>
          <w:lang w:val="en-US"/>
        </w:rPr>
        <w:t>Health</w:t>
      </w:r>
      <w:r w:rsidRPr="00634CE2">
        <w:rPr>
          <w:rFonts w:cs="Times New Roman"/>
          <w:szCs w:val="24"/>
          <w:shd w:val="clear" w:color="auto" w:fill="FFFFFF"/>
        </w:rPr>
        <w:t xml:space="preserve"> </w:t>
      </w:r>
      <w:r w:rsidRPr="00634CE2">
        <w:rPr>
          <w:rFonts w:cs="Times New Roman"/>
          <w:szCs w:val="24"/>
          <w:shd w:val="clear" w:color="auto" w:fill="FFFFFF"/>
          <w:lang w:val="en-US"/>
        </w:rPr>
        <w:t>Security</w:t>
      </w:r>
      <w:r w:rsidRPr="00634CE2">
        <w:rPr>
          <w:rFonts w:cs="Times New Roman"/>
          <w:szCs w:val="24"/>
          <w:shd w:val="clear" w:color="auto" w:fill="FFFFFF"/>
        </w:rPr>
        <w:t xml:space="preserve"> </w:t>
      </w:r>
      <w:r w:rsidRPr="00634CE2">
        <w:rPr>
          <w:rFonts w:cs="Times New Roman"/>
          <w:szCs w:val="24"/>
          <w:shd w:val="clear" w:color="auto" w:fill="FFFFFF"/>
          <w:lang w:val="en-US"/>
        </w:rPr>
        <w:t>Index</w:t>
      </w:r>
      <w:r w:rsidRPr="00634CE2">
        <w:rPr>
          <w:rFonts w:cs="Times New Roman"/>
          <w:szCs w:val="24"/>
          <w:shd w:val="clear" w:color="auto" w:fill="FFFFFF"/>
        </w:rPr>
        <w:t xml:space="preserve">)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{"citationID":"YPNFmiku","properties":{"formattedCitation":"[239]","plainCitation":"[239]","noteIndex":0},"citationItems":[{"id":"8Q8SFdIp/E441ukzQ","uris":["http://zotero.org/users/local/Tmwzi5jT/items/LZTNJU5J"],"itemData":{"id":20466,"type":"webpage","abstract":"The 2021 GHS Index measures the capacities of 195 countries to prepare for epidemics and pandemics","container-title":"GHS Index","language":"en-US","title":"The 2021 Global Health Security Index","URL":"https://ghsindex.org/","accessed":{"date-parts":[["2024",4,5]]}}}],"schema":"https://github.com/citation-style-language/schema/raw/master/csl-citation.json"} </w:instrText>
      </w:r>
      <w:r>
        <w:rPr>
          <w:rFonts w:cs="Times New Roman"/>
          <w:szCs w:val="24"/>
          <w:shd w:val="clear" w:color="auto" w:fill="FFFFFF"/>
        </w:rPr>
        <w:fldChar w:fldCharType="separate"/>
      </w:r>
      <w:r>
        <w:rPr>
          <w:rFonts w:cs="Times New Roman"/>
          <w:noProof/>
          <w:szCs w:val="24"/>
          <w:shd w:val="clear" w:color="auto" w:fill="FFFFFF"/>
        </w:rPr>
        <w:t>[</w:t>
      </w:r>
      <w:r w:rsidR="004F3DA6">
        <w:rPr>
          <w:rFonts w:cs="Times New Roman"/>
          <w:noProof/>
          <w:szCs w:val="24"/>
          <w:shd w:val="clear" w:color="auto" w:fill="FFFFFF"/>
        </w:rPr>
        <w:t>8</w:t>
      </w:r>
      <w:r>
        <w:rPr>
          <w:rFonts w:cs="Times New Roman"/>
          <w:noProof/>
          <w:szCs w:val="24"/>
          <w:shd w:val="clear" w:color="auto" w:fill="FFFFFF"/>
        </w:rPr>
        <w:t>]</w:t>
      </w:r>
      <w:r>
        <w:rPr>
          <w:rFonts w:cs="Times New Roman"/>
          <w:szCs w:val="24"/>
          <w:shd w:val="clear" w:color="auto" w:fill="FFFFFF"/>
        </w:rPr>
        <w:fldChar w:fldCharType="end"/>
      </w:r>
      <w:r w:rsidRPr="00634CE2">
        <w:rPr>
          <w:rFonts w:cs="Times New Roman"/>
          <w:szCs w:val="24"/>
          <w:shd w:val="clear" w:color="auto" w:fill="FFFFFF"/>
        </w:rPr>
        <w:t xml:space="preserve"> </w:t>
      </w:r>
      <w:r>
        <w:rPr>
          <w:rFonts w:cs="Times New Roman"/>
          <w:szCs w:val="24"/>
          <w:shd w:val="clear" w:color="auto" w:fill="FFFFFF"/>
        </w:rPr>
        <w:t>—</w:t>
      </w:r>
      <w:r w:rsidRPr="00634CE2">
        <w:rPr>
          <w:rFonts w:cs="Times New Roman"/>
          <w:szCs w:val="24"/>
          <w:shd w:val="clear" w:color="auto" w:fill="FFFFFF"/>
        </w:rPr>
        <w:t xml:space="preserve"> </w:t>
      </w:r>
      <w:r>
        <w:rPr>
          <w:rFonts w:cs="Times New Roman"/>
          <w:szCs w:val="24"/>
          <w:shd w:val="clear" w:color="auto" w:fill="FFFFFF"/>
        </w:rPr>
        <w:t>о</w:t>
      </w:r>
      <w:r w:rsidRPr="00634CE2">
        <w:rPr>
          <w:rFonts w:cs="Times New Roman"/>
          <w:szCs w:val="24"/>
          <w:shd w:val="clear" w:color="auto" w:fill="FFFFFF"/>
        </w:rPr>
        <w:t>ценивает способности государств мира реагировать на чрезвычайные ситуации в области здравоохранения, а также соответствие национальных мер стандартам, установленным в М</w:t>
      </w:r>
      <w:r>
        <w:rPr>
          <w:rFonts w:cs="Times New Roman"/>
          <w:szCs w:val="24"/>
          <w:shd w:val="clear" w:color="auto" w:fill="FFFFFF"/>
        </w:rPr>
        <w:t>М</w:t>
      </w:r>
      <w:r w:rsidRPr="00634CE2">
        <w:rPr>
          <w:rFonts w:cs="Times New Roman"/>
          <w:szCs w:val="24"/>
          <w:shd w:val="clear" w:color="auto" w:fill="FFFFFF"/>
        </w:rPr>
        <w:t xml:space="preserve">СП. Был создан в 2019 г. В 2021 г. на его основе был подготовлен аналитический доклад, который послужил обоснованием необходимости дальнейших реформ системы ВОЗ. В его разработке и продвижении приняли активное участие крупная неправительственная американская организация </w:t>
      </w:r>
      <w:r w:rsidRPr="00634CE2">
        <w:rPr>
          <w:rFonts w:cs="Times New Roman"/>
          <w:szCs w:val="24"/>
          <w:shd w:val="clear" w:color="auto" w:fill="FFFFFF"/>
          <w:lang w:val="en-US"/>
        </w:rPr>
        <w:t>NTI</w:t>
      </w:r>
      <w:r w:rsidRPr="00634CE2">
        <w:rPr>
          <w:rFonts w:cs="Times New Roman"/>
          <w:szCs w:val="24"/>
          <w:shd w:val="clear" w:color="auto" w:fill="FFFFFF"/>
        </w:rPr>
        <w:t xml:space="preserve"> и Институт Джонса Хопкинса. </w:t>
      </w:r>
      <w:r w:rsidRPr="00634CE2">
        <w:rPr>
          <w:rFonts w:cs="Times New Roman"/>
          <w:szCs w:val="24"/>
          <w:shd w:val="clear" w:color="auto" w:fill="FFFFFF"/>
          <w:lang w:val="en-US"/>
        </w:rPr>
        <w:t>NTI</w:t>
      </w:r>
      <w:r w:rsidRPr="00634CE2">
        <w:rPr>
          <w:rFonts w:cs="Times New Roman"/>
          <w:szCs w:val="24"/>
          <w:shd w:val="clear" w:color="auto" w:fill="FFFFFF"/>
        </w:rPr>
        <w:t xml:space="preserve"> продолжает занимать лидирующие позиции в конструировании экспертного нарратива по проблематике глобальной биобезопасности и регулярно проводит соответствующие мероприятия на полях Мюнхенской конференции по безопасности и совещаниях государств-участников КБТО. В 2023 г. обновление индекса не проводилось.</w:t>
      </w:r>
    </w:p>
    <w:p w14:paraId="4B90606F" w14:textId="1283296E" w:rsidR="007F1346" w:rsidRPr="00BC2BB4" w:rsidRDefault="007F1346" w:rsidP="00337A7A">
      <w:pPr>
        <w:suppressAutoHyphens/>
        <w:spacing w:after="0" w:line="240" w:lineRule="auto"/>
        <w:ind w:firstLine="709"/>
        <w:jc w:val="both"/>
        <w:rPr>
          <w:rFonts w:cs="Times New Roman"/>
          <w:spacing w:val="-2"/>
          <w:szCs w:val="24"/>
          <w:shd w:val="clear" w:color="auto" w:fill="FFFFFF"/>
        </w:rPr>
      </w:pPr>
      <w:r w:rsidRPr="00BC2BB4">
        <w:rPr>
          <w:rFonts w:cs="Times New Roman"/>
          <w:spacing w:val="-2"/>
          <w:szCs w:val="24"/>
          <w:shd w:val="clear" w:color="auto" w:fill="FFFFFF"/>
        </w:rPr>
        <w:t xml:space="preserve">Специализированные рейтинги и агрегатор статистики по странам мира на сайте Всемирного банка </w:t>
      </w:r>
      <w:r w:rsidRPr="00BC2BB4">
        <w:rPr>
          <w:rFonts w:cs="Times New Roman"/>
          <w:spacing w:val="-2"/>
          <w:szCs w:val="24"/>
          <w:shd w:val="clear" w:color="auto" w:fill="FFFFFF"/>
        </w:rPr>
        <w:fldChar w:fldCharType="begin"/>
      </w:r>
      <w:r w:rsidRPr="00BC2BB4">
        <w:rPr>
          <w:rFonts w:cs="Times New Roman"/>
          <w:spacing w:val="-2"/>
          <w:szCs w:val="24"/>
          <w:shd w:val="clear" w:color="auto" w:fill="FFFFFF"/>
        </w:rPr>
        <w:instrText xml:space="preserve"> ADDIN ZOTERO_ITEM CSL_CITATION {"citationID":"P235jarU","properties":{"formattedCitation":"[240]","plainCitation":"[240]","noteIndex":0},"citationItems":[{"id":"8Q8SFdIp/KFwCsldZ","uris":["http://zotero.org/users/local/Tmwzi5jT/items/68D7NFWV"],"itemData":{"id":20468,"type":"webpage","title":"Health, Nutrition and Population Data and Statistics, World Bank | Home","URL":"https://datatopics.worldbank.org/health/","accessed":{"date-parts":[["2024",4,5]]}}}],"schema":"https://github.com/citation-style-language/schema/raw/master/csl-citation.json"} </w:instrText>
      </w:r>
      <w:r w:rsidRPr="00BC2BB4">
        <w:rPr>
          <w:rFonts w:cs="Times New Roman"/>
          <w:spacing w:val="-2"/>
          <w:szCs w:val="24"/>
          <w:shd w:val="clear" w:color="auto" w:fill="FFFFFF"/>
        </w:rPr>
        <w:fldChar w:fldCharType="separate"/>
      </w:r>
      <w:r w:rsidRPr="00BC2BB4">
        <w:rPr>
          <w:rFonts w:cs="Times New Roman"/>
          <w:noProof/>
          <w:spacing w:val="-2"/>
          <w:szCs w:val="24"/>
          <w:shd w:val="clear" w:color="auto" w:fill="FFFFFF"/>
        </w:rPr>
        <w:t>[</w:t>
      </w:r>
      <w:r w:rsidR="004F3DA6">
        <w:rPr>
          <w:rFonts w:cs="Times New Roman"/>
          <w:noProof/>
          <w:spacing w:val="-2"/>
          <w:szCs w:val="24"/>
          <w:shd w:val="clear" w:color="auto" w:fill="FFFFFF"/>
        </w:rPr>
        <w:t>9</w:t>
      </w:r>
      <w:r w:rsidRPr="00BC2BB4">
        <w:rPr>
          <w:rFonts w:cs="Times New Roman"/>
          <w:noProof/>
          <w:spacing w:val="-2"/>
          <w:szCs w:val="24"/>
          <w:shd w:val="clear" w:color="auto" w:fill="FFFFFF"/>
        </w:rPr>
        <w:t>]</w:t>
      </w:r>
      <w:r w:rsidRPr="00BC2BB4">
        <w:rPr>
          <w:rFonts w:cs="Times New Roman"/>
          <w:spacing w:val="-2"/>
          <w:szCs w:val="24"/>
          <w:shd w:val="clear" w:color="auto" w:fill="FFFFFF"/>
        </w:rPr>
        <w:fldChar w:fldCharType="end"/>
      </w:r>
      <w:r w:rsidRPr="00BC2BB4">
        <w:rPr>
          <w:rFonts w:cs="Times New Roman"/>
          <w:spacing w:val="-2"/>
          <w:szCs w:val="24"/>
          <w:shd w:val="clear" w:color="auto" w:fill="FFFFFF"/>
        </w:rPr>
        <w:t xml:space="preserve">, а также специализированный рейтинг Всемирного экономического форума </w:t>
      </w:r>
      <w:r w:rsidRPr="00BC2BB4">
        <w:rPr>
          <w:rFonts w:cs="Times New Roman"/>
          <w:spacing w:val="-2"/>
          <w:szCs w:val="24"/>
          <w:shd w:val="clear" w:color="auto" w:fill="FFFFFF"/>
        </w:rPr>
        <w:fldChar w:fldCharType="begin"/>
      </w:r>
      <w:r w:rsidRPr="00BC2BB4">
        <w:rPr>
          <w:rFonts w:cs="Times New Roman"/>
          <w:spacing w:val="-2"/>
          <w:szCs w:val="24"/>
          <w:shd w:val="clear" w:color="auto" w:fill="FFFFFF"/>
        </w:rPr>
        <w:instrText xml:space="preserve"> ADDIN ZOTERO_ITEM CSL_CITATION {"citationID":"yxSo6guO","properties":{"formattedCitation":"[241]","plainCitation":"[241]","noteIndex":0},"citationItems":[{"id":"8Q8SFdIp/44TBv8A4","uris":["http://zotero.org/users/local/Tmwzi5jT/items/XYN8UIUR"],"itemData":{"id":20470,"type":"webpage","abstract":"Strategic insights and contextual intelligence from the World Economic Forum. Explore and monitor the issues and forces driving transformational change across economies, industries and systems.","container-title":"Stategic Intelligence","language":"en","title":"Strategic Intelligence | World Economic Forum","URL":"https://intelligence.weforum.org","accessed":{"date-parts":[["2024",4,5]]}}}],"schema":"https://github.com/citation-style-language/schema/raw/master/csl-citation.json"} </w:instrText>
      </w:r>
      <w:r w:rsidRPr="00BC2BB4">
        <w:rPr>
          <w:rFonts w:cs="Times New Roman"/>
          <w:spacing w:val="-2"/>
          <w:szCs w:val="24"/>
          <w:shd w:val="clear" w:color="auto" w:fill="FFFFFF"/>
        </w:rPr>
        <w:fldChar w:fldCharType="separate"/>
      </w:r>
      <w:r w:rsidRPr="00BC2BB4">
        <w:rPr>
          <w:rFonts w:cs="Times New Roman"/>
          <w:noProof/>
          <w:spacing w:val="-2"/>
          <w:szCs w:val="24"/>
          <w:shd w:val="clear" w:color="auto" w:fill="FFFFFF"/>
        </w:rPr>
        <w:t>[1</w:t>
      </w:r>
      <w:r w:rsidR="004F3DA6">
        <w:rPr>
          <w:rFonts w:cs="Times New Roman"/>
          <w:noProof/>
          <w:spacing w:val="-2"/>
          <w:szCs w:val="24"/>
          <w:shd w:val="clear" w:color="auto" w:fill="FFFFFF"/>
        </w:rPr>
        <w:t>0</w:t>
      </w:r>
      <w:r w:rsidRPr="00BC2BB4">
        <w:rPr>
          <w:rFonts w:cs="Times New Roman"/>
          <w:noProof/>
          <w:spacing w:val="-2"/>
          <w:szCs w:val="24"/>
          <w:shd w:val="clear" w:color="auto" w:fill="FFFFFF"/>
        </w:rPr>
        <w:t>]</w:t>
      </w:r>
      <w:r w:rsidRPr="00BC2BB4">
        <w:rPr>
          <w:rFonts w:cs="Times New Roman"/>
          <w:spacing w:val="-2"/>
          <w:szCs w:val="24"/>
          <w:shd w:val="clear" w:color="auto" w:fill="FFFFFF"/>
        </w:rPr>
        <w:fldChar w:fldCharType="end"/>
      </w:r>
      <w:r w:rsidRPr="00BC2BB4">
        <w:rPr>
          <w:rFonts w:cs="Times New Roman"/>
          <w:spacing w:val="-2"/>
          <w:szCs w:val="24"/>
          <w:shd w:val="clear" w:color="auto" w:fill="FFFFFF"/>
        </w:rPr>
        <w:t xml:space="preserve"> предоставляют доступ к междисциплинарным базам данных, инфографике и аналитическим обзорам по различным элементам управления здравоохранением. Официальные лица ВОЗ ссылаются на эти источники при обосновании тех или иных управленческих решений или инициатив.</w:t>
      </w:r>
    </w:p>
    <w:p w14:paraId="7CD0568A" w14:textId="3F5679D5" w:rsidR="007F1346" w:rsidRPr="00BC2BB4" w:rsidRDefault="007F1346" w:rsidP="00337A7A">
      <w:pPr>
        <w:suppressAutoHyphens/>
        <w:spacing w:after="0" w:line="240" w:lineRule="auto"/>
        <w:ind w:firstLine="709"/>
        <w:jc w:val="both"/>
        <w:rPr>
          <w:rFonts w:cs="Times New Roman"/>
          <w:spacing w:val="-2"/>
          <w:szCs w:val="24"/>
          <w:shd w:val="clear" w:color="auto" w:fill="FFFFFF"/>
        </w:rPr>
      </w:pPr>
      <w:r w:rsidRPr="00BC2BB4">
        <w:rPr>
          <w:rFonts w:cs="Times New Roman"/>
          <w:spacing w:val="-2"/>
          <w:szCs w:val="24"/>
          <w:shd w:val="clear" w:color="auto" w:fill="FFFFFF"/>
        </w:rPr>
        <w:t>Хранилище данных ВОЗ о неравенстве в сфере здравоохранения — проект, запущенный в</w:t>
      </w:r>
      <w:r>
        <w:rPr>
          <w:rFonts w:cs="Times New Roman"/>
          <w:spacing w:val="-2"/>
          <w:szCs w:val="24"/>
          <w:shd w:val="clear" w:color="auto" w:fill="FFFFFF"/>
          <w:lang w:val="en-US"/>
        </w:rPr>
        <w:t> </w:t>
      </w:r>
      <w:r w:rsidRPr="00BC2BB4">
        <w:rPr>
          <w:rFonts w:cs="Times New Roman"/>
          <w:spacing w:val="-2"/>
          <w:szCs w:val="24"/>
          <w:shd w:val="clear" w:color="auto" w:fill="FFFFFF"/>
        </w:rPr>
        <w:t>2023 г. Состоит из таких элементов, как агрегатор данных из открытых источников, инфографика, аналитические обзоры, а также обучающая платформа для желающих самостоятельно работать с данными, содержащимися в хранилище</w:t>
      </w:r>
      <w:r w:rsidR="004F3DA6">
        <w:rPr>
          <w:rFonts w:cs="Times New Roman"/>
          <w:spacing w:val="-2"/>
          <w:szCs w:val="24"/>
          <w:shd w:val="clear" w:color="auto" w:fill="FFFFFF"/>
        </w:rPr>
        <w:t>.</w:t>
      </w:r>
      <w:r w:rsidRPr="00BC2BB4">
        <w:rPr>
          <w:rFonts w:cs="Times New Roman"/>
          <w:spacing w:val="-2"/>
          <w:szCs w:val="24"/>
          <w:shd w:val="clear" w:color="auto" w:fill="FFFFFF"/>
        </w:rPr>
        <w:t xml:space="preserve"> </w:t>
      </w:r>
      <w:r w:rsidRPr="00BC2BB4">
        <w:rPr>
          <w:rFonts w:cs="Times New Roman"/>
          <w:spacing w:val="-2"/>
          <w:szCs w:val="24"/>
          <w:shd w:val="clear" w:color="auto" w:fill="FFFFFF"/>
          <w:lang w:val="en-US"/>
        </w:rPr>
        <w:fldChar w:fldCharType="begin"/>
      </w:r>
      <w:r w:rsidRPr="00BC2BB4">
        <w:rPr>
          <w:rFonts w:cs="Times New Roman"/>
          <w:spacing w:val="-2"/>
          <w:szCs w:val="24"/>
          <w:shd w:val="clear" w:color="auto" w:fill="FFFFFF"/>
        </w:rPr>
        <w:instrText xml:space="preserve"> ADDIN ZOTERO_ITEM CSL_CITATION {"citationID":"HF3z1kVm","properties":{"formattedCitation":"[242]","plainCitation":"[242]","noteIndex":0},"citationItems":[{"id":"8Q8SFdIp/554iz1AK","uris":["http://zotero.org/users/local/Tmwzi5jT/items/A4Q6ZMSQ"],"itemData":{"id":20472,"type":"webpage","language":"en","title":"Health Inequality Monitor","URL":"https://www.who.int/data/inequality-monitor/data","accessed":{"date-parts":[["2024",4,25]]},"issued":{"date-parts":[["2024",4,5]]}}}],"schema":"https://github.com/citation-style-language/schema/raw/master/csl-citation.json"} </w:instrText>
      </w:r>
      <w:r w:rsidRPr="00BC2BB4">
        <w:rPr>
          <w:rFonts w:cs="Times New Roman"/>
          <w:spacing w:val="-2"/>
          <w:szCs w:val="24"/>
          <w:shd w:val="clear" w:color="auto" w:fill="FFFFFF"/>
          <w:lang w:val="en-US"/>
        </w:rPr>
        <w:fldChar w:fldCharType="separate"/>
      </w:r>
      <w:r w:rsidRPr="00BC2BB4">
        <w:rPr>
          <w:rFonts w:cs="Times New Roman"/>
          <w:noProof/>
          <w:spacing w:val="-2"/>
          <w:szCs w:val="24"/>
          <w:shd w:val="clear" w:color="auto" w:fill="FFFFFF"/>
        </w:rPr>
        <w:t>[</w:t>
      </w:r>
      <w:r w:rsidR="004F3DA6">
        <w:rPr>
          <w:rFonts w:cs="Times New Roman"/>
          <w:noProof/>
          <w:spacing w:val="-2"/>
          <w:szCs w:val="24"/>
          <w:shd w:val="clear" w:color="auto" w:fill="FFFFFF"/>
        </w:rPr>
        <w:t>11</w:t>
      </w:r>
      <w:r w:rsidRPr="00BC2BB4">
        <w:rPr>
          <w:rFonts w:cs="Times New Roman"/>
          <w:noProof/>
          <w:spacing w:val="-2"/>
          <w:szCs w:val="24"/>
          <w:shd w:val="clear" w:color="auto" w:fill="FFFFFF"/>
        </w:rPr>
        <w:t>]</w:t>
      </w:r>
      <w:r w:rsidRPr="00BC2BB4">
        <w:rPr>
          <w:rFonts w:cs="Times New Roman"/>
          <w:spacing w:val="-2"/>
          <w:szCs w:val="24"/>
          <w:shd w:val="clear" w:color="auto" w:fill="FFFFFF"/>
          <w:lang w:val="en-US"/>
        </w:rPr>
        <w:fldChar w:fldCharType="end"/>
      </w:r>
      <w:r w:rsidRPr="00BC2BB4">
        <w:rPr>
          <w:rFonts w:cs="Times New Roman"/>
          <w:spacing w:val="-2"/>
          <w:szCs w:val="24"/>
          <w:shd w:val="clear" w:color="auto" w:fill="FFFFFF"/>
        </w:rPr>
        <w:t xml:space="preserve">. Запуск этого проекта может свидетельствовать о том, что ВОЗ в рамках своей </w:t>
      </w:r>
      <w:r w:rsidRPr="00BC2BB4">
        <w:rPr>
          <w:rFonts w:cs="Times New Roman"/>
          <w:spacing w:val="-2"/>
          <w:szCs w:val="24"/>
          <w:shd w:val="clear" w:color="auto" w:fill="FFFFFF"/>
          <w:lang w:val="en-US"/>
        </w:rPr>
        <w:t>PR</w:t>
      </w:r>
      <w:r w:rsidRPr="00BC2BB4">
        <w:rPr>
          <w:rFonts w:cs="Times New Roman"/>
          <w:spacing w:val="-2"/>
          <w:szCs w:val="24"/>
          <w:shd w:val="clear" w:color="auto" w:fill="FFFFFF"/>
        </w:rPr>
        <w:t>-стратегии поощряет граждан собирать и анализировать данные из открытых источников и тем самым осуществлять надзор за общественным здравоохранением в своих странах и формировать общественное мнение по актуальным вопросам. Стимулирование граждан зарубежных государств вовлекаться в сбор и анализ данных из открытых источников (</w:t>
      </w:r>
      <w:r w:rsidRPr="00BC2BB4">
        <w:rPr>
          <w:rFonts w:cs="Times New Roman"/>
          <w:spacing w:val="-2"/>
          <w:szCs w:val="24"/>
          <w:shd w:val="clear" w:color="auto" w:fill="FFFFFF"/>
          <w:lang w:val="en-US"/>
        </w:rPr>
        <w:t>OSINT</w:t>
      </w:r>
      <w:r w:rsidRPr="00BC2BB4">
        <w:rPr>
          <w:rFonts w:cs="Times New Roman"/>
          <w:spacing w:val="-2"/>
          <w:szCs w:val="24"/>
          <w:shd w:val="clear" w:color="auto" w:fill="FFFFFF"/>
        </w:rPr>
        <w:t>) — это стратегия, которую ЕС и США реализуют в различных секторах глобального управления (экология, права человека, борьба с коррупцией, нераспространение ОМУ и др.).</w:t>
      </w:r>
    </w:p>
    <w:p w14:paraId="702CE61F" w14:textId="77777777" w:rsidR="007F1346" w:rsidRPr="00634CE2" w:rsidRDefault="007F1346" w:rsidP="00337A7A">
      <w:pPr>
        <w:suppressAutoHyphens/>
        <w:spacing w:after="0" w:line="240" w:lineRule="auto"/>
        <w:ind w:firstLine="709"/>
        <w:jc w:val="both"/>
        <w:rPr>
          <w:rFonts w:cs="Times New Roman"/>
          <w:i/>
          <w:iCs/>
          <w:szCs w:val="24"/>
          <w:shd w:val="clear" w:color="auto" w:fill="FFFFFF"/>
        </w:rPr>
      </w:pPr>
      <w:r w:rsidRPr="00634CE2">
        <w:rPr>
          <w:rFonts w:cs="Times New Roman"/>
          <w:i/>
          <w:iCs/>
          <w:szCs w:val="24"/>
          <w:shd w:val="clear" w:color="auto" w:fill="FFFFFF"/>
        </w:rPr>
        <w:t>2. Междисциплинарные форумы и платформы для кросс-секторального взаимодействия</w:t>
      </w:r>
    </w:p>
    <w:p w14:paraId="05853916" w14:textId="7BB6F08C" w:rsidR="007F1346" w:rsidRPr="00634CE2"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Всемирный саммит здоровья под патронажем ВОЗ (</w:t>
      </w:r>
      <w:r w:rsidRPr="00634CE2">
        <w:rPr>
          <w:rFonts w:cs="Times New Roman"/>
          <w:szCs w:val="24"/>
          <w:shd w:val="clear" w:color="auto" w:fill="FFFFFF"/>
          <w:lang w:val="en-US"/>
        </w:rPr>
        <w:t>World</w:t>
      </w:r>
      <w:r w:rsidRPr="00634CE2">
        <w:rPr>
          <w:rFonts w:cs="Times New Roman"/>
          <w:szCs w:val="24"/>
          <w:shd w:val="clear" w:color="auto" w:fill="FFFFFF"/>
        </w:rPr>
        <w:t xml:space="preserve"> </w:t>
      </w:r>
      <w:r w:rsidRPr="00634CE2">
        <w:rPr>
          <w:rFonts w:cs="Times New Roman"/>
          <w:szCs w:val="24"/>
          <w:shd w:val="clear" w:color="auto" w:fill="FFFFFF"/>
          <w:lang w:val="en-US"/>
        </w:rPr>
        <w:t>Health</w:t>
      </w:r>
      <w:r w:rsidRPr="00634CE2">
        <w:rPr>
          <w:rFonts w:cs="Times New Roman"/>
          <w:szCs w:val="24"/>
          <w:shd w:val="clear" w:color="auto" w:fill="FFFFFF"/>
        </w:rPr>
        <w:t xml:space="preserve"> </w:t>
      </w:r>
      <w:r w:rsidRPr="00634CE2">
        <w:rPr>
          <w:rFonts w:cs="Times New Roman"/>
          <w:szCs w:val="24"/>
          <w:shd w:val="clear" w:color="auto" w:fill="FFFFFF"/>
          <w:lang w:val="en-US"/>
        </w:rPr>
        <w:t>Summit</w:t>
      </w:r>
      <w:r w:rsidRPr="00634CE2">
        <w:rPr>
          <w:rFonts w:cs="Times New Roman"/>
          <w:szCs w:val="24"/>
          <w:shd w:val="clear" w:color="auto" w:fill="FFFFFF"/>
        </w:rPr>
        <w:t xml:space="preserve">) </w:t>
      </w:r>
      <w:r>
        <w:rPr>
          <w:rFonts w:cs="Times New Roman"/>
          <w:szCs w:val="24"/>
          <w:shd w:val="clear" w:color="auto" w:fill="FFFFFF"/>
        </w:rPr>
        <w:t>—</w:t>
      </w:r>
      <w:r w:rsidRPr="00634CE2">
        <w:rPr>
          <w:rFonts w:cs="Times New Roman"/>
          <w:szCs w:val="24"/>
          <w:shd w:val="clear" w:color="auto" w:fill="FFFFFF"/>
        </w:rPr>
        <w:t xml:space="preserve"> ежегодный глобальный саммит высокого уровня, проходит с 2009 г. в Германии на базе университетской клиники Шарите, ежегодные региональные встречи для более сфокусированного обсуждения насущных проблем одного из регионов мира проходят с 2013 г. Саммит используется как влиятельная площадка для продвижения концепций и инициатив Европейского Союза, направленных на выстраивание глобальной архитектуры общественного здравоохранения</w:t>
      </w:r>
      <w:r w:rsidR="004F3DA6">
        <w:rPr>
          <w:rFonts w:cs="Times New Roman"/>
          <w:szCs w:val="24"/>
          <w:shd w:val="clear" w:color="auto" w:fill="FFFFFF"/>
        </w:rPr>
        <w:t>.</w:t>
      </w:r>
      <w:r w:rsidRPr="00634CE2">
        <w:rPr>
          <w:rFonts w:cs="Times New Roman"/>
          <w:szCs w:val="24"/>
          <w:shd w:val="clear" w:color="auto" w:fill="FFFFFF"/>
        </w:rPr>
        <w:t xml:space="preserve">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{"citationID":"wO2Xioff","properties":{"formattedCitation":"[243]","plainCitation":"[243]","noteIndex":0},"citationItems":[{"id":"8Q8SFdIp/2sbzifZC","uris":["http://zotero.org/users/local/Tmwzi5jT/items/XGY2YYW3"],"itemData":{"id":20474,"type":"webpage","abstract":"The World Health Summit is the unique international strategic forum for global health. Held annually in Berlin, it brings together stakeholders from politics, science, the private sector, and civil society from around the world to set the agenda for a healthier future by inspiring innovative solutions for better health and well-being for all.\nThe World Health Summit 2024 takes place from October 13-15 in Berlin, Germany and online.","language":"en-US","title":"World Health Summit","URL":"https://www.worldhealthsummit.org/","accessed":{"date-parts":[["2024",4,25]]},"issued":{"date-parts":[["2024",4,5]]}}}],"schema":"https://github.com/citation-style-language/schema/raw/master/csl-citation.json"} </w:instrText>
      </w:r>
      <w:r>
        <w:rPr>
          <w:rFonts w:cs="Times New Roman"/>
          <w:szCs w:val="24"/>
          <w:shd w:val="clear" w:color="auto" w:fill="FFFFFF"/>
        </w:rPr>
        <w:fldChar w:fldCharType="separate"/>
      </w:r>
      <w:r>
        <w:rPr>
          <w:rFonts w:cs="Times New Roman"/>
          <w:noProof/>
          <w:szCs w:val="24"/>
          <w:shd w:val="clear" w:color="auto" w:fill="FFFFFF"/>
        </w:rPr>
        <w:t>[</w:t>
      </w:r>
      <w:r w:rsidR="004F3DA6">
        <w:rPr>
          <w:rFonts w:cs="Times New Roman"/>
          <w:noProof/>
          <w:szCs w:val="24"/>
          <w:shd w:val="clear" w:color="auto" w:fill="FFFFFF"/>
        </w:rPr>
        <w:t>12</w:t>
      </w:r>
      <w:r>
        <w:rPr>
          <w:rFonts w:cs="Times New Roman"/>
          <w:noProof/>
          <w:szCs w:val="24"/>
          <w:shd w:val="clear" w:color="auto" w:fill="FFFFFF"/>
        </w:rPr>
        <w:t>]</w:t>
      </w:r>
      <w:r>
        <w:rPr>
          <w:rFonts w:cs="Times New Roman"/>
          <w:szCs w:val="24"/>
          <w:shd w:val="clear" w:color="auto" w:fill="FFFFFF"/>
        </w:rPr>
        <w:fldChar w:fldCharType="end"/>
      </w:r>
      <w:r w:rsidRPr="00634CE2">
        <w:rPr>
          <w:rFonts w:cs="Times New Roman"/>
          <w:szCs w:val="24"/>
          <w:shd w:val="clear" w:color="auto" w:fill="FFFFFF"/>
        </w:rPr>
        <w:t>.</w:t>
      </w:r>
    </w:p>
    <w:p w14:paraId="62EBC45A" w14:textId="61E24346" w:rsidR="007F1346" w:rsidRPr="00634CE2"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 xml:space="preserve">Глобальный саммит </w:t>
      </w:r>
      <w:r>
        <w:rPr>
          <w:rFonts w:cs="Times New Roman"/>
          <w:szCs w:val="24"/>
          <w:shd w:val="clear" w:color="auto" w:fill="FFFFFF"/>
        </w:rPr>
        <w:t>«</w:t>
      </w:r>
      <w:r w:rsidRPr="00634CE2">
        <w:rPr>
          <w:rFonts w:cs="Times New Roman"/>
          <w:szCs w:val="24"/>
          <w:shd w:val="clear" w:color="auto" w:fill="FFFFFF"/>
        </w:rPr>
        <w:t>Умное здоровье</w:t>
      </w:r>
      <w:r>
        <w:rPr>
          <w:rFonts w:cs="Times New Roman"/>
          <w:szCs w:val="24"/>
          <w:shd w:val="clear" w:color="auto" w:fill="FFFFFF"/>
        </w:rPr>
        <w:t>»</w:t>
      </w:r>
      <w:r w:rsidRPr="00634CE2">
        <w:rPr>
          <w:rFonts w:cs="Times New Roman"/>
          <w:szCs w:val="24"/>
          <w:shd w:val="clear" w:color="auto" w:fill="FFFFFF"/>
        </w:rPr>
        <w:t xml:space="preserve"> (</w:t>
      </w:r>
      <w:r w:rsidRPr="00634CE2">
        <w:rPr>
          <w:rFonts w:cs="Times New Roman"/>
          <w:szCs w:val="24"/>
          <w:shd w:val="clear" w:color="auto" w:fill="FFFFFF"/>
          <w:lang w:val="en-US"/>
        </w:rPr>
        <w:t>Intelligent</w:t>
      </w:r>
      <w:r w:rsidRPr="00634CE2">
        <w:rPr>
          <w:rFonts w:cs="Times New Roman"/>
          <w:szCs w:val="24"/>
          <w:shd w:val="clear" w:color="auto" w:fill="FFFFFF"/>
        </w:rPr>
        <w:t xml:space="preserve"> </w:t>
      </w:r>
      <w:r w:rsidRPr="00634CE2">
        <w:rPr>
          <w:rFonts w:cs="Times New Roman"/>
          <w:szCs w:val="24"/>
          <w:shd w:val="clear" w:color="auto" w:fill="FFFFFF"/>
          <w:lang w:val="en-US"/>
        </w:rPr>
        <w:t>Health</w:t>
      </w:r>
      <w:r w:rsidRPr="00634CE2">
        <w:rPr>
          <w:rFonts w:cs="Times New Roman"/>
          <w:szCs w:val="24"/>
          <w:shd w:val="clear" w:color="auto" w:fill="FFFFFF"/>
        </w:rPr>
        <w:t xml:space="preserve">)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VwW2RnWy","properties":{"formattedCitation":"[244]","plainCitation":"[244]","noteIndex":0},"citationItems":[{"id":"8Q8SFdIp/YfcjoLP9","uris":["http://zotero.org/users/local/Tmwzi5jT/items/MRQVQY4S"],"itemData":{"id":20475,"type":"webpage","language":"en","title":"Intelligent Health","URL":"https://intelligenthealth.ai/","accessed":{"date-parts":[["2024",4,5]]}}}],"schema":"https://github.com/citation-style-language/schema/raw/master/csl-citation.json"} </w:instrText>
      </w:r>
      <w:r>
        <w:rPr>
          <w:rFonts w:cs="Times New Roman"/>
          <w:szCs w:val="24"/>
          <w:shd w:val="clear" w:color="auto" w:fill="FFFFFF"/>
        </w:rPr>
        <w:fldChar w:fldCharType="separate"/>
      </w:r>
      <w:r>
        <w:rPr>
          <w:rFonts w:cs="Times New Roman"/>
          <w:noProof/>
          <w:szCs w:val="24"/>
          <w:shd w:val="clear" w:color="auto" w:fill="FFFFFF"/>
        </w:rPr>
        <w:t>[</w:t>
      </w:r>
      <w:r w:rsidR="004F3DA6">
        <w:rPr>
          <w:rFonts w:cs="Times New Roman"/>
          <w:noProof/>
          <w:szCs w:val="24"/>
          <w:shd w:val="clear" w:color="auto" w:fill="FFFFFF"/>
        </w:rPr>
        <w:t>13</w:t>
      </w:r>
      <w:r>
        <w:rPr>
          <w:rFonts w:cs="Times New Roman"/>
          <w:noProof/>
          <w:szCs w:val="24"/>
          <w:shd w:val="clear" w:color="auto" w:fill="FFFFFF"/>
        </w:rPr>
        <w:t>]</w:t>
      </w:r>
      <w:r>
        <w:rPr>
          <w:rFonts w:cs="Times New Roman"/>
          <w:szCs w:val="24"/>
          <w:shd w:val="clear" w:color="auto" w:fill="FFFFFF"/>
        </w:rPr>
        <w:fldChar w:fldCharType="end"/>
      </w:r>
      <w:r w:rsidRPr="00634CE2">
        <w:rPr>
          <w:rFonts w:cs="Times New Roman"/>
          <w:szCs w:val="24"/>
          <w:shd w:val="clear" w:color="auto" w:fill="FFFFFF"/>
        </w:rPr>
        <w:t xml:space="preserve"> </w:t>
      </w:r>
      <w:r>
        <w:rPr>
          <w:rFonts w:cs="Times New Roman"/>
          <w:szCs w:val="24"/>
          <w:shd w:val="clear" w:color="auto" w:fill="FFFFFF"/>
        </w:rPr>
        <w:t>—</w:t>
      </w:r>
      <w:r w:rsidRPr="00634CE2">
        <w:rPr>
          <w:rFonts w:cs="Times New Roman"/>
          <w:szCs w:val="24"/>
          <w:shd w:val="clear" w:color="auto" w:fill="FFFFFF"/>
        </w:rPr>
        <w:t xml:space="preserve"> Ежегодный саммит</w:t>
      </w:r>
      <w:r>
        <w:rPr>
          <w:rFonts w:cs="Times New Roman"/>
          <w:szCs w:val="24"/>
          <w:shd w:val="clear" w:color="auto" w:fill="FFFFFF"/>
        </w:rPr>
        <w:t>,</w:t>
      </w:r>
      <w:r w:rsidRPr="00634CE2">
        <w:rPr>
          <w:rFonts w:cs="Times New Roman"/>
          <w:szCs w:val="24"/>
          <w:shd w:val="clear" w:color="auto" w:fill="FFFFFF"/>
        </w:rPr>
        <w:t xml:space="preserve"> проходит в Женеве, крупные конференции под брендом «</w:t>
      </w:r>
      <w:r w:rsidRPr="00634CE2">
        <w:rPr>
          <w:rFonts w:cs="Times New Roman"/>
          <w:szCs w:val="24"/>
          <w:shd w:val="clear" w:color="auto" w:fill="FFFFFF"/>
          <w:lang w:val="en-US"/>
        </w:rPr>
        <w:t>Intelligent</w:t>
      </w:r>
      <w:r w:rsidRPr="00634CE2">
        <w:rPr>
          <w:rFonts w:cs="Times New Roman"/>
          <w:szCs w:val="24"/>
          <w:shd w:val="clear" w:color="auto" w:fill="FFFFFF"/>
        </w:rPr>
        <w:t xml:space="preserve"> </w:t>
      </w:r>
      <w:r w:rsidRPr="00634CE2">
        <w:rPr>
          <w:rFonts w:cs="Times New Roman"/>
          <w:szCs w:val="24"/>
          <w:shd w:val="clear" w:color="auto" w:fill="FFFFFF"/>
          <w:lang w:val="en-US"/>
        </w:rPr>
        <w:t>Health</w:t>
      </w:r>
      <w:r w:rsidRPr="00634CE2">
        <w:rPr>
          <w:rFonts w:cs="Times New Roman"/>
          <w:szCs w:val="24"/>
          <w:shd w:val="clear" w:color="auto" w:fill="FFFFFF"/>
        </w:rPr>
        <w:t>», а также специализированные конференции и семинары ежегодно проходят в различных странах Европы, Азии и</w:t>
      </w:r>
      <w:r>
        <w:rPr>
          <w:rFonts w:cs="Times New Roman"/>
          <w:szCs w:val="24"/>
          <w:shd w:val="clear" w:color="auto" w:fill="FFFFFF"/>
          <w:lang w:val="en-US"/>
        </w:rPr>
        <w:t> </w:t>
      </w:r>
      <w:r w:rsidRPr="00634CE2">
        <w:rPr>
          <w:rFonts w:cs="Times New Roman"/>
          <w:szCs w:val="24"/>
          <w:shd w:val="clear" w:color="auto" w:fill="FFFFFF"/>
        </w:rPr>
        <w:t xml:space="preserve">Ближнего Востока. Глобальный саммит </w:t>
      </w:r>
      <w:r>
        <w:rPr>
          <w:rFonts w:cs="Times New Roman"/>
          <w:szCs w:val="24"/>
          <w:shd w:val="clear" w:color="auto" w:fill="FFFFFF"/>
        </w:rPr>
        <w:t>«</w:t>
      </w:r>
      <w:r w:rsidRPr="00634CE2">
        <w:rPr>
          <w:rFonts w:cs="Times New Roman"/>
          <w:szCs w:val="24"/>
          <w:shd w:val="clear" w:color="auto" w:fill="FFFFFF"/>
        </w:rPr>
        <w:t>Умное здоровье</w:t>
      </w:r>
      <w:r>
        <w:rPr>
          <w:rFonts w:cs="Times New Roman"/>
          <w:szCs w:val="24"/>
          <w:shd w:val="clear" w:color="auto" w:fill="FFFFFF"/>
        </w:rPr>
        <w:t>»</w:t>
      </w:r>
      <w:r w:rsidRPr="00634CE2">
        <w:rPr>
          <w:rFonts w:cs="Times New Roman"/>
          <w:szCs w:val="24"/>
          <w:shd w:val="clear" w:color="auto" w:fill="FFFFFF"/>
        </w:rPr>
        <w:t xml:space="preserve"> </w:t>
      </w:r>
      <w:r>
        <w:rPr>
          <w:rFonts w:cs="Times New Roman"/>
          <w:szCs w:val="24"/>
          <w:shd w:val="clear" w:color="auto" w:fill="FFFFFF"/>
        </w:rPr>
        <w:t>—</w:t>
      </w:r>
      <w:r w:rsidRPr="00634CE2">
        <w:rPr>
          <w:rFonts w:cs="Times New Roman"/>
          <w:szCs w:val="24"/>
          <w:shd w:val="clear" w:color="auto" w:fill="FFFFFF"/>
        </w:rPr>
        <w:t xml:space="preserve"> это всего лишь один элемент достаточно амбициозной информационно-аналитической системы (включающей агрегатор стартапов), которая объединяет инвесторов, предпринимателей и правительственные структуры для диалога об инновациях в сфере искусственного интеллекта и биотехнологий для улучшения управления общественным здравоохранением на национальном, региональном и глобальном уровнях. Одним из продуктов этой информационно-аналитической системы стал запуск в 2021</w:t>
      </w:r>
      <w:r>
        <w:rPr>
          <w:rFonts w:cs="Times New Roman"/>
          <w:szCs w:val="24"/>
          <w:shd w:val="clear" w:color="auto" w:fill="FFFFFF"/>
          <w:lang w:val="en-US"/>
        </w:rPr>
        <w:t> </w:t>
      </w:r>
      <w:r w:rsidRPr="00634CE2">
        <w:rPr>
          <w:rFonts w:cs="Times New Roman"/>
          <w:szCs w:val="24"/>
          <w:shd w:val="clear" w:color="auto" w:fill="FFFFFF"/>
        </w:rPr>
        <w:t xml:space="preserve">г. </w:t>
      </w:r>
      <w:r w:rsidRPr="00634CE2">
        <w:rPr>
          <w:rFonts w:cs="Times New Roman"/>
          <w:szCs w:val="24"/>
        </w:rPr>
        <w:t>Центра санитарно-эпидемиологической разведки ВОЗ.</w:t>
      </w:r>
    </w:p>
    <w:p w14:paraId="09D895DA" w14:textId="77777777" w:rsidR="007F1346" w:rsidRPr="00634CE2"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rPr>
        <w:t xml:space="preserve">Международная конференция «Биологические риски, биобезопасность и разоружение» </w:t>
      </w:r>
      <w:r>
        <w:rPr>
          <w:rFonts w:cs="Times New Roman"/>
          <w:szCs w:val="24"/>
        </w:rPr>
        <w:t>—</w:t>
      </w:r>
      <w:r w:rsidRPr="00634CE2">
        <w:rPr>
          <w:rFonts w:cs="Times New Roman"/>
          <w:szCs w:val="24"/>
        </w:rPr>
        <w:t xml:space="preserve"> состоялась в начале 4</w:t>
      </w:r>
      <w:r>
        <w:rPr>
          <w:rFonts w:cs="Times New Roman"/>
          <w:szCs w:val="24"/>
        </w:rPr>
        <w:t>—</w:t>
      </w:r>
      <w:r w:rsidRPr="00634CE2">
        <w:rPr>
          <w:rFonts w:cs="Times New Roman"/>
          <w:szCs w:val="24"/>
        </w:rPr>
        <w:t xml:space="preserve">5 июля 2023 г. в Женеве. Организаторами выступили ВОЗ, Управление </w:t>
      </w:r>
      <w:r w:rsidRPr="00634CE2">
        <w:rPr>
          <w:rFonts w:cs="Times New Roman"/>
          <w:szCs w:val="24"/>
        </w:rPr>
        <w:lastRenderedPageBreak/>
        <w:t xml:space="preserve">ООН по вопросам разоружения (ЮНОДА) и Институт ООН по исследованию проблем разоружения (ЮНИДИР). Цель мероприятия </w:t>
      </w:r>
      <w:r>
        <w:rPr>
          <w:rFonts w:cs="Times New Roman"/>
          <w:szCs w:val="24"/>
        </w:rPr>
        <w:t>—</w:t>
      </w:r>
      <w:r w:rsidRPr="00634CE2">
        <w:rPr>
          <w:rFonts w:cs="Times New Roman"/>
          <w:szCs w:val="24"/>
        </w:rPr>
        <w:t xml:space="preserve"> наладить диалог между дипломатическим и экспертным сообществами, занимающимися разными аспектами биологической безопасности в расширительном значении этого понятия (биозащита, запрещение биологического оружия, раннее выявление и реагирование на вспышки инфекционных заболеваний, профилактика чрезвычайных ситуаций в области здравоохранения). Предпринята попытка соотнести проблематику Конвенции о запрещении биологического и токсинного оружия (далее </w:t>
      </w:r>
      <w:r>
        <w:rPr>
          <w:rFonts w:cs="Times New Roman"/>
          <w:szCs w:val="24"/>
        </w:rPr>
        <w:t>—</w:t>
      </w:r>
      <w:r w:rsidRPr="00634CE2">
        <w:rPr>
          <w:rFonts w:cs="Times New Roman"/>
          <w:szCs w:val="24"/>
        </w:rPr>
        <w:t xml:space="preserve"> КБТО) с концепцией глобального управления в сфере здравоохранения и одновременно проанализировать задачи укрепления КБТО на фоне проблем, связанных с укреплением системы ВОЗ. Организаторы планируют продолжить встречи в таком формате.</w:t>
      </w:r>
    </w:p>
    <w:p w14:paraId="54F987EA" w14:textId="7582C08E" w:rsidR="007F1346"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 xml:space="preserve">Научно-консультативная группа по происхождению новых патогенов (SAGO, Scientific Advisory Group for the Origins of Novel Pathogens)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w3t4t7Vt","properties":{"formattedCitation":"[245]","plainCitation":"[245]","noteIndex":0},"citationItems":[{"id":"8Q8SFdIp/Zp0ALsYX","uris":["http://zotero.org/users/local/Tmwzi5jT/items/4EWVU4B6"],"itemData":{"id":20476,"type":"webpage","language":"en","title":"Scientific Advisory Group on the Origins of Novel Pathogens (SAGO)","URL":"https://www.who.int/groups/scientific-advisory-group-on-the-origins-of-novel-pathogens-(sago)","accessed":{"date-parts":[["2024",4,5]]}}}],"schema":"https://github.com/citation-style-language/schema/raw/master/csl-citation.json"} </w:instrText>
      </w:r>
      <w:r>
        <w:rPr>
          <w:rFonts w:cs="Times New Roman"/>
          <w:szCs w:val="24"/>
          <w:shd w:val="clear" w:color="auto" w:fill="FFFFFF"/>
        </w:rPr>
        <w:fldChar w:fldCharType="separate"/>
      </w:r>
      <w:r>
        <w:rPr>
          <w:rFonts w:cs="Times New Roman"/>
          <w:noProof/>
          <w:szCs w:val="24"/>
          <w:shd w:val="clear" w:color="auto" w:fill="FFFFFF"/>
        </w:rPr>
        <w:t>[</w:t>
      </w:r>
      <w:r w:rsidR="004F3DA6">
        <w:rPr>
          <w:rFonts w:cs="Times New Roman"/>
          <w:noProof/>
          <w:szCs w:val="24"/>
          <w:shd w:val="clear" w:color="auto" w:fill="FFFFFF"/>
        </w:rPr>
        <w:t>14</w:t>
      </w:r>
      <w:r>
        <w:rPr>
          <w:rFonts w:cs="Times New Roman"/>
          <w:noProof/>
          <w:szCs w:val="24"/>
          <w:shd w:val="clear" w:color="auto" w:fill="FFFFFF"/>
        </w:rPr>
        <w:t>]</w:t>
      </w:r>
      <w:r>
        <w:rPr>
          <w:rFonts w:cs="Times New Roman"/>
          <w:szCs w:val="24"/>
          <w:shd w:val="clear" w:color="auto" w:fill="FFFFFF"/>
        </w:rPr>
        <w:fldChar w:fldCharType="end"/>
      </w:r>
      <w:r w:rsidRPr="00AE4F37">
        <w:rPr>
          <w:rFonts w:cs="Times New Roman"/>
          <w:szCs w:val="24"/>
          <w:shd w:val="clear" w:color="auto" w:fill="FFFFFF"/>
        </w:rPr>
        <w:t xml:space="preserve"> </w:t>
      </w:r>
      <w:r w:rsidRPr="00634CE2">
        <w:rPr>
          <w:rFonts w:cs="Times New Roman"/>
          <w:szCs w:val="24"/>
          <w:shd w:val="clear" w:color="auto" w:fill="FFFFFF"/>
        </w:rPr>
        <w:t xml:space="preserve">сформирована ВОЗ в июле 2021 г. для изучения возникающих инфекционных заболеваний, включая COVID-19. Создание этой группы </w:t>
      </w:r>
      <w:r>
        <w:rPr>
          <w:rFonts w:cs="Times New Roman"/>
          <w:szCs w:val="24"/>
          <w:shd w:val="clear" w:color="auto" w:fill="FFFFFF"/>
        </w:rPr>
        <w:t>—</w:t>
      </w:r>
      <w:r w:rsidRPr="00634CE2">
        <w:rPr>
          <w:rFonts w:cs="Times New Roman"/>
          <w:szCs w:val="24"/>
          <w:shd w:val="clear" w:color="auto" w:fill="FFFFFF"/>
        </w:rPr>
        <w:t xml:space="preserve"> это попытка преодолеть политический тупик, в который зашла ВОЗ при расследовании причин начала эпидемии COVID-19. В</w:t>
      </w:r>
      <w:r>
        <w:rPr>
          <w:rFonts w:cs="Times New Roman"/>
          <w:szCs w:val="24"/>
          <w:shd w:val="clear" w:color="auto" w:fill="FFFFFF"/>
          <w:lang w:val="en-US"/>
        </w:rPr>
        <w:t> </w:t>
      </w:r>
      <w:r w:rsidRPr="00634CE2">
        <w:rPr>
          <w:rFonts w:cs="Times New Roman"/>
          <w:szCs w:val="24"/>
          <w:shd w:val="clear" w:color="auto" w:fill="FFFFFF"/>
        </w:rPr>
        <w:t>состав междисциплинарной группы входят 27 экспертов, включая специалиста из России. Встречи проходят в режиме видеоконференции и в очном формате. В марте и ноябре 2023</w:t>
      </w:r>
      <w:r>
        <w:rPr>
          <w:rFonts w:cs="Times New Roman"/>
          <w:szCs w:val="24"/>
          <w:shd w:val="clear" w:color="auto" w:fill="FFFFFF"/>
          <w:lang w:val="en-US"/>
        </w:rPr>
        <w:t> </w:t>
      </w:r>
      <w:r w:rsidRPr="00634CE2">
        <w:rPr>
          <w:rFonts w:cs="Times New Roman"/>
          <w:szCs w:val="24"/>
          <w:shd w:val="clear" w:color="auto" w:fill="FFFFFF"/>
        </w:rPr>
        <w:t>г. состоялись второе и третье очные заседания. Работа будет продолжена в 2024 г.</w:t>
      </w:r>
    </w:p>
    <w:p w14:paraId="409146E5" w14:textId="77777777" w:rsidR="007F1346" w:rsidRPr="00634CE2" w:rsidRDefault="007F1346" w:rsidP="00337A7A">
      <w:pPr>
        <w:suppressAutoHyphens/>
        <w:spacing w:after="0" w:line="240" w:lineRule="auto"/>
        <w:ind w:firstLine="709"/>
        <w:jc w:val="both"/>
        <w:rPr>
          <w:rFonts w:cs="Times New Roman"/>
          <w:i/>
          <w:iCs/>
          <w:szCs w:val="24"/>
          <w:shd w:val="clear" w:color="auto" w:fill="FFFFFF"/>
        </w:rPr>
      </w:pPr>
      <w:r w:rsidRPr="00634CE2">
        <w:rPr>
          <w:rFonts w:cs="Times New Roman"/>
          <w:i/>
          <w:iCs/>
          <w:szCs w:val="24"/>
          <w:shd w:val="clear" w:color="auto" w:fill="FFFFFF"/>
        </w:rPr>
        <w:t>3. Сетевые структуры, центры сотрудничества и профессиональные ассоциации</w:t>
      </w:r>
    </w:p>
    <w:p w14:paraId="20599044" w14:textId="190812CE" w:rsidR="007F1346" w:rsidRPr="00634CE2" w:rsidRDefault="007F1346" w:rsidP="00337A7A">
      <w:pPr>
        <w:suppressAutoHyphens/>
        <w:spacing w:after="0" w:line="240" w:lineRule="auto"/>
        <w:ind w:firstLine="709"/>
        <w:jc w:val="both"/>
        <w:rPr>
          <w:rFonts w:cs="Times New Roman"/>
          <w:szCs w:val="24"/>
        </w:rPr>
      </w:pPr>
      <w:r w:rsidRPr="00634CE2">
        <w:rPr>
          <w:rFonts w:cs="Times New Roman"/>
          <w:szCs w:val="24"/>
          <w:shd w:val="clear" w:color="auto" w:fill="FFFFFF"/>
        </w:rPr>
        <w:t>Международная ассоциация национальных институтов общественного здравоохранения (</w:t>
      </w:r>
      <w:r w:rsidRPr="00634CE2">
        <w:rPr>
          <w:rFonts w:cs="Times New Roman"/>
          <w:szCs w:val="24"/>
          <w:shd w:val="clear" w:color="auto" w:fill="FFFFFF"/>
          <w:lang w:val="en-US"/>
        </w:rPr>
        <w:t>The</w:t>
      </w:r>
      <w:r w:rsidRPr="00634CE2">
        <w:rPr>
          <w:rFonts w:cs="Times New Roman"/>
          <w:szCs w:val="24"/>
          <w:shd w:val="clear" w:color="auto" w:fill="FFFFFF"/>
        </w:rPr>
        <w:t xml:space="preserve"> </w:t>
      </w:r>
      <w:r w:rsidRPr="00634CE2">
        <w:rPr>
          <w:rFonts w:cs="Times New Roman"/>
          <w:szCs w:val="24"/>
          <w:shd w:val="clear" w:color="auto" w:fill="FFFFFF"/>
          <w:lang w:val="en-US"/>
        </w:rPr>
        <w:t>International</w:t>
      </w:r>
      <w:r w:rsidRPr="00634CE2">
        <w:rPr>
          <w:rFonts w:cs="Times New Roman"/>
          <w:szCs w:val="24"/>
          <w:shd w:val="clear" w:color="auto" w:fill="FFFFFF"/>
        </w:rPr>
        <w:t xml:space="preserve"> </w:t>
      </w:r>
      <w:r w:rsidRPr="00634CE2">
        <w:rPr>
          <w:rFonts w:cs="Times New Roman"/>
          <w:szCs w:val="24"/>
          <w:shd w:val="clear" w:color="auto" w:fill="FFFFFF"/>
          <w:lang w:val="en-US"/>
        </w:rPr>
        <w:t>Association</w:t>
      </w:r>
      <w:r w:rsidRPr="00634CE2">
        <w:rPr>
          <w:rFonts w:cs="Times New Roman"/>
          <w:szCs w:val="24"/>
          <w:shd w:val="clear" w:color="auto" w:fill="FFFFFF"/>
        </w:rPr>
        <w:t xml:space="preserve"> </w:t>
      </w:r>
      <w:r w:rsidRPr="00634CE2">
        <w:rPr>
          <w:rFonts w:cs="Times New Roman"/>
          <w:szCs w:val="24"/>
          <w:shd w:val="clear" w:color="auto" w:fill="FFFFFF"/>
          <w:lang w:val="en-US"/>
        </w:rPr>
        <w:t>of</w:t>
      </w:r>
      <w:r w:rsidRPr="00634CE2">
        <w:rPr>
          <w:rFonts w:cs="Times New Roman"/>
          <w:szCs w:val="24"/>
          <w:shd w:val="clear" w:color="auto" w:fill="FFFFFF"/>
        </w:rPr>
        <w:t xml:space="preserve"> </w:t>
      </w:r>
      <w:r w:rsidRPr="00634CE2">
        <w:rPr>
          <w:rFonts w:cs="Times New Roman"/>
          <w:szCs w:val="24"/>
          <w:shd w:val="clear" w:color="auto" w:fill="FFFFFF"/>
          <w:lang w:val="en-US"/>
        </w:rPr>
        <w:t>National</w:t>
      </w:r>
      <w:r w:rsidRPr="00634CE2">
        <w:rPr>
          <w:rFonts w:cs="Times New Roman"/>
          <w:szCs w:val="24"/>
          <w:shd w:val="clear" w:color="auto" w:fill="FFFFFF"/>
        </w:rPr>
        <w:t xml:space="preserve"> </w:t>
      </w:r>
      <w:r w:rsidRPr="00634CE2">
        <w:rPr>
          <w:rFonts w:cs="Times New Roman"/>
          <w:szCs w:val="24"/>
          <w:shd w:val="clear" w:color="auto" w:fill="FFFFFF"/>
          <w:lang w:val="en-US"/>
        </w:rPr>
        <w:t>Public</w:t>
      </w:r>
      <w:r w:rsidRPr="00634CE2">
        <w:rPr>
          <w:rFonts w:cs="Times New Roman"/>
          <w:szCs w:val="24"/>
          <w:shd w:val="clear" w:color="auto" w:fill="FFFFFF"/>
        </w:rPr>
        <w:t xml:space="preserve"> </w:t>
      </w:r>
      <w:r w:rsidRPr="00634CE2">
        <w:rPr>
          <w:rFonts w:cs="Times New Roman"/>
          <w:szCs w:val="24"/>
          <w:shd w:val="clear" w:color="auto" w:fill="FFFFFF"/>
          <w:lang w:val="en-US"/>
        </w:rPr>
        <w:t>Health</w:t>
      </w:r>
      <w:r w:rsidRPr="00634CE2">
        <w:rPr>
          <w:rFonts w:cs="Times New Roman"/>
          <w:szCs w:val="24"/>
          <w:shd w:val="clear" w:color="auto" w:fill="FFFFFF"/>
        </w:rPr>
        <w:t xml:space="preserve"> </w:t>
      </w:r>
      <w:r w:rsidRPr="00634CE2">
        <w:rPr>
          <w:rFonts w:cs="Times New Roman"/>
          <w:szCs w:val="24"/>
          <w:shd w:val="clear" w:color="auto" w:fill="FFFFFF"/>
          <w:lang w:val="en-US"/>
        </w:rPr>
        <w:t>Institutes</w:t>
      </w:r>
      <w:r w:rsidRPr="00634CE2">
        <w:rPr>
          <w:rFonts w:cs="Times New Roman"/>
          <w:szCs w:val="24"/>
          <w:shd w:val="clear" w:color="auto" w:fill="FFFFFF"/>
        </w:rPr>
        <w:t xml:space="preserve">, </w:t>
      </w:r>
      <w:r w:rsidRPr="00634CE2">
        <w:rPr>
          <w:rFonts w:cs="Times New Roman"/>
          <w:szCs w:val="24"/>
          <w:lang w:val="en-US"/>
        </w:rPr>
        <w:t>IANPHI</w:t>
      </w:r>
      <w:r w:rsidRPr="00634CE2">
        <w:rPr>
          <w:rFonts w:cs="Times New Roman"/>
          <w:szCs w:val="24"/>
          <w:shd w:val="clear" w:color="auto" w:fill="FFFFFF"/>
        </w:rPr>
        <w:t>) создана в 2002 г. и тесно сотрудничает с ВОЗ. Основные форматы работы включают: совещания на уровне директоров профильных национальных институтов, проведение добровольных оценочных посещений и стажировок (</w:t>
      </w:r>
      <w:r w:rsidRPr="00634CE2">
        <w:rPr>
          <w:rFonts w:cs="Times New Roman"/>
          <w:szCs w:val="24"/>
          <w:shd w:val="clear" w:color="auto" w:fill="FFFFFF"/>
          <w:lang w:val="en-US"/>
        </w:rPr>
        <w:t>peer</w:t>
      </w:r>
      <w:r w:rsidRPr="00634CE2">
        <w:rPr>
          <w:rFonts w:cs="Times New Roman"/>
          <w:szCs w:val="24"/>
          <w:shd w:val="clear" w:color="auto" w:fill="FFFFFF"/>
        </w:rPr>
        <w:t>-</w:t>
      </w:r>
      <w:r w:rsidRPr="00634CE2">
        <w:rPr>
          <w:rFonts w:cs="Times New Roman"/>
          <w:szCs w:val="24"/>
          <w:shd w:val="clear" w:color="auto" w:fill="FFFFFF"/>
          <w:lang w:val="en-US"/>
        </w:rPr>
        <w:t>to</w:t>
      </w:r>
      <w:r w:rsidRPr="00634CE2">
        <w:rPr>
          <w:rFonts w:cs="Times New Roman"/>
          <w:szCs w:val="24"/>
          <w:shd w:val="clear" w:color="auto" w:fill="FFFFFF"/>
        </w:rPr>
        <w:t>-</w:t>
      </w:r>
      <w:r w:rsidRPr="00634CE2">
        <w:rPr>
          <w:rFonts w:cs="Times New Roman"/>
          <w:szCs w:val="24"/>
          <w:shd w:val="clear" w:color="auto" w:fill="FFFFFF"/>
          <w:lang w:val="en-US"/>
        </w:rPr>
        <w:t>peer</w:t>
      </w:r>
      <w:r w:rsidRPr="00634CE2">
        <w:rPr>
          <w:rFonts w:cs="Times New Roman"/>
          <w:szCs w:val="24"/>
          <w:shd w:val="clear" w:color="auto" w:fill="FFFFFF"/>
        </w:rPr>
        <w:t xml:space="preserve"> </w:t>
      </w:r>
      <w:r w:rsidRPr="00634CE2">
        <w:rPr>
          <w:rFonts w:cs="Times New Roman"/>
          <w:szCs w:val="24"/>
          <w:shd w:val="clear" w:color="auto" w:fill="FFFFFF"/>
          <w:lang w:val="en-US"/>
        </w:rPr>
        <w:t>evaluation</w:t>
      </w:r>
      <w:r w:rsidRPr="00634CE2">
        <w:rPr>
          <w:rFonts w:cs="Times New Roman"/>
          <w:szCs w:val="24"/>
          <w:shd w:val="clear" w:color="auto" w:fill="FFFFFF"/>
        </w:rPr>
        <w:t xml:space="preserve"> </w:t>
      </w:r>
      <w:r w:rsidRPr="00634CE2">
        <w:rPr>
          <w:rFonts w:cs="Times New Roman"/>
          <w:szCs w:val="24"/>
          <w:shd w:val="clear" w:color="auto" w:fill="FFFFFF"/>
          <w:lang w:val="en-US"/>
        </w:rPr>
        <w:t>and</w:t>
      </w:r>
      <w:r w:rsidRPr="00634CE2">
        <w:rPr>
          <w:rFonts w:cs="Times New Roman"/>
          <w:szCs w:val="24"/>
          <w:shd w:val="clear" w:color="auto" w:fill="FFFFFF"/>
        </w:rPr>
        <w:t xml:space="preserve"> </w:t>
      </w:r>
      <w:r w:rsidRPr="00634CE2">
        <w:rPr>
          <w:rFonts w:cs="Times New Roman"/>
          <w:szCs w:val="24"/>
          <w:shd w:val="clear" w:color="auto" w:fill="FFFFFF"/>
          <w:lang w:val="en-US"/>
        </w:rPr>
        <w:t>assistance</w:t>
      </w:r>
      <w:r w:rsidRPr="00634CE2">
        <w:rPr>
          <w:rFonts w:cs="Times New Roman"/>
          <w:szCs w:val="24"/>
          <w:shd w:val="clear" w:color="auto" w:fill="FFFFFF"/>
        </w:rPr>
        <w:t>), организацию региональных курсов повышения квалификации и других образовательных программ, помощь в поиске спонсоров для реализации проектов на местах. Эта международная сетевая структура позиционируется как профессиональная ассоциация директоров профильных национальных институтов. Она служит платформой для взаимодействия развивающихся и развитых стран при очевидном лидерстве США, Канады и западноевропейских стран. В качестве образца для подражания ассоциация апеллирует к американской модели Центра по контролю и профилактике заболеваний</w:t>
      </w:r>
      <w:r>
        <w:rPr>
          <w:rFonts w:cs="Times New Roman"/>
          <w:szCs w:val="24"/>
          <w:shd w:val="clear" w:color="auto" w:fill="FFFFFF"/>
        </w:rPr>
        <w:t xml:space="preserve"> (ЦКЗ)</w:t>
      </w:r>
      <w:r w:rsidRPr="00634CE2">
        <w:rPr>
          <w:rFonts w:cs="Times New Roman"/>
          <w:szCs w:val="24"/>
          <w:shd w:val="clear" w:color="auto" w:fill="FFFFFF"/>
        </w:rPr>
        <w:t>. Ассоциация включает более ста учреждений из девяноста с лишним стран мира. Ее деятельность финансируется за счет средств Фонда Гейтс</w:t>
      </w:r>
      <w:r>
        <w:rPr>
          <w:rFonts w:cs="Times New Roman"/>
          <w:szCs w:val="24"/>
          <w:shd w:val="clear" w:color="auto" w:fill="FFFFFF"/>
        </w:rPr>
        <w:t>ов</w:t>
      </w:r>
      <w:r w:rsidRPr="00634CE2">
        <w:rPr>
          <w:rFonts w:cs="Times New Roman"/>
          <w:szCs w:val="24"/>
          <w:shd w:val="clear" w:color="auto" w:fill="FFFFFF"/>
        </w:rPr>
        <w:t>, Фонда Рокфеллера, за счет целевых адресных пожертвований (к примеру, в 2010 г. специализированный грант был предоставлен Финляндией), а также за счет членских взносов. Секретариат расположен во Франции. В 2019 г. началась активная реформа этой структуры: взят курс на увеличение количества членов и увеличение финансирования, зарегистрировано юрлицо на территории Евросоюза с правовым статусом международной некоммерческой ассоциации. Текущая стратегия развития этой структуры охватывает период с 2021 по 2025 г. Взят курс на более системную интеграцию данной структуры в сеть инициатив, продвигаемых странами Запада</w:t>
      </w:r>
      <w:r w:rsidR="004F3DA6">
        <w:rPr>
          <w:rFonts w:cs="Times New Roman"/>
          <w:szCs w:val="24"/>
          <w:shd w:val="clear" w:color="auto" w:fill="FFFFFF"/>
        </w:rPr>
        <w:t>.</w:t>
      </w:r>
      <w:r w:rsidRPr="00634CE2">
        <w:rPr>
          <w:rFonts w:cs="Times New Roman"/>
          <w:szCs w:val="24"/>
          <w:shd w:val="clear" w:color="auto" w:fill="FFFFFF"/>
        </w:rPr>
        <w:t xml:space="preserve">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{"citationID":"tEaczI6r","properties":{"formattedCitation":"[246]","plainCitation":"[246]","noteIndex":0},"citationItems":[{"id":"8Q8SFdIp/tHtRVbAt","uris":["http://zotero.org/users/local/Tmwzi5jT/items/7XDJQIJD"],"itemData":{"id":20478,"type":"report","abstract":"The IANPHI Strategy 2021-2025 is the result of the dedicated engagement of a working group consisting of Brazil’s Fundação Oswaldo Cruz (Fiocruz), Burkina Faso’s Institut National de Santé Publique, Bangladesh’s Institute of Epidemiology, Disease Control and Research, the IANPHI Secretariat and U.S. Office, the Norwegian Institute of Public Health, Germany’s Robert Koch Institute (RKI), the Saudi Centre for Disease Prevention &amp; Control, Dr. Rüdiger Krech of WHO and Prof. Bettina Borisch of the World Federation of Public Health Associations. Public Health England (PHE), with the support of the IANPHI secretariat and Santé publique France, has been particularly supportive in their coordination of the working group (see appendices for full list of individuals who contributed to the strategy). Finally, all IANPHI members were involved in offering valuable suggestions to develop the strategy.","language":"en","page":"43","title":"IANPHI Strategy 2021—2025","URL":"https://ianphi.org/_includes/documents/sections/tools-resources/ianphi-strategy-2021-2025.pdf","issued":{"date-parts":[["2021",5,26]]}}}],"schema":"https://github.com/citation-style-language/schema/raw/master/csl-citation.json"} </w:instrText>
      </w:r>
      <w:r>
        <w:rPr>
          <w:rFonts w:cs="Times New Roman"/>
          <w:szCs w:val="24"/>
          <w:shd w:val="clear" w:color="auto" w:fill="FFFFFF"/>
        </w:rPr>
        <w:fldChar w:fldCharType="separate"/>
      </w:r>
      <w:r>
        <w:rPr>
          <w:rFonts w:cs="Times New Roman"/>
        </w:rPr>
        <w:t>[</w:t>
      </w:r>
      <w:r w:rsidR="004F3DA6">
        <w:rPr>
          <w:rFonts w:cs="Times New Roman"/>
        </w:rPr>
        <w:t>15</w:t>
      </w:r>
      <w:r>
        <w:rPr>
          <w:rFonts w:cs="Times New Roman"/>
        </w:rPr>
        <w:t>]</w:t>
      </w:r>
      <w:r>
        <w:rPr>
          <w:rFonts w:cs="Times New Roman"/>
          <w:szCs w:val="24"/>
          <w:shd w:val="clear" w:color="auto" w:fill="FFFFFF"/>
        </w:rPr>
        <w:fldChar w:fldCharType="end"/>
      </w:r>
      <w:r w:rsidRPr="00634CE2">
        <w:rPr>
          <w:rFonts w:cs="Times New Roman"/>
          <w:szCs w:val="24"/>
          <w:shd w:val="clear" w:color="auto" w:fill="FFFFFF"/>
        </w:rPr>
        <w:t xml:space="preserve">. </w:t>
      </w:r>
    </w:p>
    <w:p w14:paraId="270048B6" w14:textId="44BF7028" w:rsidR="007F1346" w:rsidRPr="00BC2BB4" w:rsidRDefault="007F1346" w:rsidP="00337A7A">
      <w:pPr>
        <w:suppressAutoHyphens/>
        <w:spacing w:after="0" w:line="240" w:lineRule="auto"/>
        <w:ind w:firstLine="709"/>
        <w:jc w:val="both"/>
        <w:rPr>
          <w:rFonts w:cs="Times New Roman"/>
          <w:spacing w:val="-2"/>
          <w:szCs w:val="24"/>
        </w:rPr>
      </w:pPr>
      <w:r w:rsidRPr="00BC2BB4">
        <w:rPr>
          <w:rFonts w:eastAsia="Times New Roman" w:cs="Times New Roman"/>
          <w:spacing w:val="-2"/>
          <w:szCs w:val="24"/>
          <w:lang w:eastAsia="ru-RU"/>
        </w:rPr>
        <w:t>Центр оперативно-аналитической информации о пандемиях и эпидемиях (</w:t>
      </w:r>
      <w:r w:rsidRPr="00BC2BB4">
        <w:rPr>
          <w:rFonts w:cs="Times New Roman"/>
          <w:spacing w:val="-2"/>
          <w:szCs w:val="24"/>
          <w:lang w:val="en-US"/>
        </w:rPr>
        <w:t>The</w:t>
      </w:r>
      <w:r w:rsidRPr="00BC2BB4">
        <w:rPr>
          <w:rFonts w:cs="Times New Roman"/>
          <w:spacing w:val="-2"/>
          <w:szCs w:val="24"/>
        </w:rPr>
        <w:t xml:space="preserve"> </w:t>
      </w:r>
      <w:r w:rsidRPr="00BC2BB4">
        <w:rPr>
          <w:rFonts w:cs="Times New Roman"/>
          <w:spacing w:val="-2"/>
          <w:szCs w:val="24"/>
          <w:lang w:val="en-US"/>
        </w:rPr>
        <w:t>WHO</w:t>
      </w:r>
      <w:r w:rsidRPr="00BC2BB4">
        <w:rPr>
          <w:rFonts w:cs="Times New Roman"/>
          <w:spacing w:val="-2"/>
          <w:szCs w:val="24"/>
        </w:rPr>
        <w:t xml:space="preserve"> </w:t>
      </w:r>
      <w:r w:rsidRPr="00BC2BB4">
        <w:rPr>
          <w:rFonts w:cs="Times New Roman"/>
          <w:spacing w:val="-2"/>
          <w:szCs w:val="24"/>
          <w:lang w:val="en-US"/>
        </w:rPr>
        <w:t>Hub</w:t>
      </w:r>
      <w:r w:rsidRPr="00BC2BB4">
        <w:rPr>
          <w:rFonts w:cs="Times New Roman"/>
          <w:spacing w:val="-2"/>
          <w:szCs w:val="24"/>
        </w:rPr>
        <w:t xml:space="preserve"> </w:t>
      </w:r>
      <w:r w:rsidRPr="00BC2BB4">
        <w:rPr>
          <w:rFonts w:cs="Times New Roman"/>
          <w:spacing w:val="-2"/>
          <w:szCs w:val="24"/>
          <w:lang w:val="en-US"/>
        </w:rPr>
        <w:t>for</w:t>
      </w:r>
      <w:r w:rsidRPr="00BC2BB4">
        <w:rPr>
          <w:rFonts w:cs="Times New Roman"/>
          <w:spacing w:val="-2"/>
          <w:szCs w:val="24"/>
        </w:rPr>
        <w:t xml:space="preserve"> </w:t>
      </w:r>
      <w:r w:rsidRPr="00BC2BB4">
        <w:rPr>
          <w:rFonts w:cs="Times New Roman"/>
          <w:spacing w:val="-2"/>
          <w:szCs w:val="24"/>
          <w:lang w:val="en-US"/>
        </w:rPr>
        <w:t>Pandemic</w:t>
      </w:r>
      <w:r w:rsidRPr="00BC2BB4">
        <w:rPr>
          <w:rFonts w:cs="Times New Roman"/>
          <w:spacing w:val="-2"/>
          <w:szCs w:val="24"/>
        </w:rPr>
        <w:t xml:space="preserve"> </w:t>
      </w:r>
      <w:r w:rsidRPr="00BC2BB4">
        <w:rPr>
          <w:rFonts w:cs="Times New Roman"/>
          <w:spacing w:val="-2"/>
          <w:szCs w:val="24"/>
          <w:lang w:val="en-US"/>
        </w:rPr>
        <w:t>and</w:t>
      </w:r>
      <w:r w:rsidRPr="00BC2BB4">
        <w:rPr>
          <w:rFonts w:cs="Times New Roman"/>
          <w:spacing w:val="-2"/>
          <w:szCs w:val="24"/>
        </w:rPr>
        <w:t xml:space="preserve"> </w:t>
      </w:r>
      <w:r w:rsidRPr="00BC2BB4">
        <w:rPr>
          <w:rFonts w:cs="Times New Roman"/>
          <w:spacing w:val="-2"/>
          <w:szCs w:val="24"/>
          <w:lang w:val="en-US"/>
        </w:rPr>
        <w:t>Epidemic</w:t>
      </w:r>
      <w:r w:rsidRPr="00BC2BB4">
        <w:rPr>
          <w:rFonts w:cs="Times New Roman"/>
          <w:spacing w:val="-2"/>
          <w:szCs w:val="24"/>
        </w:rPr>
        <w:t xml:space="preserve"> </w:t>
      </w:r>
      <w:r w:rsidRPr="00BC2BB4">
        <w:rPr>
          <w:rFonts w:cs="Times New Roman"/>
          <w:spacing w:val="-2"/>
          <w:szCs w:val="24"/>
          <w:lang w:val="en-US"/>
        </w:rPr>
        <w:t>Intelligence</w:t>
      </w:r>
      <w:r w:rsidRPr="00BC2BB4">
        <w:rPr>
          <w:rFonts w:cs="Times New Roman"/>
          <w:spacing w:val="-2"/>
          <w:szCs w:val="24"/>
        </w:rPr>
        <w:t xml:space="preserve">, </w:t>
      </w:r>
      <w:r w:rsidRPr="00BC2BB4">
        <w:rPr>
          <w:rFonts w:eastAsia="Times New Roman" w:cs="Times New Roman"/>
          <w:spacing w:val="-2"/>
          <w:szCs w:val="24"/>
          <w:lang w:eastAsia="ru-RU"/>
        </w:rPr>
        <w:t xml:space="preserve">далее — Центр информации ВОЗ) </w:t>
      </w:r>
      <w:r w:rsidRPr="00BC2BB4">
        <w:rPr>
          <w:rFonts w:eastAsia="Times New Roman" w:cs="Times New Roman"/>
          <w:spacing w:val="-2"/>
          <w:szCs w:val="24"/>
          <w:lang w:eastAsia="ru-RU"/>
        </w:rPr>
        <w:fldChar w:fldCharType="begin"/>
      </w:r>
      <w:r w:rsidRPr="00BC2BB4">
        <w:rPr>
          <w:rFonts w:eastAsia="Times New Roman" w:cs="Times New Roman"/>
          <w:spacing w:val="-2"/>
          <w:szCs w:val="24"/>
          <w:lang w:eastAsia="ru-RU"/>
        </w:rPr>
        <w:instrText xml:space="preserve"> ADDIN ZOTERO_ITEM CSL_CITATION {"citationID":"lIyhCnVW","properties":{"formattedCitation":"[247]","plainCitation":"[247]","noteIndex":0},"citationItems":[{"id":"8Q8SFdIp/0LcF2YAP","uris":["http://zotero.org/users/local/Tmwzi5jT/items/WXVGWGBD"],"itemData":{"id":20480,"type":"webpage","language":"en","title":"The WHO Hub for Pandemic and Epidemic Intelligence","URL":"https://pandemichub.who.int","accessed":{"date-parts":[["2024",4,5]]}}}],"schema":"https://github.com/citation-style-language/schema/raw/master/csl-citation.json"} </w:instrText>
      </w:r>
      <w:r w:rsidRPr="00BC2BB4">
        <w:rPr>
          <w:rFonts w:eastAsia="Times New Roman" w:cs="Times New Roman"/>
          <w:spacing w:val="-2"/>
          <w:szCs w:val="24"/>
          <w:lang w:eastAsia="ru-RU"/>
        </w:rPr>
        <w:fldChar w:fldCharType="separate"/>
      </w:r>
      <w:r w:rsidRPr="00BC2BB4">
        <w:rPr>
          <w:rFonts w:eastAsia="Times New Roman" w:cs="Times New Roman"/>
          <w:noProof/>
          <w:spacing w:val="-2"/>
          <w:szCs w:val="24"/>
          <w:lang w:eastAsia="ru-RU"/>
        </w:rPr>
        <w:t>[</w:t>
      </w:r>
      <w:r w:rsidR="004F3DA6">
        <w:rPr>
          <w:rFonts w:eastAsia="Times New Roman" w:cs="Times New Roman"/>
          <w:noProof/>
          <w:spacing w:val="-2"/>
          <w:szCs w:val="24"/>
          <w:lang w:eastAsia="ru-RU"/>
        </w:rPr>
        <w:t>16</w:t>
      </w:r>
      <w:r w:rsidRPr="00BC2BB4">
        <w:rPr>
          <w:rFonts w:eastAsia="Times New Roman" w:cs="Times New Roman"/>
          <w:noProof/>
          <w:spacing w:val="-2"/>
          <w:szCs w:val="24"/>
          <w:lang w:eastAsia="ru-RU"/>
        </w:rPr>
        <w:t>]</w:t>
      </w:r>
      <w:r w:rsidRPr="00BC2BB4">
        <w:rPr>
          <w:rFonts w:eastAsia="Times New Roman" w:cs="Times New Roman"/>
          <w:spacing w:val="-2"/>
          <w:szCs w:val="24"/>
          <w:lang w:eastAsia="ru-RU"/>
        </w:rPr>
        <w:fldChar w:fldCharType="end"/>
      </w:r>
      <w:r w:rsidRPr="00BC2BB4">
        <w:rPr>
          <w:rFonts w:eastAsia="Times New Roman" w:cs="Times New Roman"/>
          <w:spacing w:val="-2"/>
          <w:szCs w:val="24"/>
          <w:lang w:eastAsia="ru-RU"/>
        </w:rPr>
        <w:t xml:space="preserve"> создан в сентябре 2021 г. в Берлине при поддержке правительства Германии. Входит в состав Программы ВОЗ по чрезвычайным ситуациям в области здравоохранения. Элемент сетевой структуры для информационно-аналитического сопровождения процессов выработки, принятия и реализации политических решений в сфере общественного здравоохранения. Должен осуществлять координацию и</w:t>
      </w:r>
      <w:r w:rsidRPr="00BC2BB4">
        <w:rPr>
          <w:rFonts w:eastAsia="Times New Roman" w:cs="Times New Roman"/>
          <w:spacing w:val="-2"/>
          <w:szCs w:val="24"/>
          <w:lang w:val="en-US" w:eastAsia="ru-RU"/>
        </w:rPr>
        <w:t> </w:t>
      </w:r>
      <w:r w:rsidRPr="00BC2BB4">
        <w:rPr>
          <w:rFonts w:eastAsia="Times New Roman" w:cs="Times New Roman"/>
          <w:spacing w:val="-2"/>
          <w:szCs w:val="24"/>
          <w:lang w:eastAsia="ru-RU"/>
        </w:rPr>
        <w:t>содействовать сотрудничеству национальных правительств, бизнеса и общественных структур. Полномочия Центра информации ВОЗ соответствуют</w:t>
      </w:r>
      <w:r w:rsidRPr="00BC2BB4">
        <w:rPr>
          <w:rFonts w:cs="Times New Roman"/>
          <w:spacing w:val="-2"/>
          <w:szCs w:val="24"/>
          <w:shd w:val="clear" w:color="auto" w:fill="FFFFFF"/>
        </w:rPr>
        <w:t xml:space="preserve"> рамочной основе для укрепления глобальной архитектуры обеспечения готовности, реагирования и повышения устойчивости к чрезвычайным ситуациям в</w:t>
      </w:r>
      <w:r>
        <w:rPr>
          <w:rFonts w:cs="Times New Roman"/>
          <w:spacing w:val="-2"/>
          <w:szCs w:val="24"/>
          <w:shd w:val="clear" w:color="auto" w:fill="FFFFFF"/>
          <w:lang w:val="en-US"/>
        </w:rPr>
        <w:t> </w:t>
      </w:r>
      <w:r w:rsidRPr="00BC2BB4">
        <w:rPr>
          <w:rFonts w:cs="Times New Roman"/>
          <w:spacing w:val="-2"/>
          <w:szCs w:val="24"/>
          <w:shd w:val="clear" w:color="auto" w:fill="FFFFFF"/>
        </w:rPr>
        <w:t>области здравоохранения (HEPR, утверждена решением 75-й Всемирной ассамблеи здравоохранения</w:t>
      </w:r>
      <w:r w:rsidRPr="00BC2BB4">
        <w:rPr>
          <w:rFonts w:eastAsia="Times New Roman" w:cs="Times New Roman"/>
          <w:spacing w:val="-2"/>
          <w:szCs w:val="24"/>
          <w:lang w:eastAsia="ru-RU"/>
        </w:rPr>
        <w:t xml:space="preserve"> в мае 2022 г.)</w:t>
      </w:r>
      <w:r w:rsidR="004F3DA6">
        <w:rPr>
          <w:rFonts w:eastAsia="Times New Roman" w:cs="Times New Roman"/>
          <w:spacing w:val="-2"/>
          <w:szCs w:val="24"/>
          <w:lang w:eastAsia="ru-RU"/>
        </w:rPr>
        <w:t>.</w:t>
      </w:r>
      <w:r w:rsidRPr="00BC2BB4">
        <w:rPr>
          <w:rFonts w:eastAsia="Times New Roman" w:cs="Times New Roman"/>
          <w:spacing w:val="-2"/>
          <w:szCs w:val="24"/>
          <w:lang w:eastAsia="ru-RU"/>
        </w:rPr>
        <w:t xml:space="preserve"> </w:t>
      </w:r>
      <w:r w:rsidRPr="00BC2BB4">
        <w:rPr>
          <w:rFonts w:eastAsia="Times New Roman" w:cs="Times New Roman"/>
          <w:spacing w:val="-2"/>
          <w:szCs w:val="24"/>
          <w:lang w:val="en-US" w:eastAsia="ru-RU"/>
        </w:rPr>
        <w:fldChar w:fldCharType="begin"/>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ADDIN</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ZOTERO</w:instrText>
      </w:r>
      <w:r w:rsidRPr="00BC2BB4">
        <w:rPr>
          <w:rFonts w:eastAsia="Times New Roman" w:cs="Times New Roman"/>
          <w:spacing w:val="-2"/>
          <w:szCs w:val="24"/>
          <w:lang w:eastAsia="ru-RU"/>
        </w:rPr>
        <w:instrText>_</w:instrText>
      </w:r>
      <w:r w:rsidRPr="00BC2BB4">
        <w:rPr>
          <w:rFonts w:eastAsia="Times New Roman" w:cs="Times New Roman"/>
          <w:spacing w:val="-2"/>
          <w:szCs w:val="24"/>
          <w:lang w:val="en-US" w:eastAsia="ru-RU"/>
        </w:rPr>
        <w:instrText>ITEM</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CSL</w:instrText>
      </w:r>
      <w:r w:rsidRPr="00BC2BB4">
        <w:rPr>
          <w:rFonts w:eastAsia="Times New Roman" w:cs="Times New Roman"/>
          <w:spacing w:val="-2"/>
          <w:szCs w:val="24"/>
          <w:lang w:eastAsia="ru-RU"/>
        </w:rPr>
        <w:instrText>_</w:instrText>
      </w:r>
      <w:r w:rsidRPr="00BC2BB4">
        <w:rPr>
          <w:rFonts w:eastAsia="Times New Roman" w:cs="Times New Roman"/>
          <w:spacing w:val="-2"/>
          <w:szCs w:val="24"/>
          <w:lang w:val="en-US" w:eastAsia="ru-RU"/>
        </w:rPr>
        <w:instrText>CITATION</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citationID</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w</w:instrText>
      </w:r>
      <w:r w:rsidRPr="00BC2BB4">
        <w:rPr>
          <w:rFonts w:eastAsia="Times New Roman" w:cs="Times New Roman"/>
          <w:spacing w:val="-2"/>
          <w:szCs w:val="24"/>
          <w:lang w:eastAsia="ru-RU"/>
        </w:rPr>
        <w:instrText>62</w:instrText>
      </w:r>
      <w:r w:rsidRPr="00BC2BB4">
        <w:rPr>
          <w:rFonts w:eastAsia="Times New Roman" w:cs="Times New Roman"/>
          <w:spacing w:val="-2"/>
          <w:szCs w:val="24"/>
          <w:lang w:val="en-US" w:eastAsia="ru-RU"/>
        </w:rPr>
        <w:instrText>DPzsL</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properties</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formattedCitation</w:instrText>
      </w:r>
      <w:r w:rsidRPr="00BC2BB4">
        <w:rPr>
          <w:rFonts w:eastAsia="Times New Roman" w:cs="Times New Roman"/>
          <w:spacing w:val="-2"/>
          <w:szCs w:val="24"/>
          <w:lang w:eastAsia="ru-RU"/>
        </w:rPr>
        <w:instrText>":"[248]","</w:instrText>
      </w:r>
      <w:r w:rsidRPr="00BC2BB4">
        <w:rPr>
          <w:rFonts w:eastAsia="Times New Roman" w:cs="Times New Roman"/>
          <w:spacing w:val="-2"/>
          <w:szCs w:val="24"/>
          <w:lang w:val="en-US" w:eastAsia="ru-RU"/>
        </w:rPr>
        <w:instrText>plainCitation</w:instrText>
      </w:r>
      <w:r w:rsidRPr="00BC2BB4">
        <w:rPr>
          <w:rFonts w:eastAsia="Times New Roman" w:cs="Times New Roman"/>
          <w:spacing w:val="-2"/>
          <w:szCs w:val="24"/>
          <w:lang w:eastAsia="ru-RU"/>
        </w:rPr>
        <w:instrText>":"[248]","</w:instrText>
      </w:r>
      <w:r w:rsidRPr="00BC2BB4">
        <w:rPr>
          <w:rFonts w:eastAsia="Times New Roman" w:cs="Times New Roman"/>
          <w:spacing w:val="-2"/>
          <w:szCs w:val="24"/>
          <w:lang w:val="en-US" w:eastAsia="ru-RU"/>
        </w:rPr>
        <w:instrText>noteIndex</w:instrText>
      </w:r>
      <w:r w:rsidRPr="00BC2BB4">
        <w:rPr>
          <w:rFonts w:eastAsia="Times New Roman" w:cs="Times New Roman"/>
          <w:spacing w:val="-2"/>
          <w:szCs w:val="24"/>
          <w:lang w:eastAsia="ru-RU"/>
        </w:rPr>
        <w:instrText>":0},"</w:instrText>
      </w:r>
      <w:r w:rsidRPr="00BC2BB4">
        <w:rPr>
          <w:rFonts w:eastAsia="Times New Roman" w:cs="Times New Roman"/>
          <w:spacing w:val="-2"/>
          <w:szCs w:val="24"/>
          <w:lang w:val="en-US" w:eastAsia="ru-RU"/>
        </w:rPr>
        <w:instrText>citationItems</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id</w:instrText>
      </w:r>
      <w:r w:rsidRPr="00BC2BB4">
        <w:rPr>
          <w:rFonts w:eastAsia="Times New Roman" w:cs="Times New Roman"/>
          <w:spacing w:val="-2"/>
          <w:szCs w:val="24"/>
          <w:lang w:eastAsia="ru-RU"/>
        </w:rPr>
        <w:instrText>":"8</w:instrText>
      </w:r>
      <w:r w:rsidRPr="00BC2BB4">
        <w:rPr>
          <w:rFonts w:eastAsia="Times New Roman" w:cs="Times New Roman"/>
          <w:spacing w:val="-2"/>
          <w:szCs w:val="24"/>
          <w:lang w:val="en-US" w:eastAsia="ru-RU"/>
        </w:rPr>
        <w:instrText>Q</w:instrText>
      </w:r>
      <w:r w:rsidRPr="00BC2BB4">
        <w:rPr>
          <w:rFonts w:eastAsia="Times New Roman" w:cs="Times New Roman"/>
          <w:spacing w:val="-2"/>
          <w:szCs w:val="24"/>
          <w:lang w:eastAsia="ru-RU"/>
        </w:rPr>
        <w:instrText>8</w:instrText>
      </w:r>
      <w:r w:rsidRPr="00BC2BB4">
        <w:rPr>
          <w:rFonts w:eastAsia="Times New Roman" w:cs="Times New Roman"/>
          <w:spacing w:val="-2"/>
          <w:szCs w:val="24"/>
          <w:lang w:val="en-US" w:eastAsia="ru-RU"/>
        </w:rPr>
        <w:instrText>SFdIp</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smCkO</w:instrText>
      </w:r>
      <w:r w:rsidRPr="00BC2BB4">
        <w:rPr>
          <w:rFonts w:eastAsia="Times New Roman" w:cs="Times New Roman"/>
          <w:spacing w:val="-2"/>
          <w:szCs w:val="24"/>
          <w:lang w:eastAsia="ru-RU"/>
        </w:rPr>
        <w:instrText>1</w:instrText>
      </w:r>
      <w:r w:rsidRPr="00BC2BB4">
        <w:rPr>
          <w:rFonts w:eastAsia="Times New Roman" w:cs="Times New Roman"/>
          <w:spacing w:val="-2"/>
          <w:szCs w:val="24"/>
          <w:lang w:val="en-US" w:eastAsia="ru-RU"/>
        </w:rPr>
        <w:instrText>de</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uris</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http</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zotero</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org</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users</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local</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Tmwzi</w:instrText>
      </w:r>
      <w:r w:rsidRPr="00BC2BB4">
        <w:rPr>
          <w:rFonts w:eastAsia="Times New Roman" w:cs="Times New Roman"/>
          <w:spacing w:val="-2"/>
          <w:szCs w:val="24"/>
          <w:lang w:eastAsia="ru-RU"/>
        </w:rPr>
        <w:instrText>5</w:instrText>
      </w:r>
      <w:r w:rsidRPr="00BC2BB4">
        <w:rPr>
          <w:rFonts w:eastAsia="Times New Roman" w:cs="Times New Roman"/>
          <w:spacing w:val="-2"/>
          <w:szCs w:val="24"/>
          <w:lang w:val="en-US" w:eastAsia="ru-RU"/>
        </w:rPr>
        <w:instrText>jT</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items</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RVQV</w:instrText>
      </w:r>
      <w:r w:rsidRPr="00BC2BB4">
        <w:rPr>
          <w:rFonts w:eastAsia="Times New Roman" w:cs="Times New Roman"/>
          <w:spacing w:val="-2"/>
          <w:szCs w:val="24"/>
          <w:lang w:eastAsia="ru-RU"/>
        </w:rPr>
        <w:instrText>3</w:instrText>
      </w:r>
      <w:r w:rsidRPr="00BC2BB4">
        <w:rPr>
          <w:rFonts w:eastAsia="Times New Roman" w:cs="Times New Roman"/>
          <w:spacing w:val="-2"/>
          <w:szCs w:val="24"/>
          <w:lang w:val="en-US" w:eastAsia="ru-RU"/>
        </w:rPr>
        <w:instrText>D</w:instrText>
      </w:r>
      <w:r w:rsidRPr="00BC2BB4">
        <w:rPr>
          <w:rFonts w:eastAsia="Times New Roman" w:cs="Times New Roman"/>
          <w:spacing w:val="-2"/>
          <w:szCs w:val="24"/>
          <w:lang w:eastAsia="ru-RU"/>
        </w:rPr>
        <w:instrText>7</w:instrText>
      </w:r>
      <w:r w:rsidRPr="00BC2BB4">
        <w:rPr>
          <w:rFonts w:eastAsia="Times New Roman" w:cs="Times New Roman"/>
          <w:spacing w:val="-2"/>
          <w:szCs w:val="24"/>
          <w:lang w:val="en-US" w:eastAsia="ru-RU"/>
        </w:rPr>
        <w:instrText>V</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itemData</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id</w:instrText>
      </w:r>
      <w:r w:rsidRPr="00BC2BB4">
        <w:rPr>
          <w:rFonts w:eastAsia="Times New Roman" w:cs="Times New Roman"/>
          <w:spacing w:val="-2"/>
          <w:szCs w:val="24"/>
          <w:lang w:eastAsia="ru-RU"/>
        </w:rPr>
        <w:instrText>":20482,"</w:instrText>
      </w:r>
      <w:r w:rsidRPr="00BC2BB4">
        <w:rPr>
          <w:rFonts w:eastAsia="Times New Roman" w:cs="Times New Roman"/>
          <w:spacing w:val="-2"/>
          <w:szCs w:val="24"/>
          <w:lang w:val="en-US" w:eastAsia="ru-RU"/>
        </w:rPr>
        <w:instrText>type</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report</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language</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en</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page</w:instrText>
      </w:r>
      <w:r w:rsidRPr="00BC2BB4">
        <w:rPr>
          <w:rFonts w:eastAsia="Times New Roman" w:cs="Times New Roman"/>
          <w:spacing w:val="-2"/>
          <w:szCs w:val="24"/>
          <w:lang w:eastAsia="ru-RU"/>
        </w:rPr>
        <w:instrText>":"9","</w:instrText>
      </w:r>
      <w:r w:rsidRPr="00BC2BB4">
        <w:rPr>
          <w:rFonts w:eastAsia="Times New Roman" w:cs="Times New Roman"/>
          <w:spacing w:val="-2"/>
          <w:szCs w:val="24"/>
          <w:lang w:val="en-US" w:eastAsia="ru-RU"/>
        </w:rPr>
        <w:instrText>title</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Strengthening</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WHO</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preparedness</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for</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and</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response</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to</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health</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emergencies</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Report</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by</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the</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instrText>Director</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General</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author</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family</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Ghebreyesus</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given</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T</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A</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issued</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date</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parts</w:instrText>
      </w:r>
      <w:r w:rsidRPr="00BC2BB4">
        <w:rPr>
          <w:rFonts w:eastAsia="Times New Roman" w:cs="Times New Roman"/>
          <w:spacing w:val="-2"/>
          <w:szCs w:val="24"/>
          <w:lang w:eastAsia="ru-RU"/>
        </w:rPr>
        <w:instrText>":[["2023",5,19]]}}}],"</w:instrText>
      </w:r>
      <w:r w:rsidRPr="00BC2BB4">
        <w:rPr>
          <w:rFonts w:eastAsia="Times New Roman" w:cs="Times New Roman"/>
          <w:spacing w:val="-2"/>
          <w:szCs w:val="24"/>
          <w:lang w:val="en-US" w:eastAsia="ru-RU"/>
        </w:rPr>
        <w:instrText>schema</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https</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github</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com</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citation</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style</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language</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schema</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raw</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master</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csl</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citation</w:instrText>
      </w:r>
      <w:r w:rsidRPr="00BC2BB4">
        <w:rPr>
          <w:rFonts w:eastAsia="Times New Roman" w:cs="Times New Roman"/>
          <w:spacing w:val="-2"/>
          <w:szCs w:val="24"/>
          <w:lang w:eastAsia="ru-RU"/>
        </w:rPr>
        <w:instrText>.</w:instrText>
      </w:r>
      <w:r w:rsidRPr="00BC2BB4">
        <w:rPr>
          <w:rFonts w:eastAsia="Times New Roman" w:cs="Times New Roman"/>
          <w:spacing w:val="-2"/>
          <w:szCs w:val="24"/>
          <w:lang w:val="en-US" w:eastAsia="ru-RU"/>
        </w:rPr>
        <w:instrText>json</w:instrText>
      </w:r>
      <w:r w:rsidRPr="00BC2BB4">
        <w:rPr>
          <w:rFonts w:eastAsia="Times New Roman" w:cs="Times New Roman"/>
          <w:spacing w:val="-2"/>
          <w:szCs w:val="24"/>
          <w:lang w:eastAsia="ru-RU"/>
        </w:rPr>
        <w:instrText xml:space="preserve">"} </w:instrText>
      </w:r>
      <w:r w:rsidRPr="00BC2BB4">
        <w:rPr>
          <w:rFonts w:eastAsia="Times New Roman" w:cs="Times New Roman"/>
          <w:spacing w:val="-2"/>
          <w:szCs w:val="24"/>
          <w:lang w:val="en-US" w:eastAsia="ru-RU"/>
        </w:rPr>
        <w:fldChar w:fldCharType="separate"/>
      </w:r>
      <w:r w:rsidRPr="00BC2BB4">
        <w:rPr>
          <w:rFonts w:eastAsia="Times New Roman" w:cs="Times New Roman"/>
          <w:noProof/>
          <w:spacing w:val="-2"/>
          <w:szCs w:val="24"/>
          <w:lang w:eastAsia="ru-RU"/>
        </w:rPr>
        <w:t>[</w:t>
      </w:r>
      <w:r w:rsidR="004F3DA6">
        <w:rPr>
          <w:rFonts w:eastAsia="Times New Roman" w:cs="Times New Roman"/>
          <w:noProof/>
          <w:spacing w:val="-2"/>
          <w:szCs w:val="24"/>
          <w:lang w:eastAsia="ru-RU"/>
        </w:rPr>
        <w:t>17</w:t>
      </w:r>
      <w:r w:rsidRPr="00BC2BB4">
        <w:rPr>
          <w:rFonts w:eastAsia="Times New Roman" w:cs="Times New Roman"/>
          <w:noProof/>
          <w:spacing w:val="-2"/>
          <w:szCs w:val="24"/>
          <w:lang w:eastAsia="ru-RU"/>
        </w:rPr>
        <w:t>]</w:t>
      </w:r>
      <w:r w:rsidRPr="00BC2BB4">
        <w:rPr>
          <w:rFonts w:eastAsia="Times New Roman" w:cs="Times New Roman"/>
          <w:spacing w:val="-2"/>
          <w:szCs w:val="24"/>
          <w:lang w:val="en-US" w:eastAsia="ru-RU"/>
        </w:rPr>
        <w:fldChar w:fldCharType="end"/>
      </w:r>
      <w:r w:rsidRPr="00BC2BB4">
        <w:rPr>
          <w:rFonts w:eastAsia="Times New Roman" w:cs="Times New Roman"/>
          <w:spacing w:val="-2"/>
          <w:szCs w:val="24"/>
          <w:lang w:eastAsia="ru-RU"/>
        </w:rPr>
        <w:t xml:space="preserve">. </w:t>
      </w:r>
      <w:r w:rsidRPr="00BC2BB4">
        <w:rPr>
          <w:rFonts w:cs="Times New Roman"/>
          <w:spacing w:val="-2"/>
          <w:szCs w:val="24"/>
        </w:rPr>
        <w:t xml:space="preserve">Цифровая составляющая этого проекта разрабатывается на платформе </w:t>
      </w:r>
      <w:r w:rsidRPr="00BC2BB4">
        <w:rPr>
          <w:rFonts w:cs="Times New Roman"/>
          <w:spacing w:val="-2"/>
          <w:szCs w:val="24"/>
          <w:lang w:val="en-US"/>
        </w:rPr>
        <w:t>EPI</w:t>
      </w:r>
      <w:r w:rsidRPr="00BC2BB4">
        <w:rPr>
          <w:rFonts w:cs="Times New Roman"/>
          <w:spacing w:val="-2"/>
          <w:szCs w:val="24"/>
        </w:rPr>
        <w:t>-</w:t>
      </w:r>
      <w:r w:rsidRPr="00BC2BB4">
        <w:rPr>
          <w:rFonts w:cs="Times New Roman"/>
          <w:spacing w:val="-2"/>
          <w:szCs w:val="24"/>
          <w:lang w:val="en-US"/>
        </w:rPr>
        <w:t>BRAIN</w:t>
      </w:r>
      <w:r w:rsidRPr="00BC2BB4">
        <w:rPr>
          <w:rFonts w:cs="Times New Roman"/>
          <w:spacing w:val="-2"/>
          <w:szCs w:val="24"/>
        </w:rPr>
        <w:t>, которая продвигается зарегистрированной в Великобритании компанией «</w:t>
      </w:r>
      <w:r w:rsidRPr="00BC2BB4">
        <w:rPr>
          <w:rFonts w:cs="Times New Roman"/>
          <w:spacing w:val="-2"/>
          <w:szCs w:val="24"/>
          <w:lang w:val="en-US"/>
        </w:rPr>
        <w:t>Intelligent</w:t>
      </w:r>
      <w:r w:rsidRPr="00BC2BB4">
        <w:rPr>
          <w:rFonts w:cs="Times New Roman"/>
          <w:spacing w:val="-2"/>
          <w:szCs w:val="24"/>
        </w:rPr>
        <w:t xml:space="preserve"> </w:t>
      </w:r>
      <w:r w:rsidRPr="00BC2BB4">
        <w:rPr>
          <w:rFonts w:cs="Times New Roman"/>
          <w:spacing w:val="-2"/>
          <w:szCs w:val="24"/>
          <w:lang w:val="en-US"/>
        </w:rPr>
        <w:t>Health</w:t>
      </w:r>
      <w:r w:rsidRPr="00BC2BB4">
        <w:rPr>
          <w:rFonts w:cs="Times New Roman"/>
          <w:spacing w:val="-2"/>
          <w:szCs w:val="24"/>
        </w:rPr>
        <w:t xml:space="preserve"> </w:t>
      </w:r>
      <w:r w:rsidRPr="00BC2BB4">
        <w:rPr>
          <w:rFonts w:cs="Times New Roman"/>
          <w:spacing w:val="-2"/>
          <w:szCs w:val="24"/>
          <w:lang w:val="en-US"/>
        </w:rPr>
        <w:t>AI</w:t>
      </w:r>
      <w:r w:rsidRPr="00BC2BB4">
        <w:rPr>
          <w:rFonts w:cs="Times New Roman"/>
          <w:spacing w:val="-2"/>
          <w:szCs w:val="24"/>
        </w:rPr>
        <w:t xml:space="preserve"> </w:t>
      </w:r>
      <w:r w:rsidRPr="00BC2BB4">
        <w:rPr>
          <w:rFonts w:cs="Times New Roman"/>
          <w:spacing w:val="-2"/>
          <w:szCs w:val="24"/>
          <w:lang w:val="en-US"/>
        </w:rPr>
        <w:t>Ltd</w:t>
      </w:r>
      <w:r w:rsidRPr="00BC2BB4">
        <w:rPr>
          <w:rFonts w:cs="Times New Roman"/>
          <w:spacing w:val="-2"/>
          <w:szCs w:val="24"/>
        </w:rPr>
        <w:t xml:space="preserve">» </w:t>
      </w:r>
      <w:r w:rsidRPr="00BC2BB4">
        <w:rPr>
          <w:rFonts w:cs="Times New Roman"/>
          <w:spacing w:val="-2"/>
          <w:szCs w:val="24"/>
        </w:rPr>
        <w:fldChar w:fldCharType="begin"/>
      </w:r>
      <w:r w:rsidRPr="00BC2BB4">
        <w:rPr>
          <w:rFonts w:cs="Times New Roman"/>
          <w:spacing w:val="-2"/>
          <w:szCs w:val="24"/>
        </w:rPr>
        <w:instrText xml:space="preserve"> ADDIN ZOTERO_ITEM CSL_CITATION {"citationID":"UPBmf3Cz","properties":{"formattedCitation":"[244]","plainCitation":"[244]","noteIndex":0},"citationItems":[{"id":"8Q8SFdIp/YfcjoLP9","uris":["http://zotero.org/users/local/Tmwzi5jT/items/MRQVQY4S"],"itemData":{"id":20475,"type":"webpage","language":"en","title":"Intelligent Health","URL":"https://intelligenthealth.ai/","accessed":{"date-parts":[["2024",4,5]]}}}],"schema":"https://github.com/citation-style-language/schema/raw/master/csl-citation.json"} </w:instrText>
      </w:r>
      <w:r w:rsidRPr="00BC2BB4">
        <w:rPr>
          <w:rFonts w:cs="Times New Roman"/>
          <w:spacing w:val="-2"/>
          <w:szCs w:val="24"/>
        </w:rPr>
        <w:fldChar w:fldCharType="separate"/>
      </w:r>
      <w:r w:rsidRPr="00BC2BB4">
        <w:rPr>
          <w:rFonts w:cs="Times New Roman"/>
          <w:noProof/>
          <w:spacing w:val="-2"/>
          <w:szCs w:val="24"/>
        </w:rPr>
        <w:t>[</w:t>
      </w:r>
      <w:r w:rsidR="004F3DA6">
        <w:rPr>
          <w:rFonts w:cs="Times New Roman"/>
          <w:noProof/>
          <w:spacing w:val="-2"/>
          <w:szCs w:val="24"/>
        </w:rPr>
        <w:t>13</w:t>
      </w:r>
      <w:r w:rsidRPr="00BC2BB4">
        <w:rPr>
          <w:rFonts w:cs="Times New Roman"/>
          <w:noProof/>
          <w:spacing w:val="-2"/>
          <w:szCs w:val="24"/>
        </w:rPr>
        <w:t>]</w:t>
      </w:r>
      <w:r w:rsidRPr="00BC2BB4">
        <w:rPr>
          <w:rFonts w:cs="Times New Roman"/>
          <w:spacing w:val="-2"/>
          <w:szCs w:val="24"/>
        </w:rPr>
        <w:fldChar w:fldCharType="end"/>
      </w:r>
      <w:r w:rsidRPr="00BC2BB4">
        <w:rPr>
          <w:rFonts w:cs="Times New Roman"/>
          <w:spacing w:val="-2"/>
          <w:szCs w:val="24"/>
        </w:rPr>
        <w:t xml:space="preserve"> Инициатива </w:t>
      </w:r>
      <w:r w:rsidRPr="00BC2BB4">
        <w:rPr>
          <w:rFonts w:cs="Times New Roman"/>
          <w:spacing w:val="-2"/>
          <w:szCs w:val="24"/>
        </w:rPr>
        <w:lastRenderedPageBreak/>
        <w:t>предполагает разработку глобальной цифровой экосистемы, которая бы внедряла инновационные решения из области наук о данных и искусственного интеллекта в систему профилактики, готовности и реагирования на чрезвычайные ситуации в области здравоохранения. В плане административной и инфраструктурной поддержки сооснователями Центра информации ВОЗ выступают немецкий федеральный Институт им. Роберта Коха и берлинская университетская Клиника Шарите. На базе этих учреждений выделены рабочие места для участников инициативы, а также предполагается проводить мероприятия в</w:t>
      </w:r>
      <w:r w:rsidRPr="00BC2BB4">
        <w:rPr>
          <w:rFonts w:cs="Times New Roman"/>
          <w:spacing w:val="-2"/>
          <w:szCs w:val="24"/>
          <w:lang w:val="en-US"/>
        </w:rPr>
        <w:t> </w:t>
      </w:r>
      <w:r w:rsidRPr="00BC2BB4">
        <w:rPr>
          <w:rFonts w:cs="Times New Roman"/>
          <w:spacing w:val="-2"/>
          <w:szCs w:val="24"/>
        </w:rPr>
        <w:t>партнерстве с ВОЗ, Всемирным саммитом здоровья, Глобальной сетью раннего предупреждения и реагирования (</w:t>
      </w:r>
      <w:r w:rsidRPr="00BC2BB4">
        <w:rPr>
          <w:rFonts w:cs="Times New Roman"/>
          <w:spacing w:val="-2"/>
          <w:szCs w:val="24"/>
          <w:lang w:val="en-US"/>
        </w:rPr>
        <w:t>GORAN</w:t>
      </w:r>
      <w:r w:rsidRPr="00BC2BB4">
        <w:rPr>
          <w:rFonts w:cs="Times New Roman"/>
          <w:spacing w:val="-2"/>
          <w:szCs w:val="24"/>
        </w:rPr>
        <w:t xml:space="preserve">, </w:t>
      </w:r>
      <w:r w:rsidRPr="00BC2BB4">
        <w:rPr>
          <w:rFonts w:cs="Times New Roman"/>
          <w:spacing w:val="-2"/>
          <w:szCs w:val="24"/>
          <w:shd w:val="clear" w:color="auto" w:fill="FFFFFF"/>
          <w:lang w:val="en-US"/>
        </w:rPr>
        <w:t>The</w:t>
      </w:r>
      <w:r w:rsidRPr="00BC2BB4">
        <w:rPr>
          <w:rFonts w:cs="Times New Roman"/>
          <w:spacing w:val="-2"/>
          <w:szCs w:val="24"/>
          <w:shd w:val="clear" w:color="auto" w:fill="FFFFFF"/>
        </w:rPr>
        <w:t xml:space="preserve"> </w:t>
      </w:r>
      <w:r w:rsidRPr="00BC2BB4">
        <w:rPr>
          <w:rFonts w:cs="Times New Roman"/>
          <w:spacing w:val="-2"/>
          <w:szCs w:val="24"/>
          <w:shd w:val="clear" w:color="auto" w:fill="FFFFFF"/>
          <w:lang w:val="en-US"/>
        </w:rPr>
        <w:t>Global</w:t>
      </w:r>
      <w:r w:rsidRPr="00BC2BB4">
        <w:rPr>
          <w:rFonts w:cs="Times New Roman"/>
          <w:spacing w:val="-2"/>
          <w:szCs w:val="24"/>
          <w:shd w:val="clear" w:color="auto" w:fill="FFFFFF"/>
        </w:rPr>
        <w:t xml:space="preserve"> </w:t>
      </w:r>
      <w:r w:rsidRPr="00BC2BB4">
        <w:rPr>
          <w:rFonts w:cs="Times New Roman"/>
          <w:spacing w:val="-2"/>
          <w:szCs w:val="24"/>
          <w:shd w:val="clear" w:color="auto" w:fill="FFFFFF"/>
          <w:lang w:val="en-US"/>
        </w:rPr>
        <w:t>Outbreak</w:t>
      </w:r>
      <w:r w:rsidRPr="00BC2BB4">
        <w:rPr>
          <w:rFonts w:cs="Times New Roman"/>
          <w:spacing w:val="-2"/>
          <w:szCs w:val="24"/>
          <w:shd w:val="clear" w:color="auto" w:fill="FFFFFF"/>
        </w:rPr>
        <w:t xml:space="preserve"> </w:t>
      </w:r>
      <w:r w:rsidRPr="00BC2BB4">
        <w:rPr>
          <w:rFonts w:cs="Times New Roman"/>
          <w:spacing w:val="-2"/>
          <w:szCs w:val="24"/>
          <w:shd w:val="clear" w:color="auto" w:fill="FFFFFF"/>
          <w:lang w:val="en-US"/>
        </w:rPr>
        <w:t>Alert</w:t>
      </w:r>
      <w:r w:rsidRPr="00BC2BB4">
        <w:rPr>
          <w:rFonts w:cs="Times New Roman"/>
          <w:spacing w:val="-2"/>
          <w:szCs w:val="24"/>
          <w:shd w:val="clear" w:color="auto" w:fill="FFFFFF"/>
        </w:rPr>
        <w:t xml:space="preserve"> </w:t>
      </w:r>
      <w:r w:rsidRPr="00BC2BB4">
        <w:rPr>
          <w:rFonts w:cs="Times New Roman"/>
          <w:spacing w:val="-2"/>
          <w:szCs w:val="24"/>
          <w:shd w:val="clear" w:color="auto" w:fill="FFFFFF"/>
          <w:lang w:val="en-US"/>
        </w:rPr>
        <w:t>and</w:t>
      </w:r>
      <w:r w:rsidRPr="00BC2BB4">
        <w:rPr>
          <w:rFonts w:cs="Times New Roman"/>
          <w:spacing w:val="-2"/>
          <w:szCs w:val="24"/>
          <w:shd w:val="clear" w:color="auto" w:fill="FFFFFF"/>
        </w:rPr>
        <w:t xml:space="preserve"> </w:t>
      </w:r>
      <w:r w:rsidRPr="00BC2BB4">
        <w:rPr>
          <w:rFonts w:cs="Times New Roman"/>
          <w:spacing w:val="-2"/>
          <w:szCs w:val="24"/>
          <w:shd w:val="clear" w:color="auto" w:fill="FFFFFF"/>
          <w:lang w:val="en-US"/>
        </w:rPr>
        <w:t>Response</w:t>
      </w:r>
      <w:r w:rsidRPr="00BC2BB4">
        <w:rPr>
          <w:rFonts w:cs="Times New Roman"/>
          <w:spacing w:val="-2"/>
          <w:szCs w:val="24"/>
          <w:shd w:val="clear" w:color="auto" w:fill="FFFFFF"/>
        </w:rPr>
        <w:t xml:space="preserve"> </w:t>
      </w:r>
      <w:r w:rsidRPr="00BC2BB4">
        <w:rPr>
          <w:rFonts w:cs="Times New Roman"/>
          <w:spacing w:val="-2"/>
          <w:szCs w:val="24"/>
          <w:shd w:val="clear" w:color="auto" w:fill="FFFFFF"/>
          <w:lang w:val="en-US"/>
        </w:rPr>
        <w:t>Network</w:t>
      </w:r>
      <w:r w:rsidRPr="00BC2BB4">
        <w:rPr>
          <w:rFonts w:cs="Times New Roman"/>
          <w:spacing w:val="-2"/>
          <w:szCs w:val="24"/>
          <w:shd w:val="clear" w:color="auto" w:fill="FFFFFF"/>
        </w:rPr>
        <w:t>,</w:t>
      </w:r>
      <w:r w:rsidRPr="00BC2BB4">
        <w:rPr>
          <w:rFonts w:cs="Times New Roman"/>
          <w:spacing w:val="-2"/>
          <w:szCs w:val="24"/>
        </w:rPr>
        <w:t xml:space="preserve"> создана в</w:t>
      </w:r>
      <w:r w:rsidRPr="00BC2BB4">
        <w:rPr>
          <w:rFonts w:cs="Times New Roman"/>
          <w:spacing w:val="-2"/>
          <w:szCs w:val="24"/>
          <w:lang w:val="en-US"/>
        </w:rPr>
        <w:t> </w:t>
      </w:r>
      <w:r w:rsidRPr="00BC2BB4">
        <w:rPr>
          <w:rFonts w:cs="Times New Roman"/>
          <w:spacing w:val="-2"/>
          <w:szCs w:val="24"/>
        </w:rPr>
        <w:t>2000 г.), Международной ассоциацией национальных институтов общественного здравоохранения (</w:t>
      </w:r>
      <w:r w:rsidRPr="00BC2BB4">
        <w:rPr>
          <w:rFonts w:cs="Times New Roman"/>
          <w:spacing w:val="-2"/>
          <w:szCs w:val="24"/>
          <w:lang w:val="en-US"/>
        </w:rPr>
        <w:t>IANPHI</w:t>
      </w:r>
      <w:r w:rsidRPr="00BC2BB4">
        <w:rPr>
          <w:rFonts w:cs="Times New Roman"/>
          <w:spacing w:val="-2"/>
          <w:szCs w:val="24"/>
        </w:rPr>
        <w:t>).</w:t>
      </w:r>
    </w:p>
    <w:p w14:paraId="50F236F2" w14:textId="183DC918" w:rsidR="007F1346" w:rsidRPr="00A2778D"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В 2023 г. ВОЗ опубликовала документ «Основная концепция укрепления глобальной архитектуры обеспечения готовности, реагирования и повышения устойчивости к чрезвычайным ситуациям в области здравоохранения»</w:t>
      </w:r>
      <w:r w:rsidR="004F3DA6">
        <w:rPr>
          <w:rFonts w:cs="Times New Roman"/>
          <w:szCs w:val="24"/>
          <w:shd w:val="clear" w:color="auto" w:fill="FFFFFF"/>
        </w:rPr>
        <w:t>.</w:t>
      </w:r>
      <w:r>
        <w:rPr>
          <w:rFonts w:cs="Times New Roman"/>
          <w:szCs w:val="24"/>
          <w:shd w:val="clear" w:color="auto" w:fill="FFFFFF"/>
        </w:rPr>
        <w:t xml:space="preserve">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PlDzNjpM","properties":{"formattedCitation":"[249]","plainCitation":"[249]","noteIndex":0},"citationItems":[{"id":"8Q8SFdIp/XrvpF5yI","uris":["http://zotero.org/users/local/Tmwzi5jT/items/PNFXQQN6"],"itemData":{"id":20484,"type":"book","event-place":"Женева","ISBN":"978-92-4-008435-3","language":"ru","number-of-pages":"44","publisher":"ВОЗ","publisher-place":"Женева","title":"Определение совместного мониторинга: основная концепция укрепления глобальной архитектуры обеспечения готовности, реагирования и повышения устойчивости к чрезвычайным ситуациям в области здравоохранения (HEPR)","URL":"https://iris.who.int/bitstream/handle/10665/374875/9789240084353-rus.pdf?sequence=1","issued":{"date-parts":[["2023"]]}}}],"schema":"https://github.com/citation-style-language/schema/raw/master/csl-citation.json"} </w:instrText>
      </w:r>
      <w:r>
        <w:rPr>
          <w:rFonts w:cs="Times New Roman"/>
          <w:szCs w:val="24"/>
          <w:shd w:val="clear" w:color="auto" w:fill="FFFFFF"/>
        </w:rPr>
        <w:fldChar w:fldCharType="separate"/>
      </w:r>
      <w:r>
        <w:rPr>
          <w:rFonts w:cs="Times New Roman"/>
        </w:rPr>
        <w:t>[</w:t>
      </w:r>
      <w:r w:rsidR="004F3DA6">
        <w:rPr>
          <w:rFonts w:cs="Times New Roman"/>
        </w:rPr>
        <w:t>18</w:t>
      </w:r>
      <w:r>
        <w:rPr>
          <w:rFonts w:cs="Times New Roman"/>
        </w:rPr>
        <w:t>]</w:t>
      </w:r>
      <w:r>
        <w:rPr>
          <w:rFonts w:cs="Times New Roman"/>
          <w:szCs w:val="24"/>
          <w:shd w:val="clear" w:color="auto" w:fill="FFFFFF"/>
        </w:rPr>
        <w:fldChar w:fldCharType="end"/>
      </w:r>
      <w:r w:rsidRPr="00634CE2">
        <w:rPr>
          <w:rFonts w:cs="Times New Roman"/>
          <w:szCs w:val="24"/>
          <w:shd w:val="clear" w:color="auto" w:fill="FFFFFF"/>
        </w:rPr>
        <w:t>. Концепция обосновывает необходимость усиления интеграционных процессов и координации деятельности в области эпиднадзора, а также вводит рабочее определение «совместного надзора». Концепция в общих чертах описывает комплекс мер, необходимых для развития каждого из трех структурных элементов совместного надзора: «устойчивые национальные комплексные системы надзора в отношении отдельных болезней, угроз и факторов уязвимости», «эффективная диагностика и лабораторные мощности для патогенного и геномного надзора», «совместные подходы к</w:t>
      </w:r>
      <w:r>
        <w:rPr>
          <w:rFonts w:cs="Times New Roman"/>
          <w:szCs w:val="24"/>
          <w:shd w:val="clear" w:color="auto" w:fill="FFFFFF"/>
        </w:rPr>
        <w:t> </w:t>
      </w:r>
      <w:r w:rsidRPr="00634CE2">
        <w:rPr>
          <w:rFonts w:cs="Times New Roman"/>
          <w:szCs w:val="24"/>
          <w:shd w:val="clear" w:color="auto" w:fill="FFFFFF"/>
        </w:rPr>
        <w:t>обнаружению событий, оценке рисков и</w:t>
      </w:r>
      <w:r>
        <w:rPr>
          <w:rFonts w:cs="Times New Roman"/>
          <w:szCs w:val="24"/>
          <w:shd w:val="clear" w:color="auto" w:fill="FFFFFF"/>
          <w:lang w:val="en-US"/>
        </w:rPr>
        <w:t> </w:t>
      </w:r>
      <w:r w:rsidRPr="00634CE2">
        <w:rPr>
          <w:rFonts w:cs="Times New Roman"/>
          <w:szCs w:val="24"/>
          <w:shd w:val="clear" w:color="auto" w:fill="FFFFFF"/>
        </w:rPr>
        <w:t xml:space="preserve">мониторингу реагирования». </w:t>
      </w:r>
    </w:p>
    <w:p w14:paraId="7732D108" w14:textId="0DC37B3D" w:rsidR="007F1346" w:rsidRPr="00A46BA5" w:rsidRDefault="007F1346" w:rsidP="00337A7A">
      <w:pPr>
        <w:suppressAutoHyphens/>
        <w:spacing w:after="0" w:line="240" w:lineRule="auto"/>
        <w:ind w:firstLine="709"/>
        <w:jc w:val="both"/>
        <w:rPr>
          <w:rFonts w:eastAsia="Times New Roman" w:cs="Times New Roman"/>
          <w:szCs w:val="24"/>
          <w:lang w:eastAsia="ru-RU"/>
        </w:rPr>
      </w:pPr>
      <w:r w:rsidRPr="00634CE2">
        <w:rPr>
          <w:rFonts w:cs="Times New Roman"/>
          <w:szCs w:val="24"/>
          <w:shd w:val="clear" w:color="auto" w:fill="FFFFFF"/>
        </w:rPr>
        <w:t>Международная сеть эпиднадзора за патогенами (</w:t>
      </w:r>
      <w:r w:rsidRPr="00A46BA5">
        <w:rPr>
          <w:rFonts w:eastAsia="Times New Roman" w:cs="Times New Roman"/>
          <w:szCs w:val="24"/>
          <w:lang w:eastAsia="ru-RU"/>
        </w:rPr>
        <w:t>ISPN</w:t>
      </w:r>
      <w:r w:rsidRPr="00634CE2">
        <w:rPr>
          <w:rFonts w:eastAsia="Times New Roman" w:cs="Times New Roman"/>
          <w:szCs w:val="24"/>
          <w:lang w:eastAsia="ru-RU"/>
        </w:rPr>
        <w:t xml:space="preserve">) </w:t>
      </w:r>
      <w:r>
        <w:rPr>
          <w:rFonts w:eastAsia="Times New Roman" w:cs="Times New Roman"/>
          <w:szCs w:val="24"/>
          <w:lang w:eastAsia="ru-RU"/>
        </w:rPr>
        <w:fldChar w:fldCharType="begin"/>
      </w:r>
      <w:r>
        <w:rPr>
          <w:rFonts w:eastAsia="Times New Roman" w:cs="Times New Roman"/>
          <w:szCs w:val="24"/>
          <w:lang w:eastAsia="ru-RU"/>
        </w:rPr>
        <w:instrText xml:space="preserve"> ADDIN ZOTERO_ITEM CSL_CITATION {"citationID":"LPbn8HXz","properties":{"formattedCitation":"[250]","plainCitation":"[250]","noteIndex":0},"citationItems":[{"id":"8Q8SFdIp/k6tuQdqr","uris":["http://zotero.org/users/local/Tmwzi5jT/items/TT2SBCSK"],"itemData":{"id":20485,"type":"webpage","abstract":"ВОЗ и ее партнеры заявили о намерении создать глобальную сеть, помогающую защитить население от инфекционных угроз путем освоения потенциала геномики патогенов. Международная сеть эпиднадзора за патогенами (IPSN) будет служить платформой для взаимодействия между странами и регионами, совершенствования механизмов сбора и анализа образцов, использования полученных данных для принятия решений, направленных на защиту здоровья населения, и организации более широкого обмена такой информацией.","language":"ru","title":"ВОЗ объявила о создании глобальной сети для выявления и предупреждения инфекционных угроз","URL":"https://www.who.int/ru/news/item/20-05-2023-who-launches-global-network-to--detect-and-prevent-infectious-disease-threats","accessed":{"date-parts":[["2023",4,5]]},"issued":{"date-parts":[["2023",5,20]]}}}],"schema":"https://github.com/citation-style-language/schema/raw/master/csl-citation.json"} </w:instrText>
      </w:r>
      <w:r>
        <w:rPr>
          <w:rFonts w:eastAsia="Times New Roman" w:cs="Times New Roman"/>
          <w:szCs w:val="24"/>
          <w:lang w:eastAsia="ru-RU"/>
        </w:rPr>
        <w:fldChar w:fldCharType="separate"/>
      </w:r>
      <w:r>
        <w:rPr>
          <w:rFonts w:cs="Times New Roman"/>
        </w:rPr>
        <w:t>[</w:t>
      </w:r>
      <w:r w:rsidR="004F3DA6">
        <w:rPr>
          <w:rFonts w:cs="Times New Roman"/>
        </w:rPr>
        <w:t>19</w:t>
      </w:r>
      <w:r>
        <w:rPr>
          <w:rFonts w:cs="Times New Roman"/>
        </w:rPr>
        <w:t>]</w:t>
      </w:r>
      <w:r>
        <w:rPr>
          <w:rFonts w:eastAsia="Times New Roman" w:cs="Times New Roman"/>
          <w:szCs w:val="24"/>
          <w:lang w:eastAsia="ru-RU"/>
        </w:rPr>
        <w:fldChar w:fldCharType="end"/>
      </w:r>
      <w:r w:rsidRPr="00634CE2">
        <w:rPr>
          <w:rFonts w:eastAsia="Times New Roman" w:cs="Times New Roman"/>
          <w:szCs w:val="24"/>
          <w:lang w:eastAsia="ru-RU"/>
        </w:rPr>
        <w:t xml:space="preserve"> создана в</w:t>
      </w:r>
      <w:r w:rsidRPr="00634CE2">
        <w:rPr>
          <w:rFonts w:cs="Times New Roman"/>
          <w:spacing w:val="8"/>
          <w:szCs w:val="24"/>
          <w:shd w:val="clear" w:color="auto" w:fill="FFFFFF"/>
        </w:rPr>
        <w:t xml:space="preserve"> 2023 г.</w:t>
      </w:r>
      <w:r w:rsidRPr="00A46BA5">
        <w:rPr>
          <w:rFonts w:eastAsia="Times New Roman" w:cs="Times New Roman"/>
          <w:szCs w:val="24"/>
          <w:lang w:eastAsia="ru-RU"/>
        </w:rPr>
        <w:t xml:space="preserve"> при финансовой поддержке правительства Германии за счет средств, предоставляемых </w:t>
      </w:r>
      <w:r w:rsidRPr="00634CE2">
        <w:rPr>
          <w:rFonts w:eastAsia="Times New Roman" w:cs="Times New Roman"/>
          <w:szCs w:val="24"/>
          <w:lang w:eastAsia="ru-RU"/>
        </w:rPr>
        <w:t xml:space="preserve">Центру </w:t>
      </w:r>
      <w:r w:rsidRPr="00A46BA5">
        <w:rPr>
          <w:rFonts w:eastAsia="Times New Roman" w:cs="Times New Roman"/>
          <w:szCs w:val="24"/>
          <w:lang w:eastAsia="ru-RU"/>
        </w:rPr>
        <w:t>информации ВОЗ</w:t>
      </w:r>
      <w:r w:rsidRPr="00634CE2">
        <w:rPr>
          <w:rFonts w:eastAsia="Times New Roman" w:cs="Times New Roman"/>
          <w:szCs w:val="24"/>
          <w:lang w:eastAsia="ru-RU"/>
        </w:rPr>
        <w:t xml:space="preserve">. </w:t>
      </w:r>
      <w:r w:rsidRPr="00634CE2">
        <w:rPr>
          <w:rFonts w:cs="Times New Roman"/>
          <w:szCs w:val="24"/>
          <w:shd w:val="clear" w:color="auto" w:fill="FFFFFF"/>
        </w:rPr>
        <w:t xml:space="preserve">Цель проекта </w:t>
      </w:r>
      <w:r>
        <w:rPr>
          <w:rFonts w:cs="Times New Roman"/>
          <w:szCs w:val="24"/>
          <w:shd w:val="clear" w:color="auto" w:fill="FFFFFF"/>
        </w:rPr>
        <w:t>—</w:t>
      </w:r>
      <w:r w:rsidRPr="00634CE2">
        <w:rPr>
          <w:rFonts w:cs="Times New Roman"/>
          <w:szCs w:val="24"/>
          <w:shd w:val="clear" w:color="auto" w:fill="FFFFFF"/>
        </w:rPr>
        <w:t xml:space="preserve"> выстроить коллективную систему из </w:t>
      </w:r>
      <w:r w:rsidRPr="00A46BA5">
        <w:rPr>
          <w:rFonts w:eastAsia="Times New Roman" w:cs="Times New Roman"/>
          <w:szCs w:val="24"/>
          <w:lang w:eastAsia="ru-RU"/>
        </w:rPr>
        <w:t>организаций, выполняющих геномное секвенирование патогенных микроорганизмов</w:t>
      </w:r>
      <w:r w:rsidRPr="00634CE2">
        <w:rPr>
          <w:rFonts w:eastAsia="Times New Roman" w:cs="Times New Roman"/>
          <w:szCs w:val="24"/>
          <w:lang w:eastAsia="ru-RU"/>
        </w:rPr>
        <w:t>.</w:t>
      </w:r>
      <w:r w:rsidRPr="00634CE2">
        <w:rPr>
          <w:rFonts w:cs="Times New Roman"/>
          <w:szCs w:val="24"/>
          <w:shd w:val="clear" w:color="auto" w:fill="FFFFFF"/>
        </w:rPr>
        <w:t xml:space="preserve"> Эта структура будет координировать взаимодействие правительственных чиновников, бизнес-сообществ, частных благотворителей, неправительственных организаций и научных кругов</w:t>
      </w:r>
      <w:r>
        <w:rPr>
          <w:rFonts w:cs="Times New Roman"/>
          <w:szCs w:val="24"/>
          <w:shd w:val="clear" w:color="auto" w:fill="FFFFFF"/>
        </w:rPr>
        <w:t>.</w:t>
      </w:r>
      <w:r w:rsidRPr="00634CE2">
        <w:rPr>
          <w:rFonts w:cs="Times New Roman"/>
          <w:szCs w:val="24"/>
          <w:shd w:val="clear" w:color="auto" w:fill="FFFFFF"/>
        </w:rPr>
        <w:t xml:space="preserve"> Секретариат размещается в Центре информации ВОЗ. С целью внедрения новых идей и проектов в области геномики патогенов участники инициативы будут объединяться в тематические группы по конкретным вопросам, получая финансирование по линии Международной сети эпиднадзора за патогенами. Структурным подразделением Международной сети эпиднадзора за патогенами является </w:t>
      </w:r>
      <w:r w:rsidRPr="00A46BA5">
        <w:rPr>
          <w:rFonts w:eastAsia="Times New Roman" w:cs="Times New Roman"/>
          <w:szCs w:val="24"/>
          <w:lang w:eastAsia="ru-RU"/>
        </w:rPr>
        <w:t>форум доноров</w:t>
      </w:r>
      <w:r w:rsidRPr="00634CE2">
        <w:rPr>
          <w:rFonts w:eastAsia="Times New Roman" w:cs="Times New Roman"/>
          <w:szCs w:val="24"/>
          <w:lang w:eastAsia="ru-RU"/>
        </w:rPr>
        <w:t xml:space="preserve"> и специализированный фонд грантов (о нем речь пойдет дальше). Средства для реализации конкретных проектов будут поступать также от частных благотворителей, правительств отдельных стран и от групп стран. </w:t>
      </w:r>
    </w:p>
    <w:p w14:paraId="738A080E" w14:textId="580EC6CC" w:rsidR="007F1346" w:rsidRPr="00A2778D"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rPr>
        <w:t>Биоцентр ВОЗ для обмена новыми биоматериалами на добровольной основе</w:t>
      </w:r>
      <w:r w:rsidRPr="00634CE2">
        <w:rPr>
          <w:rFonts w:cs="Times New Roman"/>
          <w:szCs w:val="24"/>
          <w:shd w:val="clear" w:color="auto" w:fill="FFFFFF"/>
        </w:rPr>
        <w:t xml:space="preserve"> (</w:t>
      </w:r>
      <w:r w:rsidRPr="00634CE2">
        <w:rPr>
          <w:rFonts w:cs="Times New Roman"/>
          <w:szCs w:val="24"/>
        </w:rPr>
        <w:t>BMEPP</w:t>
      </w:r>
      <w:r w:rsidRPr="00634CE2">
        <w:rPr>
          <w:rFonts w:cs="Times New Roman"/>
          <w:szCs w:val="24"/>
          <w:shd w:val="clear" w:color="auto" w:fill="FFFFFF"/>
        </w:rPr>
        <w:t xml:space="preserve"> и</w:t>
      </w:r>
      <w:r>
        <w:rPr>
          <w:rFonts w:cs="Times New Roman"/>
          <w:szCs w:val="24"/>
          <w:shd w:val="clear" w:color="auto" w:fill="FFFFFF"/>
          <w:lang w:val="en-US"/>
        </w:rPr>
        <w:t> </w:t>
      </w:r>
      <w:r w:rsidRPr="00634CE2">
        <w:rPr>
          <w:rFonts w:cs="Times New Roman"/>
          <w:szCs w:val="24"/>
          <w:shd w:val="clear" w:color="auto" w:fill="FFFFFF"/>
        </w:rPr>
        <w:t xml:space="preserve">BioHub)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ih73Pvcv","properties":{"formattedCitation":"[251]","plainCitation":"[251]","noteIndex":0},"citationItems":[{"id":"8Q8SFdIp/ze9VgUgw","uris":["http://zotero.org/users/local/Tmwzi5jT/items/LB9WNYCI"],"itemData":{"id":20489,"type":"article-journal","container-title":"BMJ Global Health","DOI":"10.1136/bmjgh-2023-013421","ISSN":"2059-7908","issue":"8","journalAbbreviation":"BMJ Glob Health","language":"en","page":"e013421","source":"DOI.org (Crossref)","title":"The WHO BioHub system: experiences from the pilot phase","title-short":"The WHO BioHub system","volume":"8","author":[{"family":"Brackmann","given":"Maximilian"},{"family":"Zysset","given":"Daniel"},{"family":"Liechti","given":"Nicole"},{"family":"Hunger-Glaser","given":"Isabel"},{"family":"Engler","given":"Olivier"}],"issued":{"date-parts":[["2023",8]]}}}],"schema":"https://github.com/citation-style-language/schema/raw/master/csl-citation.json"} </w:instrText>
      </w:r>
      <w:r>
        <w:rPr>
          <w:rFonts w:cs="Times New Roman"/>
          <w:szCs w:val="24"/>
          <w:shd w:val="clear" w:color="auto" w:fill="FFFFFF"/>
        </w:rPr>
        <w:fldChar w:fldCharType="separate"/>
      </w:r>
      <w:r>
        <w:rPr>
          <w:rFonts w:cs="Times New Roman"/>
        </w:rPr>
        <w:t>[2</w:t>
      </w:r>
      <w:r w:rsidR="00281B7E">
        <w:rPr>
          <w:rFonts w:cs="Times New Roman"/>
        </w:rPr>
        <w:t>0</w:t>
      </w:r>
      <w:r>
        <w:rPr>
          <w:rFonts w:cs="Times New Roman"/>
        </w:rPr>
        <w:t>]</w:t>
      </w:r>
      <w:r>
        <w:rPr>
          <w:rFonts w:cs="Times New Roman"/>
          <w:szCs w:val="24"/>
          <w:shd w:val="clear" w:color="auto" w:fill="FFFFFF"/>
        </w:rPr>
        <w:fldChar w:fldCharType="end"/>
      </w:r>
      <w:r w:rsidRPr="00634CE2">
        <w:rPr>
          <w:rFonts w:cs="Times New Roman"/>
          <w:szCs w:val="24"/>
          <w:shd w:val="clear" w:color="auto" w:fill="FFFFFF"/>
        </w:rPr>
        <w:t xml:space="preserve"> </w:t>
      </w:r>
      <w:r>
        <w:rPr>
          <w:rFonts w:cs="Times New Roman"/>
          <w:szCs w:val="24"/>
          <w:shd w:val="clear" w:color="auto" w:fill="FFFFFF"/>
        </w:rPr>
        <w:t>с</w:t>
      </w:r>
      <w:r w:rsidRPr="00634CE2">
        <w:rPr>
          <w:rFonts w:cs="Times New Roman"/>
          <w:szCs w:val="24"/>
          <w:shd w:val="clear" w:color="auto" w:fill="FFFFFF"/>
        </w:rPr>
        <w:t>оздан в мае 2021 г. по принципу сетевой структуры, предполагает участие государств-членов ВОЗ. Как утверждается в официальных заявлениях от имени ВОЗ, эта инициатива должна создать «механизм добровольного обмена новыми биологическими материалами без замены существующих систем или конкуренции с ними». Первым партнером ВОЗ в этой инициативе стала Швейцария, где на базе Лаборатории Шпиц (</w:t>
      </w:r>
      <w:r w:rsidRPr="00634CE2">
        <w:rPr>
          <w:rFonts w:cs="Times New Roman"/>
          <w:szCs w:val="24"/>
        </w:rPr>
        <w:t>Spiez Laboratory) был реализован пилотный проект трансграничной транспортировки и секвенирования биологического материала, имеющего эпидемический или пандемический потенциал, с последующей передачей результатов анализа в ВОЗ. То есть в этом эксперименте швейцарская лаборатория выполняла роль Био</w:t>
      </w:r>
      <w:r>
        <w:rPr>
          <w:rFonts w:cs="Times New Roman"/>
          <w:szCs w:val="24"/>
        </w:rPr>
        <w:t>х</w:t>
      </w:r>
      <w:r w:rsidRPr="00634CE2">
        <w:rPr>
          <w:rFonts w:cs="Times New Roman"/>
          <w:szCs w:val="24"/>
        </w:rPr>
        <w:t>аба ВОЗ. Обзор результатов, выводы и рекомендации по дальнейшему развитию проекта была изложены в публикации сотрудников швейцарской лаборатории в 2023</w:t>
      </w:r>
      <w:r>
        <w:rPr>
          <w:rFonts w:cs="Times New Roman"/>
          <w:szCs w:val="24"/>
          <w:lang w:val="en-US"/>
        </w:rPr>
        <w:t> </w:t>
      </w:r>
      <w:r w:rsidRPr="00634CE2">
        <w:rPr>
          <w:rFonts w:cs="Times New Roman"/>
          <w:szCs w:val="24"/>
        </w:rPr>
        <w:t xml:space="preserve">г. </w:t>
      </w:r>
      <w:r>
        <w:rPr>
          <w:rFonts w:cs="Times New Roman"/>
          <w:szCs w:val="24"/>
        </w:rPr>
        <w:fldChar w:fldCharType="begin"/>
      </w:r>
      <w:r>
        <w:rPr>
          <w:rFonts w:cs="Times New Roman"/>
          <w:szCs w:val="24"/>
        </w:rPr>
        <w:instrText xml:space="preserve"> ADDIN ZOTERO_ITEM CSL_CITATION {"citationID":"3pjafaqe","properties":{"formattedCitation":"[251]","plainCitation":"[251]","noteIndex":0},"citationItems":[{"id":"8Q8SFdIp/ze9VgUgw","uris":["http://zotero.org/users/local/Tmwzi5jT/items/LB9WNYCI"],"itemData":{"id":20489,"type":"article-journal","container-title":"BMJ Global Health","DOI":"10.1136/bmjgh-2023-013421","ISSN":"2059-7908","issue":"8","journalAbbreviation":"BMJ Glob Health","language":"en","page":"e013421","source":"DOI.org (Crossref)","title":"The WHO BioHub system: experiences from the pilot phase","title-short":"The WHO BioHub system","volume":"8","author":[{"family":"Brackmann","given":"Maximilian"},{"family":"Zysset","given":"Daniel"},{"family":"Liechti","given":"Nicole"},{"family":"Hunger-Glaser","given":"Isabel"},{"family":"Engler","given":"Olivier"}],"issued":{"date-parts":[["2023",8]]}}}],"schema":"https://github.com/citation-style-language/schema/raw/master/csl-citation.json"} </w:instrText>
      </w:r>
      <w:r>
        <w:rPr>
          <w:rFonts w:cs="Times New Roman"/>
          <w:szCs w:val="24"/>
        </w:rPr>
        <w:fldChar w:fldCharType="separate"/>
      </w:r>
      <w:r>
        <w:rPr>
          <w:rFonts w:cs="Times New Roman"/>
        </w:rPr>
        <w:t>[2</w:t>
      </w:r>
      <w:r w:rsidR="00281B7E">
        <w:rPr>
          <w:rFonts w:cs="Times New Roman"/>
        </w:rPr>
        <w:t>0</w:t>
      </w:r>
      <w:r>
        <w:rPr>
          <w:rFonts w:cs="Times New Roman"/>
        </w:rPr>
        <w:t>]</w:t>
      </w:r>
      <w:r>
        <w:rPr>
          <w:rFonts w:cs="Times New Roman"/>
          <w:szCs w:val="24"/>
        </w:rPr>
        <w:fldChar w:fldCharType="end"/>
      </w:r>
      <w:r w:rsidR="00281B7E">
        <w:rPr>
          <w:rFonts w:cs="Times New Roman"/>
          <w:szCs w:val="24"/>
        </w:rPr>
        <w:t>.</w:t>
      </w:r>
    </w:p>
    <w:p w14:paraId="1163ED83" w14:textId="64A6ABE2" w:rsidR="007F1346" w:rsidRPr="009A6B2E"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 xml:space="preserve">Программа передачи технологий производства вакцин на основе мРНК </w:t>
      </w:r>
      <w:r>
        <w:rPr>
          <w:rFonts w:cs="Times New Roman"/>
          <w:szCs w:val="24"/>
          <w:shd w:val="clear" w:color="auto" w:fill="FFFFFF"/>
        </w:rPr>
        <w:t>—</w:t>
      </w:r>
      <w:r w:rsidRPr="00634CE2">
        <w:rPr>
          <w:rFonts w:cs="Times New Roman"/>
          <w:szCs w:val="24"/>
          <w:shd w:val="clear" w:color="auto" w:fill="FFFFFF"/>
        </w:rPr>
        <w:t xml:space="preserve"> начала реализовываться в июне 2021 г.</w:t>
      </w:r>
      <w:r w:rsidRPr="00E54CBC">
        <w:rPr>
          <w:rFonts w:cs="Times New Roman"/>
          <w:szCs w:val="24"/>
          <w:shd w:val="clear" w:color="auto" w:fill="FFFFFF"/>
        </w:rPr>
        <w:t xml:space="preserve">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1qwlELCQ","properties":{"formattedCitation":"[252]","plainCitation":"[252]","noteIndex":0},"citationItems":[{"id":"8Q8SFdIp/IkMFkZ3F","uris":["http://zotero.org/users/local/Tmwzi5jT/items/XT267US9"],"itemData":{"id":20491,"type":"webpage","abstract":"Объявлено 21 июня 2021 года о создании Центра трансфера технологий, целью которого является наращивание потенциала стран с низким и средним уровнем дохода по производству вакцин с информационной РНК (мРНК) через центр передового опыта и обучения (Центр технологий мРНК-вакцин). Центр, базирующийся в Afrigen Biologics в Кейптауне, Южная Африка, будет работать с сетью получателей технологий (производственных филиалов) в странах с низким и средним уровнем дохода.","language":"en","title":"The mRNA vaccine technology transfer hub","URL":"https://www.who.int/initiatives/the-mrna-vaccine-technology-transfer-hub","accessed":{"date-parts":[["2024",4,5]]}}}],"schema":"https://github.com/citation-style-language/schema/raw/master/csl-citation.json"} </w:instrText>
      </w:r>
      <w:r>
        <w:rPr>
          <w:rFonts w:cs="Times New Roman"/>
          <w:szCs w:val="24"/>
          <w:shd w:val="clear" w:color="auto" w:fill="FFFFFF"/>
        </w:rPr>
        <w:fldChar w:fldCharType="separate"/>
      </w:r>
      <w:r>
        <w:rPr>
          <w:rFonts w:cs="Times New Roman"/>
          <w:noProof/>
          <w:szCs w:val="24"/>
          <w:shd w:val="clear" w:color="auto" w:fill="FFFFFF"/>
        </w:rPr>
        <w:t>[2</w:t>
      </w:r>
      <w:r w:rsidR="00281B7E">
        <w:rPr>
          <w:rFonts w:cs="Times New Roman"/>
          <w:noProof/>
          <w:szCs w:val="24"/>
          <w:shd w:val="clear" w:color="auto" w:fill="FFFFFF"/>
        </w:rPr>
        <w:t>1</w:t>
      </w:r>
      <w:r>
        <w:rPr>
          <w:rFonts w:cs="Times New Roman"/>
          <w:noProof/>
          <w:szCs w:val="24"/>
          <w:shd w:val="clear" w:color="auto" w:fill="FFFFFF"/>
        </w:rPr>
        <w:t>]</w:t>
      </w:r>
      <w:r>
        <w:rPr>
          <w:rFonts w:cs="Times New Roman"/>
          <w:szCs w:val="24"/>
          <w:shd w:val="clear" w:color="auto" w:fill="FFFFFF"/>
        </w:rPr>
        <w:fldChar w:fldCharType="end"/>
      </w:r>
      <w:r w:rsidRPr="00634CE2">
        <w:rPr>
          <w:rFonts w:cs="Times New Roman"/>
          <w:szCs w:val="24"/>
          <w:shd w:val="clear" w:color="auto" w:fill="FFFFFF"/>
        </w:rPr>
        <w:t xml:space="preserve"> с целью стимулирования разработки и производства мРНК вакцин в странах с развивающимися экономиками. В 2023</w:t>
      </w:r>
      <w:r>
        <w:rPr>
          <w:rFonts w:cs="Times New Roman"/>
          <w:szCs w:val="24"/>
          <w:shd w:val="clear" w:color="auto" w:fill="FFFFFF"/>
        </w:rPr>
        <w:t>—</w:t>
      </w:r>
      <w:r w:rsidRPr="00634CE2">
        <w:rPr>
          <w:rFonts w:cs="Times New Roman"/>
          <w:szCs w:val="24"/>
          <w:shd w:val="clear" w:color="auto" w:fill="FFFFFF"/>
        </w:rPr>
        <w:t>2024 гг. эта сетевая инициатива продолжила активно развиваться на африканском континент</w:t>
      </w:r>
      <w:r w:rsidRPr="00B70A7E">
        <w:rPr>
          <w:rFonts w:cs="Times New Roman"/>
          <w:szCs w:val="24"/>
          <w:shd w:val="clear" w:color="auto" w:fill="FFFFFF"/>
        </w:rPr>
        <w:t xml:space="preserve">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{"citationID":"AmftUw4r","properties":{"formattedCitation":"[253]","plainCitation":"[253]","noteIndex":0},"citationItems":[{"id":"8Q8SFdIp/Jkj0XTu4","uris":["http://zotero.org/users/local/Tmwzi5jT/items/7UIJCI23"],"itemData":{"id":20493,"type":"webpage","abstract":"Over 200 international participants working with the mRNA Technology Transfer Programme met in Cape Town this week for their first face-to-face meeting.","language":"en","title":"mRNA Technology Transfer Programme moves to the next phase of its development","URL":"https://www.who.int/news/item/20-04-2023-mrna-technology-transfer-programme-moves-to-the-next-phase-of-its-development","accessed":{"date-parts":[["2024",4,25]]},"issued":{"date-parts":[["2023",4,20]]}}}],"schema":"https://github.com/citation-style-language/schema/raw/master/csl-citation.json"} </w:instrText>
      </w:r>
      <w:r>
        <w:rPr>
          <w:rFonts w:cs="Times New Roman"/>
          <w:szCs w:val="24"/>
          <w:shd w:val="clear" w:color="auto" w:fill="FFFFFF"/>
        </w:rPr>
        <w:fldChar w:fldCharType="separate"/>
      </w:r>
      <w:r>
        <w:rPr>
          <w:rFonts w:cs="Times New Roman"/>
          <w:noProof/>
          <w:szCs w:val="24"/>
          <w:shd w:val="clear" w:color="auto" w:fill="FFFFFF"/>
        </w:rPr>
        <w:t>[2</w:t>
      </w:r>
      <w:r w:rsidR="00281B7E">
        <w:rPr>
          <w:rFonts w:cs="Times New Roman"/>
          <w:noProof/>
          <w:szCs w:val="24"/>
          <w:shd w:val="clear" w:color="auto" w:fill="FFFFFF"/>
        </w:rPr>
        <w:t>2</w:t>
      </w:r>
      <w:r>
        <w:rPr>
          <w:rFonts w:cs="Times New Roman"/>
          <w:noProof/>
          <w:szCs w:val="24"/>
          <w:shd w:val="clear" w:color="auto" w:fill="FFFFFF"/>
        </w:rPr>
        <w:t>]</w:t>
      </w:r>
      <w:r>
        <w:rPr>
          <w:rFonts w:cs="Times New Roman"/>
          <w:szCs w:val="24"/>
          <w:shd w:val="clear" w:color="auto" w:fill="FFFFFF"/>
        </w:rPr>
        <w:fldChar w:fldCharType="end"/>
      </w:r>
      <w:r w:rsidRPr="009A6B2E">
        <w:rPr>
          <w:rFonts w:cs="Times New Roman"/>
          <w:szCs w:val="24"/>
          <w:shd w:val="clear" w:color="auto" w:fill="FFFFFF"/>
        </w:rPr>
        <w:t xml:space="preserve">, </w:t>
      </w:r>
      <w:r w:rsidRPr="00634CE2">
        <w:rPr>
          <w:rFonts w:cs="Times New Roman"/>
          <w:szCs w:val="24"/>
          <w:shd w:val="clear" w:color="auto" w:fill="FFFFFF"/>
        </w:rPr>
        <w:t>в</w:t>
      </w:r>
      <w:r w:rsidRPr="009A6B2E">
        <w:rPr>
          <w:rFonts w:cs="Times New Roman"/>
          <w:szCs w:val="24"/>
          <w:shd w:val="clear" w:color="auto" w:fill="FFFFFF"/>
        </w:rPr>
        <w:t xml:space="preserve"> </w:t>
      </w:r>
      <w:r w:rsidRPr="00634CE2">
        <w:rPr>
          <w:rFonts w:cs="Times New Roman"/>
          <w:szCs w:val="24"/>
          <w:shd w:val="clear" w:color="auto" w:fill="FFFFFF"/>
        </w:rPr>
        <w:t>Латинской</w:t>
      </w:r>
      <w:r w:rsidRPr="009A6B2E">
        <w:rPr>
          <w:rFonts w:cs="Times New Roman"/>
          <w:szCs w:val="24"/>
          <w:shd w:val="clear" w:color="auto" w:fill="FFFFFF"/>
        </w:rPr>
        <w:t xml:space="preserve"> </w:t>
      </w:r>
      <w:r w:rsidRPr="00634CE2">
        <w:rPr>
          <w:rFonts w:cs="Times New Roman"/>
          <w:szCs w:val="24"/>
          <w:shd w:val="clear" w:color="auto" w:fill="FFFFFF"/>
        </w:rPr>
        <w:t>Америке</w:t>
      </w:r>
      <w:r w:rsidRPr="009A6B2E">
        <w:rPr>
          <w:rFonts w:cs="Times New Roman"/>
          <w:szCs w:val="24"/>
          <w:shd w:val="clear" w:color="auto" w:fill="FFFFFF"/>
        </w:rPr>
        <w:t xml:space="preserve"> </w:t>
      </w:r>
      <w:r>
        <w:rPr>
          <w:rFonts w:cs="Times New Roman"/>
          <w:szCs w:val="24"/>
          <w:shd w:val="clear" w:color="auto" w:fill="FFFFFF"/>
        </w:rPr>
        <w:fldChar w:fldCharType="begin"/>
      </w:r>
      <w:r w:rsidRPr="009A6B2E">
        <w:rPr>
          <w:rFonts w:cs="Times New Roman"/>
          <w:szCs w:val="24"/>
          <w:shd w:val="clear" w:color="auto" w:fill="FFFFFF"/>
        </w:rPr>
        <w:instrText xml:space="preserve"> </w:instrText>
      </w:r>
      <w:r>
        <w:rPr>
          <w:rFonts w:cs="Times New Roman"/>
          <w:szCs w:val="24"/>
          <w:shd w:val="clear" w:color="auto" w:fill="FFFFFF"/>
          <w:lang w:val="en-US"/>
        </w:rPr>
        <w:instrText>ADDIN</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ZOTERO</w:instrText>
      </w:r>
      <w:r w:rsidRPr="009A6B2E">
        <w:rPr>
          <w:rFonts w:cs="Times New Roman"/>
          <w:szCs w:val="24"/>
          <w:shd w:val="clear" w:color="auto" w:fill="FFFFFF"/>
        </w:rPr>
        <w:instrText>_</w:instrText>
      </w:r>
      <w:r>
        <w:rPr>
          <w:rFonts w:cs="Times New Roman"/>
          <w:szCs w:val="24"/>
          <w:shd w:val="clear" w:color="auto" w:fill="FFFFFF"/>
          <w:lang w:val="en-US"/>
        </w:rPr>
        <w:instrText>ITEM</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CSL</w:instrText>
      </w:r>
      <w:r w:rsidRPr="009A6B2E">
        <w:rPr>
          <w:rFonts w:cs="Times New Roman"/>
          <w:szCs w:val="24"/>
          <w:shd w:val="clear" w:color="auto" w:fill="FFFFFF"/>
        </w:rPr>
        <w:instrText>_</w:instrText>
      </w:r>
      <w:r>
        <w:rPr>
          <w:rFonts w:cs="Times New Roman"/>
          <w:szCs w:val="24"/>
          <w:shd w:val="clear" w:color="auto" w:fill="FFFFFF"/>
          <w:lang w:val="en-US"/>
        </w:rPr>
        <w:instrText>CITATION</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citationID</w:instrText>
      </w:r>
      <w:r w:rsidRPr="009A6B2E">
        <w:rPr>
          <w:rFonts w:cs="Times New Roman"/>
          <w:szCs w:val="24"/>
          <w:shd w:val="clear" w:color="auto" w:fill="FFFFFF"/>
        </w:rPr>
        <w:instrText>":"</w:instrText>
      </w:r>
      <w:r>
        <w:rPr>
          <w:rFonts w:cs="Times New Roman"/>
          <w:szCs w:val="24"/>
          <w:shd w:val="clear" w:color="auto" w:fill="FFFFFF"/>
          <w:lang w:val="en-US"/>
        </w:rPr>
        <w:instrText>q</w:instrText>
      </w:r>
      <w:r w:rsidRPr="009A6B2E">
        <w:rPr>
          <w:rFonts w:cs="Times New Roman"/>
          <w:szCs w:val="24"/>
          <w:shd w:val="clear" w:color="auto" w:fill="FFFFFF"/>
        </w:rPr>
        <w:instrText>99</w:instrText>
      </w:r>
      <w:r>
        <w:rPr>
          <w:rFonts w:cs="Times New Roman"/>
          <w:szCs w:val="24"/>
          <w:shd w:val="clear" w:color="auto" w:fill="FFFFFF"/>
          <w:lang w:val="en-US"/>
        </w:rPr>
        <w:instrText>YXlPA</w:instrText>
      </w:r>
      <w:r w:rsidRPr="009A6B2E">
        <w:rPr>
          <w:rFonts w:cs="Times New Roman"/>
          <w:szCs w:val="24"/>
          <w:shd w:val="clear" w:color="auto" w:fill="FFFFFF"/>
        </w:rPr>
        <w:instrText>","</w:instrText>
      </w:r>
      <w:r>
        <w:rPr>
          <w:rFonts w:cs="Times New Roman"/>
          <w:szCs w:val="24"/>
          <w:shd w:val="clear" w:color="auto" w:fill="FFFFFF"/>
          <w:lang w:val="en-US"/>
        </w:rPr>
        <w:instrText>properties</w:instrText>
      </w:r>
      <w:r w:rsidRPr="009A6B2E">
        <w:rPr>
          <w:rFonts w:cs="Times New Roman"/>
          <w:szCs w:val="24"/>
          <w:shd w:val="clear" w:color="auto" w:fill="FFFFFF"/>
        </w:rPr>
        <w:instrText>":{"</w:instrText>
      </w:r>
      <w:r>
        <w:rPr>
          <w:rFonts w:cs="Times New Roman"/>
          <w:szCs w:val="24"/>
          <w:shd w:val="clear" w:color="auto" w:fill="FFFFFF"/>
          <w:lang w:val="en-US"/>
        </w:rPr>
        <w:instrText>formattedCitation</w:instrText>
      </w:r>
      <w:r w:rsidRPr="009A6B2E">
        <w:rPr>
          <w:rFonts w:cs="Times New Roman"/>
          <w:szCs w:val="24"/>
          <w:shd w:val="clear" w:color="auto" w:fill="FFFFFF"/>
        </w:rPr>
        <w:instrText>":"[254]","</w:instrText>
      </w:r>
      <w:r>
        <w:rPr>
          <w:rFonts w:cs="Times New Roman"/>
          <w:szCs w:val="24"/>
          <w:shd w:val="clear" w:color="auto" w:fill="FFFFFF"/>
          <w:lang w:val="en-US"/>
        </w:rPr>
        <w:instrText>plainCitation</w:instrText>
      </w:r>
      <w:r w:rsidRPr="009A6B2E">
        <w:rPr>
          <w:rFonts w:cs="Times New Roman"/>
          <w:szCs w:val="24"/>
          <w:shd w:val="clear" w:color="auto" w:fill="FFFFFF"/>
        </w:rPr>
        <w:instrText>":"[254]","</w:instrText>
      </w:r>
      <w:r>
        <w:rPr>
          <w:rFonts w:cs="Times New Roman"/>
          <w:szCs w:val="24"/>
          <w:shd w:val="clear" w:color="auto" w:fill="FFFFFF"/>
          <w:lang w:val="en-US"/>
        </w:rPr>
        <w:instrText>noteIndex</w:instrText>
      </w:r>
      <w:r w:rsidRPr="009A6B2E">
        <w:rPr>
          <w:rFonts w:cs="Times New Roman"/>
          <w:szCs w:val="24"/>
          <w:shd w:val="clear" w:color="auto" w:fill="FFFFFF"/>
        </w:rPr>
        <w:instrText>":0},"</w:instrText>
      </w:r>
      <w:r>
        <w:rPr>
          <w:rFonts w:cs="Times New Roman"/>
          <w:szCs w:val="24"/>
          <w:shd w:val="clear" w:color="auto" w:fill="FFFFFF"/>
          <w:lang w:val="en-US"/>
        </w:rPr>
        <w:instrText>citationItems</w:instrText>
      </w:r>
      <w:r w:rsidRPr="009A6B2E">
        <w:rPr>
          <w:rFonts w:cs="Times New Roman"/>
          <w:szCs w:val="24"/>
          <w:shd w:val="clear" w:color="auto" w:fill="FFFFFF"/>
        </w:rPr>
        <w:instrText>":[{"</w:instrText>
      </w:r>
      <w:r>
        <w:rPr>
          <w:rFonts w:cs="Times New Roman"/>
          <w:szCs w:val="24"/>
          <w:shd w:val="clear" w:color="auto" w:fill="FFFFFF"/>
          <w:lang w:val="en-US"/>
        </w:rPr>
        <w:instrText>id</w:instrText>
      </w:r>
      <w:r w:rsidRPr="009A6B2E">
        <w:rPr>
          <w:rFonts w:cs="Times New Roman"/>
          <w:szCs w:val="24"/>
          <w:shd w:val="clear" w:color="auto" w:fill="FFFFFF"/>
        </w:rPr>
        <w:instrText>":"8</w:instrText>
      </w:r>
      <w:r>
        <w:rPr>
          <w:rFonts w:cs="Times New Roman"/>
          <w:szCs w:val="24"/>
          <w:shd w:val="clear" w:color="auto" w:fill="FFFFFF"/>
          <w:lang w:val="en-US"/>
        </w:rPr>
        <w:instrText>Q</w:instrText>
      </w:r>
      <w:r w:rsidRPr="009A6B2E">
        <w:rPr>
          <w:rFonts w:cs="Times New Roman"/>
          <w:szCs w:val="24"/>
          <w:shd w:val="clear" w:color="auto" w:fill="FFFFFF"/>
        </w:rPr>
        <w:instrText>8</w:instrText>
      </w:r>
      <w:r>
        <w:rPr>
          <w:rFonts w:cs="Times New Roman"/>
          <w:szCs w:val="24"/>
          <w:shd w:val="clear" w:color="auto" w:fill="FFFFFF"/>
          <w:lang w:val="en-US"/>
        </w:rPr>
        <w:instrText>SFdIp</w:instrText>
      </w:r>
      <w:r w:rsidRPr="009A6B2E">
        <w:rPr>
          <w:rFonts w:cs="Times New Roman"/>
          <w:szCs w:val="24"/>
          <w:shd w:val="clear" w:color="auto" w:fill="FFFFFF"/>
        </w:rPr>
        <w:instrText>/</w:instrText>
      </w:r>
      <w:r>
        <w:rPr>
          <w:rFonts w:cs="Times New Roman"/>
          <w:szCs w:val="24"/>
          <w:shd w:val="clear" w:color="auto" w:fill="FFFFFF"/>
          <w:lang w:val="en-US"/>
        </w:rPr>
        <w:instrText>SAcr</w:instrText>
      </w:r>
      <w:r w:rsidRPr="009A6B2E">
        <w:rPr>
          <w:rFonts w:cs="Times New Roman"/>
          <w:szCs w:val="24"/>
          <w:shd w:val="clear" w:color="auto" w:fill="FFFFFF"/>
        </w:rPr>
        <w:instrText>4</w:instrText>
      </w:r>
      <w:r>
        <w:rPr>
          <w:rFonts w:cs="Times New Roman"/>
          <w:szCs w:val="24"/>
          <w:shd w:val="clear" w:color="auto" w:fill="FFFFFF"/>
          <w:lang w:val="en-US"/>
        </w:rPr>
        <w:instrText>XWB</w:instrText>
      </w:r>
      <w:r w:rsidRPr="009A6B2E">
        <w:rPr>
          <w:rFonts w:cs="Times New Roman"/>
          <w:szCs w:val="24"/>
          <w:shd w:val="clear" w:color="auto" w:fill="FFFFFF"/>
        </w:rPr>
        <w:instrText>","</w:instrText>
      </w:r>
      <w:r>
        <w:rPr>
          <w:rFonts w:cs="Times New Roman"/>
          <w:szCs w:val="24"/>
          <w:shd w:val="clear" w:color="auto" w:fill="FFFFFF"/>
          <w:lang w:val="en-US"/>
        </w:rPr>
        <w:instrText>uris</w:instrText>
      </w:r>
      <w:r w:rsidRPr="009A6B2E">
        <w:rPr>
          <w:rFonts w:cs="Times New Roman"/>
          <w:szCs w:val="24"/>
          <w:shd w:val="clear" w:color="auto" w:fill="FFFFFF"/>
        </w:rPr>
        <w:instrText>":["</w:instrText>
      </w:r>
      <w:r>
        <w:rPr>
          <w:rFonts w:cs="Times New Roman"/>
          <w:szCs w:val="24"/>
          <w:shd w:val="clear" w:color="auto" w:fill="FFFFFF"/>
          <w:lang w:val="en-US"/>
        </w:rPr>
        <w:instrText>http</w:instrText>
      </w:r>
      <w:r w:rsidRPr="009A6B2E">
        <w:rPr>
          <w:rFonts w:cs="Times New Roman"/>
          <w:szCs w:val="24"/>
          <w:shd w:val="clear" w:color="auto" w:fill="FFFFFF"/>
        </w:rPr>
        <w:instrText>://</w:instrText>
      </w:r>
      <w:r>
        <w:rPr>
          <w:rFonts w:cs="Times New Roman"/>
          <w:szCs w:val="24"/>
          <w:shd w:val="clear" w:color="auto" w:fill="FFFFFF"/>
          <w:lang w:val="en-US"/>
        </w:rPr>
        <w:instrText>zotero</w:instrText>
      </w:r>
      <w:r w:rsidRPr="009A6B2E">
        <w:rPr>
          <w:rFonts w:cs="Times New Roman"/>
          <w:szCs w:val="24"/>
          <w:shd w:val="clear" w:color="auto" w:fill="FFFFFF"/>
        </w:rPr>
        <w:instrText>.</w:instrText>
      </w:r>
      <w:r>
        <w:rPr>
          <w:rFonts w:cs="Times New Roman"/>
          <w:szCs w:val="24"/>
          <w:shd w:val="clear" w:color="auto" w:fill="FFFFFF"/>
          <w:lang w:val="en-US"/>
        </w:rPr>
        <w:instrText>org</w:instrText>
      </w:r>
      <w:r w:rsidRPr="009A6B2E">
        <w:rPr>
          <w:rFonts w:cs="Times New Roman"/>
          <w:szCs w:val="24"/>
          <w:shd w:val="clear" w:color="auto" w:fill="FFFFFF"/>
        </w:rPr>
        <w:instrText>/</w:instrText>
      </w:r>
      <w:r>
        <w:rPr>
          <w:rFonts w:cs="Times New Roman"/>
          <w:szCs w:val="24"/>
          <w:shd w:val="clear" w:color="auto" w:fill="FFFFFF"/>
          <w:lang w:val="en-US"/>
        </w:rPr>
        <w:instrText>users</w:instrText>
      </w:r>
      <w:r w:rsidRPr="009A6B2E">
        <w:rPr>
          <w:rFonts w:cs="Times New Roman"/>
          <w:szCs w:val="24"/>
          <w:shd w:val="clear" w:color="auto" w:fill="FFFFFF"/>
        </w:rPr>
        <w:instrText>/</w:instrText>
      </w:r>
      <w:r>
        <w:rPr>
          <w:rFonts w:cs="Times New Roman"/>
          <w:szCs w:val="24"/>
          <w:shd w:val="clear" w:color="auto" w:fill="FFFFFF"/>
          <w:lang w:val="en-US"/>
        </w:rPr>
        <w:instrText>local</w:instrText>
      </w:r>
      <w:r w:rsidRPr="009A6B2E">
        <w:rPr>
          <w:rFonts w:cs="Times New Roman"/>
          <w:szCs w:val="24"/>
          <w:shd w:val="clear" w:color="auto" w:fill="FFFFFF"/>
        </w:rPr>
        <w:instrText>/</w:instrText>
      </w:r>
      <w:r>
        <w:rPr>
          <w:rFonts w:cs="Times New Roman"/>
          <w:szCs w:val="24"/>
          <w:shd w:val="clear" w:color="auto" w:fill="FFFFFF"/>
          <w:lang w:val="en-US"/>
        </w:rPr>
        <w:instrText>Tmwzi</w:instrText>
      </w:r>
      <w:r w:rsidRPr="009A6B2E">
        <w:rPr>
          <w:rFonts w:cs="Times New Roman"/>
          <w:szCs w:val="24"/>
          <w:shd w:val="clear" w:color="auto" w:fill="FFFFFF"/>
        </w:rPr>
        <w:instrText>5</w:instrText>
      </w:r>
      <w:r>
        <w:rPr>
          <w:rFonts w:cs="Times New Roman"/>
          <w:szCs w:val="24"/>
          <w:shd w:val="clear" w:color="auto" w:fill="FFFFFF"/>
          <w:lang w:val="en-US"/>
        </w:rPr>
        <w:instrText>jT</w:instrText>
      </w:r>
      <w:r w:rsidRPr="009A6B2E">
        <w:rPr>
          <w:rFonts w:cs="Times New Roman"/>
          <w:szCs w:val="24"/>
          <w:shd w:val="clear" w:color="auto" w:fill="FFFFFF"/>
        </w:rPr>
        <w:instrText>/</w:instrText>
      </w:r>
      <w:r>
        <w:rPr>
          <w:rFonts w:cs="Times New Roman"/>
          <w:szCs w:val="24"/>
          <w:shd w:val="clear" w:color="auto" w:fill="FFFFFF"/>
          <w:lang w:val="en-US"/>
        </w:rPr>
        <w:instrText>items</w:instrText>
      </w:r>
      <w:r w:rsidRPr="009A6B2E">
        <w:rPr>
          <w:rFonts w:cs="Times New Roman"/>
          <w:szCs w:val="24"/>
          <w:shd w:val="clear" w:color="auto" w:fill="FFFFFF"/>
        </w:rPr>
        <w:instrText>/</w:instrText>
      </w:r>
      <w:r>
        <w:rPr>
          <w:rFonts w:cs="Times New Roman"/>
          <w:szCs w:val="24"/>
          <w:shd w:val="clear" w:color="auto" w:fill="FFFFFF"/>
          <w:lang w:val="en-US"/>
        </w:rPr>
        <w:instrText>NUHS</w:instrText>
      </w:r>
      <w:r w:rsidRPr="009A6B2E">
        <w:rPr>
          <w:rFonts w:cs="Times New Roman"/>
          <w:szCs w:val="24"/>
          <w:shd w:val="clear" w:color="auto" w:fill="FFFFFF"/>
        </w:rPr>
        <w:instrText>5</w:instrText>
      </w:r>
      <w:r>
        <w:rPr>
          <w:rFonts w:cs="Times New Roman"/>
          <w:szCs w:val="24"/>
          <w:shd w:val="clear" w:color="auto" w:fill="FFFFFF"/>
          <w:lang w:val="en-US"/>
        </w:rPr>
        <w:instrText>SRH</w:instrText>
      </w:r>
      <w:r w:rsidRPr="009A6B2E">
        <w:rPr>
          <w:rFonts w:cs="Times New Roman"/>
          <w:szCs w:val="24"/>
          <w:shd w:val="clear" w:color="auto" w:fill="FFFFFF"/>
        </w:rPr>
        <w:instrText>"],"</w:instrText>
      </w:r>
      <w:r>
        <w:rPr>
          <w:rFonts w:cs="Times New Roman"/>
          <w:szCs w:val="24"/>
          <w:shd w:val="clear" w:color="auto" w:fill="FFFFFF"/>
          <w:lang w:val="en-US"/>
        </w:rPr>
        <w:instrText>itemData</w:instrText>
      </w:r>
      <w:r w:rsidRPr="009A6B2E">
        <w:rPr>
          <w:rFonts w:cs="Times New Roman"/>
          <w:szCs w:val="24"/>
          <w:shd w:val="clear" w:color="auto" w:fill="FFFFFF"/>
        </w:rPr>
        <w:instrText>":{"</w:instrText>
      </w:r>
      <w:r>
        <w:rPr>
          <w:rFonts w:cs="Times New Roman"/>
          <w:szCs w:val="24"/>
          <w:shd w:val="clear" w:color="auto" w:fill="FFFFFF"/>
          <w:lang w:val="en-US"/>
        </w:rPr>
        <w:instrText>id</w:instrText>
      </w:r>
      <w:r w:rsidRPr="009A6B2E">
        <w:rPr>
          <w:rFonts w:cs="Times New Roman"/>
          <w:szCs w:val="24"/>
          <w:shd w:val="clear" w:color="auto" w:fill="FFFFFF"/>
        </w:rPr>
        <w:instrText>":20495,"</w:instrText>
      </w:r>
      <w:r>
        <w:rPr>
          <w:rFonts w:cs="Times New Roman"/>
          <w:szCs w:val="24"/>
          <w:shd w:val="clear" w:color="auto" w:fill="FFFFFF"/>
          <w:lang w:val="en-US"/>
        </w:rPr>
        <w:instrText>type</w:instrText>
      </w:r>
      <w:r w:rsidRPr="009A6B2E">
        <w:rPr>
          <w:rFonts w:cs="Times New Roman"/>
          <w:szCs w:val="24"/>
          <w:shd w:val="clear" w:color="auto" w:fill="FFFFFF"/>
        </w:rPr>
        <w:instrText>":"</w:instrText>
      </w:r>
      <w:r>
        <w:rPr>
          <w:rFonts w:cs="Times New Roman"/>
          <w:szCs w:val="24"/>
          <w:shd w:val="clear" w:color="auto" w:fill="FFFFFF"/>
          <w:lang w:val="en-US"/>
        </w:rPr>
        <w:instrText>webpage</w:instrText>
      </w:r>
      <w:r w:rsidRPr="009A6B2E">
        <w:rPr>
          <w:rFonts w:cs="Times New Roman"/>
          <w:szCs w:val="24"/>
          <w:shd w:val="clear" w:color="auto" w:fill="FFFFFF"/>
        </w:rPr>
        <w:instrText>","</w:instrText>
      </w:r>
      <w:r>
        <w:rPr>
          <w:rFonts w:cs="Times New Roman"/>
          <w:szCs w:val="24"/>
          <w:shd w:val="clear" w:color="auto" w:fill="FFFFFF"/>
          <w:lang w:val="en-US"/>
        </w:rPr>
        <w:instrText>abstract</w:instrText>
      </w:r>
      <w:r w:rsidRPr="009A6B2E">
        <w:rPr>
          <w:rFonts w:cs="Times New Roman"/>
          <w:szCs w:val="24"/>
          <w:shd w:val="clear" w:color="auto" w:fill="FFFFFF"/>
        </w:rPr>
        <w:instrText>":"</w:instrText>
      </w:r>
      <w:r>
        <w:rPr>
          <w:rFonts w:cs="Times New Roman"/>
          <w:szCs w:val="24"/>
          <w:shd w:val="clear" w:color="auto" w:fill="FFFFFF"/>
          <w:lang w:val="en-US"/>
        </w:rPr>
        <w:instrText>Argentina</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shared</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progress</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and</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discussed</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critical</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enablers</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for</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the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sustainability</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of</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the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Programme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such</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as</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intellectual</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property</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issues</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and</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regulatory</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aspects</w:instrText>
      </w:r>
      <w:r w:rsidRPr="009A6B2E">
        <w:rPr>
          <w:rFonts w:cs="Times New Roman"/>
          <w:szCs w:val="24"/>
          <w:shd w:val="clear" w:color="auto" w:fill="FFFFFF"/>
        </w:rPr>
        <w:instrText>.","</w:instrText>
      </w:r>
      <w:r>
        <w:rPr>
          <w:rFonts w:cs="Times New Roman"/>
          <w:szCs w:val="24"/>
          <w:shd w:val="clear" w:color="auto" w:fill="FFFFFF"/>
          <w:lang w:val="en-US"/>
        </w:rPr>
        <w:instrText>container</w:instrText>
      </w:r>
      <w:r w:rsidRPr="009A6B2E">
        <w:rPr>
          <w:rFonts w:cs="Times New Roman"/>
          <w:szCs w:val="24"/>
          <w:shd w:val="clear" w:color="auto" w:fill="FFFFFF"/>
        </w:rPr>
        <w:instrText>-</w:instrText>
      </w:r>
      <w:r>
        <w:rPr>
          <w:rFonts w:cs="Times New Roman"/>
          <w:szCs w:val="24"/>
          <w:shd w:val="clear" w:color="auto" w:fill="FFFFFF"/>
          <w:lang w:val="en-US"/>
        </w:rPr>
        <w:instrText>title</w:instrText>
      </w:r>
      <w:r w:rsidRPr="009A6B2E">
        <w:rPr>
          <w:rFonts w:cs="Times New Roman"/>
          <w:szCs w:val="24"/>
          <w:shd w:val="clear" w:color="auto" w:fill="FFFFFF"/>
        </w:rPr>
        <w:instrText>":"</w:instrText>
      </w:r>
      <w:r>
        <w:rPr>
          <w:rFonts w:cs="Times New Roman"/>
          <w:szCs w:val="24"/>
          <w:shd w:val="clear" w:color="auto" w:fill="FFFFFF"/>
          <w:lang w:val="en-US"/>
        </w:rPr>
        <w:instrText>Marcasur</w:instrText>
      </w:r>
      <w:r w:rsidRPr="009A6B2E">
        <w:rPr>
          <w:rFonts w:cs="Times New Roman"/>
          <w:szCs w:val="24"/>
          <w:shd w:val="clear" w:color="auto" w:fill="FFFFFF"/>
        </w:rPr>
        <w:instrText>","</w:instrText>
      </w:r>
      <w:r>
        <w:rPr>
          <w:rFonts w:cs="Times New Roman"/>
          <w:szCs w:val="24"/>
          <w:shd w:val="clear" w:color="auto" w:fill="FFFFFF"/>
          <w:lang w:val="en-US"/>
        </w:rPr>
        <w:instrText>language</w:instrText>
      </w:r>
      <w:r w:rsidRPr="009A6B2E">
        <w:rPr>
          <w:rFonts w:cs="Times New Roman"/>
          <w:szCs w:val="24"/>
          <w:shd w:val="clear" w:color="auto" w:fill="FFFFFF"/>
        </w:rPr>
        <w:instrText>":"</w:instrText>
      </w:r>
      <w:r>
        <w:rPr>
          <w:rFonts w:cs="Times New Roman"/>
          <w:szCs w:val="24"/>
          <w:shd w:val="clear" w:color="auto" w:fill="FFFFFF"/>
          <w:lang w:val="en-US"/>
        </w:rPr>
        <w:instrText>EN</w:instrText>
      </w:r>
      <w:r w:rsidRPr="009A6B2E">
        <w:rPr>
          <w:rFonts w:cs="Times New Roman"/>
          <w:szCs w:val="24"/>
          <w:shd w:val="clear" w:color="auto" w:fill="FFFFFF"/>
        </w:rPr>
        <w:instrText>","</w:instrText>
      </w:r>
      <w:r>
        <w:rPr>
          <w:rFonts w:cs="Times New Roman"/>
          <w:szCs w:val="24"/>
          <w:shd w:val="clear" w:color="auto" w:fill="FFFFFF"/>
          <w:lang w:val="en-US"/>
        </w:rPr>
        <w:instrText>title</w:instrText>
      </w:r>
      <w:r w:rsidRPr="009A6B2E">
        <w:rPr>
          <w:rFonts w:cs="Times New Roman"/>
          <w:szCs w:val="24"/>
          <w:shd w:val="clear" w:color="auto" w:fill="FFFFFF"/>
        </w:rPr>
        <w:instrText>":"</w:instrText>
      </w:r>
      <w:r>
        <w:rPr>
          <w:rFonts w:cs="Times New Roman"/>
          <w:szCs w:val="24"/>
          <w:shd w:val="clear" w:color="auto" w:fill="FFFFFF"/>
          <w:lang w:val="en-US"/>
        </w:rPr>
        <w:instrText>mRNA</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Technology</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Transfer</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Programme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moves</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to</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the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next</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phase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of</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its</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development</w:instrText>
      </w:r>
      <w:r w:rsidRPr="009A6B2E">
        <w:rPr>
          <w:rFonts w:cs="Times New Roman"/>
          <w:szCs w:val="24"/>
          <w:shd w:val="clear" w:color="auto" w:fill="FFFFFF"/>
        </w:rPr>
        <w:instrText>","</w:instrText>
      </w:r>
      <w:r>
        <w:rPr>
          <w:rFonts w:cs="Times New Roman"/>
          <w:szCs w:val="24"/>
          <w:shd w:val="clear" w:color="auto" w:fill="FFFFFF"/>
          <w:lang w:val="en-US"/>
        </w:rPr>
        <w:instrText>URL</w:instrText>
      </w:r>
      <w:r w:rsidRPr="009A6B2E">
        <w:rPr>
          <w:rFonts w:cs="Times New Roman"/>
          <w:szCs w:val="24"/>
          <w:shd w:val="clear" w:color="auto" w:fill="FFFFFF"/>
        </w:rPr>
        <w:instrText>":"</w:instrText>
      </w:r>
      <w:r>
        <w:rPr>
          <w:rFonts w:cs="Times New Roman"/>
          <w:szCs w:val="24"/>
          <w:shd w:val="clear" w:color="auto" w:fill="FFFFFF"/>
          <w:lang w:val="en-US"/>
        </w:rPr>
        <w:instrText>https</w:instrText>
      </w:r>
      <w:r w:rsidRPr="009A6B2E">
        <w:rPr>
          <w:rFonts w:cs="Times New Roman"/>
          <w:szCs w:val="24"/>
          <w:shd w:val="clear" w:color="auto" w:fill="FFFFFF"/>
        </w:rPr>
        <w:instrText>://</w:instrText>
      </w:r>
      <w:r>
        <w:rPr>
          <w:rFonts w:cs="Times New Roman"/>
          <w:szCs w:val="24"/>
          <w:shd w:val="clear" w:color="auto" w:fill="FFFFFF"/>
          <w:lang w:val="en-US"/>
        </w:rPr>
        <w:instrText>marcasur</w:instrText>
      </w:r>
      <w:r w:rsidRPr="009A6B2E">
        <w:rPr>
          <w:rFonts w:cs="Times New Roman"/>
          <w:szCs w:val="24"/>
          <w:shd w:val="clear" w:color="auto" w:fill="FFFFFF"/>
        </w:rPr>
        <w:instrText>.</w:instrText>
      </w:r>
      <w:r>
        <w:rPr>
          <w:rFonts w:cs="Times New Roman"/>
          <w:szCs w:val="24"/>
          <w:shd w:val="clear" w:color="auto" w:fill="FFFFFF"/>
          <w:lang w:val="en-US"/>
        </w:rPr>
        <w:instrText>com</w:instrText>
      </w:r>
      <w:r w:rsidRPr="009A6B2E">
        <w:rPr>
          <w:rFonts w:cs="Times New Roman"/>
          <w:szCs w:val="24"/>
          <w:shd w:val="clear" w:color="auto" w:fill="FFFFFF"/>
        </w:rPr>
        <w:instrText>/</w:instrText>
      </w:r>
      <w:r>
        <w:rPr>
          <w:rFonts w:cs="Times New Roman"/>
          <w:szCs w:val="24"/>
          <w:shd w:val="clear" w:color="auto" w:fill="FFFFFF"/>
          <w:lang w:val="en-US"/>
        </w:rPr>
        <w:instrText>noticia</w:instrText>
      </w:r>
      <w:r w:rsidRPr="009A6B2E">
        <w:rPr>
          <w:rFonts w:cs="Times New Roman"/>
          <w:szCs w:val="24"/>
          <w:shd w:val="clear" w:color="auto" w:fill="FFFFFF"/>
        </w:rPr>
        <w:instrText>.</w:instrText>
      </w:r>
      <w:r>
        <w:rPr>
          <w:rFonts w:cs="Times New Roman"/>
          <w:szCs w:val="24"/>
          <w:shd w:val="clear" w:color="auto" w:fill="FFFFFF"/>
          <w:lang w:val="en-US"/>
        </w:rPr>
        <w:instrText>php</w:instrText>
      </w:r>
      <w:r w:rsidRPr="009A6B2E">
        <w:rPr>
          <w:rFonts w:cs="Times New Roman"/>
          <w:szCs w:val="24"/>
          <w:shd w:val="clear" w:color="auto" w:fill="FFFFFF"/>
        </w:rPr>
        <w:instrText>?</w:instrText>
      </w:r>
      <w:r>
        <w:rPr>
          <w:rFonts w:cs="Times New Roman"/>
          <w:szCs w:val="24"/>
          <w:shd w:val="clear" w:color="auto" w:fill="FFFFFF"/>
          <w:lang w:val="en-US"/>
        </w:rPr>
        <w:instrText>ID</w:instrText>
      </w:r>
      <w:r w:rsidRPr="009A6B2E">
        <w:rPr>
          <w:rFonts w:cs="Times New Roman"/>
          <w:szCs w:val="24"/>
          <w:shd w:val="clear" w:color="auto" w:fill="FFFFFF"/>
        </w:rPr>
        <w:instrText>=4048","</w:instrText>
      </w:r>
      <w:r>
        <w:rPr>
          <w:rFonts w:cs="Times New Roman"/>
          <w:szCs w:val="24"/>
          <w:shd w:val="clear" w:color="auto" w:fill="FFFFFF"/>
          <w:lang w:val="en-US"/>
        </w:rPr>
        <w:instrText>author</w:instrText>
      </w:r>
      <w:r w:rsidRPr="009A6B2E">
        <w:rPr>
          <w:rFonts w:cs="Times New Roman"/>
          <w:szCs w:val="24"/>
          <w:shd w:val="clear" w:color="auto" w:fill="FFFFFF"/>
        </w:rPr>
        <w:instrText>":[{"</w:instrText>
      </w:r>
      <w:r>
        <w:rPr>
          <w:rFonts w:cs="Times New Roman"/>
          <w:szCs w:val="24"/>
          <w:shd w:val="clear" w:color="auto" w:fill="FFFFFF"/>
          <w:lang w:val="en-US"/>
        </w:rPr>
        <w:instrText>family</w:instrText>
      </w:r>
      <w:r w:rsidRPr="009A6B2E">
        <w:rPr>
          <w:rFonts w:cs="Times New Roman"/>
          <w:szCs w:val="24"/>
          <w:shd w:val="clear" w:color="auto" w:fill="FFFFFF"/>
        </w:rPr>
        <w:instrText>":"</w:instrText>
      </w:r>
      <w:r>
        <w:rPr>
          <w:rFonts w:cs="Times New Roman"/>
          <w:szCs w:val="24"/>
          <w:shd w:val="clear" w:color="auto" w:fill="FFFFFF"/>
          <w:lang w:val="en-US"/>
        </w:rPr>
        <w:instrText>Chaloupka</w:instrText>
      </w:r>
      <w:r w:rsidRPr="009A6B2E">
        <w:rPr>
          <w:rFonts w:cs="Times New Roman"/>
          <w:szCs w:val="24"/>
          <w:shd w:val="clear" w:color="auto" w:fill="FFFFFF"/>
        </w:rPr>
        <w:instrText>","</w:instrText>
      </w:r>
      <w:r>
        <w:rPr>
          <w:rFonts w:cs="Times New Roman"/>
          <w:szCs w:val="24"/>
          <w:shd w:val="clear" w:color="auto" w:fill="FFFFFF"/>
          <w:lang w:val="en-US"/>
        </w:rPr>
        <w:instrText>given</w:instrText>
      </w:r>
      <w:r w:rsidRPr="009A6B2E">
        <w:rPr>
          <w:rFonts w:cs="Times New Roman"/>
          <w:szCs w:val="24"/>
          <w:shd w:val="clear" w:color="auto" w:fill="FFFFFF"/>
        </w:rPr>
        <w:instrText>":"</w:instrText>
      </w:r>
      <w:r>
        <w:rPr>
          <w:rFonts w:cs="Times New Roman"/>
          <w:szCs w:val="24"/>
          <w:shd w:val="clear" w:color="auto" w:fill="FFFFFF"/>
          <w:lang w:val="en-US"/>
        </w:rPr>
        <w:instrText>E</w:instrText>
      </w:r>
      <w:r w:rsidRPr="009A6B2E">
        <w:rPr>
          <w:rFonts w:cs="Times New Roman"/>
          <w:szCs w:val="24"/>
          <w:shd w:val="clear" w:color="auto" w:fill="FFFFFF"/>
        </w:rPr>
        <w:instrText>."}],"</w:instrText>
      </w:r>
      <w:r>
        <w:rPr>
          <w:rFonts w:cs="Times New Roman"/>
          <w:szCs w:val="24"/>
          <w:shd w:val="clear" w:color="auto" w:fill="FFFFFF"/>
          <w:lang w:val="en-US"/>
        </w:rPr>
        <w:instrText>accessed</w:instrText>
      </w:r>
      <w:r w:rsidRPr="009A6B2E">
        <w:rPr>
          <w:rFonts w:cs="Times New Roman"/>
          <w:szCs w:val="24"/>
          <w:shd w:val="clear" w:color="auto" w:fill="FFFFFF"/>
        </w:rPr>
        <w:instrText>":{"</w:instrText>
      </w:r>
      <w:r>
        <w:rPr>
          <w:rFonts w:cs="Times New Roman"/>
          <w:szCs w:val="24"/>
          <w:shd w:val="clear" w:color="auto" w:fill="FFFFFF"/>
          <w:lang w:val="en-US"/>
        </w:rPr>
        <w:instrText>date</w:instrText>
      </w:r>
      <w:r w:rsidRPr="009A6B2E">
        <w:rPr>
          <w:rFonts w:cs="Times New Roman"/>
          <w:szCs w:val="24"/>
          <w:shd w:val="clear" w:color="auto" w:fill="FFFFFF"/>
        </w:rPr>
        <w:instrText>-</w:instrText>
      </w:r>
      <w:r>
        <w:rPr>
          <w:rFonts w:cs="Times New Roman"/>
          <w:szCs w:val="24"/>
          <w:shd w:val="clear" w:color="auto" w:fill="FFFFFF"/>
          <w:lang w:val="en-US"/>
        </w:rPr>
        <w:instrText>parts</w:instrText>
      </w:r>
      <w:r w:rsidRPr="009A6B2E">
        <w:rPr>
          <w:rFonts w:cs="Times New Roman"/>
          <w:szCs w:val="24"/>
          <w:shd w:val="clear" w:color="auto" w:fill="FFFFFF"/>
        </w:rPr>
        <w:instrText>":[["2024",4,25]]},"</w:instrText>
      </w:r>
      <w:r>
        <w:rPr>
          <w:rFonts w:cs="Times New Roman"/>
          <w:szCs w:val="24"/>
          <w:shd w:val="clear" w:color="auto" w:fill="FFFFFF"/>
          <w:lang w:val="en-US"/>
        </w:rPr>
        <w:instrText>issued</w:instrText>
      </w:r>
      <w:r w:rsidRPr="009A6B2E">
        <w:rPr>
          <w:rFonts w:cs="Times New Roman"/>
          <w:szCs w:val="24"/>
          <w:shd w:val="clear" w:color="auto" w:fill="FFFFFF"/>
        </w:rPr>
        <w:instrText>":{"</w:instrText>
      </w:r>
      <w:r>
        <w:rPr>
          <w:rFonts w:cs="Times New Roman"/>
          <w:szCs w:val="24"/>
          <w:shd w:val="clear" w:color="auto" w:fill="FFFFFF"/>
          <w:lang w:val="en-US"/>
        </w:rPr>
        <w:instrText>date</w:instrText>
      </w:r>
      <w:r w:rsidRPr="009A6B2E">
        <w:rPr>
          <w:rFonts w:cs="Times New Roman"/>
          <w:szCs w:val="24"/>
          <w:shd w:val="clear" w:color="auto" w:fill="FFFFFF"/>
        </w:rPr>
        <w:instrText>-</w:instrText>
      </w:r>
      <w:r>
        <w:rPr>
          <w:rFonts w:cs="Times New Roman"/>
          <w:szCs w:val="24"/>
          <w:shd w:val="clear" w:color="auto" w:fill="FFFFFF"/>
          <w:lang w:val="en-US"/>
        </w:rPr>
        <w:instrText>parts</w:instrText>
      </w:r>
      <w:r w:rsidRPr="009A6B2E">
        <w:rPr>
          <w:rFonts w:cs="Times New Roman"/>
          <w:szCs w:val="24"/>
          <w:shd w:val="clear" w:color="auto" w:fill="FFFFFF"/>
        </w:rPr>
        <w:instrText>":[["2023",5,17]]}}}],"</w:instrText>
      </w:r>
      <w:r>
        <w:rPr>
          <w:rFonts w:cs="Times New Roman"/>
          <w:szCs w:val="24"/>
          <w:shd w:val="clear" w:color="auto" w:fill="FFFFFF"/>
          <w:lang w:val="en-US"/>
        </w:rPr>
        <w:instrText>schema</w:instrText>
      </w:r>
      <w:r w:rsidRPr="009A6B2E">
        <w:rPr>
          <w:rFonts w:cs="Times New Roman"/>
          <w:szCs w:val="24"/>
          <w:shd w:val="clear" w:color="auto" w:fill="FFFFFF"/>
        </w:rPr>
        <w:instrText>":"</w:instrText>
      </w:r>
      <w:r>
        <w:rPr>
          <w:rFonts w:cs="Times New Roman"/>
          <w:szCs w:val="24"/>
          <w:shd w:val="clear" w:color="auto" w:fill="FFFFFF"/>
          <w:lang w:val="en-US"/>
        </w:rPr>
        <w:instrText>https</w:instrText>
      </w:r>
      <w:r w:rsidRPr="009A6B2E">
        <w:rPr>
          <w:rFonts w:cs="Times New Roman"/>
          <w:szCs w:val="24"/>
          <w:shd w:val="clear" w:color="auto" w:fill="FFFFFF"/>
        </w:rPr>
        <w:instrText>://</w:instrText>
      </w:r>
      <w:r>
        <w:rPr>
          <w:rFonts w:cs="Times New Roman"/>
          <w:szCs w:val="24"/>
          <w:shd w:val="clear" w:color="auto" w:fill="FFFFFF"/>
          <w:lang w:val="en-US"/>
        </w:rPr>
        <w:instrText>github</w:instrText>
      </w:r>
      <w:r w:rsidRPr="009A6B2E">
        <w:rPr>
          <w:rFonts w:cs="Times New Roman"/>
          <w:szCs w:val="24"/>
          <w:shd w:val="clear" w:color="auto" w:fill="FFFFFF"/>
        </w:rPr>
        <w:instrText>.</w:instrText>
      </w:r>
      <w:r>
        <w:rPr>
          <w:rFonts w:cs="Times New Roman"/>
          <w:szCs w:val="24"/>
          <w:shd w:val="clear" w:color="auto" w:fill="FFFFFF"/>
          <w:lang w:val="en-US"/>
        </w:rPr>
        <w:instrText>com</w:instrText>
      </w:r>
      <w:r w:rsidRPr="009A6B2E">
        <w:rPr>
          <w:rFonts w:cs="Times New Roman"/>
          <w:szCs w:val="24"/>
          <w:shd w:val="clear" w:color="auto" w:fill="FFFFFF"/>
        </w:rPr>
        <w:instrText>/</w:instrText>
      </w:r>
      <w:r>
        <w:rPr>
          <w:rFonts w:cs="Times New Roman"/>
          <w:szCs w:val="24"/>
          <w:shd w:val="clear" w:color="auto" w:fill="FFFFFF"/>
          <w:lang w:val="en-US"/>
        </w:rPr>
        <w:instrText>citation</w:instrText>
      </w:r>
      <w:r w:rsidRPr="009A6B2E">
        <w:rPr>
          <w:rFonts w:cs="Times New Roman"/>
          <w:szCs w:val="24"/>
          <w:shd w:val="clear" w:color="auto" w:fill="FFFFFF"/>
        </w:rPr>
        <w:instrText>-</w:instrText>
      </w:r>
      <w:r>
        <w:rPr>
          <w:rFonts w:cs="Times New Roman"/>
          <w:szCs w:val="24"/>
          <w:shd w:val="clear" w:color="auto" w:fill="FFFFFF"/>
          <w:lang w:val="en-US"/>
        </w:rPr>
        <w:instrText>style</w:instrText>
      </w:r>
      <w:r w:rsidRPr="009A6B2E">
        <w:rPr>
          <w:rFonts w:cs="Times New Roman"/>
          <w:szCs w:val="24"/>
          <w:shd w:val="clear" w:color="auto" w:fill="FFFFFF"/>
        </w:rPr>
        <w:instrText>-</w:instrText>
      </w:r>
      <w:r>
        <w:rPr>
          <w:rFonts w:cs="Times New Roman"/>
          <w:szCs w:val="24"/>
          <w:shd w:val="clear" w:color="auto" w:fill="FFFFFF"/>
          <w:lang w:val="en-US"/>
        </w:rPr>
        <w:instrText>language</w:instrText>
      </w:r>
      <w:r w:rsidRPr="009A6B2E">
        <w:rPr>
          <w:rFonts w:cs="Times New Roman"/>
          <w:szCs w:val="24"/>
          <w:shd w:val="clear" w:color="auto" w:fill="FFFFFF"/>
        </w:rPr>
        <w:instrText>/</w:instrText>
      </w:r>
      <w:r>
        <w:rPr>
          <w:rFonts w:cs="Times New Roman"/>
          <w:szCs w:val="24"/>
          <w:shd w:val="clear" w:color="auto" w:fill="FFFFFF"/>
          <w:lang w:val="en-US"/>
        </w:rPr>
        <w:instrText>schema</w:instrText>
      </w:r>
      <w:r w:rsidRPr="009A6B2E">
        <w:rPr>
          <w:rFonts w:cs="Times New Roman"/>
          <w:szCs w:val="24"/>
          <w:shd w:val="clear" w:color="auto" w:fill="FFFFFF"/>
        </w:rPr>
        <w:instrText>/</w:instrText>
      </w:r>
      <w:r>
        <w:rPr>
          <w:rFonts w:cs="Times New Roman"/>
          <w:szCs w:val="24"/>
          <w:shd w:val="clear" w:color="auto" w:fill="FFFFFF"/>
          <w:lang w:val="en-US"/>
        </w:rPr>
        <w:instrText>raw</w:instrText>
      </w:r>
      <w:r w:rsidRPr="009A6B2E">
        <w:rPr>
          <w:rFonts w:cs="Times New Roman"/>
          <w:szCs w:val="24"/>
          <w:shd w:val="clear" w:color="auto" w:fill="FFFFFF"/>
        </w:rPr>
        <w:instrText>/</w:instrText>
      </w:r>
      <w:r>
        <w:rPr>
          <w:rFonts w:cs="Times New Roman"/>
          <w:szCs w:val="24"/>
          <w:shd w:val="clear" w:color="auto" w:fill="FFFFFF"/>
          <w:lang w:val="en-US"/>
        </w:rPr>
        <w:instrText>master</w:instrText>
      </w:r>
      <w:r w:rsidRPr="009A6B2E">
        <w:rPr>
          <w:rFonts w:cs="Times New Roman"/>
          <w:szCs w:val="24"/>
          <w:shd w:val="clear" w:color="auto" w:fill="FFFFFF"/>
        </w:rPr>
        <w:instrText>/</w:instrText>
      </w:r>
      <w:r>
        <w:rPr>
          <w:rFonts w:cs="Times New Roman"/>
          <w:szCs w:val="24"/>
          <w:shd w:val="clear" w:color="auto" w:fill="FFFFFF"/>
          <w:lang w:val="en-US"/>
        </w:rPr>
        <w:instrText>csl</w:instrText>
      </w:r>
      <w:r w:rsidRPr="009A6B2E">
        <w:rPr>
          <w:rFonts w:cs="Times New Roman"/>
          <w:szCs w:val="24"/>
          <w:shd w:val="clear" w:color="auto" w:fill="FFFFFF"/>
        </w:rPr>
        <w:instrText>-</w:instrText>
      </w:r>
      <w:r>
        <w:rPr>
          <w:rFonts w:cs="Times New Roman"/>
          <w:szCs w:val="24"/>
          <w:shd w:val="clear" w:color="auto" w:fill="FFFFFF"/>
          <w:lang w:val="en-US"/>
        </w:rPr>
        <w:instrText>citation</w:instrText>
      </w:r>
      <w:r w:rsidRPr="009A6B2E">
        <w:rPr>
          <w:rFonts w:cs="Times New Roman"/>
          <w:szCs w:val="24"/>
          <w:shd w:val="clear" w:color="auto" w:fill="FFFFFF"/>
        </w:rPr>
        <w:instrText>.</w:instrText>
      </w:r>
      <w:r>
        <w:rPr>
          <w:rFonts w:cs="Times New Roman"/>
          <w:szCs w:val="24"/>
          <w:shd w:val="clear" w:color="auto" w:fill="FFFFFF"/>
          <w:lang w:val="en-US"/>
        </w:rPr>
        <w:instrText>json</w:instrText>
      </w:r>
      <w:r w:rsidRPr="009A6B2E">
        <w:rPr>
          <w:rFonts w:cs="Times New Roman"/>
          <w:szCs w:val="24"/>
          <w:shd w:val="clear" w:color="auto" w:fill="FFFFFF"/>
        </w:rPr>
        <w:instrText xml:space="preserve">"} </w:instrText>
      </w:r>
      <w:r>
        <w:rPr>
          <w:rFonts w:cs="Times New Roman"/>
          <w:szCs w:val="24"/>
          <w:shd w:val="clear" w:color="auto" w:fill="FFFFFF"/>
        </w:rPr>
        <w:fldChar w:fldCharType="separate"/>
      </w:r>
      <w:r>
        <w:rPr>
          <w:rFonts w:cs="Times New Roman"/>
          <w:noProof/>
          <w:szCs w:val="24"/>
          <w:shd w:val="clear" w:color="auto" w:fill="FFFFFF"/>
        </w:rPr>
        <w:t>[2</w:t>
      </w:r>
      <w:r w:rsidR="00281B7E">
        <w:rPr>
          <w:rFonts w:cs="Times New Roman"/>
          <w:noProof/>
          <w:szCs w:val="24"/>
          <w:shd w:val="clear" w:color="auto" w:fill="FFFFFF"/>
        </w:rPr>
        <w:t>3</w:t>
      </w:r>
      <w:r>
        <w:rPr>
          <w:rFonts w:cs="Times New Roman"/>
          <w:noProof/>
          <w:szCs w:val="24"/>
          <w:shd w:val="clear" w:color="auto" w:fill="FFFFFF"/>
        </w:rPr>
        <w:t>]</w:t>
      </w:r>
      <w:r>
        <w:rPr>
          <w:rFonts w:cs="Times New Roman"/>
          <w:szCs w:val="24"/>
          <w:shd w:val="clear" w:color="auto" w:fill="FFFFFF"/>
        </w:rPr>
        <w:fldChar w:fldCharType="end"/>
      </w:r>
      <w:r w:rsidRPr="009A6B2E">
        <w:rPr>
          <w:rFonts w:cs="Times New Roman"/>
          <w:szCs w:val="24"/>
          <w:shd w:val="clear" w:color="auto" w:fill="FFFFFF"/>
        </w:rPr>
        <w:t xml:space="preserve"> </w:t>
      </w:r>
      <w:r w:rsidRPr="00634CE2">
        <w:rPr>
          <w:rFonts w:cs="Times New Roman"/>
          <w:szCs w:val="24"/>
          <w:shd w:val="clear" w:color="auto" w:fill="FFFFFF"/>
        </w:rPr>
        <w:t>и</w:t>
      </w:r>
      <w:r w:rsidRPr="009A6B2E">
        <w:rPr>
          <w:rFonts w:cs="Times New Roman"/>
          <w:szCs w:val="24"/>
          <w:shd w:val="clear" w:color="auto" w:fill="FFFFFF"/>
        </w:rPr>
        <w:t xml:space="preserve"> </w:t>
      </w:r>
      <w:r w:rsidRPr="00634CE2">
        <w:rPr>
          <w:rFonts w:cs="Times New Roman"/>
          <w:szCs w:val="24"/>
          <w:shd w:val="clear" w:color="auto" w:fill="FFFFFF"/>
        </w:rPr>
        <w:t>в</w:t>
      </w:r>
      <w:r w:rsidRPr="009A6B2E">
        <w:rPr>
          <w:rFonts w:cs="Times New Roman"/>
          <w:szCs w:val="24"/>
          <w:shd w:val="clear" w:color="auto" w:fill="FFFFFF"/>
        </w:rPr>
        <w:t xml:space="preserve"> </w:t>
      </w:r>
      <w:r w:rsidRPr="00634CE2">
        <w:rPr>
          <w:rFonts w:cs="Times New Roman"/>
          <w:szCs w:val="24"/>
          <w:shd w:val="clear" w:color="auto" w:fill="FFFFFF"/>
        </w:rPr>
        <w:t>регионе</w:t>
      </w:r>
      <w:r w:rsidRPr="009A6B2E">
        <w:rPr>
          <w:rFonts w:cs="Times New Roman"/>
          <w:szCs w:val="24"/>
          <w:shd w:val="clear" w:color="auto" w:fill="FFFFFF"/>
        </w:rPr>
        <w:t xml:space="preserve"> </w:t>
      </w:r>
      <w:r w:rsidRPr="00634CE2">
        <w:rPr>
          <w:rFonts w:cs="Times New Roman"/>
          <w:szCs w:val="24"/>
          <w:shd w:val="clear" w:color="auto" w:fill="FFFFFF"/>
        </w:rPr>
        <w:t>АСЕАН</w:t>
      </w:r>
      <w:r w:rsidR="00281B7E">
        <w:rPr>
          <w:rFonts w:cs="Times New Roman"/>
          <w:szCs w:val="24"/>
          <w:shd w:val="clear" w:color="auto" w:fill="FFFFFF"/>
        </w:rPr>
        <w:t>.</w:t>
      </w:r>
      <w:r w:rsidRPr="009A6B2E">
        <w:rPr>
          <w:rFonts w:cs="Times New Roman"/>
          <w:szCs w:val="24"/>
          <w:shd w:val="clear" w:color="auto" w:fill="FFFFFF"/>
        </w:rPr>
        <w:t xml:space="preserve"> </w:t>
      </w:r>
      <w:r>
        <w:rPr>
          <w:rFonts w:cs="Times New Roman"/>
          <w:szCs w:val="24"/>
          <w:shd w:val="clear" w:color="auto" w:fill="FFFFFF"/>
          <w:lang w:val="en-US"/>
        </w:rPr>
        <w:fldChar w:fldCharType="begin"/>
      </w:r>
      <w:r w:rsidRPr="009A6B2E">
        <w:rPr>
          <w:rFonts w:cs="Times New Roman"/>
          <w:szCs w:val="24"/>
          <w:shd w:val="clear" w:color="auto" w:fill="FFFFFF"/>
        </w:rPr>
        <w:instrText xml:space="preserve"> </w:instrText>
      </w:r>
      <w:r>
        <w:rPr>
          <w:rFonts w:cs="Times New Roman"/>
          <w:szCs w:val="24"/>
          <w:shd w:val="clear" w:color="auto" w:fill="FFFFFF"/>
          <w:lang w:val="en-US"/>
        </w:rPr>
        <w:instrText>ADDIN</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ZOTERO</w:instrText>
      </w:r>
      <w:r w:rsidRPr="009A6B2E">
        <w:rPr>
          <w:rFonts w:cs="Times New Roman"/>
          <w:szCs w:val="24"/>
          <w:shd w:val="clear" w:color="auto" w:fill="FFFFFF"/>
        </w:rPr>
        <w:instrText>_</w:instrText>
      </w:r>
      <w:r>
        <w:rPr>
          <w:rFonts w:cs="Times New Roman"/>
          <w:szCs w:val="24"/>
          <w:shd w:val="clear" w:color="auto" w:fill="FFFFFF"/>
          <w:lang w:val="en-US"/>
        </w:rPr>
        <w:instrText>ITEM</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CSL</w:instrText>
      </w:r>
      <w:r w:rsidRPr="009A6B2E">
        <w:rPr>
          <w:rFonts w:cs="Times New Roman"/>
          <w:szCs w:val="24"/>
          <w:shd w:val="clear" w:color="auto" w:fill="FFFFFF"/>
        </w:rPr>
        <w:instrText>_</w:instrText>
      </w:r>
      <w:r>
        <w:rPr>
          <w:rFonts w:cs="Times New Roman"/>
          <w:szCs w:val="24"/>
          <w:shd w:val="clear" w:color="auto" w:fill="FFFFFF"/>
          <w:lang w:val="en-US"/>
        </w:rPr>
        <w:instrText>CITATION</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citationID</w:instrText>
      </w:r>
      <w:r w:rsidRPr="009A6B2E">
        <w:rPr>
          <w:rFonts w:cs="Times New Roman"/>
          <w:szCs w:val="24"/>
          <w:shd w:val="clear" w:color="auto" w:fill="FFFFFF"/>
        </w:rPr>
        <w:instrText>":"</w:instrText>
      </w:r>
      <w:r>
        <w:rPr>
          <w:rFonts w:cs="Times New Roman"/>
          <w:szCs w:val="24"/>
          <w:shd w:val="clear" w:color="auto" w:fill="FFFFFF"/>
          <w:lang w:val="en-US"/>
        </w:rPr>
        <w:instrText>kEktXAwi</w:instrText>
      </w:r>
      <w:r w:rsidRPr="009A6B2E">
        <w:rPr>
          <w:rFonts w:cs="Times New Roman"/>
          <w:szCs w:val="24"/>
          <w:shd w:val="clear" w:color="auto" w:fill="FFFFFF"/>
        </w:rPr>
        <w:instrText>","</w:instrText>
      </w:r>
      <w:r>
        <w:rPr>
          <w:rFonts w:cs="Times New Roman"/>
          <w:szCs w:val="24"/>
          <w:shd w:val="clear" w:color="auto" w:fill="FFFFFF"/>
          <w:lang w:val="en-US"/>
        </w:rPr>
        <w:instrText>properties</w:instrText>
      </w:r>
      <w:r w:rsidRPr="009A6B2E">
        <w:rPr>
          <w:rFonts w:cs="Times New Roman"/>
          <w:szCs w:val="24"/>
          <w:shd w:val="clear" w:color="auto" w:fill="FFFFFF"/>
        </w:rPr>
        <w:instrText>":{"</w:instrText>
      </w:r>
      <w:r>
        <w:rPr>
          <w:rFonts w:cs="Times New Roman"/>
          <w:szCs w:val="24"/>
          <w:shd w:val="clear" w:color="auto" w:fill="FFFFFF"/>
          <w:lang w:val="en-US"/>
        </w:rPr>
        <w:instrText>formattedCitation</w:instrText>
      </w:r>
      <w:r w:rsidRPr="009A6B2E">
        <w:rPr>
          <w:rFonts w:cs="Times New Roman"/>
          <w:szCs w:val="24"/>
          <w:shd w:val="clear" w:color="auto" w:fill="FFFFFF"/>
        </w:rPr>
        <w:instrText>":"[255]","</w:instrText>
      </w:r>
      <w:r>
        <w:rPr>
          <w:rFonts w:cs="Times New Roman"/>
          <w:szCs w:val="24"/>
          <w:shd w:val="clear" w:color="auto" w:fill="FFFFFF"/>
          <w:lang w:val="en-US"/>
        </w:rPr>
        <w:instrText>plainCitation</w:instrText>
      </w:r>
      <w:r w:rsidRPr="009A6B2E">
        <w:rPr>
          <w:rFonts w:cs="Times New Roman"/>
          <w:szCs w:val="24"/>
          <w:shd w:val="clear" w:color="auto" w:fill="FFFFFF"/>
        </w:rPr>
        <w:instrText>":"[255]","</w:instrText>
      </w:r>
      <w:r>
        <w:rPr>
          <w:rFonts w:cs="Times New Roman"/>
          <w:szCs w:val="24"/>
          <w:shd w:val="clear" w:color="auto" w:fill="FFFFFF"/>
          <w:lang w:val="en-US"/>
        </w:rPr>
        <w:instrText>noteIndex</w:instrText>
      </w:r>
      <w:r w:rsidRPr="009A6B2E">
        <w:rPr>
          <w:rFonts w:cs="Times New Roman"/>
          <w:szCs w:val="24"/>
          <w:shd w:val="clear" w:color="auto" w:fill="FFFFFF"/>
        </w:rPr>
        <w:instrText>":0},"</w:instrText>
      </w:r>
      <w:r>
        <w:rPr>
          <w:rFonts w:cs="Times New Roman"/>
          <w:szCs w:val="24"/>
          <w:shd w:val="clear" w:color="auto" w:fill="FFFFFF"/>
          <w:lang w:val="en-US"/>
        </w:rPr>
        <w:instrText>citationItems</w:instrText>
      </w:r>
      <w:r w:rsidRPr="009A6B2E">
        <w:rPr>
          <w:rFonts w:cs="Times New Roman"/>
          <w:szCs w:val="24"/>
          <w:shd w:val="clear" w:color="auto" w:fill="FFFFFF"/>
        </w:rPr>
        <w:instrText>":[{"</w:instrText>
      </w:r>
      <w:r>
        <w:rPr>
          <w:rFonts w:cs="Times New Roman"/>
          <w:szCs w:val="24"/>
          <w:shd w:val="clear" w:color="auto" w:fill="FFFFFF"/>
          <w:lang w:val="en-US"/>
        </w:rPr>
        <w:instrText>id</w:instrText>
      </w:r>
      <w:r w:rsidRPr="009A6B2E">
        <w:rPr>
          <w:rFonts w:cs="Times New Roman"/>
          <w:szCs w:val="24"/>
          <w:shd w:val="clear" w:color="auto" w:fill="FFFFFF"/>
        </w:rPr>
        <w:instrText>":"8</w:instrText>
      </w:r>
      <w:r>
        <w:rPr>
          <w:rFonts w:cs="Times New Roman"/>
          <w:szCs w:val="24"/>
          <w:shd w:val="clear" w:color="auto" w:fill="FFFFFF"/>
          <w:lang w:val="en-US"/>
        </w:rPr>
        <w:instrText>Q</w:instrText>
      </w:r>
      <w:r w:rsidRPr="009A6B2E">
        <w:rPr>
          <w:rFonts w:cs="Times New Roman"/>
          <w:szCs w:val="24"/>
          <w:shd w:val="clear" w:color="auto" w:fill="FFFFFF"/>
        </w:rPr>
        <w:instrText>8</w:instrText>
      </w:r>
      <w:r>
        <w:rPr>
          <w:rFonts w:cs="Times New Roman"/>
          <w:szCs w:val="24"/>
          <w:shd w:val="clear" w:color="auto" w:fill="FFFFFF"/>
          <w:lang w:val="en-US"/>
        </w:rPr>
        <w:instrText>SFdIp</w:instrText>
      </w:r>
      <w:r w:rsidRPr="009A6B2E">
        <w:rPr>
          <w:rFonts w:cs="Times New Roman"/>
          <w:szCs w:val="24"/>
          <w:shd w:val="clear" w:color="auto" w:fill="FFFFFF"/>
        </w:rPr>
        <w:instrText>/</w:instrText>
      </w:r>
      <w:r>
        <w:rPr>
          <w:rFonts w:cs="Times New Roman"/>
          <w:szCs w:val="24"/>
          <w:shd w:val="clear" w:color="auto" w:fill="FFFFFF"/>
          <w:lang w:val="en-US"/>
        </w:rPr>
        <w:instrText>F</w:instrText>
      </w:r>
      <w:r w:rsidRPr="009A6B2E">
        <w:rPr>
          <w:rFonts w:cs="Times New Roman"/>
          <w:szCs w:val="24"/>
          <w:shd w:val="clear" w:color="auto" w:fill="FFFFFF"/>
        </w:rPr>
        <w:instrText>5</w:instrText>
      </w:r>
      <w:r>
        <w:rPr>
          <w:rFonts w:cs="Times New Roman"/>
          <w:szCs w:val="24"/>
          <w:shd w:val="clear" w:color="auto" w:fill="FFFFFF"/>
          <w:lang w:val="en-US"/>
        </w:rPr>
        <w:instrText>cbl</w:instrText>
      </w:r>
      <w:r w:rsidRPr="009A6B2E">
        <w:rPr>
          <w:rFonts w:cs="Times New Roman"/>
          <w:szCs w:val="24"/>
          <w:shd w:val="clear" w:color="auto" w:fill="FFFFFF"/>
        </w:rPr>
        <w:instrText>7</w:instrText>
      </w:r>
      <w:r>
        <w:rPr>
          <w:rFonts w:cs="Times New Roman"/>
          <w:szCs w:val="24"/>
          <w:shd w:val="clear" w:color="auto" w:fill="FFFFFF"/>
          <w:lang w:val="en-US"/>
        </w:rPr>
        <w:instrText>wN</w:instrText>
      </w:r>
      <w:r w:rsidRPr="009A6B2E">
        <w:rPr>
          <w:rFonts w:cs="Times New Roman"/>
          <w:szCs w:val="24"/>
          <w:shd w:val="clear" w:color="auto" w:fill="FFFFFF"/>
        </w:rPr>
        <w:instrText>","</w:instrText>
      </w:r>
      <w:r>
        <w:rPr>
          <w:rFonts w:cs="Times New Roman"/>
          <w:szCs w:val="24"/>
          <w:shd w:val="clear" w:color="auto" w:fill="FFFFFF"/>
          <w:lang w:val="en-US"/>
        </w:rPr>
        <w:instrText>uris</w:instrText>
      </w:r>
      <w:r w:rsidRPr="009A6B2E">
        <w:rPr>
          <w:rFonts w:cs="Times New Roman"/>
          <w:szCs w:val="24"/>
          <w:shd w:val="clear" w:color="auto" w:fill="FFFFFF"/>
        </w:rPr>
        <w:instrText>":["</w:instrText>
      </w:r>
      <w:r>
        <w:rPr>
          <w:rFonts w:cs="Times New Roman"/>
          <w:szCs w:val="24"/>
          <w:shd w:val="clear" w:color="auto" w:fill="FFFFFF"/>
          <w:lang w:val="en-US"/>
        </w:rPr>
        <w:instrText>http</w:instrText>
      </w:r>
      <w:r w:rsidRPr="009A6B2E">
        <w:rPr>
          <w:rFonts w:cs="Times New Roman"/>
          <w:szCs w:val="24"/>
          <w:shd w:val="clear" w:color="auto" w:fill="FFFFFF"/>
        </w:rPr>
        <w:instrText>://</w:instrText>
      </w:r>
      <w:r>
        <w:rPr>
          <w:rFonts w:cs="Times New Roman"/>
          <w:szCs w:val="24"/>
          <w:shd w:val="clear" w:color="auto" w:fill="FFFFFF"/>
          <w:lang w:val="en-US"/>
        </w:rPr>
        <w:instrText>zotero</w:instrText>
      </w:r>
      <w:r w:rsidRPr="009A6B2E">
        <w:rPr>
          <w:rFonts w:cs="Times New Roman"/>
          <w:szCs w:val="24"/>
          <w:shd w:val="clear" w:color="auto" w:fill="FFFFFF"/>
        </w:rPr>
        <w:instrText>.</w:instrText>
      </w:r>
      <w:r>
        <w:rPr>
          <w:rFonts w:cs="Times New Roman"/>
          <w:szCs w:val="24"/>
          <w:shd w:val="clear" w:color="auto" w:fill="FFFFFF"/>
          <w:lang w:val="en-US"/>
        </w:rPr>
        <w:instrText>org</w:instrText>
      </w:r>
      <w:r w:rsidRPr="009A6B2E">
        <w:rPr>
          <w:rFonts w:cs="Times New Roman"/>
          <w:szCs w:val="24"/>
          <w:shd w:val="clear" w:color="auto" w:fill="FFFFFF"/>
        </w:rPr>
        <w:instrText>/</w:instrText>
      </w:r>
      <w:r>
        <w:rPr>
          <w:rFonts w:cs="Times New Roman"/>
          <w:szCs w:val="24"/>
          <w:shd w:val="clear" w:color="auto" w:fill="FFFFFF"/>
          <w:lang w:val="en-US"/>
        </w:rPr>
        <w:instrText>users</w:instrText>
      </w:r>
      <w:r w:rsidRPr="009A6B2E">
        <w:rPr>
          <w:rFonts w:cs="Times New Roman"/>
          <w:szCs w:val="24"/>
          <w:shd w:val="clear" w:color="auto" w:fill="FFFFFF"/>
        </w:rPr>
        <w:instrText>/</w:instrText>
      </w:r>
      <w:r>
        <w:rPr>
          <w:rFonts w:cs="Times New Roman"/>
          <w:szCs w:val="24"/>
          <w:shd w:val="clear" w:color="auto" w:fill="FFFFFF"/>
          <w:lang w:val="en-US"/>
        </w:rPr>
        <w:instrText>local</w:instrText>
      </w:r>
      <w:r w:rsidRPr="009A6B2E">
        <w:rPr>
          <w:rFonts w:cs="Times New Roman"/>
          <w:szCs w:val="24"/>
          <w:shd w:val="clear" w:color="auto" w:fill="FFFFFF"/>
        </w:rPr>
        <w:instrText>/</w:instrText>
      </w:r>
      <w:r>
        <w:rPr>
          <w:rFonts w:cs="Times New Roman"/>
          <w:szCs w:val="24"/>
          <w:shd w:val="clear" w:color="auto" w:fill="FFFFFF"/>
          <w:lang w:val="en-US"/>
        </w:rPr>
        <w:instrText>Tmwzi</w:instrText>
      </w:r>
      <w:r w:rsidRPr="009A6B2E">
        <w:rPr>
          <w:rFonts w:cs="Times New Roman"/>
          <w:szCs w:val="24"/>
          <w:shd w:val="clear" w:color="auto" w:fill="FFFFFF"/>
        </w:rPr>
        <w:instrText>5</w:instrText>
      </w:r>
      <w:r>
        <w:rPr>
          <w:rFonts w:cs="Times New Roman"/>
          <w:szCs w:val="24"/>
          <w:shd w:val="clear" w:color="auto" w:fill="FFFFFF"/>
          <w:lang w:val="en-US"/>
        </w:rPr>
        <w:instrText>jT</w:instrText>
      </w:r>
      <w:r w:rsidRPr="009A6B2E">
        <w:rPr>
          <w:rFonts w:cs="Times New Roman"/>
          <w:szCs w:val="24"/>
          <w:shd w:val="clear" w:color="auto" w:fill="FFFFFF"/>
        </w:rPr>
        <w:instrText>/</w:instrText>
      </w:r>
      <w:r>
        <w:rPr>
          <w:rFonts w:cs="Times New Roman"/>
          <w:szCs w:val="24"/>
          <w:shd w:val="clear" w:color="auto" w:fill="FFFFFF"/>
          <w:lang w:val="en-US"/>
        </w:rPr>
        <w:instrText>items</w:instrText>
      </w:r>
      <w:r w:rsidRPr="009A6B2E">
        <w:rPr>
          <w:rFonts w:cs="Times New Roman"/>
          <w:szCs w:val="24"/>
          <w:shd w:val="clear" w:color="auto" w:fill="FFFFFF"/>
        </w:rPr>
        <w:instrText>/8</w:instrText>
      </w:r>
      <w:r>
        <w:rPr>
          <w:rFonts w:cs="Times New Roman"/>
          <w:szCs w:val="24"/>
          <w:shd w:val="clear" w:color="auto" w:fill="FFFFFF"/>
          <w:lang w:val="en-US"/>
        </w:rPr>
        <w:instrText>LP</w:instrText>
      </w:r>
      <w:r w:rsidRPr="009A6B2E">
        <w:rPr>
          <w:rFonts w:cs="Times New Roman"/>
          <w:szCs w:val="24"/>
          <w:shd w:val="clear" w:color="auto" w:fill="FFFFFF"/>
        </w:rPr>
        <w:instrText>7</w:instrText>
      </w:r>
      <w:r>
        <w:rPr>
          <w:rFonts w:cs="Times New Roman"/>
          <w:szCs w:val="24"/>
          <w:shd w:val="clear" w:color="auto" w:fill="FFFFFF"/>
          <w:lang w:val="en-US"/>
        </w:rPr>
        <w:instrText>S</w:instrText>
      </w:r>
      <w:r w:rsidRPr="009A6B2E">
        <w:rPr>
          <w:rFonts w:cs="Times New Roman"/>
          <w:szCs w:val="24"/>
          <w:shd w:val="clear" w:color="auto" w:fill="FFFFFF"/>
        </w:rPr>
        <w:instrText>5</w:instrText>
      </w:r>
      <w:r>
        <w:rPr>
          <w:rFonts w:cs="Times New Roman"/>
          <w:szCs w:val="24"/>
          <w:shd w:val="clear" w:color="auto" w:fill="FFFFFF"/>
          <w:lang w:val="en-US"/>
        </w:rPr>
        <w:instrText>LB</w:instrText>
      </w:r>
      <w:r w:rsidRPr="009A6B2E">
        <w:rPr>
          <w:rFonts w:cs="Times New Roman"/>
          <w:szCs w:val="24"/>
          <w:shd w:val="clear" w:color="auto" w:fill="FFFFFF"/>
        </w:rPr>
        <w:instrText>"],"</w:instrText>
      </w:r>
      <w:r>
        <w:rPr>
          <w:rFonts w:cs="Times New Roman"/>
          <w:szCs w:val="24"/>
          <w:shd w:val="clear" w:color="auto" w:fill="FFFFFF"/>
          <w:lang w:val="en-US"/>
        </w:rPr>
        <w:instrText>itemData</w:instrText>
      </w:r>
      <w:r w:rsidRPr="009A6B2E">
        <w:rPr>
          <w:rFonts w:cs="Times New Roman"/>
          <w:szCs w:val="24"/>
          <w:shd w:val="clear" w:color="auto" w:fill="FFFFFF"/>
        </w:rPr>
        <w:instrText>":{"</w:instrText>
      </w:r>
      <w:r>
        <w:rPr>
          <w:rFonts w:cs="Times New Roman"/>
          <w:szCs w:val="24"/>
          <w:shd w:val="clear" w:color="auto" w:fill="FFFFFF"/>
          <w:lang w:val="en-US"/>
        </w:rPr>
        <w:instrText>id</w:instrText>
      </w:r>
      <w:r w:rsidRPr="009A6B2E">
        <w:rPr>
          <w:rFonts w:cs="Times New Roman"/>
          <w:szCs w:val="24"/>
          <w:shd w:val="clear" w:color="auto" w:fill="FFFFFF"/>
        </w:rPr>
        <w:instrText>":20497,"</w:instrText>
      </w:r>
      <w:r>
        <w:rPr>
          <w:rFonts w:cs="Times New Roman"/>
          <w:szCs w:val="24"/>
          <w:shd w:val="clear" w:color="auto" w:fill="FFFFFF"/>
          <w:lang w:val="en-US"/>
        </w:rPr>
        <w:instrText>type</w:instrText>
      </w:r>
      <w:r w:rsidRPr="009A6B2E">
        <w:rPr>
          <w:rFonts w:cs="Times New Roman"/>
          <w:szCs w:val="24"/>
          <w:shd w:val="clear" w:color="auto" w:fill="FFFFFF"/>
        </w:rPr>
        <w:instrText>":"</w:instrText>
      </w:r>
      <w:r>
        <w:rPr>
          <w:rFonts w:cs="Times New Roman"/>
          <w:szCs w:val="24"/>
          <w:shd w:val="clear" w:color="auto" w:fill="FFFFFF"/>
          <w:lang w:val="en-US"/>
        </w:rPr>
        <w:instrText>post</w:instrText>
      </w:r>
      <w:r w:rsidRPr="009A6B2E">
        <w:rPr>
          <w:rFonts w:cs="Times New Roman"/>
          <w:szCs w:val="24"/>
          <w:shd w:val="clear" w:color="auto" w:fill="FFFFFF"/>
        </w:rPr>
        <w:instrText>-</w:instrText>
      </w:r>
      <w:r>
        <w:rPr>
          <w:rFonts w:cs="Times New Roman"/>
          <w:szCs w:val="24"/>
          <w:shd w:val="clear" w:color="auto" w:fill="FFFFFF"/>
          <w:lang w:val="en-US"/>
        </w:rPr>
        <w:instrText>weblog</w:instrText>
      </w:r>
      <w:r w:rsidRPr="009A6B2E">
        <w:rPr>
          <w:rFonts w:cs="Times New Roman"/>
          <w:szCs w:val="24"/>
          <w:shd w:val="clear" w:color="auto" w:fill="FFFFFF"/>
        </w:rPr>
        <w:instrText>","</w:instrText>
      </w:r>
      <w:r>
        <w:rPr>
          <w:rFonts w:cs="Times New Roman"/>
          <w:szCs w:val="24"/>
          <w:shd w:val="clear" w:color="auto" w:fill="FFFFFF"/>
          <w:lang w:val="en-US"/>
        </w:rPr>
        <w:instrText>abstract</w:instrText>
      </w:r>
      <w:r w:rsidRPr="009A6B2E">
        <w:rPr>
          <w:rFonts w:cs="Times New Roman"/>
          <w:szCs w:val="24"/>
          <w:shd w:val="clear" w:color="auto" w:fill="FFFFFF"/>
        </w:rPr>
        <w:instrText>":"</w:instrText>
      </w:r>
      <w:r>
        <w:rPr>
          <w:rFonts w:cs="Times New Roman"/>
          <w:szCs w:val="24"/>
          <w:shd w:val="clear" w:color="auto" w:fill="FFFFFF"/>
          <w:lang w:val="en-US"/>
        </w:rPr>
        <w:instrText>The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collaboration</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aims</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to</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boost</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local</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vaccine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manufacturing</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in</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Southeast</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Asia</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THE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ASEAN</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Secretariat</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participated</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in</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the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World</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Health</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Organization</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WHO</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and</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Medicine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Patent</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Pool</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MPP</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messenger</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Ribonucleic</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Acid</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mRNA</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Technology</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Transfer</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Programme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in</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Singapore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on</w:instrText>
      </w:r>
      <w:r w:rsidRPr="009A6B2E">
        <w:rPr>
          <w:rFonts w:cs="Times New Roman"/>
          <w:szCs w:val="24"/>
          <w:shd w:val="clear" w:color="auto" w:fill="FFFFFF"/>
        </w:rPr>
        <w:instrText xml:space="preserve"> 18-19 </w:instrText>
      </w:r>
      <w:r>
        <w:rPr>
          <w:rFonts w:cs="Times New Roman"/>
          <w:szCs w:val="24"/>
          <w:shd w:val="clear" w:color="auto" w:fill="FFFFFF"/>
          <w:lang w:val="en-US"/>
        </w:rPr>
        <w:instrText>March</w:instrText>
      </w:r>
      <w:r w:rsidRPr="009A6B2E">
        <w:rPr>
          <w:rFonts w:cs="Times New Roman"/>
          <w:szCs w:val="24"/>
          <w:shd w:val="clear" w:color="auto" w:fill="FFFFFF"/>
        </w:rPr>
        <w:instrText xml:space="preserve"> 2024. </w:instrText>
      </w:r>
      <w:r>
        <w:rPr>
          <w:rFonts w:cs="Times New Roman"/>
          <w:szCs w:val="24"/>
          <w:shd w:val="clear" w:color="auto" w:fill="FFFFFF"/>
          <w:lang w:val="en-US"/>
        </w:rPr>
        <w:instrText>The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programme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organized</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by</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WHO</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and</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MPP</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aimed</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to</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establish</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research</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consortia</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to</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advance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mRNA</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vaccine</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container</w:instrText>
      </w:r>
      <w:r w:rsidRPr="009A6B2E">
        <w:rPr>
          <w:rFonts w:cs="Times New Roman"/>
          <w:szCs w:val="24"/>
          <w:shd w:val="clear" w:color="auto" w:fill="FFFFFF"/>
        </w:rPr>
        <w:instrText>-</w:instrText>
      </w:r>
      <w:r>
        <w:rPr>
          <w:rFonts w:cs="Times New Roman"/>
          <w:szCs w:val="24"/>
          <w:shd w:val="clear" w:color="auto" w:fill="FFFFFF"/>
          <w:lang w:val="en-US"/>
        </w:rPr>
        <w:instrText>title</w:instrText>
      </w:r>
      <w:r w:rsidRPr="009A6B2E">
        <w:rPr>
          <w:rFonts w:cs="Times New Roman"/>
          <w:szCs w:val="24"/>
          <w:shd w:val="clear" w:color="auto" w:fill="FFFFFF"/>
        </w:rPr>
        <w:instrText>":"</w:instrText>
      </w:r>
      <w:r>
        <w:rPr>
          <w:rFonts w:cs="Times New Roman"/>
          <w:szCs w:val="24"/>
          <w:shd w:val="clear" w:color="auto" w:fill="FFFFFF"/>
          <w:lang w:val="en-US"/>
        </w:rPr>
        <w:instrText>Indiplomacy</w:instrText>
      </w:r>
      <w:r w:rsidRPr="009A6B2E">
        <w:rPr>
          <w:rFonts w:cs="Times New Roman"/>
          <w:szCs w:val="24"/>
          <w:shd w:val="clear" w:color="auto" w:fill="FFFFFF"/>
        </w:rPr>
        <w:instrText>","</w:instrText>
      </w:r>
      <w:r>
        <w:rPr>
          <w:rFonts w:cs="Times New Roman"/>
          <w:szCs w:val="24"/>
          <w:shd w:val="clear" w:color="auto" w:fill="FFFFFF"/>
          <w:lang w:val="en-US"/>
        </w:rPr>
        <w:instrText>language</w:instrText>
      </w:r>
      <w:r w:rsidRPr="009A6B2E">
        <w:rPr>
          <w:rFonts w:cs="Times New Roman"/>
          <w:szCs w:val="24"/>
          <w:shd w:val="clear" w:color="auto" w:fill="FFFFFF"/>
        </w:rPr>
        <w:instrText>":"</w:instrText>
      </w:r>
      <w:r>
        <w:rPr>
          <w:rFonts w:cs="Times New Roman"/>
          <w:szCs w:val="24"/>
          <w:shd w:val="clear" w:color="auto" w:fill="FFFFFF"/>
          <w:lang w:val="en-US"/>
        </w:rPr>
        <w:instrText>en</w:instrText>
      </w:r>
      <w:r w:rsidRPr="009A6B2E">
        <w:rPr>
          <w:rFonts w:cs="Times New Roman"/>
          <w:szCs w:val="24"/>
          <w:shd w:val="clear" w:color="auto" w:fill="FFFFFF"/>
        </w:rPr>
        <w:instrText>-</w:instrText>
      </w:r>
      <w:r>
        <w:rPr>
          <w:rFonts w:cs="Times New Roman"/>
          <w:szCs w:val="24"/>
          <w:shd w:val="clear" w:color="auto" w:fill="FFFFFF"/>
          <w:lang w:val="en-US"/>
        </w:rPr>
        <w:instrText>US</w:instrText>
      </w:r>
      <w:r w:rsidRPr="009A6B2E">
        <w:rPr>
          <w:rFonts w:cs="Times New Roman"/>
          <w:szCs w:val="24"/>
          <w:shd w:val="clear" w:color="auto" w:fill="FFFFFF"/>
        </w:rPr>
        <w:instrText>","</w:instrText>
      </w:r>
      <w:r>
        <w:rPr>
          <w:rFonts w:cs="Times New Roman"/>
          <w:szCs w:val="24"/>
          <w:shd w:val="clear" w:color="auto" w:fill="FFFFFF"/>
          <w:lang w:val="en-US"/>
        </w:rPr>
        <w:instrText>title</w:instrText>
      </w:r>
      <w:r w:rsidRPr="009A6B2E">
        <w:rPr>
          <w:rFonts w:cs="Times New Roman"/>
          <w:szCs w:val="24"/>
          <w:shd w:val="clear" w:color="auto" w:fill="FFFFFF"/>
        </w:rPr>
        <w:instrText>":"</w:instrText>
      </w:r>
      <w:r>
        <w:rPr>
          <w:rFonts w:cs="Times New Roman"/>
          <w:szCs w:val="24"/>
          <w:shd w:val="clear" w:color="auto" w:fill="FFFFFF"/>
          <w:lang w:val="en-US"/>
        </w:rPr>
        <w:instrText>ASEAN</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Secretariat</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Engages</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in</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WHO</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and</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MPP</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mRNA</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Technology</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Transfer</w:instrText>
      </w:r>
      <w:r w:rsidRPr="009A6B2E">
        <w:rPr>
          <w:rFonts w:cs="Times New Roman"/>
          <w:szCs w:val="24"/>
          <w:shd w:val="clear" w:color="auto" w:fill="FFFFFF"/>
        </w:rPr>
        <w:instrText xml:space="preserve"> </w:instrText>
      </w:r>
      <w:r>
        <w:rPr>
          <w:rFonts w:cs="Times New Roman"/>
          <w:szCs w:val="24"/>
          <w:shd w:val="clear" w:color="auto" w:fill="FFFFFF"/>
          <w:lang w:val="en-US"/>
        </w:rPr>
        <w:instrText>Programme</w:instrText>
      </w:r>
      <w:r w:rsidRPr="009A6B2E">
        <w:rPr>
          <w:rFonts w:cs="Times New Roman"/>
          <w:szCs w:val="24"/>
          <w:shd w:val="clear" w:color="auto" w:fill="FFFFFF"/>
        </w:rPr>
        <w:instrText>","</w:instrText>
      </w:r>
      <w:r>
        <w:rPr>
          <w:rFonts w:cs="Times New Roman"/>
          <w:szCs w:val="24"/>
          <w:shd w:val="clear" w:color="auto" w:fill="FFFFFF"/>
          <w:lang w:val="en-US"/>
        </w:rPr>
        <w:instrText>URL</w:instrText>
      </w:r>
      <w:r w:rsidRPr="009A6B2E">
        <w:rPr>
          <w:rFonts w:cs="Times New Roman"/>
          <w:szCs w:val="24"/>
          <w:shd w:val="clear" w:color="auto" w:fill="FFFFFF"/>
        </w:rPr>
        <w:instrText>":"</w:instrText>
      </w:r>
      <w:r>
        <w:rPr>
          <w:rFonts w:cs="Times New Roman"/>
          <w:szCs w:val="24"/>
          <w:shd w:val="clear" w:color="auto" w:fill="FFFFFF"/>
          <w:lang w:val="en-US"/>
        </w:rPr>
        <w:instrText>https</w:instrText>
      </w:r>
      <w:r w:rsidRPr="009A6B2E">
        <w:rPr>
          <w:rFonts w:cs="Times New Roman"/>
          <w:szCs w:val="24"/>
          <w:shd w:val="clear" w:color="auto" w:fill="FFFFFF"/>
        </w:rPr>
        <w:instrText>://</w:instrText>
      </w:r>
      <w:r>
        <w:rPr>
          <w:rFonts w:cs="Times New Roman"/>
          <w:szCs w:val="24"/>
          <w:shd w:val="clear" w:color="auto" w:fill="FFFFFF"/>
          <w:lang w:val="en-US"/>
        </w:rPr>
        <w:instrText>indiplomacy</w:instrText>
      </w:r>
      <w:r w:rsidRPr="009A6B2E">
        <w:rPr>
          <w:rFonts w:cs="Times New Roman"/>
          <w:szCs w:val="24"/>
          <w:shd w:val="clear" w:color="auto" w:fill="FFFFFF"/>
        </w:rPr>
        <w:instrText>.</w:instrText>
      </w:r>
      <w:r>
        <w:rPr>
          <w:rFonts w:cs="Times New Roman"/>
          <w:szCs w:val="24"/>
          <w:shd w:val="clear" w:color="auto" w:fill="FFFFFF"/>
          <w:lang w:val="en-US"/>
        </w:rPr>
        <w:instrText>com</w:instrText>
      </w:r>
      <w:r w:rsidRPr="009A6B2E">
        <w:rPr>
          <w:rFonts w:cs="Times New Roman"/>
          <w:szCs w:val="24"/>
          <w:shd w:val="clear" w:color="auto" w:fill="FFFFFF"/>
        </w:rPr>
        <w:instrText>/2024/03/27/</w:instrText>
      </w:r>
      <w:r>
        <w:rPr>
          <w:rFonts w:cs="Times New Roman"/>
          <w:szCs w:val="24"/>
          <w:shd w:val="clear" w:color="auto" w:fill="FFFFFF"/>
          <w:lang w:val="en-US"/>
        </w:rPr>
        <w:instrText>asean</w:instrText>
      </w:r>
      <w:r w:rsidRPr="009A6B2E">
        <w:rPr>
          <w:rFonts w:cs="Times New Roman"/>
          <w:szCs w:val="24"/>
          <w:shd w:val="clear" w:color="auto" w:fill="FFFFFF"/>
        </w:rPr>
        <w:instrText>-</w:instrText>
      </w:r>
      <w:r>
        <w:rPr>
          <w:rFonts w:cs="Times New Roman"/>
          <w:szCs w:val="24"/>
          <w:shd w:val="clear" w:color="auto" w:fill="FFFFFF"/>
          <w:lang w:val="en-US"/>
        </w:rPr>
        <w:instrText>secretariat</w:instrText>
      </w:r>
      <w:r w:rsidRPr="009A6B2E">
        <w:rPr>
          <w:rFonts w:cs="Times New Roman"/>
          <w:szCs w:val="24"/>
          <w:shd w:val="clear" w:color="auto" w:fill="FFFFFF"/>
        </w:rPr>
        <w:instrText>-</w:instrText>
      </w:r>
      <w:r>
        <w:rPr>
          <w:rFonts w:cs="Times New Roman"/>
          <w:szCs w:val="24"/>
          <w:shd w:val="clear" w:color="auto" w:fill="FFFFFF"/>
          <w:lang w:val="en-US"/>
        </w:rPr>
        <w:instrText>engages</w:instrText>
      </w:r>
      <w:r w:rsidRPr="009A6B2E">
        <w:rPr>
          <w:rFonts w:cs="Times New Roman"/>
          <w:szCs w:val="24"/>
          <w:shd w:val="clear" w:color="auto" w:fill="FFFFFF"/>
        </w:rPr>
        <w:instrText>-</w:instrText>
      </w:r>
      <w:r>
        <w:rPr>
          <w:rFonts w:cs="Times New Roman"/>
          <w:szCs w:val="24"/>
          <w:shd w:val="clear" w:color="auto" w:fill="FFFFFF"/>
          <w:lang w:val="en-US"/>
        </w:rPr>
        <w:instrText>in</w:instrText>
      </w:r>
      <w:r w:rsidRPr="009A6B2E">
        <w:rPr>
          <w:rFonts w:cs="Times New Roman"/>
          <w:szCs w:val="24"/>
          <w:shd w:val="clear" w:color="auto" w:fill="FFFFFF"/>
        </w:rPr>
        <w:instrText>-</w:instrText>
      </w:r>
      <w:r>
        <w:rPr>
          <w:rFonts w:cs="Times New Roman"/>
          <w:szCs w:val="24"/>
          <w:shd w:val="clear" w:color="auto" w:fill="FFFFFF"/>
          <w:lang w:val="en-US"/>
        </w:rPr>
        <w:instrText>who</w:instrText>
      </w:r>
      <w:r w:rsidRPr="009A6B2E">
        <w:rPr>
          <w:rFonts w:cs="Times New Roman"/>
          <w:szCs w:val="24"/>
          <w:shd w:val="clear" w:color="auto" w:fill="FFFFFF"/>
        </w:rPr>
        <w:instrText>-</w:instrText>
      </w:r>
      <w:r>
        <w:rPr>
          <w:rFonts w:cs="Times New Roman"/>
          <w:szCs w:val="24"/>
          <w:shd w:val="clear" w:color="auto" w:fill="FFFFFF"/>
          <w:lang w:val="en-US"/>
        </w:rPr>
        <w:instrText>and</w:instrText>
      </w:r>
      <w:r w:rsidRPr="009A6B2E">
        <w:rPr>
          <w:rFonts w:cs="Times New Roman"/>
          <w:szCs w:val="24"/>
          <w:shd w:val="clear" w:color="auto" w:fill="FFFFFF"/>
        </w:rPr>
        <w:instrText>-</w:instrText>
      </w:r>
      <w:r>
        <w:rPr>
          <w:rFonts w:cs="Times New Roman"/>
          <w:szCs w:val="24"/>
          <w:shd w:val="clear" w:color="auto" w:fill="FFFFFF"/>
          <w:lang w:val="en-US"/>
        </w:rPr>
        <w:instrText>mpp</w:instrText>
      </w:r>
      <w:r w:rsidRPr="009A6B2E">
        <w:rPr>
          <w:rFonts w:cs="Times New Roman"/>
          <w:szCs w:val="24"/>
          <w:shd w:val="clear" w:color="auto" w:fill="FFFFFF"/>
        </w:rPr>
        <w:instrText>-</w:instrText>
      </w:r>
      <w:r>
        <w:rPr>
          <w:rFonts w:cs="Times New Roman"/>
          <w:szCs w:val="24"/>
          <w:shd w:val="clear" w:color="auto" w:fill="FFFFFF"/>
          <w:lang w:val="en-US"/>
        </w:rPr>
        <w:instrText>mrna</w:instrText>
      </w:r>
      <w:r w:rsidRPr="009A6B2E">
        <w:rPr>
          <w:rFonts w:cs="Times New Roman"/>
          <w:szCs w:val="24"/>
          <w:shd w:val="clear" w:color="auto" w:fill="FFFFFF"/>
        </w:rPr>
        <w:instrText>-</w:instrText>
      </w:r>
      <w:r>
        <w:rPr>
          <w:rFonts w:cs="Times New Roman"/>
          <w:szCs w:val="24"/>
          <w:shd w:val="clear" w:color="auto" w:fill="FFFFFF"/>
          <w:lang w:val="en-US"/>
        </w:rPr>
        <w:instrText>technology</w:instrText>
      </w:r>
      <w:r w:rsidRPr="009A6B2E">
        <w:rPr>
          <w:rFonts w:cs="Times New Roman"/>
          <w:szCs w:val="24"/>
          <w:shd w:val="clear" w:color="auto" w:fill="FFFFFF"/>
        </w:rPr>
        <w:instrText>-</w:instrText>
      </w:r>
      <w:r>
        <w:rPr>
          <w:rFonts w:cs="Times New Roman"/>
          <w:szCs w:val="24"/>
          <w:shd w:val="clear" w:color="auto" w:fill="FFFFFF"/>
          <w:lang w:val="en-US"/>
        </w:rPr>
        <w:instrText>transfer</w:instrText>
      </w:r>
      <w:r w:rsidRPr="009A6B2E">
        <w:rPr>
          <w:rFonts w:cs="Times New Roman"/>
          <w:szCs w:val="24"/>
          <w:shd w:val="clear" w:color="auto" w:fill="FFFFFF"/>
        </w:rPr>
        <w:instrText>-</w:instrText>
      </w:r>
      <w:r>
        <w:rPr>
          <w:rFonts w:cs="Times New Roman"/>
          <w:szCs w:val="24"/>
          <w:shd w:val="clear" w:color="auto" w:fill="FFFFFF"/>
          <w:lang w:val="en-US"/>
        </w:rPr>
        <w:instrText>programme</w:instrText>
      </w:r>
      <w:r w:rsidRPr="009A6B2E">
        <w:rPr>
          <w:rFonts w:cs="Times New Roman"/>
          <w:szCs w:val="24"/>
          <w:shd w:val="clear" w:color="auto" w:fill="FFFFFF"/>
        </w:rPr>
        <w:instrText>/","</w:instrText>
      </w:r>
      <w:r>
        <w:rPr>
          <w:rFonts w:cs="Times New Roman"/>
          <w:szCs w:val="24"/>
          <w:shd w:val="clear" w:color="auto" w:fill="FFFFFF"/>
          <w:lang w:val="en-US"/>
        </w:rPr>
        <w:instrText>accessed</w:instrText>
      </w:r>
      <w:r w:rsidRPr="009A6B2E">
        <w:rPr>
          <w:rFonts w:cs="Times New Roman"/>
          <w:szCs w:val="24"/>
          <w:shd w:val="clear" w:color="auto" w:fill="FFFFFF"/>
        </w:rPr>
        <w:instrText>":{"</w:instrText>
      </w:r>
      <w:r>
        <w:rPr>
          <w:rFonts w:cs="Times New Roman"/>
          <w:szCs w:val="24"/>
          <w:shd w:val="clear" w:color="auto" w:fill="FFFFFF"/>
          <w:lang w:val="en-US"/>
        </w:rPr>
        <w:instrText>date</w:instrText>
      </w:r>
      <w:r w:rsidRPr="009A6B2E">
        <w:rPr>
          <w:rFonts w:cs="Times New Roman"/>
          <w:szCs w:val="24"/>
          <w:shd w:val="clear" w:color="auto" w:fill="FFFFFF"/>
        </w:rPr>
        <w:instrText>-</w:instrText>
      </w:r>
      <w:r>
        <w:rPr>
          <w:rFonts w:cs="Times New Roman"/>
          <w:szCs w:val="24"/>
          <w:shd w:val="clear" w:color="auto" w:fill="FFFFFF"/>
          <w:lang w:val="en-US"/>
        </w:rPr>
        <w:instrText>parts</w:instrText>
      </w:r>
      <w:r w:rsidRPr="009A6B2E">
        <w:rPr>
          <w:rFonts w:cs="Times New Roman"/>
          <w:szCs w:val="24"/>
          <w:shd w:val="clear" w:color="auto" w:fill="FFFFFF"/>
        </w:rPr>
        <w:instrText>":[["2024",4,25]]},"</w:instrText>
      </w:r>
      <w:r>
        <w:rPr>
          <w:rFonts w:cs="Times New Roman"/>
          <w:szCs w:val="24"/>
          <w:shd w:val="clear" w:color="auto" w:fill="FFFFFF"/>
          <w:lang w:val="en-US"/>
        </w:rPr>
        <w:instrText>issued</w:instrText>
      </w:r>
      <w:r w:rsidRPr="009A6B2E">
        <w:rPr>
          <w:rFonts w:cs="Times New Roman"/>
          <w:szCs w:val="24"/>
          <w:shd w:val="clear" w:color="auto" w:fill="FFFFFF"/>
        </w:rPr>
        <w:instrText>":{"</w:instrText>
      </w:r>
      <w:r>
        <w:rPr>
          <w:rFonts w:cs="Times New Roman"/>
          <w:szCs w:val="24"/>
          <w:shd w:val="clear" w:color="auto" w:fill="FFFFFF"/>
          <w:lang w:val="en-US"/>
        </w:rPr>
        <w:instrText>date</w:instrText>
      </w:r>
      <w:r w:rsidRPr="009A6B2E">
        <w:rPr>
          <w:rFonts w:cs="Times New Roman"/>
          <w:szCs w:val="24"/>
          <w:shd w:val="clear" w:color="auto" w:fill="FFFFFF"/>
        </w:rPr>
        <w:instrText>-</w:instrText>
      </w:r>
      <w:r>
        <w:rPr>
          <w:rFonts w:cs="Times New Roman"/>
          <w:szCs w:val="24"/>
          <w:shd w:val="clear" w:color="auto" w:fill="FFFFFF"/>
          <w:lang w:val="en-US"/>
        </w:rPr>
        <w:instrText>parts</w:instrText>
      </w:r>
      <w:r w:rsidRPr="009A6B2E">
        <w:rPr>
          <w:rFonts w:cs="Times New Roman"/>
          <w:szCs w:val="24"/>
          <w:shd w:val="clear" w:color="auto" w:fill="FFFFFF"/>
        </w:rPr>
        <w:instrText>":[["2024",3,27]]}}}],"</w:instrText>
      </w:r>
      <w:r>
        <w:rPr>
          <w:rFonts w:cs="Times New Roman"/>
          <w:szCs w:val="24"/>
          <w:shd w:val="clear" w:color="auto" w:fill="FFFFFF"/>
          <w:lang w:val="en-US"/>
        </w:rPr>
        <w:instrText>schema</w:instrText>
      </w:r>
      <w:r w:rsidRPr="009A6B2E">
        <w:rPr>
          <w:rFonts w:cs="Times New Roman"/>
          <w:szCs w:val="24"/>
          <w:shd w:val="clear" w:color="auto" w:fill="FFFFFF"/>
        </w:rPr>
        <w:instrText>":"</w:instrText>
      </w:r>
      <w:r>
        <w:rPr>
          <w:rFonts w:cs="Times New Roman"/>
          <w:szCs w:val="24"/>
          <w:shd w:val="clear" w:color="auto" w:fill="FFFFFF"/>
          <w:lang w:val="en-US"/>
        </w:rPr>
        <w:instrText>https</w:instrText>
      </w:r>
      <w:r w:rsidRPr="009A6B2E">
        <w:rPr>
          <w:rFonts w:cs="Times New Roman"/>
          <w:szCs w:val="24"/>
          <w:shd w:val="clear" w:color="auto" w:fill="FFFFFF"/>
        </w:rPr>
        <w:instrText>://</w:instrText>
      </w:r>
      <w:r>
        <w:rPr>
          <w:rFonts w:cs="Times New Roman"/>
          <w:szCs w:val="24"/>
          <w:shd w:val="clear" w:color="auto" w:fill="FFFFFF"/>
          <w:lang w:val="en-US"/>
        </w:rPr>
        <w:instrText>github</w:instrText>
      </w:r>
      <w:r w:rsidRPr="009A6B2E">
        <w:rPr>
          <w:rFonts w:cs="Times New Roman"/>
          <w:szCs w:val="24"/>
          <w:shd w:val="clear" w:color="auto" w:fill="FFFFFF"/>
        </w:rPr>
        <w:instrText>.</w:instrText>
      </w:r>
      <w:r>
        <w:rPr>
          <w:rFonts w:cs="Times New Roman"/>
          <w:szCs w:val="24"/>
          <w:shd w:val="clear" w:color="auto" w:fill="FFFFFF"/>
          <w:lang w:val="en-US"/>
        </w:rPr>
        <w:instrText>com</w:instrText>
      </w:r>
      <w:r w:rsidRPr="009A6B2E">
        <w:rPr>
          <w:rFonts w:cs="Times New Roman"/>
          <w:szCs w:val="24"/>
          <w:shd w:val="clear" w:color="auto" w:fill="FFFFFF"/>
        </w:rPr>
        <w:instrText>/</w:instrText>
      </w:r>
      <w:r>
        <w:rPr>
          <w:rFonts w:cs="Times New Roman"/>
          <w:szCs w:val="24"/>
          <w:shd w:val="clear" w:color="auto" w:fill="FFFFFF"/>
          <w:lang w:val="en-US"/>
        </w:rPr>
        <w:instrText>citation</w:instrText>
      </w:r>
      <w:r w:rsidRPr="009A6B2E">
        <w:rPr>
          <w:rFonts w:cs="Times New Roman"/>
          <w:szCs w:val="24"/>
          <w:shd w:val="clear" w:color="auto" w:fill="FFFFFF"/>
        </w:rPr>
        <w:instrText>-</w:instrText>
      </w:r>
      <w:r>
        <w:rPr>
          <w:rFonts w:cs="Times New Roman"/>
          <w:szCs w:val="24"/>
          <w:shd w:val="clear" w:color="auto" w:fill="FFFFFF"/>
          <w:lang w:val="en-US"/>
        </w:rPr>
        <w:instrText>style</w:instrText>
      </w:r>
      <w:r w:rsidRPr="009A6B2E">
        <w:rPr>
          <w:rFonts w:cs="Times New Roman"/>
          <w:szCs w:val="24"/>
          <w:shd w:val="clear" w:color="auto" w:fill="FFFFFF"/>
        </w:rPr>
        <w:instrText>-</w:instrText>
      </w:r>
      <w:r>
        <w:rPr>
          <w:rFonts w:cs="Times New Roman"/>
          <w:szCs w:val="24"/>
          <w:shd w:val="clear" w:color="auto" w:fill="FFFFFF"/>
          <w:lang w:val="en-US"/>
        </w:rPr>
        <w:instrText>language</w:instrText>
      </w:r>
      <w:r w:rsidRPr="009A6B2E">
        <w:rPr>
          <w:rFonts w:cs="Times New Roman"/>
          <w:szCs w:val="24"/>
          <w:shd w:val="clear" w:color="auto" w:fill="FFFFFF"/>
        </w:rPr>
        <w:instrText>/</w:instrText>
      </w:r>
      <w:r>
        <w:rPr>
          <w:rFonts w:cs="Times New Roman"/>
          <w:szCs w:val="24"/>
          <w:shd w:val="clear" w:color="auto" w:fill="FFFFFF"/>
          <w:lang w:val="en-US"/>
        </w:rPr>
        <w:instrText>schema</w:instrText>
      </w:r>
      <w:r w:rsidRPr="009A6B2E">
        <w:rPr>
          <w:rFonts w:cs="Times New Roman"/>
          <w:szCs w:val="24"/>
          <w:shd w:val="clear" w:color="auto" w:fill="FFFFFF"/>
        </w:rPr>
        <w:instrText>/</w:instrText>
      </w:r>
      <w:r>
        <w:rPr>
          <w:rFonts w:cs="Times New Roman"/>
          <w:szCs w:val="24"/>
          <w:shd w:val="clear" w:color="auto" w:fill="FFFFFF"/>
          <w:lang w:val="en-US"/>
        </w:rPr>
        <w:instrText>raw</w:instrText>
      </w:r>
      <w:r w:rsidRPr="009A6B2E">
        <w:rPr>
          <w:rFonts w:cs="Times New Roman"/>
          <w:szCs w:val="24"/>
          <w:shd w:val="clear" w:color="auto" w:fill="FFFFFF"/>
        </w:rPr>
        <w:instrText>/</w:instrText>
      </w:r>
      <w:r>
        <w:rPr>
          <w:rFonts w:cs="Times New Roman"/>
          <w:szCs w:val="24"/>
          <w:shd w:val="clear" w:color="auto" w:fill="FFFFFF"/>
          <w:lang w:val="en-US"/>
        </w:rPr>
        <w:instrText>master</w:instrText>
      </w:r>
      <w:r w:rsidRPr="009A6B2E">
        <w:rPr>
          <w:rFonts w:cs="Times New Roman"/>
          <w:szCs w:val="24"/>
          <w:shd w:val="clear" w:color="auto" w:fill="FFFFFF"/>
        </w:rPr>
        <w:instrText>/</w:instrText>
      </w:r>
      <w:r>
        <w:rPr>
          <w:rFonts w:cs="Times New Roman"/>
          <w:szCs w:val="24"/>
          <w:shd w:val="clear" w:color="auto" w:fill="FFFFFF"/>
          <w:lang w:val="en-US"/>
        </w:rPr>
        <w:instrText>csl</w:instrText>
      </w:r>
      <w:r w:rsidRPr="009A6B2E">
        <w:rPr>
          <w:rFonts w:cs="Times New Roman"/>
          <w:szCs w:val="24"/>
          <w:shd w:val="clear" w:color="auto" w:fill="FFFFFF"/>
        </w:rPr>
        <w:instrText>-</w:instrText>
      </w:r>
      <w:r>
        <w:rPr>
          <w:rFonts w:cs="Times New Roman"/>
          <w:szCs w:val="24"/>
          <w:shd w:val="clear" w:color="auto" w:fill="FFFFFF"/>
          <w:lang w:val="en-US"/>
        </w:rPr>
        <w:instrText>citation</w:instrText>
      </w:r>
      <w:r w:rsidRPr="009A6B2E">
        <w:rPr>
          <w:rFonts w:cs="Times New Roman"/>
          <w:szCs w:val="24"/>
          <w:shd w:val="clear" w:color="auto" w:fill="FFFFFF"/>
        </w:rPr>
        <w:instrText>.</w:instrText>
      </w:r>
      <w:r>
        <w:rPr>
          <w:rFonts w:cs="Times New Roman"/>
          <w:szCs w:val="24"/>
          <w:shd w:val="clear" w:color="auto" w:fill="FFFFFF"/>
          <w:lang w:val="en-US"/>
        </w:rPr>
        <w:instrText>json</w:instrText>
      </w:r>
      <w:r w:rsidRPr="009A6B2E">
        <w:rPr>
          <w:rFonts w:cs="Times New Roman"/>
          <w:szCs w:val="24"/>
          <w:shd w:val="clear" w:color="auto" w:fill="FFFFFF"/>
        </w:rPr>
        <w:instrText xml:space="preserve">"} </w:instrText>
      </w:r>
      <w:r>
        <w:rPr>
          <w:rFonts w:cs="Times New Roman"/>
          <w:szCs w:val="24"/>
          <w:shd w:val="clear" w:color="auto" w:fill="FFFFFF"/>
          <w:lang w:val="en-US"/>
        </w:rPr>
        <w:fldChar w:fldCharType="separate"/>
      </w:r>
      <w:r>
        <w:rPr>
          <w:rFonts w:cs="Times New Roman"/>
          <w:noProof/>
          <w:szCs w:val="24"/>
          <w:shd w:val="clear" w:color="auto" w:fill="FFFFFF"/>
        </w:rPr>
        <w:t>[2</w:t>
      </w:r>
      <w:r w:rsidR="00281B7E">
        <w:rPr>
          <w:rFonts w:cs="Times New Roman"/>
          <w:noProof/>
          <w:szCs w:val="24"/>
          <w:shd w:val="clear" w:color="auto" w:fill="FFFFFF"/>
        </w:rPr>
        <w:t>4</w:t>
      </w:r>
      <w:r>
        <w:rPr>
          <w:rFonts w:cs="Times New Roman"/>
          <w:noProof/>
          <w:szCs w:val="24"/>
          <w:shd w:val="clear" w:color="auto" w:fill="FFFFFF"/>
        </w:rPr>
        <w:t>]</w:t>
      </w:r>
      <w:r>
        <w:rPr>
          <w:rFonts w:cs="Times New Roman"/>
          <w:szCs w:val="24"/>
          <w:shd w:val="clear" w:color="auto" w:fill="FFFFFF"/>
          <w:lang w:val="en-US"/>
        </w:rPr>
        <w:fldChar w:fldCharType="end"/>
      </w:r>
      <w:r w:rsidRPr="009A6B2E">
        <w:rPr>
          <w:rFonts w:cs="Times New Roman"/>
          <w:szCs w:val="24"/>
          <w:shd w:val="clear" w:color="auto" w:fill="FFFFFF"/>
        </w:rPr>
        <w:t xml:space="preserve">. </w:t>
      </w:r>
    </w:p>
    <w:p w14:paraId="01E8DEB7" w14:textId="77777777" w:rsidR="007F1346" w:rsidRPr="00634CE2" w:rsidRDefault="007F1346" w:rsidP="00337A7A">
      <w:pPr>
        <w:suppressAutoHyphens/>
        <w:spacing w:after="0" w:line="240" w:lineRule="auto"/>
        <w:ind w:firstLine="709"/>
        <w:jc w:val="both"/>
        <w:rPr>
          <w:rFonts w:cs="Times New Roman"/>
          <w:i/>
          <w:iCs/>
          <w:szCs w:val="24"/>
          <w:shd w:val="clear" w:color="auto" w:fill="FFFFFF"/>
        </w:rPr>
      </w:pPr>
      <w:r w:rsidRPr="00634CE2">
        <w:rPr>
          <w:rFonts w:cs="Times New Roman"/>
          <w:i/>
          <w:iCs/>
          <w:szCs w:val="24"/>
          <w:shd w:val="clear" w:color="auto" w:fill="FFFFFF"/>
        </w:rPr>
        <w:t>4. Грантовая поддержка</w:t>
      </w:r>
    </w:p>
    <w:p w14:paraId="22395056" w14:textId="77777777" w:rsidR="00D1367F" w:rsidRDefault="007F1346" w:rsidP="00D1367F">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lastRenderedPageBreak/>
        <w:t>Фонд для борьбы с пандемиями (</w:t>
      </w:r>
      <w:r w:rsidRPr="00634CE2">
        <w:rPr>
          <w:rFonts w:cs="Times New Roman"/>
          <w:szCs w:val="24"/>
          <w:shd w:val="clear" w:color="auto" w:fill="FFFFFF"/>
          <w:lang w:val="en-US"/>
        </w:rPr>
        <w:t>Pandemic</w:t>
      </w:r>
      <w:r w:rsidRPr="00634CE2">
        <w:rPr>
          <w:rFonts w:cs="Times New Roman"/>
          <w:szCs w:val="24"/>
          <w:shd w:val="clear" w:color="auto" w:fill="FFFFFF"/>
        </w:rPr>
        <w:t xml:space="preserve"> </w:t>
      </w:r>
      <w:r w:rsidRPr="00634CE2">
        <w:rPr>
          <w:rFonts w:cs="Times New Roman"/>
          <w:szCs w:val="24"/>
          <w:shd w:val="clear" w:color="auto" w:fill="FFFFFF"/>
          <w:lang w:val="en-US"/>
        </w:rPr>
        <w:t>Fund</w:t>
      </w:r>
      <w:r w:rsidRPr="00634CE2">
        <w:rPr>
          <w:rFonts w:cs="Times New Roman"/>
          <w:szCs w:val="24"/>
          <w:shd w:val="clear" w:color="auto" w:fill="FFFFFF"/>
        </w:rPr>
        <w:t xml:space="preserve">)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{"citationID":"YOJh5HRU","properties":{"formattedCitation":"[256]","plainCitation":"[256]","noteIndex":0},"citationItems":[{"id":"8Q8SFdIp/i76lK67f","uris":["http://zotero.org/users/local/Tmwzi5jT/items/HQ4W3SFE"],"itemData":{"id":20498,"type":"webpage","title":"The Pandemic Fund","URL":"https://fiftrustee.worldbank.org/en/about/unit/dfi/fiftrustee/fund-detail/pppr","accessed":{"date-parts":[["2024",4,5]]}}}],"schema":"https://github.com/citation-style-language/schema/raw/master/csl-citation.json"} </w:instrText>
      </w:r>
      <w:r>
        <w:rPr>
          <w:rFonts w:cs="Times New Roman"/>
          <w:szCs w:val="24"/>
          <w:shd w:val="clear" w:color="auto" w:fill="FFFFFF"/>
        </w:rPr>
        <w:fldChar w:fldCharType="separate"/>
      </w:r>
      <w:r>
        <w:rPr>
          <w:rFonts w:cs="Times New Roman"/>
          <w:noProof/>
          <w:szCs w:val="24"/>
          <w:shd w:val="clear" w:color="auto" w:fill="FFFFFF"/>
        </w:rPr>
        <w:t>[25]</w:t>
      </w:r>
      <w:r>
        <w:rPr>
          <w:rFonts w:cs="Times New Roman"/>
          <w:szCs w:val="24"/>
          <w:shd w:val="clear" w:color="auto" w:fill="FFFFFF"/>
        </w:rPr>
        <w:fldChar w:fldCharType="end"/>
      </w:r>
      <w:r w:rsidRPr="00634CE2">
        <w:rPr>
          <w:rFonts w:cs="Times New Roman"/>
          <w:szCs w:val="24"/>
          <w:shd w:val="clear" w:color="auto" w:fill="FFFFFF"/>
        </w:rPr>
        <w:t xml:space="preserve"> создан в 2022 г. на платформе Всемирного банка при техническом руководстве ВОЗ. Первые гранты были выделены в июле 2023</w:t>
      </w:r>
      <w:r>
        <w:rPr>
          <w:rFonts w:cs="Times New Roman"/>
          <w:szCs w:val="24"/>
          <w:shd w:val="clear" w:color="auto" w:fill="FFFFFF"/>
        </w:rPr>
        <w:t> </w:t>
      </w:r>
      <w:r w:rsidRPr="00634CE2">
        <w:rPr>
          <w:rFonts w:cs="Times New Roman"/>
          <w:szCs w:val="24"/>
          <w:shd w:val="clear" w:color="auto" w:fill="FFFFFF"/>
        </w:rPr>
        <w:t>г., и их реализация рассчитана на несколько лет, распределение следующей волны финансовой помощи запланировано на октябрь 2024 г. Решения о выделении гранта принимает Совет управляющих. В его состав входят два сопредседателя, выступающие в личном качестве, официальные представители стран-доноров, представители частных благотворительных фондов (Фонд Билла и Мелинды Гейтс</w:t>
      </w:r>
      <w:r>
        <w:rPr>
          <w:rFonts w:cs="Times New Roman"/>
          <w:szCs w:val="24"/>
          <w:shd w:val="clear" w:color="auto" w:fill="FFFFFF"/>
        </w:rPr>
        <w:t>ов</w:t>
      </w:r>
      <w:r w:rsidRPr="00634CE2">
        <w:rPr>
          <w:rFonts w:cs="Times New Roman"/>
          <w:szCs w:val="24"/>
          <w:shd w:val="clear" w:color="auto" w:fill="FFFFFF"/>
        </w:rPr>
        <w:t xml:space="preserve"> и Фонд Рокфеллера), по одному представителю от неправительственных организаций «глобального Юга» и «глобального Севера», а также представители региональных групп. Всего в голосовании принимают участие 27 человек. В</w:t>
      </w:r>
      <w:r w:rsidRPr="00722DC0">
        <w:rPr>
          <w:rFonts w:cs="Times New Roman"/>
          <w:szCs w:val="24"/>
          <w:shd w:val="clear" w:color="auto" w:fill="FFFFFF"/>
        </w:rPr>
        <w:t xml:space="preserve"> 2023 </w:t>
      </w:r>
      <w:r w:rsidRPr="00634CE2">
        <w:rPr>
          <w:rFonts w:cs="Times New Roman"/>
          <w:szCs w:val="24"/>
          <w:shd w:val="clear" w:color="auto" w:fill="FFFFFF"/>
        </w:rPr>
        <w:t>г</w:t>
      </w:r>
      <w:r w:rsidRPr="00722DC0">
        <w:rPr>
          <w:rFonts w:cs="Times New Roman"/>
          <w:szCs w:val="24"/>
          <w:shd w:val="clear" w:color="auto" w:fill="FFFFFF"/>
        </w:rPr>
        <w:t xml:space="preserve">. </w:t>
      </w:r>
      <w:r w:rsidRPr="00634CE2">
        <w:rPr>
          <w:rFonts w:cs="Times New Roman"/>
          <w:szCs w:val="24"/>
          <w:shd w:val="clear" w:color="auto" w:fill="FFFFFF"/>
        </w:rPr>
        <w:t>гранты</w:t>
      </w:r>
      <w:r w:rsidRPr="00722DC0">
        <w:rPr>
          <w:rFonts w:cs="Times New Roman"/>
          <w:szCs w:val="24"/>
          <w:shd w:val="clear" w:color="auto" w:fill="FFFFFF"/>
        </w:rPr>
        <w:t xml:space="preserve"> </w:t>
      </w:r>
      <w:r w:rsidRPr="00634CE2">
        <w:rPr>
          <w:rFonts w:cs="Times New Roman"/>
          <w:szCs w:val="24"/>
          <w:shd w:val="clear" w:color="auto" w:fill="FFFFFF"/>
        </w:rPr>
        <w:t>были</w:t>
      </w:r>
      <w:r w:rsidRPr="00722DC0">
        <w:rPr>
          <w:rFonts w:cs="Times New Roman"/>
          <w:szCs w:val="24"/>
          <w:shd w:val="clear" w:color="auto" w:fill="FFFFFF"/>
        </w:rPr>
        <w:t xml:space="preserve"> </w:t>
      </w:r>
      <w:r w:rsidRPr="00634CE2">
        <w:rPr>
          <w:rFonts w:cs="Times New Roman"/>
          <w:szCs w:val="24"/>
          <w:shd w:val="clear" w:color="auto" w:fill="FFFFFF"/>
        </w:rPr>
        <w:t>выделены</w:t>
      </w:r>
      <w:r w:rsidRPr="00722DC0">
        <w:rPr>
          <w:rFonts w:cs="Times New Roman"/>
          <w:szCs w:val="24"/>
          <w:shd w:val="clear" w:color="auto" w:fill="FFFFFF"/>
        </w:rPr>
        <w:t xml:space="preserve"> </w:t>
      </w:r>
      <w:r w:rsidRPr="00634CE2">
        <w:rPr>
          <w:rFonts w:cs="Times New Roman"/>
          <w:szCs w:val="24"/>
          <w:shd w:val="clear" w:color="auto" w:fill="FFFFFF"/>
        </w:rPr>
        <w:t>на</w:t>
      </w:r>
      <w:r w:rsidRPr="00722DC0">
        <w:rPr>
          <w:rFonts w:cs="Times New Roman"/>
          <w:szCs w:val="24"/>
          <w:shd w:val="clear" w:color="auto" w:fill="FFFFFF"/>
        </w:rPr>
        <w:t xml:space="preserve"> </w:t>
      </w:r>
      <w:r w:rsidRPr="00634CE2">
        <w:rPr>
          <w:rFonts w:cs="Times New Roman"/>
          <w:szCs w:val="24"/>
          <w:shd w:val="clear" w:color="auto" w:fill="FFFFFF"/>
        </w:rPr>
        <w:t>реализацию</w:t>
      </w:r>
      <w:r w:rsidRPr="00722DC0">
        <w:rPr>
          <w:rFonts w:cs="Times New Roman"/>
          <w:szCs w:val="24"/>
          <w:shd w:val="clear" w:color="auto" w:fill="FFFFFF"/>
        </w:rPr>
        <w:t xml:space="preserve"> 19</w:t>
      </w:r>
      <w:r w:rsidRPr="00174F92">
        <w:rPr>
          <w:rFonts w:cs="Times New Roman"/>
          <w:szCs w:val="24"/>
          <w:shd w:val="clear" w:color="auto" w:fill="FFFFFF"/>
          <w:lang w:val="en-US"/>
        </w:rPr>
        <w:t> </w:t>
      </w:r>
      <w:r w:rsidRPr="00634CE2">
        <w:rPr>
          <w:rFonts w:cs="Times New Roman"/>
          <w:szCs w:val="24"/>
          <w:shd w:val="clear" w:color="auto" w:fill="FFFFFF"/>
        </w:rPr>
        <w:t>программ</w:t>
      </w:r>
      <w:r w:rsidRPr="00722DC0">
        <w:rPr>
          <w:rFonts w:cs="Times New Roman"/>
          <w:szCs w:val="24"/>
          <w:shd w:val="clear" w:color="auto" w:fill="FFFFFF"/>
        </w:rPr>
        <w:t xml:space="preserve"> </w:t>
      </w:r>
      <w:r w:rsidRPr="00634CE2">
        <w:rPr>
          <w:rFonts w:cs="Times New Roman"/>
          <w:szCs w:val="24"/>
          <w:shd w:val="clear" w:color="auto" w:fill="FFFFFF"/>
        </w:rPr>
        <w:t>в</w:t>
      </w:r>
      <w:r w:rsidRPr="00722DC0">
        <w:rPr>
          <w:rFonts w:cs="Times New Roman"/>
          <w:szCs w:val="24"/>
          <w:shd w:val="clear" w:color="auto" w:fill="FFFFFF"/>
        </w:rPr>
        <w:t xml:space="preserve"> 37 </w:t>
      </w:r>
      <w:r w:rsidRPr="00634CE2">
        <w:rPr>
          <w:rFonts w:cs="Times New Roman"/>
          <w:szCs w:val="24"/>
          <w:shd w:val="clear" w:color="auto" w:fill="FFFFFF"/>
        </w:rPr>
        <w:t>странах</w:t>
      </w:r>
      <w:r w:rsidRPr="00722DC0">
        <w:rPr>
          <w:rFonts w:cs="Times New Roman"/>
          <w:szCs w:val="24"/>
          <w:shd w:val="clear" w:color="auto" w:fill="FFFFFF"/>
        </w:rPr>
        <w:t xml:space="preserve">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{"citationID":"EEQUnPci","properties":{"formattedCitation":"[257]","plainCitation":"[257]","noteIndex":0},"citationItems":[{"id":"8Q8SFdIp/Jb2tfG7u","uris":["http://zotero.org/users/local/Tmwzi5jT/items/PJ6HICQL"],"itemData":{"id":20500,"type":"webpage","title":"Pandemic Fund Allocates First Grants to Help Countries Be Better Prepared for Future Pandemics","URL":"https://www.worldbank.org/en/news/press-release/2023/07/20/pandemic-fund-allocates-first-grants-to-help-countries-be-better-prepared-for-future-pandemics?cid=hnp_tt_pandemicfund_en_ext","accessed":{"date-parts":[["2024",4,25]]},"issued":{"date-parts":[["2023",7,20]]}}}],"schema":"https://github.com/citation-style-language/schema/raw/master/csl-citation.json"} </w:instrText>
      </w:r>
      <w:r>
        <w:rPr>
          <w:rFonts w:cs="Times New Roman"/>
          <w:szCs w:val="24"/>
          <w:shd w:val="clear" w:color="auto" w:fill="FFFFFF"/>
        </w:rPr>
        <w:fldChar w:fldCharType="separate"/>
      </w:r>
      <w:r>
        <w:rPr>
          <w:rFonts w:cs="Times New Roman"/>
          <w:noProof/>
          <w:szCs w:val="24"/>
          <w:shd w:val="clear" w:color="auto" w:fill="FFFFFF"/>
        </w:rPr>
        <w:t>[2</w:t>
      </w:r>
      <w:r w:rsidR="00281B7E">
        <w:rPr>
          <w:rFonts w:cs="Times New Roman"/>
          <w:noProof/>
          <w:szCs w:val="24"/>
          <w:shd w:val="clear" w:color="auto" w:fill="FFFFFF"/>
        </w:rPr>
        <w:t>6</w:t>
      </w:r>
      <w:r>
        <w:rPr>
          <w:rFonts w:cs="Times New Roman"/>
          <w:noProof/>
          <w:szCs w:val="24"/>
          <w:shd w:val="clear" w:color="auto" w:fill="FFFFFF"/>
        </w:rPr>
        <w:t>]</w:t>
      </w:r>
      <w:r>
        <w:rPr>
          <w:rFonts w:cs="Times New Roman"/>
          <w:szCs w:val="24"/>
          <w:shd w:val="clear" w:color="auto" w:fill="FFFFFF"/>
        </w:rPr>
        <w:fldChar w:fldCharType="end"/>
      </w:r>
      <w:r w:rsidRPr="00722DC0">
        <w:rPr>
          <w:rFonts w:cs="Times New Roman"/>
          <w:szCs w:val="24"/>
          <w:shd w:val="clear" w:color="auto" w:fill="FFFFFF"/>
        </w:rPr>
        <w:t xml:space="preserve">. </w:t>
      </w:r>
      <w:r w:rsidRPr="00634CE2">
        <w:rPr>
          <w:rFonts w:cs="Times New Roman"/>
          <w:szCs w:val="24"/>
          <w:shd w:val="clear" w:color="auto" w:fill="FFFFFF"/>
        </w:rPr>
        <w:t xml:space="preserve">При этом были охвачены все страны Латинской Америки за исключением Аргентины и Чили, а на постсоветском пространстве </w:t>
      </w:r>
      <w:r>
        <w:rPr>
          <w:rFonts w:cs="Times New Roman"/>
          <w:szCs w:val="24"/>
          <w:shd w:val="clear" w:color="auto" w:fill="FFFFFF"/>
        </w:rPr>
        <w:t>—</w:t>
      </w:r>
      <w:r w:rsidRPr="00634CE2">
        <w:rPr>
          <w:rFonts w:cs="Times New Roman"/>
          <w:szCs w:val="24"/>
          <w:shd w:val="clear" w:color="auto" w:fill="FFFFFF"/>
        </w:rPr>
        <w:t xml:space="preserve"> Молдова и все четыре центральноазиатские республики (Казахстан, Узбекистан, Таджикистан, Киргизия)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A2ymrpfJ","properties":{"formattedCitation":"[258]","plainCitation":"[258]","noteIndex":0},"citationItems":[{"id":"8Q8SFdIp/JcXy33Hz","uris":["http://zotero.org/users/local/Tmwzi5jT/items/Q5WINV4R"],"itemData":{"id":20502,"type":"webpage","language":"en","title":"The Pandemic fund","URL":"https://www.who.int/emergencies/funding/pandemic-fund","accessed":{"date-parts":[["2024",4,25]]}}}],"schema":"https://github.com/citation-style-language/schema/raw/master/csl-citation.json"} </w:instrText>
      </w:r>
      <w:r>
        <w:rPr>
          <w:rFonts w:cs="Times New Roman"/>
          <w:szCs w:val="24"/>
          <w:shd w:val="clear" w:color="auto" w:fill="FFFFFF"/>
        </w:rPr>
        <w:fldChar w:fldCharType="separate"/>
      </w:r>
      <w:r>
        <w:rPr>
          <w:rFonts w:cs="Times New Roman"/>
          <w:noProof/>
          <w:szCs w:val="24"/>
          <w:shd w:val="clear" w:color="auto" w:fill="FFFFFF"/>
        </w:rPr>
        <w:t>[2</w:t>
      </w:r>
      <w:r w:rsidR="00281B7E">
        <w:rPr>
          <w:rFonts w:cs="Times New Roman"/>
          <w:noProof/>
          <w:szCs w:val="24"/>
          <w:shd w:val="clear" w:color="auto" w:fill="FFFFFF"/>
        </w:rPr>
        <w:t>7</w:t>
      </w:r>
      <w:r>
        <w:rPr>
          <w:rFonts w:cs="Times New Roman"/>
          <w:noProof/>
          <w:szCs w:val="24"/>
          <w:shd w:val="clear" w:color="auto" w:fill="FFFFFF"/>
        </w:rPr>
        <w:t>]</w:t>
      </w:r>
      <w:r>
        <w:rPr>
          <w:rFonts w:cs="Times New Roman"/>
          <w:szCs w:val="24"/>
          <w:shd w:val="clear" w:color="auto" w:fill="FFFFFF"/>
        </w:rPr>
        <w:fldChar w:fldCharType="end"/>
      </w:r>
      <w:r w:rsidRPr="00634CE2">
        <w:rPr>
          <w:rFonts w:cs="Times New Roman"/>
          <w:szCs w:val="24"/>
          <w:shd w:val="clear" w:color="auto" w:fill="FFFFFF"/>
        </w:rPr>
        <w:t xml:space="preserve">. При этом при освещении хода реализации проектов Фонд достаточно жестко увязывает предоставление помощи не только с реализацией ММСП в их нынешней редакции </w:t>
      </w:r>
      <w:r>
        <w:rPr>
          <w:rFonts w:cs="Times New Roman"/>
          <w:szCs w:val="24"/>
          <w:shd w:val="clear" w:color="auto" w:fill="FFFFFF"/>
        </w:rPr>
        <w:t>(</w:t>
      </w:r>
      <w:r w:rsidRPr="00634CE2">
        <w:rPr>
          <w:rFonts w:cs="Times New Roman"/>
          <w:szCs w:val="24"/>
          <w:shd w:val="clear" w:color="auto" w:fill="FFFFFF"/>
        </w:rPr>
        <w:t>2005</w:t>
      </w:r>
      <w:r>
        <w:rPr>
          <w:rFonts w:cs="Times New Roman"/>
          <w:szCs w:val="24"/>
          <w:shd w:val="clear" w:color="auto" w:fill="FFFFFF"/>
        </w:rPr>
        <w:t>)</w:t>
      </w:r>
      <w:r w:rsidRPr="00634CE2">
        <w:rPr>
          <w:rFonts w:cs="Times New Roman"/>
          <w:szCs w:val="24"/>
          <w:shd w:val="clear" w:color="auto" w:fill="FFFFFF"/>
        </w:rPr>
        <w:t xml:space="preserve">, но и с «пандемическим соглашением», переговоры по которому еще не завершены, но Фонд уже заявляет, что «являясь частью глобальной архитектуры здравоохранения» имеет возможности поддерживать реализацию </w:t>
      </w:r>
      <w:r w:rsidRPr="00722DC0">
        <w:rPr>
          <w:rFonts w:cs="Times New Roman"/>
          <w:szCs w:val="24"/>
          <w:shd w:val="clear" w:color="auto" w:fill="FFFFFF"/>
        </w:rPr>
        <w:t>«</w:t>
      </w:r>
      <w:r w:rsidRPr="00634CE2">
        <w:rPr>
          <w:rFonts w:cs="Times New Roman"/>
          <w:szCs w:val="24"/>
          <w:shd w:val="clear" w:color="auto" w:fill="FFFFFF"/>
        </w:rPr>
        <w:t>пандемического</w:t>
      </w:r>
      <w:r w:rsidRPr="00722DC0">
        <w:rPr>
          <w:rFonts w:cs="Times New Roman"/>
          <w:szCs w:val="24"/>
          <w:shd w:val="clear" w:color="auto" w:fill="FFFFFF"/>
        </w:rPr>
        <w:t xml:space="preserve"> </w:t>
      </w:r>
      <w:r w:rsidRPr="00634CE2">
        <w:rPr>
          <w:rFonts w:cs="Times New Roman"/>
          <w:szCs w:val="24"/>
          <w:shd w:val="clear" w:color="auto" w:fill="FFFFFF"/>
        </w:rPr>
        <w:t>соглашения</w:t>
      </w:r>
      <w:r w:rsidRPr="00722DC0">
        <w:rPr>
          <w:rFonts w:cs="Times New Roman"/>
          <w:szCs w:val="24"/>
          <w:shd w:val="clear" w:color="auto" w:fill="FFFFFF"/>
        </w:rPr>
        <w:t xml:space="preserve">» </w:t>
      </w:r>
      <w:r>
        <w:rPr>
          <w:rFonts w:cs="Times New Roman"/>
          <w:szCs w:val="24"/>
          <w:shd w:val="clear" w:color="auto" w:fill="FFFFFF"/>
        </w:rPr>
        <w:fldChar w:fldCharType="begin"/>
      </w:r>
      <w:r>
        <w:rPr>
          <w:rFonts w:cs="Times New Roman"/>
          <w:szCs w:val="24"/>
          <w:shd w:val="clear" w:color="auto" w:fill="FFFFFF"/>
        </w:rPr>
        <w:instrText xml:space="preserve"> ADDIN ZOTERO_ITEM CSL_CITATION {"citationID":"EJ3LR9PV","properties":{"formattedCitation":"[259]","plainCitation":"[259]","noteIndex":0},"citationItems":[{"id":"8Q8SFdIp/vNDpknQg","uris":["http://zotero.org/users/local/Tmwzi5jT/items/7L9CADVE"],"itemData":{"id":20504,"type":"document","language":"en","title":"Statement by the Pandemic Fund Governing Board on the Role of the Pandemic Fund in the Context of the Pandemic Agreement","URL":"https://www.thepandemicfund.org/sites/default/files/2024-03/Board%20Statement%20on%20the%20Pandemic%20Fund%20within%20the%20Pandemic%20Accord%20%28Final%20Feb%2024_23.35%29.pdf","issued":{"date-parts":[["2024",2,22]]}}}],"schema":"https://github.com/citation-style-language/schema/raw/master/csl-citation.json"} </w:instrText>
      </w:r>
      <w:r>
        <w:rPr>
          <w:rFonts w:cs="Times New Roman"/>
          <w:szCs w:val="24"/>
          <w:shd w:val="clear" w:color="auto" w:fill="FFFFFF"/>
        </w:rPr>
        <w:fldChar w:fldCharType="separate"/>
      </w:r>
      <w:r>
        <w:rPr>
          <w:rFonts w:cs="Times New Roman"/>
          <w:noProof/>
          <w:szCs w:val="24"/>
          <w:shd w:val="clear" w:color="auto" w:fill="FFFFFF"/>
        </w:rPr>
        <w:t>[2</w:t>
      </w:r>
      <w:r w:rsidR="00281B7E">
        <w:rPr>
          <w:rFonts w:cs="Times New Roman"/>
          <w:noProof/>
          <w:szCs w:val="24"/>
          <w:shd w:val="clear" w:color="auto" w:fill="FFFFFF"/>
        </w:rPr>
        <w:t>8</w:t>
      </w:r>
      <w:r>
        <w:rPr>
          <w:rFonts w:cs="Times New Roman"/>
          <w:noProof/>
          <w:szCs w:val="24"/>
          <w:shd w:val="clear" w:color="auto" w:fill="FFFFFF"/>
        </w:rPr>
        <w:t>]</w:t>
      </w:r>
      <w:r>
        <w:rPr>
          <w:rFonts w:cs="Times New Roman"/>
          <w:szCs w:val="24"/>
          <w:shd w:val="clear" w:color="auto" w:fill="FFFFFF"/>
        </w:rPr>
        <w:fldChar w:fldCharType="end"/>
      </w:r>
      <w:r w:rsidRPr="00722DC0">
        <w:rPr>
          <w:rFonts w:cs="Times New Roman"/>
          <w:szCs w:val="24"/>
          <w:shd w:val="clear" w:color="auto" w:fill="FFFFFF"/>
        </w:rPr>
        <w:t>.</w:t>
      </w:r>
    </w:p>
    <w:p w14:paraId="7B2C58E6" w14:textId="73D3DFB0" w:rsidR="007F1346" w:rsidRPr="001952D7" w:rsidRDefault="007F1346" w:rsidP="00D1367F">
      <w:pPr>
        <w:suppressAutoHyphens/>
        <w:spacing w:after="0" w:line="240" w:lineRule="auto"/>
        <w:ind w:firstLine="709"/>
        <w:jc w:val="both"/>
        <w:rPr>
          <w:rFonts w:cs="Times New Roman"/>
          <w:spacing w:val="-2"/>
          <w:szCs w:val="24"/>
          <w:shd w:val="clear" w:color="auto" w:fill="FFFFFF"/>
        </w:rPr>
      </w:pPr>
      <w:r w:rsidRPr="001952D7">
        <w:rPr>
          <w:rFonts w:eastAsia="Times New Roman" w:cs="Times New Roman"/>
          <w:spacing w:val="-2"/>
          <w:szCs w:val="24"/>
          <w:lang w:eastAsia="ru-RU"/>
        </w:rPr>
        <w:t>Фонд грантов для организаций, занимающихся геномным надзором за патогенами, — создан в феврале 2024 г. при</w:t>
      </w:r>
      <w:r w:rsidRPr="001952D7">
        <w:rPr>
          <w:rFonts w:cs="Times New Roman"/>
          <w:spacing w:val="-2"/>
          <w:szCs w:val="24"/>
          <w:shd w:val="clear" w:color="auto" w:fill="FFFFFF"/>
        </w:rPr>
        <w:t xml:space="preserve"> Международной сети эпиднадзора за патогенами</w:t>
      </w:r>
      <w:r w:rsidRPr="001952D7">
        <w:rPr>
          <w:rFonts w:eastAsia="Times New Roman" w:cs="Times New Roman"/>
          <w:spacing w:val="-2"/>
          <w:szCs w:val="24"/>
          <w:lang w:eastAsia="ru-RU"/>
        </w:rPr>
        <w:t xml:space="preserve">. Объем фонда составляет 4 миллиона долларов США </w:t>
      </w:r>
      <w:r w:rsidRPr="001952D7">
        <w:rPr>
          <w:rFonts w:eastAsia="Times New Roman" w:cs="Times New Roman"/>
          <w:spacing w:val="-2"/>
          <w:szCs w:val="24"/>
          <w:lang w:eastAsia="ru-RU"/>
        </w:rPr>
        <w:fldChar w:fldCharType="begin"/>
      </w:r>
      <w:r w:rsidRPr="001952D7">
        <w:rPr>
          <w:rFonts w:eastAsia="Times New Roman" w:cs="Times New Roman"/>
          <w:spacing w:val="-2"/>
          <w:szCs w:val="24"/>
          <w:lang w:eastAsia="ru-RU"/>
        </w:rPr>
        <w:instrText xml:space="preserve"> ADDIN ZOTERO_ITEM CSL_CITATION {"citationID":"gqpsqi1f","properties":{"formattedCitation":"[260]","plainCitation":"[260]","noteIndex":0},"citationItems":[{"id":"8Q8SFdIp/mg8E3jbx","uris":["http://zotero.org/users/local/Tmwzi5jT/items/ZUDJ9WAM"],"itemData":{"id":20505,"type":"webpage","abstract":"The IPSN catalytic grant fund is dedicated to supporting member organizations to pilot innovation and create an evidence base for the rapid scale-up of pathogen genomic surveillance. The fund, which is housed within the UN Foundation on behalf of the IPSN, supports projects globally, particularly in low- and middle-income countries (LMICs).\n\nThe IPSN and UN Foundation will host an informational webinar on Tuesday, March 5 across two different time zones to address questions regarding IPSN Catalytic Grant Fund application submissions.","title":"Webinar: IPSN Catalytic Grant Fund | unfoundation.org","URL":"https://unfoundation.org/event/webinar-ipsn-catalytic-grant-fund/","accessed":{"date-parts":[["2024",4,25]]},"issued":{"date-parts":[["2024",3,5]]}}}],"schema":"https://github.com/citation-style-language/schema/raw/master/csl-citation.json"} </w:instrText>
      </w:r>
      <w:r w:rsidRPr="001952D7">
        <w:rPr>
          <w:rFonts w:eastAsia="Times New Roman" w:cs="Times New Roman"/>
          <w:spacing w:val="-2"/>
          <w:szCs w:val="24"/>
          <w:lang w:eastAsia="ru-RU"/>
        </w:rPr>
        <w:fldChar w:fldCharType="separate"/>
      </w:r>
      <w:r w:rsidRPr="001952D7">
        <w:rPr>
          <w:rFonts w:eastAsia="Times New Roman" w:cs="Times New Roman"/>
          <w:noProof/>
          <w:spacing w:val="-2"/>
          <w:szCs w:val="24"/>
          <w:lang w:eastAsia="ru-RU"/>
        </w:rPr>
        <w:t>[2</w:t>
      </w:r>
      <w:r w:rsidR="00281B7E">
        <w:rPr>
          <w:rFonts w:eastAsia="Times New Roman" w:cs="Times New Roman"/>
          <w:noProof/>
          <w:spacing w:val="-2"/>
          <w:szCs w:val="24"/>
          <w:lang w:eastAsia="ru-RU"/>
        </w:rPr>
        <w:t>9</w:t>
      </w:r>
      <w:r w:rsidRPr="001952D7">
        <w:rPr>
          <w:rFonts w:eastAsia="Times New Roman" w:cs="Times New Roman"/>
          <w:noProof/>
          <w:spacing w:val="-2"/>
          <w:szCs w:val="24"/>
          <w:lang w:eastAsia="ru-RU"/>
        </w:rPr>
        <w:t>]</w:t>
      </w:r>
      <w:r w:rsidRPr="001952D7">
        <w:rPr>
          <w:rFonts w:eastAsia="Times New Roman" w:cs="Times New Roman"/>
          <w:spacing w:val="-2"/>
          <w:szCs w:val="24"/>
          <w:lang w:eastAsia="ru-RU"/>
        </w:rPr>
        <w:fldChar w:fldCharType="end"/>
      </w:r>
      <w:r w:rsidRPr="001952D7">
        <w:rPr>
          <w:rFonts w:eastAsia="Times New Roman" w:cs="Times New Roman"/>
          <w:spacing w:val="-2"/>
          <w:szCs w:val="24"/>
          <w:lang w:eastAsia="ru-RU"/>
        </w:rPr>
        <w:t xml:space="preserve">. Фонд передан в управление независимой благотворительной организацией «Фонд Объединенных Наций» </w:t>
      </w:r>
      <w:r w:rsidRPr="001952D7">
        <w:rPr>
          <w:rFonts w:eastAsia="Times New Roman" w:cs="Times New Roman"/>
          <w:spacing w:val="-2"/>
          <w:szCs w:val="24"/>
          <w:lang w:eastAsia="ru-RU"/>
        </w:rPr>
        <w:fldChar w:fldCharType="begin"/>
      </w:r>
      <w:r w:rsidRPr="001952D7">
        <w:rPr>
          <w:rFonts w:eastAsia="Times New Roman" w:cs="Times New Roman"/>
          <w:spacing w:val="-2"/>
          <w:szCs w:val="24"/>
          <w:lang w:eastAsia="ru-RU"/>
        </w:rPr>
        <w:instrText xml:space="preserve"> ADDIN ZOTERO_ITEM CSL_CITATION {"citationID":"fY7MDqpb","properties":{"formattedCitation":"[261]","plainCitation":"[261]","noteIndex":0},"citationItems":[{"id":"8Q8SFdIp/KPxV3TKS","uris":["http://zotero.org/users/local/Tmwzi5jT/items/BD6KTGLV"],"itemData":{"id":20507,"type":"webpage","abstract":"The UN Foundation is an independent charitable organization created to work closely with the United Nations to drive global progress and tackle urgent problems. Our hallmark is to collaborate for lasting change and innovate to address humanity’s greatest challenges. With an insider’s knowledge and outsider’s flexibility, we stay agile to get things done.","title":"Who We Are. The United Nations Foundation","URL":"https://unfoundation.org/who-we-are/","accessed":{"date-parts":[["2024",4,25]]}}}],"schema":"https://github.com/citation-style-language/schema/raw/master/csl-citation.json"} </w:instrText>
      </w:r>
      <w:r w:rsidRPr="001952D7">
        <w:rPr>
          <w:rFonts w:eastAsia="Times New Roman" w:cs="Times New Roman"/>
          <w:spacing w:val="-2"/>
          <w:szCs w:val="24"/>
          <w:lang w:eastAsia="ru-RU"/>
        </w:rPr>
        <w:fldChar w:fldCharType="separate"/>
      </w:r>
      <w:r w:rsidRPr="001952D7">
        <w:rPr>
          <w:rFonts w:eastAsia="Times New Roman" w:cs="Times New Roman"/>
          <w:noProof/>
          <w:spacing w:val="-2"/>
          <w:szCs w:val="24"/>
          <w:lang w:eastAsia="ru-RU"/>
        </w:rPr>
        <w:t>[</w:t>
      </w:r>
      <w:r w:rsidR="00281B7E">
        <w:rPr>
          <w:rFonts w:eastAsia="Times New Roman" w:cs="Times New Roman"/>
          <w:noProof/>
          <w:spacing w:val="-2"/>
          <w:szCs w:val="24"/>
          <w:lang w:eastAsia="ru-RU"/>
        </w:rPr>
        <w:t>30</w:t>
      </w:r>
      <w:r w:rsidRPr="001952D7">
        <w:rPr>
          <w:rFonts w:eastAsia="Times New Roman" w:cs="Times New Roman"/>
          <w:noProof/>
          <w:spacing w:val="-2"/>
          <w:szCs w:val="24"/>
          <w:lang w:eastAsia="ru-RU"/>
        </w:rPr>
        <w:t>]</w:t>
      </w:r>
      <w:r w:rsidRPr="001952D7">
        <w:rPr>
          <w:rFonts w:eastAsia="Times New Roman" w:cs="Times New Roman"/>
          <w:spacing w:val="-2"/>
          <w:szCs w:val="24"/>
          <w:lang w:eastAsia="ru-RU"/>
        </w:rPr>
        <w:fldChar w:fldCharType="end"/>
      </w:r>
      <w:r w:rsidRPr="001952D7">
        <w:rPr>
          <w:rFonts w:eastAsia="Times New Roman" w:cs="Times New Roman"/>
          <w:spacing w:val="-2"/>
          <w:szCs w:val="24"/>
          <w:lang w:eastAsia="ru-RU"/>
        </w:rPr>
        <w:t xml:space="preserve">. В феврале 2024 г. был открыт прием заявок на финансирование годовых проектов в странах с низким и средним уровнем дохода, предполагаемый бюджет каждой заявки — от 50 до 250 тысяч долларов США </w:t>
      </w:r>
      <w:r w:rsidRPr="001952D7">
        <w:rPr>
          <w:rFonts w:eastAsia="Times New Roman" w:cs="Times New Roman"/>
          <w:spacing w:val="-2"/>
          <w:szCs w:val="24"/>
          <w:lang w:eastAsia="ru-RU"/>
        </w:rPr>
        <w:fldChar w:fldCharType="begin"/>
      </w:r>
      <w:r w:rsidRPr="001952D7">
        <w:rPr>
          <w:rFonts w:eastAsia="Times New Roman" w:cs="Times New Roman"/>
          <w:spacing w:val="-2"/>
          <w:szCs w:val="24"/>
          <w:lang w:eastAsia="ru-RU"/>
        </w:rPr>
        <w:instrText xml:space="preserve"> ADDIN ZOTERO_ITEM CSL_CITATION {"citationID":"k3FyBS3g","properties":{"formattedCitation":"[262]","plainCitation":"[262]","noteIndex":0},"citationItems":[{"id":"8Q8SFdIp/2zX27AcA","uris":["http://zotero.org/users/local/Tmwzi5jT/items/Q74B73MS"],"itemData":{"id":20509,"type":"webpage","abstract":"Funding for the International Pathogen Surveillance Network (IPSN) catalytic grant fund has been generously provided by The Bill and Melinda Gates Foundation, The Rockefeller Foundation, and The Wellcome Trust. Grant funding is available for IPSN members from low- and middle income countries. The grant amounts will be in the range of US$50,000- US$250,000 and are expected to fund projects for approximately one year in duration. Projects will support priorities under the IPSN's scope and theory of change, contribute to knowledge generation and research, and ensure wide dissemination to the broader community.","language":"en","title":"Catalytic grant fund application cycle 2023/2024","URL":"https://www.who.int/news-room/articles-detail/catalytic-grant-fund-application-cycle-2023-2024","accessed":{"date-parts":[["2024",4,25]]},"issued":{"date-parts":[["2024",2,23]]}}}],"schema":"https://github.com/citation-style-language/schema/raw/master/csl-citation.json"} </w:instrText>
      </w:r>
      <w:r w:rsidRPr="001952D7">
        <w:rPr>
          <w:rFonts w:eastAsia="Times New Roman" w:cs="Times New Roman"/>
          <w:spacing w:val="-2"/>
          <w:szCs w:val="24"/>
          <w:lang w:eastAsia="ru-RU"/>
        </w:rPr>
        <w:fldChar w:fldCharType="separate"/>
      </w:r>
      <w:r w:rsidRPr="001952D7">
        <w:rPr>
          <w:rFonts w:eastAsia="Times New Roman" w:cs="Times New Roman"/>
          <w:noProof/>
          <w:spacing w:val="-2"/>
          <w:szCs w:val="24"/>
          <w:lang w:eastAsia="ru-RU"/>
        </w:rPr>
        <w:t>[</w:t>
      </w:r>
      <w:r w:rsidR="00281B7E">
        <w:rPr>
          <w:rFonts w:eastAsia="Times New Roman" w:cs="Times New Roman"/>
          <w:noProof/>
          <w:spacing w:val="-2"/>
          <w:szCs w:val="24"/>
          <w:lang w:eastAsia="ru-RU"/>
        </w:rPr>
        <w:t>31</w:t>
      </w:r>
      <w:r w:rsidRPr="001952D7">
        <w:rPr>
          <w:rFonts w:eastAsia="Times New Roman" w:cs="Times New Roman"/>
          <w:noProof/>
          <w:spacing w:val="-2"/>
          <w:szCs w:val="24"/>
          <w:lang w:eastAsia="ru-RU"/>
        </w:rPr>
        <w:t>]</w:t>
      </w:r>
      <w:r w:rsidRPr="001952D7">
        <w:rPr>
          <w:rFonts w:eastAsia="Times New Roman" w:cs="Times New Roman"/>
          <w:spacing w:val="-2"/>
          <w:szCs w:val="24"/>
          <w:lang w:eastAsia="ru-RU"/>
        </w:rPr>
        <w:fldChar w:fldCharType="end"/>
      </w:r>
      <w:r w:rsidRPr="001952D7">
        <w:rPr>
          <w:rFonts w:eastAsia="Times New Roman" w:cs="Times New Roman"/>
          <w:spacing w:val="-2"/>
          <w:szCs w:val="24"/>
          <w:lang w:eastAsia="ru-RU"/>
        </w:rPr>
        <w:t xml:space="preserve">. </w:t>
      </w:r>
      <w:r w:rsidRPr="001952D7">
        <w:rPr>
          <w:rFonts w:cs="Times New Roman"/>
          <w:spacing w:val="-2"/>
          <w:szCs w:val="24"/>
          <w:shd w:val="clear" w:color="auto" w:fill="FFFFFF"/>
        </w:rPr>
        <w:t>В качестве доноров Международной сети эпиднадзора за патогенами</w:t>
      </w:r>
      <w:r w:rsidRPr="001952D7">
        <w:rPr>
          <w:rFonts w:eastAsia="Times New Roman" w:cs="Times New Roman"/>
          <w:spacing w:val="-2"/>
          <w:szCs w:val="24"/>
          <w:lang w:eastAsia="ru-RU"/>
        </w:rPr>
        <w:t>, которые могут выделять дополнительные целевые средства для финансирования различных проектов,</w:t>
      </w:r>
      <w:r w:rsidRPr="001952D7">
        <w:rPr>
          <w:rFonts w:cs="Times New Roman"/>
          <w:spacing w:val="-2"/>
          <w:szCs w:val="24"/>
          <w:shd w:val="clear" w:color="auto" w:fill="FFFFFF"/>
        </w:rPr>
        <w:t xml:space="preserve"> упоминаются Фонд Рокфеллера </w:t>
      </w:r>
      <w:r w:rsidRPr="001952D7">
        <w:rPr>
          <w:rFonts w:cs="Times New Roman"/>
          <w:spacing w:val="-2"/>
          <w:szCs w:val="24"/>
          <w:shd w:val="clear" w:color="auto" w:fill="FFFFFF"/>
        </w:rPr>
        <w:fldChar w:fldCharType="begin"/>
      </w:r>
      <w:r w:rsidRPr="001952D7">
        <w:rPr>
          <w:rFonts w:cs="Times New Roman"/>
          <w:spacing w:val="-2"/>
          <w:szCs w:val="24"/>
          <w:shd w:val="clear" w:color="auto" w:fill="FFFFFF"/>
        </w:rPr>
        <w:instrText xml:space="preserve"> ADDIN ZOTERO_ITEM CSL_CITATION {"citationID":"PbKF1aIG","properties":{"formattedCitation":"[263]","plainCitation":"[263]","noteIndex":0},"citationItems":[{"id":"8Q8SFdIp/9DQfCBMt","uris":["http://zotero.org/users/local/Tmwzi5jT/items/QUQ9UZUJ"],"itemData":{"id":20511,"type":"webpage","title":"The Rockefeller Foundation and World Health Organization Announce Partnership To Expand Global Pandemic Preparedness in Era of Climate Change","URL":"https://www.rockefellerfoundation.org/news/the-rockefeller-foundation-and-world-health-organization-announce-partnership-to-expand-global-pandemic-preparedness-in-era-of-climate-change/","accessed":{"date-parts":[["2024",4,25]]},"issued":{"date-parts":[["2023",5,23]]}}}],"schema":"https://github.com/citation-style-language/schema/raw/master/csl-citation.json"} </w:instrText>
      </w:r>
      <w:r w:rsidRPr="001952D7">
        <w:rPr>
          <w:rFonts w:cs="Times New Roman"/>
          <w:spacing w:val="-2"/>
          <w:szCs w:val="24"/>
          <w:shd w:val="clear" w:color="auto" w:fill="FFFFFF"/>
        </w:rPr>
        <w:fldChar w:fldCharType="separate"/>
      </w:r>
      <w:r w:rsidRPr="001952D7">
        <w:rPr>
          <w:rFonts w:cs="Times New Roman"/>
          <w:noProof/>
          <w:spacing w:val="-2"/>
          <w:szCs w:val="24"/>
          <w:shd w:val="clear" w:color="auto" w:fill="FFFFFF"/>
        </w:rPr>
        <w:t>[</w:t>
      </w:r>
      <w:r w:rsidR="00281B7E">
        <w:rPr>
          <w:rFonts w:cs="Times New Roman"/>
          <w:noProof/>
          <w:spacing w:val="-2"/>
          <w:szCs w:val="24"/>
          <w:shd w:val="clear" w:color="auto" w:fill="FFFFFF"/>
        </w:rPr>
        <w:t>32</w:t>
      </w:r>
      <w:r w:rsidRPr="001952D7">
        <w:rPr>
          <w:rFonts w:cs="Times New Roman"/>
          <w:noProof/>
          <w:spacing w:val="-2"/>
          <w:szCs w:val="24"/>
          <w:shd w:val="clear" w:color="auto" w:fill="FFFFFF"/>
        </w:rPr>
        <w:t>]</w:t>
      </w:r>
      <w:r w:rsidRPr="001952D7">
        <w:rPr>
          <w:rFonts w:cs="Times New Roman"/>
          <w:spacing w:val="-2"/>
          <w:szCs w:val="24"/>
          <w:shd w:val="clear" w:color="auto" w:fill="FFFFFF"/>
        </w:rPr>
        <w:fldChar w:fldCharType="end"/>
      </w:r>
      <w:r w:rsidRPr="001952D7">
        <w:rPr>
          <w:rFonts w:cs="Times New Roman"/>
          <w:spacing w:val="-2"/>
          <w:szCs w:val="24"/>
          <w:shd w:val="clear" w:color="auto" w:fill="FFFFFF"/>
        </w:rPr>
        <w:t>, Фонд Билла и Мелинды Гейтсов, и независимый международный благотворительный фонд Уэлкэм</w:t>
      </w:r>
      <w:r w:rsidRPr="001952D7">
        <w:rPr>
          <w:rFonts w:cs="Times New Roman"/>
          <w:spacing w:val="-2"/>
          <w:szCs w:val="24"/>
        </w:rPr>
        <w:t xml:space="preserve"> (</w:t>
      </w:r>
      <w:r w:rsidRPr="001952D7">
        <w:rPr>
          <w:rFonts w:cs="Times New Roman"/>
          <w:spacing w:val="-2"/>
          <w:szCs w:val="24"/>
          <w:shd w:val="clear" w:color="auto" w:fill="FFFFFF"/>
        </w:rPr>
        <w:t xml:space="preserve">Wellcome, Великобритания), финансирующий медицинско-биологические исследования </w:t>
      </w:r>
      <w:r w:rsidRPr="001952D7">
        <w:rPr>
          <w:rFonts w:cs="Times New Roman"/>
          <w:spacing w:val="-2"/>
          <w:szCs w:val="24"/>
          <w:shd w:val="clear" w:color="auto" w:fill="FFFFFF"/>
        </w:rPr>
        <w:fldChar w:fldCharType="begin"/>
      </w:r>
      <w:r w:rsidRPr="001952D7">
        <w:rPr>
          <w:rFonts w:cs="Times New Roman"/>
          <w:spacing w:val="-2"/>
          <w:szCs w:val="24"/>
          <w:shd w:val="clear" w:color="auto" w:fill="FFFFFF"/>
        </w:rPr>
        <w:instrText xml:space="preserve"> ADDIN ZOTERO_ITEM CSL_CITATION {"citationID":"jj9omQLA","properties":{"formattedCitation":"[264]","plainCitation":"[264]","noteIndex":0},"citationItems":[{"id":"8Q8SFdIp/Mqxe9QRQ","uris":["http://zotero.org/users/local/Tmwzi5jT/items/8CQJBVKH"],"itemData":{"id":20513,"type":"webpage","title":"WHO International Pathogen Surveillance Network Launches With $4M in Donor Funding | GenomeWeb","URL":"https://www.genomeweb.com/research-funding/who-international-pathogen-surveillance-network-launches-4m-donor-funding","accessed":{"date-parts":[["2024",4,25]]},"issued":{"date-parts":[["2024",2,23]]}}}],"schema":"https://github.com/citation-style-language/schema/raw/master/csl-citation.json"} </w:instrText>
      </w:r>
      <w:r w:rsidRPr="001952D7">
        <w:rPr>
          <w:rFonts w:cs="Times New Roman"/>
          <w:spacing w:val="-2"/>
          <w:szCs w:val="24"/>
          <w:shd w:val="clear" w:color="auto" w:fill="FFFFFF"/>
        </w:rPr>
        <w:fldChar w:fldCharType="separate"/>
      </w:r>
      <w:r w:rsidRPr="001952D7">
        <w:rPr>
          <w:rFonts w:cs="Times New Roman"/>
          <w:noProof/>
          <w:spacing w:val="-2"/>
          <w:szCs w:val="24"/>
          <w:shd w:val="clear" w:color="auto" w:fill="FFFFFF"/>
        </w:rPr>
        <w:t>[</w:t>
      </w:r>
      <w:r w:rsidR="00281B7E">
        <w:rPr>
          <w:rFonts w:cs="Times New Roman"/>
          <w:noProof/>
          <w:spacing w:val="-2"/>
          <w:szCs w:val="24"/>
          <w:shd w:val="clear" w:color="auto" w:fill="FFFFFF"/>
        </w:rPr>
        <w:t>33</w:t>
      </w:r>
      <w:r w:rsidRPr="001952D7">
        <w:rPr>
          <w:rFonts w:cs="Times New Roman"/>
          <w:noProof/>
          <w:spacing w:val="-2"/>
          <w:szCs w:val="24"/>
          <w:shd w:val="clear" w:color="auto" w:fill="FFFFFF"/>
        </w:rPr>
        <w:t>]</w:t>
      </w:r>
      <w:r w:rsidRPr="001952D7">
        <w:rPr>
          <w:rFonts w:cs="Times New Roman"/>
          <w:spacing w:val="-2"/>
          <w:szCs w:val="24"/>
          <w:shd w:val="clear" w:color="auto" w:fill="FFFFFF"/>
        </w:rPr>
        <w:fldChar w:fldCharType="end"/>
      </w:r>
      <w:r w:rsidRPr="001952D7">
        <w:rPr>
          <w:rFonts w:cs="Times New Roman"/>
          <w:spacing w:val="-2"/>
          <w:szCs w:val="24"/>
          <w:shd w:val="clear" w:color="auto" w:fill="FFFFFF"/>
        </w:rPr>
        <w:t>.</w:t>
      </w:r>
    </w:p>
    <w:p w14:paraId="2187DB0D" w14:textId="77777777" w:rsidR="007F1346" w:rsidRPr="00634CE2" w:rsidRDefault="007F1346" w:rsidP="00337A7A">
      <w:pPr>
        <w:suppressAutoHyphens/>
        <w:spacing w:after="0" w:line="240" w:lineRule="auto"/>
        <w:ind w:firstLine="709"/>
        <w:jc w:val="both"/>
        <w:rPr>
          <w:rFonts w:cs="Times New Roman"/>
          <w:b/>
          <w:bCs/>
          <w:szCs w:val="24"/>
          <w:shd w:val="clear" w:color="auto" w:fill="FFFFFF"/>
        </w:rPr>
      </w:pPr>
      <w:r w:rsidRPr="00634CE2">
        <w:rPr>
          <w:rFonts w:cs="Times New Roman"/>
          <w:b/>
          <w:bCs/>
          <w:szCs w:val="24"/>
          <w:shd w:val="clear" w:color="auto" w:fill="FFFFFF"/>
        </w:rPr>
        <w:t>Выводы</w:t>
      </w:r>
    </w:p>
    <w:p w14:paraId="73EB472E" w14:textId="20D1D8D4" w:rsidR="007F1346" w:rsidRPr="001952D7" w:rsidRDefault="007F1346" w:rsidP="00337A7A">
      <w:pPr>
        <w:suppressAutoHyphens/>
        <w:spacing w:after="0" w:line="240" w:lineRule="auto"/>
        <w:ind w:firstLine="709"/>
        <w:jc w:val="both"/>
        <w:rPr>
          <w:rFonts w:cs="Times New Roman"/>
          <w:spacing w:val="-2"/>
          <w:szCs w:val="24"/>
        </w:rPr>
      </w:pPr>
      <w:r w:rsidRPr="001952D7">
        <w:rPr>
          <w:rFonts w:cs="Times New Roman"/>
          <w:spacing w:val="-2"/>
          <w:szCs w:val="24"/>
          <w:shd w:val="clear" w:color="auto" w:fill="FFFFFF"/>
        </w:rPr>
        <w:t>Необходимость укреплять международное сотрудничество и солидарность в борьбе с чрезвычайными ситуациями в сфере здравоохранения подтверждена в ряде резолюций Генеральной Ассамблеи ООН и соответствующих решениях Всемирной ассамблеи здравоохранения. Внесение поправок в ММСП — это компромиссный вариант, своего рода вынужденная мера. Выработка правил «с нуля» не представлялась возможной в свете того, как трудно шли переговоры по разработке и</w:t>
      </w:r>
      <w:r>
        <w:rPr>
          <w:rFonts w:cs="Times New Roman"/>
          <w:spacing w:val="-2"/>
          <w:szCs w:val="24"/>
          <w:shd w:val="clear" w:color="auto" w:fill="FFFFFF"/>
          <w:lang w:val="en-US"/>
        </w:rPr>
        <w:t> </w:t>
      </w:r>
      <w:r w:rsidRPr="001952D7">
        <w:rPr>
          <w:rFonts w:cs="Times New Roman"/>
          <w:spacing w:val="-2"/>
          <w:szCs w:val="24"/>
          <w:shd w:val="clear" w:color="auto" w:fill="FFFFFF"/>
        </w:rPr>
        <w:t>принятию ММСП в 2003—2005 гг. Т</w:t>
      </w:r>
      <w:r w:rsidRPr="001952D7">
        <w:rPr>
          <w:rFonts w:cs="Times New Roman"/>
          <w:spacing w:val="-2"/>
          <w:szCs w:val="24"/>
        </w:rPr>
        <w:t>рансформация ММСП продиктована их генезисом: редакция ММСП 2005 г. ввела в оборот расширительную трактовку биобезопасности, мандат ВОЗ был расширен за счет международных надзорных функций и механизма наднационального контроля и</w:t>
      </w:r>
      <w:r>
        <w:rPr>
          <w:rFonts w:cs="Times New Roman"/>
          <w:spacing w:val="-2"/>
          <w:szCs w:val="24"/>
          <w:lang w:val="en-US"/>
        </w:rPr>
        <w:t> </w:t>
      </w:r>
      <w:r w:rsidRPr="001952D7">
        <w:rPr>
          <w:rFonts w:cs="Times New Roman"/>
          <w:spacing w:val="-2"/>
          <w:szCs w:val="24"/>
        </w:rPr>
        <w:t xml:space="preserve">мониторинга. Дальнейшее расширение полномочий ВОЗ и усиление ее регуляторных функций, можно сказать, неизбежны. Судьба «пандемического соглашения» не так очевидна. </w:t>
      </w:r>
    </w:p>
    <w:p w14:paraId="2416982A" w14:textId="5CA189C3" w:rsidR="007F1346" w:rsidRPr="0010673B" w:rsidRDefault="007F1346" w:rsidP="00337A7A">
      <w:pPr>
        <w:suppressAutoHyphens/>
        <w:spacing w:after="0" w:line="240" w:lineRule="auto"/>
        <w:ind w:firstLine="709"/>
        <w:jc w:val="both"/>
        <w:rPr>
          <w:rFonts w:cs="Times New Roman"/>
          <w:spacing w:val="-2"/>
          <w:szCs w:val="24"/>
          <w:shd w:val="clear" w:color="auto" w:fill="FFFFFF"/>
        </w:rPr>
      </w:pPr>
      <w:r w:rsidRPr="0010673B">
        <w:rPr>
          <w:rFonts w:cs="Times New Roman"/>
          <w:spacing w:val="-2"/>
          <w:szCs w:val="24"/>
          <w:shd w:val="clear" w:color="auto" w:fill="FFFFFF"/>
        </w:rPr>
        <w:t>История вокруг проблемы укрепления ВОЗ воспроизводит сценарий, по которому ранее разворачивались события в других сегментах глобального управления. Критика неэффективности международной организации сопровождается требованием преодолеть регуляторный дефицит за счет расширения полномочий и увеличения бюджета. Начавшиеся преобразования упираются в</w:t>
      </w:r>
      <w:r>
        <w:rPr>
          <w:rFonts w:cs="Times New Roman"/>
          <w:spacing w:val="-2"/>
          <w:szCs w:val="24"/>
          <w:shd w:val="clear" w:color="auto" w:fill="FFFFFF"/>
          <w:lang w:val="en-US"/>
        </w:rPr>
        <w:t> </w:t>
      </w:r>
      <w:r w:rsidRPr="0010673B">
        <w:rPr>
          <w:rFonts w:cs="Times New Roman"/>
          <w:spacing w:val="-2"/>
          <w:szCs w:val="24"/>
          <w:shd w:val="clear" w:color="auto" w:fill="FFFFFF"/>
        </w:rPr>
        <w:t>медлительность многосторонних переговоров и неспособность прийти к консенсусу. В</w:t>
      </w:r>
      <w:r w:rsidRPr="0010673B">
        <w:rPr>
          <w:rFonts w:cs="Times New Roman"/>
          <w:spacing w:val="-2"/>
          <w:szCs w:val="24"/>
          <w:shd w:val="clear" w:color="auto" w:fill="FFFFFF"/>
          <w:lang w:val="en-US"/>
        </w:rPr>
        <w:t> </w:t>
      </w:r>
      <w:r w:rsidRPr="0010673B">
        <w:rPr>
          <w:rFonts w:cs="Times New Roman"/>
          <w:spacing w:val="-2"/>
          <w:szCs w:val="24"/>
          <w:shd w:val="clear" w:color="auto" w:fill="FFFFFF"/>
        </w:rPr>
        <w:t>итоге влиятельные западные игроки переключаются на альтернативные, менее формализованные механизмы управления, создание которых не требует выработки консенсусного решения с</w:t>
      </w:r>
      <w:r w:rsidRPr="0010673B">
        <w:rPr>
          <w:rFonts w:cs="Times New Roman"/>
          <w:spacing w:val="-2"/>
          <w:szCs w:val="24"/>
          <w:shd w:val="clear" w:color="auto" w:fill="FFFFFF"/>
          <w:lang w:val="en-US"/>
        </w:rPr>
        <w:t> </w:t>
      </w:r>
      <w:r w:rsidRPr="0010673B">
        <w:rPr>
          <w:rFonts w:cs="Times New Roman"/>
          <w:spacing w:val="-2"/>
          <w:szCs w:val="24"/>
          <w:shd w:val="clear" w:color="auto" w:fill="FFFFFF"/>
        </w:rPr>
        <w:t>участием всех без исключения членов международной организации. Такие тенденции недавно проявились в</w:t>
      </w:r>
      <w:r>
        <w:rPr>
          <w:rFonts w:cs="Times New Roman"/>
          <w:spacing w:val="-2"/>
          <w:szCs w:val="24"/>
          <w:shd w:val="clear" w:color="auto" w:fill="FFFFFF"/>
          <w:lang w:val="en-US"/>
        </w:rPr>
        <w:t> </w:t>
      </w:r>
      <w:r w:rsidRPr="0010673B">
        <w:rPr>
          <w:rFonts w:cs="Times New Roman"/>
          <w:spacing w:val="-2"/>
          <w:szCs w:val="24"/>
          <w:shd w:val="clear" w:color="auto" w:fill="FFFFFF"/>
        </w:rPr>
        <w:t xml:space="preserve">отношении Организации по запрещению химического оружия (ОЗХО). По инициативе западных стран, недовольных эффективностью работы ОЗХО по сирийскому направлению, в 2016 г. был создан «Международный, беспристрастный и независимый механизм </w:t>
      </w:r>
      <w:r w:rsidRPr="0010673B">
        <w:rPr>
          <w:rFonts w:cs="Times New Roman"/>
          <w:spacing w:val="-2"/>
          <w:szCs w:val="24"/>
          <w:shd w:val="clear" w:color="auto" w:fill="FFFFFF"/>
        </w:rPr>
        <w:lastRenderedPageBreak/>
        <w:t>для оказания помощи в расследовании и судебном преследовании лиц, ответственных за наиболее тяжкие преступления по международному праву, совершенные в Сирийской Арабской Республике с</w:t>
      </w:r>
      <w:r w:rsidRPr="0010673B">
        <w:rPr>
          <w:rFonts w:cs="Times New Roman"/>
          <w:spacing w:val="-2"/>
          <w:szCs w:val="24"/>
          <w:shd w:val="clear" w:color="auto" w:fill="FFFFFF"/>
          <w:lang w:val="en-US"/>
        </w:rPr>
        <w:t> </w:t>
      </w:r>
      <w:r w:rsidRPr="0010673B">
        <w:rPr>
          <w:rFonts w:cs="Times New Roman"/>
          <w:spacing w:val="-2"/>
          <w:szCs w:val="24"/>
          <w:shd w:val="clear" w:color="auto" w:fill="FFFFFF"/>
        </w:rPr>
        <w:t>марта 2011 г.». В</w:t>
      </w:r>
      <w:r>
        <w:rPr>
          <w:rFonts w:cs="Times New Roman"/>
          <w:spacing w:val="-2"/>
          <w:szCs w:val="24"/>
          <w:shd w:val="clear" w:color="auto" w:fill="FFFFFF"/>
          <w:lang w:val="en-US"/>
        </w:rPr>
        <w:t> </w:t>
      </w:r>
      <w:r w:rsidRPr="0010673B">
        <w:rPr>
          <w:rFonts w:cs="Times New Roman"/>
          <w:spacing w:val="-2"/>
          <w:szCs w:val="24"/>
          <w:shd w:val="clear" w:color="auto" w:fill="FFFFFF"/>
        </w:rPr>
        <w:t>2018</w:t>
      </w:r>
      <w:r>
        <w:rPr>
          <w:rFonts w:cs="Times New Roman"/>
          <w:spacing w:val="-2"/>
          <w:szCs w:val="24"/>
          <w:shd w:val="clear" w:color="auto" w:fill="FFFFFF"/>
          <w:lang w:val="en-US"/>
        </w:rPr>
        <w:t> </w:t>
      </w:r>
      <w:r w:rsidRPr="0010673B">
        <w:rPr>
          <w:rFonts w:cs="Times New Roman"/>
          <w:spacing w:val="-2"/>
          <w:szCs w:val="24"/>
          <w:shd w:val="clear" w:color="auto" w:fill="FFFFFF"/>
        </w:rPr>
        <w:t>г. по их же инициативе было создано «Международное партнерство против безнаказанности за применение химического оружия». Оба механизма сконструированы по принципу партнерской сети единомышленников, финансируются за счет добровольных пожертвований и имеют прочные связи с ООН и Международным уголовным судом. В отношении КБТО, которая пока не имеет верификационных процедур, осуществляются аналогичные действия: на полях Мюнхенской конференции по безопасности и Всемирного экономического форума в 2023 и 2024 гг. продвигалась идея о необходимости скорейшего внедрения в международную практику глобального управления биобезопасностью подходов, аналогичных системе гарантий М</w:t>
      </w:r>
      <w:r w:rsidR="00242EEF">
        <w:rPr>
          <w:rFonts w:cs="Times New Roman"/>
          <w:spacing w:val="-2"/>
          <w:szCs w:val="24"/>
          <w:shd w:val="clear" w:color="auto" w:fill="FFFFFF"/>
        </w:rPr>
        <w:t>еждународного агентства по атомной энергии</w:t>
      </w:r>
      <w:r w:rsidRPr="0010673B">
        <w:rPr>
          <w:rFonts w:cs="Times New Roman"/>
          <w:spacing w:val="-2"/>
          <w:szCs w:val="24"/>
          <w:shd w:val="clear" w:color="auto" w:fill="FFFFFF"/>
        </w:rPr>
        <w:t>. Эти подходы обозначаются как «система гарантий современных биологических наук и биотехнологий». В начале 2024 г. было объявлено о создании информационно-аналитической платформы и сетевой структуры «Международной инициатива по биозащите и биобезопасности для науки», финансирование которой будет осуществляться за счет добровольных пожертвований, а сама структура имеет правовой статус неправительственной некоммерческой организации.</w:t>
      </w:r>
    </w:p>
    <w:p w14:paraId="11D83ED4" w14:textId="1E4D8050" w:rsidR="007F1346" w:rsidRPr="00634CE2"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 xml:space="preserve">Жизнеспособность </w:t>
      </w:r>
      <w:r w:rsidR="006922C7">
        <w:rPr>
          <w:rFonts w:cs="Times New Roman"/>
          <w:szCs w:val="24"/>
          <w:shd w:val="clear" w:color="auto" w:fill="FFFFFF"/>
        </w:rPr>
        <w:t xml:space="preserve">и влиятельность </w:t>
      </w:r>
      <w:r w:rsidRPr="00634CE2">
        <w:rPr>
          <w:rFonts w:cs="Times New Roman"/>
          <w:szCs w:val="24"/>
          <w:shd w:val="clear" w:color="auto" w:fill="FFFFFF"/>
        </w:rPr>
        <w:t xml:space="preserve">механизмов, созданных в последнее время странами Запада вокруг ВОЗ, будет зависеть от географического охвата таких инициатив и от того, насколько быстро архитекторы смогут легитимизировать созданные структуры, встроив их </w:t>
      </w:r>
      <w:r w:rsidR="006922C7">
        <w:rPr>
          <w:rFonts w:cs="Times New Roman"/>
          <w:szCs w:val="24"/>
          <w:shd w:val="clear" w:color="auto" w:fill="FFFFFF"/>
        </w:rPr>
        <w:t xml:space="preserve">в </w:t>
      </w:r>
      <w:r w:rsidRPr="00634CE2">
        <w:rPr>
          <w:rFonts w:cs="Times New Roman"/>
          <w:szCs w:val="24"/>
          <w:shd w:val="clear" w:color="auto" w:fill="FFFFFF"/>
        </w:rPr>
        <w:t xml:space="preserve">систему ООН. </w:t>
      </w:r>
    </w:p>
    <w:p w14:paraId="2FEF0E01" w14:textId="592EBED1" w:rsidR="007F1346" w:rsidRPr="00634CE2" w:rsidRDefault="007F1346" w:rsidP="00337A7A">
      <w:pPr>
        <w:suppressAutoHyphens/>
        <w:spacing w:after="0" w:line="240" w:lineRule="auto"/>
        <w:ind w:firstLine="709"/>
        <w:jc w:val="both"/>
        <w:rPr>
          <w:rFonts w:cs="Times New Roman"/>
          <w:szCs w:val="24"/>
          <w:shd w:val="clear" w:color="auto" w:fill="FFFFFF"/>
        </w:rPr>
      </w:pPr>
      <w:r w:rsidRPr="00634CE2">
        <w:rPr>
          <w:rFonts w:cs="Times New Roman"/>
          <w:szCs w:val="24"/>
          <w:shd w:val="clear" w:color="auto" w:fill="FFFFFF"/>
        </w:rPr>
        <w:t>В свете вышеизложенного представляется целесообразным не только осуществлять мониторинг соответствующих международных инициатив, но продолжать конструировать экспертный и политико-дипломатический нарративы по проблематик</w:t>
      </w:r>
      <w:r w:rsidR="006922C7">
        <w:rPr>
          <w:rFonts w:cs="Times New Roman"/>
          <w:szCs w:val="24"/>
          <w:shd w:val="clear" w:color="auto" w:fill="FFFFFF"/>
        </w:rPr>
        <w:t>ам</w:t>
      </w:r>
      <w:r w:rsidRPr="00634CE2">
        <w:rPr>
          <w:rFonts w:cs="Times New Roman"/>
          <w:szCs w:val="24"/>
          <w:shd w:val="clear" w:color="auto" w:fill="FFFFFF"/>
        </w:rPr>
        <w:t xml:space="preserve"> биологической безопасности</w:t>
      </w:r>
      <w:r w:rsidR="006922C7">
        <w:rPr>
          <w:rFonts w:cs="Times New Roman"/>
          <w:szCs w:val="24"/>
          <w:shd w:val="clear" w:color="auto" w:fill="FFFFFF"/>
        </w:rPr>
        <w:t xml:space="preserve"> и здравоохранения</w:t>
      </w:r>
      <w:r w:rsidRPr="00634CE2">
        <w:rPr>
          <w:rFonts w:cs="Times New Roman"/>
          <w:szCs w:val="24"/>
          <w:shd w:val="clear" w:color="auto" w:fill="FFFFFF"/>
        </w:rPr>
        <w:t xml:space="preserve">. В частности, Казахстан открыт для диалога со всеми заинтересованными странами по поводу своей инициативы создания Международного агентства по биологической безопасности. Казахстанская инициатива слабо проработана и нуждается в более детализированной понятийно-терминологической базе. Это признают сами </w:t>
      </w:r>
      <w:r>
        <w:rPr>
          <w:rFonts w:cs="Times New Roman"/>
          <w:szCs w:val="24"/>
          <w:shd w:val="clear" w:color="auto" w:fill="FFFFFF"/>
        </w:rPr>
        <w:t xml:space="preserve">ее </w:t>
      </w:r>
      <w:r w:rsidRPr="00634CE2">
        <w:rPr>
          <w:rFonts w:cs="Times New Roman"/>
          <w:szCs w:val="24"/>
          <w:shd w:val="clear" w:color="auto" w:fill="FFFFFF"/>
        </w:rPr>
        <w:t>авторы. Вовлечение российских экспертов в разработку концептуальных основ инициативы Казахстана было бы полезным с</w:t>
      </w:r>
      <w:r>
        <w:rPr>
          <w:rFonts w:cs="Times New Roman"/>
          <w:szCs w:val="24"/>
          <w:shd w:val="clear" w:color="auto" w:fill="FFFFFF"/>
          <w:lang w:val="en-US"/>
        </w:rPr>
        <w:t> </w:t>
      </w:r>
      <w:r w:rsidRPr="00634CE2">
        <w:rPr>
          <w:rFonts w:cs="Times New Roman"/>
          <w:szCs w:val="24"/>
          <w:shd w:val="clear" w:color="auto" w:fill="FFFFFF"/>
        </w:rPr>
        <w:t xml:space="preserve">точки зрения развития международного сотрудничества по глобальным вопросам биологической безопасности. </w:t>
      </w:r>
    </w:p>
    <w:p w14:paraId="2F3260FA" w14:textId="77777777" w:rsidR="004F3DA6" w:rsidRDefault="007F1346" w:rsidP="00337A7A">
      <w:pPr>
        <w:suppressAutoHyphens/>
        <w:spacing w:after="0" w:line="240" w:lineRule="auto"/>
        <w:ind w:firstLine="709"/>
        <w:jc w:val="both"/>
        <w:rPr>
          <w:rFonts w:cs="Times New Roman"/>
          <w:szCs w:val="24"/>
        </w:rPr>
      </w:pPr>
      <w:r w:rsidRPr="00634CE2">
        <w:rPr>
          <w:rFonts w:cs="Times New Roman"/>
          <w:szCs w:val="24"/>
        </w:rPr>
        <w:t>Конференция «Глобальные проблемы биологической безопасности: проблемы и решения», которая раз в два года проводится в г. Сочи Роспотребнадзором при поддержке МИД России, имеет все шансы стать площадкой для продуктивного междисциплинарного и кросс-секторального диалога, в который были бы вовлечены все заинтересованные стороны. Четвертая такая конференция, прошедшая летом 2023 г. показала, что эксперты и чиновники из разных стран мира настроены на диалог и партнерство с Россией, но пауза между такими крупными форумами должна быть заполнена содержательной межсессионной работой в форматах специализированных семинаров, экспертных консультаций и рабочих встреч.</w:t>
      </w:r>
    </w:p>
    <w:p w14:paraId="2C61582A" w14:textId="70F2D716" w:rsidR="007F1346" w:rsidRPr="004F3DA6" w:rsidRDefault="004F3DA6" w:rsidP="00337A7A">
      <w:pPr>
        <w:suppressAutoHyphens/>
        <w:spacing w:after="0" w:line="240" w:lineRule="auto"/>
        <w:ind w:firstLine="709"/>
        <w:jc w:val="both"/>
        <w:rPr>
          <w:rFonts w:cs="Times New Roman"/>
          <w:szCs w:val="24"/>
        </w:rPr>
      </w:pPr>
      <w:r w:rsidRPr="004F3DA6">
        <w:rPr>
          <w:rFonts w:cs="Times New Roman"/>
          <w:szCs w:val="24"/>
        </w:rPr>
        <w:t>Список источников</w:t>
      </w:r>
    </w:p>
    <w:p w14:paraId="610CA1E2" w14:textId="3B75DABE" w:rsidR="00841550" w:rsidRPr="00100469" w:rsidRDefault="004F3DA6" w:rsidP="005352EC">
      <w:pPr>
        <w:suppressAutoHyphens/>
        <w:spacing w:after="0" w:line="240" w:lineRule="auto"/>
        <w:jc w:val="both"/>
        <w:rPr>
          <w:rFonts w:cs="Times New Roman"/>
          <w:szCs w:val="24"/>
          <w:lang w:val="en-US"/>
        </w:rPr>
      </w:pPr>
      <w:r>
        <w:t>1</w:t>
      </w:r>
      <w:r w:rsidR="007F1346">
        <w:t xml:space="preserve">. </w:t>
      </w:r>
      <w:r w:rsidR="00EF17F2" w:rsidRPr="00634CE2">
        <w:rPr>
          <w:rFonts w:cs="Times New Roman"/>
          <w:szCs w:val="24"/>
          <w:shd w:val="clear" w:color="auto" w:fill="FFFFFF"/>
        </w:rPr>
        <w:t>Внесение поправок в Международные медико-санитарные правила</w:t>
      </w:r>
      <w:r w:rsidR="00EF17F2">
        <w:rPr>
          <w:rFonts w:cs="Times New Roman"/>
          <w:szCs w:val="24"/>
          <w:shd w:val="clear" w:color="auto" w:fill="FFFFFF"/>
        </w:rPr>
        <w:t xml:space="preserve"> //</w:t>
      </w:r>
      <w:r w:rsidR="00EF17F2" w:rsidRPr="00634CE2">
        <w:rPr>
          <w:rFonts w:cs="Times New Roman"/>
          <w:szCs w:val="24"/>
          <w:shd w:val="clear" w:color="auto" w:fill="FFFFFF"/>
        </w:rPr>
        <w:t xml:space="preserve"> </w:t>
      </w:r>
      <w:r w:rsidR="00EF17F2" w:rsidRPr="00EF17F2">
        <w:rPr>
          <w:rFonts w:cs="Times New Roman"/>
          <w:szCs w:val="24"/>
          <w:shd w:val="clear" w:color="auto" w:fill="FFFFFF"/>
          <w:lang w:val="en-US"/>
        </w:rPr>
        <w:t>URL</w:t>
      </w:r>
      <w:r w:rsidR="00EF17F2" w:rsidRPr="00EF17F2">
        <w:rPr>
          <w:rFonts w:cs="Times New Roman"/>
          <w:szCs w:val="24"/>
        </w:rPr>
        <w:t>:</w:t>
      </w:r>
      <w:r w:rsidR="00EF17F2">
        <w:rPr>
          <w:rFonts w:cs="Times New Roman"/>
          <w:szCs w:val="24"/>
        </w:rPr>
        <w:t xml:space="preserve"> </w:t>
      </w:r>
      <w:r w:rsidR="00EF17F2" w:rsidRPr="00EF17F2">
        <w:t>https://www.who.int/ru/news-room/questions-and-answers/item/international-health-regulations-amendments</w:t>
      </w:r>
      <w:r w:rsidR="00EF17F2">
        <w:t xml:space="preserve">, </w:t>
      </w:r>
      <w:r w:rsidR="00EF17F2">
        <w:rPr>
          <w:rFonts w:cs="Times New Roman"/>
          <w:szCs w:val="24"/>
          <w:shd w:val="clear" w:color="auto" w:fill="FFFFFF"/>
        </w:rPr>
        <w:t>10 июня 2024</w:t>
      </w:r>
      <w:r w:rsidR="00EF17F2" w:rsidRPr="00634CE2">
        <w:rPr>
          <w:rFonts w:cs="Times New Roman"/>
          <w:szCs w:val="24"/>
          <w:shd w:val="clear" w:color="auto" w:fill="FFFFFF"/>
        </w:rPr>
        <w:t>.</w:t>
      </w:r>
      <w:r w:rsidR="007F1346">
        <w:t xml:space="preserve"> </w:t>
      </w:r>
      <w:r w:rsidR="00841550" w:rsidRPr="00100469">
        <w:rPr>
          <w:rFonts w:cs="Times New Roman"/>
          <w:szCs w:val="24"/>
          <w:lang w:val="en-US"/>
        </w:rPr>
        <w:t>(</w:t>
      </w:r>
      <w:r w:rsidR="00841550" w:rsidRPr="00AA1892">
        <w:rPr>
          <w:rFonts w:cs="Times New Roman"/>
          <w:szCs w:val="24"/>
        </w:rPr>
        <w:t>дата</w:t>
      </w:r>
      <w:r w:rsidR="00841550" w:rsidRPr="00100469">
        <w:rPr>
          <w:rFonts w:cs="Times New Roman"/>
          <w:szCs w:val="24"/>
          <w:lang w:val="en-US"/>
        </w:rPr>
        <w:t xml:space="preserve"> </w:t>
      </w:r>
      <w:r w:rsidR="00841550" w:rsidRPr="00AA1892">
        <w:rPr>
          <w:rFonts w:cs="Times New Roman"/>
          <w:szCs w:val="24"/>
        </w:rPr>
        <w:t>обращения</w:t>
      </w:r>
      <w:r w:rsidR="00841550" w:rsidRPr="00100469">
        <w:rPr>
          <w:rFonts w:cs="Times New Roman"/>
          <w:szCs w:val="24"/>
          <w:lang w:val="en-US"/>
        </w:rPr>
        <w:t>: 08.07.2024)</w:t>
      </w:r>
    </w:p>
    <w:p w14:paraId="283A8829" w14:textId="62CBB1EE" w:rsidR="00841550" w:rsidRPr="00100469" w:rsidRDefault="007F1346" w:rsidP="005352EC">
      <w:pPr>
        <w:suppressAutoHyphens/>
        <w:spacing w:after="0" w:line="240" w:lineRule="auto"/>
        <w:jc w:val="both"/>
        <w:rPr>
          <w:rFonts w:cs="Times New Roman"/>
          <w:szCs w:val="24"/>
        </w:rPr>
      </w:pPr>
      <w:r w:rsidRPr="00100469">
        <w:rPr>
          <w:lang w:val="en-US"/>
        </w:rPr>
        <w:t xml:space="preserve">2. </w:t>
      </w:r>
      <w:r w:rsidRPr="007F1346">
        <w:rPr>
          <w:lang w:val="en-US"/>
        </w:rPr>
        <w:t>Wilson R</w:t>
      </w:r>
      <w:r w:rsidR="00EF17F2" w:rsidRPr="00EF17F2">
        <w:rPr>
          <w:lang w:val="en-US"/>
        </w:rPr>
        <w:t>.</w:t>
      </w:r>
      <w:r w:rsidRPr="007F1346">
        <w:rPr>
          <w:lang w:val="en-US"/>
        </w:rPr>
        <w:t xml:space="preserve">  International group of lawyers join forces to oppose WHO’s power grab</w:t>
      </w:r>
      <w:r w:rsidR="00EF17F2" w:rsidRPr="00EF17F2">
        <w:rPr>
          <w:lang w:val="en-US"/>
        </w:rPr>
        <w:t xml:space="preserve"> </w:t>
      </w:r>
      <w:r w:rsidR="00600DDE" w:rsidRPr="00600DDE">
        <w:rPr>
          <w:lang w:val="en-US"/>
        </w:rPr>
        <w:t xml:space="preserve">// </w:t>
      </w:r>
      <w:r w:rsidR="00EF17F2">
        <w:rPr>
          <w:lang w:val="en-US"/>
        </w:rPr>
        <w:t xml:space="preserve">URL: </w:t>
      </w:r>
      <w:r w:rsidR="00EF17F2" w:rsidRPr="00EF17F2">
        <w:rPr>
          <w:lang w:val="en-US"/>
        </w:rPr>
        <w:t xml:space="preserve">https://expose-news.com/2023/07/08/international-group-of-lawyers-join-forces-to-oppose-whos-power-grab/, 8 </w:t>
      </w:r>
      <w:r w:rsidR="00EF17F2">
        <w:t>июля</w:t>
      </w:r>
      <w:r w:rsidR="00EF17F2" w:rsidRPr="00EF17F2">
        <w:rPr>
          <w:lang w:val="en-US"/>
        </w:rPr>
        <w:t xml:space="preserve"> 2023. </w:t>
      </w:r>
      <w:r w:rsidR="00841550" w:rsidRPr="00100469">
        <w:rPr>
          <w:rFonts w:cs="Times New Roman"/>
          <w:szCs w:val="24"/>
        </w:rPr>
        <w:t>(</w:t>
      </w:r>
      <w:r w:rsidR="00841550" w:rsidRPr="00AA1892">
        <w:rPr>
          <w:rFonts w:cs="Times New Roman"/>
          <w:szCs w:val="24"/>
        </w:rPr>
        <w:t>дата</w:t>
      </w:r>
      <w:r w:rsidR="00841550" w:rsidRPr="00100469">
        <w:rPr>
          <w:rFonts w:cs="Times New Roman"/>
          <w:szCs w:val="24"/>
        </w:rPr>
        <w:t xml:space="preserve"> </w:t>
      </w:r>
      <w:r w:rsidR="00841550" w:rsidRPr="00AA1892">
        <w:rPr>
          <w:rFonts w:cs="Times New Roman"/>
          <w:szCs w:val="24"/>
        </w:rPr>
        <w:t>обращения</w:t>
      </w:r>
      <w:r w:rsidR="00841550" w:rsidRPr="00100469">
        <w:rPr>
          <w:rFonts w:cs="Times New Roman"/>
          <w:szCs w:val="24"/>
        </w:rPr>
        <w:t>: 08.07.2024)</w:t>
      </w:r>
    </w:p>
    <w:p w14:paraId="0C4440F3" w14:textId="12E7D464" w:rsidR="00841550" w:rsidRPr="00100469" w:rsidRDefault="007F1346" w:rsidP="005352EC">
      <w:pPr>
        <w:suppressAutoHyphens/>
        <w:spacing w:after="0" w:line="240" w:lineRule="auto"/>
        <w:jc w:val="both"/>
        <w:rPr>
          <w:rFonts w:cs="Times New Roman"/>
          <w:szCs w:val="24"/>
          <w:lang w:val="en-US"/>
        </w:rPr>
      </w:pPr>
      <w:r w:rsidRPr="00841550">
        <w:t xml:space="preserve">3. </w:t>
      </w:r>
      <w:r>
        <w:t>Колобова</w:t>
      </w:r>
      <w:r w:rsidRPr="00841550">
        <w:t xml:space="preserve"> </w:t>
      </w:r>
      <w:r>
        <w:t>В</w:t>
      </w:r>
      <w:r w:rsidR="00EF17F2">
        <w:t>.</w:t>
      </w:r>
      <w:r w:rsidRPr="00841550">
        <w:t xml:space="preserve"> </w:t>
      </w:r>
      <w:r>
        <w:t>ВОЗ</w:t>
      </w:r>
      <w:r w:rsidRPr="00841550">
        <w:t xml:space="preserve"> </w:t>
      </w:r>
      <w:r>
        <w:t>столкнулась</w:t>
      </w:r>
      <w:r w:rsidRPr="00841550">
        <w:t xml:space="preserve"> </w:t>
      </w:r>
      <w:r>
        <w:t>с</w:t>
      </w:r>
      <w:r w:rsidRPr="00841550">
        <w:t xml:space="preserve"> </w:t>
      </w:r>
      <w:r>
        <w:t>противниками</w:t>
      </w:r>
      <w:r w:rsidRPr="00841550">
        <w:t xml:space="preserve"> </w:t>
      </w:r>
      <w:r>
        <w:t>усиления</w:t>
      </w:r>
      <w:r w:rsidRPr="00841550">
        <w:t xml:space="preserve"> </w:t>
      </w:r>
      <w:r>
        <w:t>своего</w:t>
      </w:r>
      <w:r w:rsidRPr="00841550">
        <w:t xml:space="preserve"> </w:t>
      </w:r>
      <w:r>
        <w:t>влияния</w:t>
      </w:r>
      <w:r w:rsidR="00600DDE">
        <w:t xml:space="preserve"> // </w:t>
      </w:r>
      <w:r w:rsidR="00EF17F2">
        <w:rPr>
          <w:lang w:val="en-US"/>
        </w:rPr>
        <w:t>URL</w:t>
      </w:r>
      <w:r w:rsidR="00EF17F2" w:rsidRPr="00EF17F2">
        <w:t>:</w:t>
      </w:r>
      <w:r w:rsidR="00600DDE">
        <w:t xml:space="preserve"> </w:t>
      </w:r>
      <w:r w:rsidR="00600DDE" w:rsidRPr="00600DDE">
        <w:t>https://octagon.media/mir/voz_stolknulas_s_protivnikami_usileniya_svoego_vliyaniya.html</w:t>
      </w:r>
      <w:r w:rsidR="00EF17F2">
        <w:t>, 2</w:t>
      </w:r>
      <w:r w:rsidR="00600DDE">
        <w:t>3</w:t>
      </w:r>
      <w:r w:rsidR="00EF17F2">
        <w:t xml:space="preserve"> мая 2022.</w:t>
      </w:r>
      <w:r w:rsidRPr="00841550">
        <w:t xml:space="preserve"> </w:t>
      </w:r>
      <w:r w:rsidR="00841550" w:rsidRPr="00100469">
        <w:rPr>
          <w:rFonts w:cs="Times New Roman"/>
          <w:szCs w:val="24"/>
          <w:lang w:val="en-US"/>
        </w:rPr>
        <w:t>(</w:t>
      </w:r>
      <w:r w:rsidR="00841550" w:rsidRPr="00AA1892">
        <w:rPr>
          <w:rFonts w:cs="Times New Roman"/>
          <w:szCs w:val="24"/>
        </w:rPr>
        <w:t>дата</w:t>
      </w:r>
      <w:r w:rsidR="00841550" w:rsidRPr="00100469">
        <w:rPr>
          <w:rFonts w:cs="Times New Roman"/>
          <w:szCs w:val="24"/>
          <w:lang w:val="en-US"/>
        </w:rPr>
        <w:t xml:space="preserve"> </w:t>
      </w:r>
      <w:r w:rsidR="00841550" w:rsidRPr="00AA1892">
        <w:rPr>
          <w:rFonts w:cs="Times New Roman"/>
          <w:szCs w:val="24"/>
        </w:rPr>
        <w:t>обращения</w:t>
      </w:r>
      <w:r w:rsidR="00841550" w:rsidRPr="00100469">
        <w:rPr>
          <w:rFonts w:cs="Times New Roman"/>
          <w:szCs w:val="24"/>
          <w:lang w:val="en-US"/>
        </w:rPr>
        <w:t>: 0</w:t>
      </w:r>
      <w:r w:rsidR="00EF17F2" w:rsidRPr="00100469">
        <w:rPr>
          <w:rFonts w:cs="Times New Roman"/>
          <w:szCs w:val="24"/>
          <w:lang w:val="en-US"/>
        </w:rPr>
        <w:t>4</w:t>
      </w:r>
      <w:r w:rsidR="00841550" w:rsidRPr="00100469">
        <w:rPr>
          <w:rFonts w:cs="Times New Roman"/>
          <w:szCs w:val="24"/>
          <w:lang w:val="en-US"/>
        </w:rPr>
        <w:t>.</w:t>
      </w:r>
      <w:r w:rsidR="00600DDE" w:rsidRPr="00100469">
        <w:rPr>
          <w:rFonts w:cs="Times New Roman"/>
          <w:szCs w:val="24"/>
          <w:lang w:val="en-US"/>
        </w:rPr>
        <w:t>07</w:t>
      </w:r>
      <w:r w:rsidR="00841550" w:rsidRPr="00100469">
        <w:rPr>
          <w:rFonts w:cs="Times New Roman"/>
          <w:szCs w:val="24"/>
          <w:lang w:val="en-US"/>
        </w:rPr>
        <w:t>.2024)</w:t>
      </w:r>
    </w:p>
    <w:p w14:paraId="1D907C08" w14:textId="7880AEB6" w:rsidR="00841550" w:rsidRPr="00100469" w:rsidRDefault="004F3DA6" w:rsidP="005352EC">
      <w:pPr>
        <w:suppressAutoHyphens/>
        <w:spacing w:after="0" w:line="240" w:lineRule="auto"/>
        <w:jc w:val="both"/>
        <w:rPr>
          <w:rFonts w:cs="Times New Roman"/>
          <w:szCs w:val="24"/>
        </w:rPr>
      </w:pPr>
      <w:r w:rsidRPr="00841550">
        <w:rPr>
          <w:lang w:val="en-US"/>
        </w:rPr>
        <w:t>4</w:t>
      </w:r>
      <w:r w:rsidR="007F1346" w:rsidRPr="007F1346">
        <w:rPr>
          <w:lang w:val="en-US"/>
        </w:rPr>
        <w:t>. Shaw B</w:t>
      </w:r>
      <w:r w:rsidR="00EF17F2" w:rsidRPr="00EF17F2">
        <w:rPr>
          <w:lang w:val="en-US"/>
        </w:rPr>
        <w:t>.</w:t>
      </w:r>
      <w:r w:rsidR="007F1346" w:rsidRPr="007F1346">
        <w:rPr>
          <w:lang w:val="en-US"/>
        </w:rPr>
        <w:t xml:space="preserve"> The WHO and the inability of capitalism to prevent future pandemics</w:t>
      </w:r>
      <w:r w:rsidR="00600DDE" w:rsidRPr="00600DDE">
        <w:rPr>
          <w:lang w:val="en-US"/>
        </w:rPr>
        <w:t xml:space="preserve"> // </w:t>
      </w:r>
      <w:r w:rsidR="00600DDE">
        <w:rPr>
          <w:lang w:val="en-US"/>
        </w:rPr>
        <w:t>URL</w:t>
      </w:r>
      <w:r w:rsidR="00600DDE" w:rsidRPr="00600DDE">
        <w:rPr>
          <w:lang w:val="en-US"/>
        </w:rPr>
        <w:t xml:space="preserve">: https://www.wsws.org/en/articles/2024/02/17/covi-f17.html, 16 </w:t>
      </w:r>
      <w:r w:rsidR="00600DDE">
        <w:t>февраля</w:t>
      </w:r>
      <w:r w:rsidR="00600DDE" w:rsidRPr="00600DDE">
        <w:rPr>
          <w:lang w:val="en-US"/>
        </w:rPr>
        <w:t xml:space="preserve"> 2024</w:t>
      </w:r>
      <w:r w:rsidR="007F1346" w:rsidRPr="007F1346">
        <w:rPr>
          <w:lang w:val="en-US"/>
        </w:rPr>
        <w:t xml:space="preserve">. </w:t>
      </w:r>
      <w:r w:rsidR="00841550" w:rsidRPr="00100469">
        <w:rPr>
          <w:rFonts w:cs="Times New Roman"/>
          <w:szCs w:val="24"/>
        </w:rPr>
        <w:t>(</w:t>
      </w:r>
      <w:r w:rsidR="00841550" w:rsidRPr="00AA1892">
        <w:rPr>
          <w:rFonts w:cs="Times New Roman"/>
          <w:szCs w:val="24"/>
        </w:rPr>
        <w:t>дата</w:t>
      </w:r>
      <w:r w:rsidR="00841550" w:rsidRPr="00100469">
        <w:rPr>
          <w:rFonts w:cs="Times New Roman"/>
          <w:szCs w:val="24"/>
        </w:rPr>
        <w:t xml:space="preserve"> </w:t>
      </w:r>
      <w:r w:rsidR="00841550" w:rsidRPr="00AA1892">
        <w:rPr>
          <w:rFonts w:cs="Times New Roman"/>
          <w:szCs w:val="24"/>
        </w:rPr>
        <w:t>обращения</w:t>
      </w:r>
      <w:r w:rsidR="00841550" w:rsidRPr="00100469">
        <w:rPr>
          <w:rFonts w:cs="Times New Roman"/>
          <w:szCs w:val="24"/>
        </w:rPr>
        <w:t>: 08.07.2024)</w:t>
      </w:r>
    </w:p>
    <w:p w14:paraId="35D4D4BF" w14:textId="5E596F29" w:rsidR="007B2234" w:rsidRPr="007B2234" w:rsidRDefault="004F3DA6" w:rsidP="005352EC">
      <w:pPr>
        <w:suppressAutoHyphens/>
        <w:spacing w:after="0" w:line="240" w:lineRule="auto"/>
      </w:pPr>
      <w:r>
        <w:lastRenderedPageBreak/>
        <w:t>5</w:t>
      </w:r>
      <w:r w:rsidR="007B2234">
        <w:t xml:space="preserve">. На сессии Всемирной ассамблеи здравоохранения достигнуто соглашение по широкому и решающему пакету поправок, направленных на совершенствование Международных медико-санитарных правил и намечены сроки завершения переговоров по предлагаемому Соглашению по борьбе с пандемиями // </w:t>
      </w:r>
      <w:r w:rsidR="007B2234">
        <w:rPr>
          <w:lang w:val="en-US"/>
        </w:rPr>
        <w:t>URL</w:t>
      </w:r>
      <w:r w:rsidR="007B2234" w:rsidRPr="00FA16D3">
        <w:t xml:space="preserve">: </w:t>
      </w:r>
      <w:r w:rsidR="00600DDE" w:rsidRPr="00600DDE">
        <w:rPr>
          <w:lang w:val="en-US"/>
        </w:rPr>
        <w:t>https</w:t>
      </w:r>
      <w:r w:rsidR="00600DDE" w:rsidRPr="00600DDE">
        <w:t>://</w:t>
      </w:r>
      <w:r w:rsidR="00600DDE" w:rsidRPr="00600DDE">
        <w:rPr>
          <w:lang w:val="en-US"/>
        </w:rPr>
        <w:t>www</w:t>
      </w:r>
      <w:r w:rsidR="00600DDE" w:rsidRPr="00600DDE">
        <w:t>.</w:t>
      </w:r>
      <w:r w:rsidR="00600DDE" w:rsidRPr="00600DDE">
        <w:rPr>
          <w:lang w:val="en-US"/>
        </w:rPr>
        <w:t>who</w:t>
      </w:r>
      <w:r w:rsidR="00600DDE" w:rsidRPr="00600DDE">
        <w:t>.</w:t>
      </w:r>
      <w:r w:rsidR="00600DDE" w:rsidRPr="00600DDE">
        <w:rPr>
          <w:lang w:val="en-US"/>
        </w:rPr>
        <w:t>int</w:t>
      </w:r>
      <w:r w:rsidR="00600DDE" w:rsidRPr="00600DDE">
        <w:t>/</w:t>
      </w:r>
      <w:r w:rsidR="00600DDE" w:rsidRPr="00600DDE">
        <w:rPr>
          <w:lang w:val="en-US"/>
        </w:rPr>
        <w:t>ru</w:t>
      </w:r>
      <w:r w:rsidR="00600DDE" w:rsidRPr="00600DDE">
        <w:t>/</w:t>
      </w:r>
      <w:r w:rsidR="00600DDE" w:rsidRPr="00600DDE">
        <w:rPr>
          <w:lang w:val="en-US"/>
        </w:rPr>
        <w:t>news</w:t>
      </w:r>
      <w:r w:rsidR="00600DDE" w:rsidRPr="00600DDE">
        <w:t>/</w:t>
      </w:r>
      <w:r w:rsidR="00600DDE" w:rsidRPr="00600DDE">
        <w:rPr>
          <w:lang w:val="en-US"/>
        </w:rPr>
        <w:t>item</w:t>
      </w:r>
      <w:r w:rsidR="00600DDE" w:rsidRPr="00600DDE">
        <w:t>/01-06-2024-</w:t>
      </w:r>
      <w:r w:rsidR="00600DDE" w:rsidRPr="00600DDE">
        <w:rPr>
          <w:lang w:val="en-US"/>
        </w:rPr>
        <w:t>world</w:t>
      </w:r>
      <w:r w:rsidR="00600DDE" w:rsidRPr="00600DDE">
        <w:t>-</w:t>
      </w:r>
      <w:r w:rsidR="00600DDE" w:rsidRPr="00600DDE">
        <w:rPr>
          <w:lang w:val="en-US"/>
        </w:rPr>
        <w:t>health</w:t>
      </w:r>
      <w:r w:rsidR="00600DDE" w:rsidRPr="00600DDE">
        <w:t>-</w:t>
      </w:r>
      <w:r w:rsidR="00600DDE" w:rsidRPr="00600DDE">
        <w:rPr>
          <w:lang w:val="en-US"/>
        </w:rPr>
        <w:t>assembly</w:t>
      </w:r>
      <w:r w:rsidR="00600DDE" w:rsidRPr="00600DDE">
        <w:t>-</w:t>
      </w:r>
      <w:r w:rsidR="00600DDE" w:rsidRPr="00600DDE">
        <w:rPr>
          <w:lang w:val="en-US"/>
        </w:rPr>
        <w:t>agreement</w:t>
      </w:r>
      <w:r w:rsidR="00600DDE" w:rsidRPr="00600DDE">
        <w:t>-</w:t>
      </w:r>
      <w:r w:rsidR="00600DDE" w:rsidRPr="00600DDE">
        <w:rPr>
          <w:lang w:val="en-US"/>
        </w:rPr>
        <w:t>reached</w:t>
      </w:r>
      <w:r w:rsidR="00600DDE" w:rsidRPr="00600DDE">
        <w:t>-</w:t>
      </w:r>
      <w:r w:rsidR="00600DDE" w:rsidRPr="00600DDE">
        <w:rPr>
          <w:lang w:val="en-US"/>
        </w:rPr>
        <w:t>on</w:t>
      </w:r>
      <w:r w:rsidR="00600DDE" w:rsidRPr="00600DDE">
        <w:t>-</w:t>
      </w:r>
      <w:r w:rsidR="00600DDE" w:rsidRPr="00600DDE">
        <w:rPr>
          <w:lang w:val="en-US"/>
        </w:rPr>
        <w:t>wide</w:t>
      </w:r>
      <w:r w:rsidR="00600DDE" w:rsidRPr="00600DDE">
        <w:t>-</w:t>
      </w:r>
      <w:r w:rsidR="00600DDE" w:rsidRPr="00600DDE">
        <w:rPr>
          <w:lang w:val="en-US"/>
        </w:rPr>
        <w:t>ranging</w:t>
      </w:r>
      <w:r w:rsidR="00600DDE" w:rsidRPr="00600DDE">
        <w:t>--</w:t>
      </w:r>
      <w:r w:rsidR="00600DDE" w:rsidRPr="00600DDE">
        <w:rPr>
          <w:lang w:val="en-US"/>
        </w:rPr>
        <w:t>decisive</w:t>
      </w:r>
      <w:r w:rsidR="00600DDE" w:rsidRPr="00600DDE">
        <w:t>-</w:t>
      </w:r>
      <w:r w:rsidR="00600DDE" w:rsidRPr="00600DDE">
        <w:rPr>
          <w:lang w:val="en-US"/>
        </w:rPr>
        <w:t>package</w:t>
      </w:r>
      <w:r w:rsidR="00600DDE" w:rsidRPr="00600DDE">
        <w:t>-</w:t>
      </w:r>
      <w:r w:rsidR="00600DDE" w:rsidRPr="00600DDE">
        <w:rPr>
          <w:lang w:val="en-US"/>
        </w:rPr>
        <w:t>of</w:t>
      </w:r>
      <w:r w:rsidR="00600DDE" w:rsidRPr="00600DDE">
        <w:t>-</w:t>
      </w:r>
      <w:r w:rsidR="00600DDE" w:rsidRPr="00600DDE">
        <w:rPr>
          <w:lang w:val="en-US"/>
        </w:rPr>
        <w:t>amendments</w:t>
      </w:r>
      <w:r w:rsidR="00600DDE" w:rsidRPr="00600DDE">
        <w:t>-</w:t>
      </w:r>
      <w:r w:rsidR="00600DDE" w:rsidRPr="00600DDE">
        <w:rPr>
          <w:lang w:val="en-US"/>
        </w:rPr>
        <w:t>to</w:t>
      </w:r>
      <w:r w:rsidR="00600DDE" w:rsidRPr="00600DDE">
        <w:t>-</w:t>
      </w:r>
      <w:r w:rsidR="00600DDE" w:rsidRPr="00600DDE">
        <w:rPr>
          <w:lang w:val="en-US"/>
        </w:rPr>
        <w:t>improve</w:t>
      </w:r>
      <w:r w:rsidR="00600DDE" w:rsidRPr="00600DDE">
        <w:t>-</w:t>
      </w:r>
      <w:r w:rsidR="00600DDE" w:rsidRPr="00600DDE">
        <w:rPr>
          <w:lang w:val="en-US"/>
        </w:rPr>
        <w:t>the</w:t>
      </w:r>
      <w:r w:rsidR="00600DDE" w:rsidRPr="00600DDE">
        <w:t>-</w:t>
      </w:r>
      <w:r w:rsidR="00600DDE" w:rsidRPr="00600DDE">
        <w:rPr>
          <w:lang w:val="en-US"/>
        </w:rPr>
        <w:t>international</w:t>
      </w:r>
      <w:r w:rsidR="00600DDE" w:rsidRPr="00600DDE">
        <w:t>-</w:t>
      </w:r>
      <w:r w:rsidR="00600DDE" w:rsidRPr="00600DDE">
        <w:rPr>
          <w:lang w:val="en-US"/>
        </w:rPr>
        <w:t>health</w:t>
      </w:r>
      <w:r w:rsidR="00600DDE" w:rsidRPr="00600DDE">
        <w:t>-</w:t>
      </w:r>
      <w:r w:rsidR="00600DDE" w:rsidRPr="00600DDE">
        <w:rPr>
          <w:lang w:val="en-US"/>
        </w:rPr>
        <w:t>regulations</w:t>
      </w:r>
      <w:r w:rsidR="00600DDE" w:rsidRPr="00600DDE">
        <w:t>--</w:t>
      </w:r>
      <w:r w:rsidR="00600DDE" w:rsidRPr="00600DDE">
        <w:rPr>
          <w:lang w:val="en-US"/>
        </w:rPr>
        <w:t>and</w:t>
      </w:r>
      <w:r w:rsidR="00600DDE" w:rsidRPr="00600DDE">
        <w:t>-</w:t>
      </w:r>
      <w:r w:rsidR="00600DDE" w:rsidRPr="00600DDE">
        <w:rPr>
          <w:lang w:val="en-US"/>
        </w:rPr>
        <w:t>sets</w:t>
      </w:r>
      <w:r w:rsidR="00600DDE" w:rsidRPr="00600DDE">
        <w:t>-</w:t>
      </w:r>
      <w:r w:rsidR="00600DDE" w:rsidRPr="00600DDE">
        <w:rPr>
          <w:lang w:val="en-US"/>
        </w:rPr>
        <w:t>date</w:t>
      </w:r>
      <w:r w:rsidR="00600DDE" w:rsidRPr="00600DDE">
        <w:t>-</w:t>
      </w:r>
      <w:r w:rsidR="00600DDE" w:rsidRPr="00600DDE">
        <w:rPr>
          <w:lang w:val="en-US"/>
        </w:rPr>
        <w:t>for</w:t>
      </w:r>
      <w:r w:rsidR="00600DDE" w:rsidRPr="00600DDE">
        <w:t>-</w:t>
      </w:r>
      <w:r w:rsidR="00600DDE" w:rsidRPr="00600DDE">
        <w:rPr>
          <w:lang w:val="en-US"/>
        </w:rPr>
        <w:t>finalizing</w:t>
      </w:r>
      <w:r w:rsidR="00600DDE" w:rsidRPr="00600DDE">
        <w:t>-</w:t>
      </w:r>
      <w:r w:rsidR="00600DDE" w:rsidRPr="00600DDE">
        <w:rPr>
          <w:lang w:val="en-US"/>
        </w:rPr>
        <w:t>negotiations</w:t>
      </w:r>
      <w:r w:rsidR="00600DDE" w:rsidRPr="00600DDE">
        <w:t>-</w:t>
      </w:r>
      <w:r w:rsidR="00600DDE" w:rsidRPr="00600DDE">
        <w:rPr>
          <w:lang w:val="en-US"/>
        </w:rPr>
        <w:t>on</w:t>
      </w:r>
      <w:r w:rsidR="00600DDE" w:rsidRPr="00600DDE">
        <w:t>-</w:t>
      </w:r>
      <w:r w:rsidR="00600DDE" w:rsidRPr="00600DDE">
        <w:rPr>
          <w:lang w:val="en-US"/>
        </w:rPr>
        <w:t>a</w:t>
      </w:r>
      <w:r w:rsidR="00600DDE" w:rsidRPr="00600DDE">
        <w:t>-</w:t>
      </w:r>
      <w:r w:rsidR="00600DDE" w:rsidRPr="00600DDE">
        <w:rPr>
          <w:lang w:val="en-US"/>
        </w:rPr>
        <w:t>proposed</w:t>
      </w:r>
      <w:r w:rsidR="00600DDE" w:rsidRPr="00600DDE">
        <w:t>-</w:t>
      </w:r>
      <w:r w:rsidR="00600DDE" w:rsidRPr="00600DDE">
        <w:rPr>
          <w:lang w:val="en-US"/>
        </w:rPr>
        <w:t>pandemic</w:t>
      </w:r>
      <w:r w:rsidR="00600DDE" w:rsidRPr="00600DDE">
        <w:t>-</w:t>
      </w:r>
      <w:r w:rsidR="00600DDE" w:rsidRPr="00600DDE">
        <w:rPr>
          <w:lang w:val="en-US"/>
        </w:rPr>
        <w:t>agreement</w:t>
      </w:r>
      <w:r w:rsidR="00600DDE">
        <w:t xml:space="preserve">, 1 июня 2024. </w:t>
      </w:r>
      <w:r w:rsidR="007B2234" w:rsidRPr="00FA16D3">
        <w:t xml:space="preserve"> (</w:t>
      </w:r>
      <w:r w:rsidR="007B2234">
        <w:t>дата обращения: 1.07.2024)</w:t>
      </w:r>
    </w:p>
    <w:p w14:paraId="56C68EFF" w14:textId="0A00D871" w:rsidR="00841550" w:rsidRPr="00100469" w:rsidRDefault="004F3DA6" w:rsidP="005352EC">
      <w:pPr>
        <w:suppressAutoHyphens/>
        <w:spacing w:after="0" w:line="240" w:lineRule="auto"/>
        <w:jc w:val="both"/>
        <w:rPr>
          <w:rFonts w:cs="Times New Roman"/>
          <w:szCs w:val="24"/>
          <w:lang w:val="en-US"/>
        </w:rPr>
      </w:pPr>
      <w:r>
        <w:t>6</w:t>
      </w:r>
      <w:r w:rsidR="007F1346">
        <w:t>. Глава ВОЗ заверил, что соглашение по пандемиям не ущемит суверенитет стран-участниц</w:t>
      </w:r>
      <w:r w:rsidR="00600DDE">
        <w:t xml:space="preserve"> // </w:t>
      </w:r>
      <w:r w:rsidR="00600DDE">
        <w:rPr>
          <w:lang w:val="en-US"/>
        </w:rPr>
        <w:t>URL</w:t>
      </w:r>
      <w:r w:rsidR="00600DDE" w:rsidRPr="00FA16D3">
        <w:t>:</w:t>
      </w:r>
      <w:r w:rsidR="007F1346">
        <w:t xml:space="preserve"> </w:t>
      </w:r>
      <w:r w:rsidR="00600DDE" w:rsidRPr="005352EC">
        <w:t>https://tass.ru/obschestvo/20172849</w:t>
      </w:r>
      <w:r w:rsidR="00600DDE">
        <w:t>, 6 марта 2024</w:t>
      </w:r>
      <w:r w:rsidR="007F1346">
        <w:t xml:space="preserve">. </w:t>
      </w:r>
      <w:r w:rsidR="00841550" w:rsidRPr="00100469">
        <w:rPr>
          <w:rFonts w:cs="Times New Roman"/>
          <w:szCs w:val="24"/>
          <w:lang w:val="en-US"/>
        </w:rPr>
        <w:t>(</w:t>
      </w:r>
      <w:r w:rsidR="00841550" w:rsidRPr="00AA1892">
        <w:rPr>
          <w:rFonts w:cs="Times New Roman"/>
          <w:szCs w:val="24"/>
        </w:rPr>
        <w:t>дата</w:t>
      </w:r>
      <w:r w:rsidR="00841550" w:rsidRPr="00100469">
        <w:rPr>
          <w:rFonts w:cs="Times New Roman"/>
          <w:szCs w:val="24"/>
          <w:lang w:val="en-US"/>
        </w:rPr>
        <w:t xml:space="preserve"> </w:t>
      </w:r>
      <w:r w:rsidR="00841550" w:rsidRPr="00AA1892">
        <w:rPr>
          <w:rFonts w:cs="Times New Roman"/>
          <w:szCs w:val="24"/>
        </w:rPr>
        <w:t>обращения</w:t>
      </w:r>
      <w:r w:rsidR="00841550" w:rsidRPr="00100469">
        <w:rPr>
          <w:rFonts w:cs="Times New Roman"/>
          <w:szCs w:val="24"/>
          <w:lang w:val="en-US"/>
        </w:rPr>
        <w:t>: 08.07.2024)</w:t>
      </w:r>
    </w:p>
    <w:p w14:paraId="13BD994B" w14:textId="5AAED664" w:rsidR="007F1346" w:rsidRPr="00100469" w:rsidRDefault="004F3DA6" w:rsidP="005352EC">
      <w:pPr>
        <w:suppressAutoHyphens/>
        <w:spacing w:after="0" w:line="240" w:lineRule="auto"/>
        <w:jc w:val="both"/>
        <w:rPr>
          <w:lang w:val="en-US"/>
        </w:rPr>
      </w:pPr>
      <w:r w:rsidRPr="00600DDE">
        <w:rPr>
          <w:lang w:val="en-US"/>
        </w:rPr>
        <w:t>7</w:t>
      </w:r>
      <w:r w:rsidR="007F1346" w:rsidRPr="00600DDE">
        <w:rPr>
          <w:lang w:val="en-US"/>
        </w:rPr>
        <w:t xml:space="preserve">. </w:t>
      </w:r>
      <w:r w:rsidR="007B2234" w:rsidRPr="00600DDE">
        <w:rPr>
          <w:lang w:val="en-US"/>
        </w:rPr>
        <w:t xml:space="preserve">Strobl S. Global Health Governance: Towards a New Pandemic Treaty?  </w:t>
      </w:r>
      <w:r w:rsidR="007B2234" w:rsidRPr="007B2234">
        <w:t>[лекция в Венской дипломатической академии</w:t>
      </w:r>
      <w:r w:rsidR="00600DDE">
        <w:t>, в</w:t>
      </w:r>
      <w:r w:rsidR="007B2234" w:rsidRPr="007B2234">
        <w:t>идеозапись выступления</w:t>
      </w:r>
      <w:r w:rsidR="00600DDE" w:rsidRPr="00600DDE">
        <w:t>]</w:t>
      </w:r>
      <w:r w:rsidR="00337A7A">
        <w:t xml:space="preserve"> </w:t>
      </w:r>
      <w:r w:rsidR="007B2234" w:rsidRPr="007B2234">
        <w:t>//</w:t>
      </w:r>
      <w:r w:rsidR="00337A7A">
        <w:t xml:space="preserve"> </w:t>
      </w:r>
      <w:r w:rsidR="007B2234" w:rsidRPr="007B2234">
        <w:t>URL: https://www.youtube.com/watch?v=ZuXtFI0Ptm4&amp;t=3053s</w:t>
      </w:r>
      <w:r w:rsidR="00600DDE" w:rsidRPr="00600DDE">
        <w:t>,</w:t>
      </w:r>
      <w:r w:rsidR="007B2234" w:rsidRPr="007B2234">
        <w:t xml:space="preserve"> 14 ноября 2023.</w:t>
      </w:r>
      <w:r w:rsidR="00841550">
        <w:t xml:space="preserve"> </w:t>
      </w:r>
      <w:r w:rsidR="00841550" w:rsidRPr="00100469">
        <w:rPr>
          <w:rFonts w:cs="Times New Roman"/>
          <w:szCs w:val="24"/>
          <w:lang w:val="en-US"/>
        </w:rPr>
        <w:t>(</w:t>
      </w:r>
      <w:r w:rsidR="00841550" w:rsidRPr="00AA1892">
        <w:rPr>
          <w:rFonts w:cs="Times New Roman"/>
          <w:szCs w:val="24"/>
        </w:rPr>
        <w:t>дата</w:t>
      </w:r>
      <w:r w:rsidR="00841550" w:rsidRPr="00100469">
        <w:rPr>
          <w:rFonts w:cs="Times New Roman"/>
          <w:szCs w:val="24"/>
          <w:lang w:val="en-US"/>
        </w:rPr>
        <w:t xml:space="preserve"> </w:t>
      </w:r>
      <w:r w:rsidR="00841550" w:rsidRPr="00AA1892">
        <w:rPr>
          <w:rFonts w:cs="Times New Roman"/>
          <w:szCs w:val="24"/>
        </w:rPr>
        <w:t>обращения</w:t>
      </w:r>
      <w:r w:rsidR="00841550" w:rsidRPr="00100469">
        <w:rPr>
          <w:rFonts w:cs="Times New Roman"/>
          <w:szCs w:val="24"/>
          <w:lang w:val="en-US"/>
        </w:rPr>
        <w:t>: 08.07.2024)</w:t>
      </w:r>
    </w:p>
    <w:p w14:paraId="6BAE9F58" w14:textId="7EF568FC" w:rsidR="007F1346" w:rsidRPr="00100469" w:rsidRDefault="004F3DA6" w:rsidP="005352EC">
      <w:pPr>
        <w:suppressAutoHyphens/>
        <w:spacing w:after="0" w:line="240" w:lineRule="auto"/>
        <w:jc w:val="both"/>
        <w:rPr>
          <w:lang w:val="en-US"/>
        </w:rPr>
      </w:pPr>
      <w:r w:rsidRPr="00600DDE">
        <w:rPr>
          <w:lang w:val="en-US"/>
        </w:rPr>
        <w:t>8</w:t>
      </w:r>
      <w:r w:rsidR="007F1346" w:rsidRPr="00600DDE">
        <w:rPr>
          <w:lang w:val="en-US"/>
        </w:rPr>
        <w:t xml:space="preserve">. </w:t>
      </w:r>
      <w:r w:rsidR="007F1346" w:rsidRPr="007F1346">
        <w:rPr>
          <w:lang w:val="en-US"/>
        </w:rPr>
        <w:t>The 2021 Global Health Security Index. In</w:t>
      </w:r>
      <w:r w:rsidR="007F1346" w:rsidRPr="00100469">
        <w:rPr>
          <w:lang w:val="en-US"/>
        </w:rPr>
        <w:t xml:space="preserve">: </w:t>
      </w:r>
      <w:r w:rsidR="007F1346" w:rsidRPr="007F1346">
        <w:rPr>
          <w:lang w:val="en-US"/>
        </w:rPr>
        <w:t>GHS</w:t>
      </w:r>
      <w:r w:rsidR="007F1346" w:rsidRPr="00100469">
        <w:rPr>
          <w:lang w:val="en-US"/>
        </w:rPr>
        <w:t xml:space="preserve"> </w:t>
      </w:r>
      <w:r w:rsidR="007F1346" w:rsidRPr="007F1346">
        <w:rPr>
          <w:lang w:val="en-US"/>
        </w:rPr>
        <w:t>Index</w:t>
      </w:r>
      <w:r w:rsidR="00600DDE" w:rsidRPr="00100469">
        <w:rPr>
          <w:lang w:val="en-US"/>
        </w:rPr>
        <w:t xml:space="preserve"> //</w:t>
      </w:r>
      <w:r w:rsidR="007F1346" w:rsidRPr="00100469">
        <w:rPr>
          <w:lang w:val="en-US"/>
        </w:rPr>
        <w:t xml:space="preserve"> </w:t>
      </w:r>
      <w:r w:rsidR="00600DDE">
        <w:rPr>
          <w:lang w:val="en-US"/>
        </w:rPr>
        <w:t>URL</w:t>
      </w:r>
      <w:r w:rsidR="00600DDE" w:rsidRPr="00100469">
        <w:rPr>
          <w:lang w:val="en-US"/>
        </w:rPr>
        <w:t xml:space="preserve">: </w:t>
      </w:r>
      <w:r w:rsidR="00600DDE" w:rsidRPr="005352EC">
        <w:rPr>
          <w:lang w:val="en-US"/>
        </w:rPr>
        <w:t>https</w:t>
      </w:r>
      <w:r w:rsidR="00600DDE" w:rsidRPr="00100469">
        <w:rPr>
          <w:lang w:val="en-US"/>
        </w:rPr>
        <w:t>://</w:t>
      </w:r>
      <w:r w:rsidR="00600DDE" w:rsidRPr="005352EC">
        <w:rPr>
          <w:lang w:val="en-US"/>
        </w:rPr>
        <w:t>ghsindex</w:t>
      </w:r>
      <w:r w:rsidR="00600DDE" w:rsidRPr="00100469">
        <w:rPr>
          <w:lang w:val="en-US"/>
        </w:rPr>
        <w:t>.</w:t>
      </w:r>
      <w:r w:rsidR="00600DDE" w:rsidRPr="005352EC">
        <w:rPr>
          <w:lang w:val="en-US"/>
        </w:rPr>
        <w:t>org</w:t>
      </w:r>
      <w:r w:rsidR="00600DDE" w:rsidRPr="00100469">
        <w:rPr>
          <w:lang w:val="en-US"/>
        </w:rPr>
        <w:t xml:space="preserve">/, 2021 </w:t>
      </w:r>
      <w:r w:rsidR="00841550" w:rsidRPr="00100469">
        <w:rPr>
          <w:rFonts w:cs="Times New Roman"/>
          <w:szCs w:val="24"/>
          <w:lang w:val="en-US"/>
        </w:rPr>
        <w:t>(</w:t>
      </w:r>
      <w:r w:rsidR="00841550" w:rsidRPr="00AA1892">
        <w:rPr>
          <w:rFonts w:cs="Times New Roman"/>
          <w:szCs w:val="24"/>
        </w:rPr>
        <w:t>дата</w:t>
      </w:r>
      <w:r w:rsidR="00841550" w:rsidRPr="00100469">
        <w:rPr>
          <w:rFonts w:cs="Times New Roman"/>
          <w:szCs w:val="24"/>
          <w:lang w:val="en-US"/>
        </w:rPr>
        <w:t xml:space="preserve"> </w:t>
      </w:r>
      <w:r w:rsidR="00841550" w:rsidRPr="00AA1892">
        <w:rPr>
          <w:rFonts w:cs="Times New Roman"/>
          <w:szCs w:val="24"/>
        </w:rPr>
        <w:t>обращения</w:t>
      </w:r>
      <w:r w:rsidR="00841550" w:rsidRPr="00100469">
        <w:rPr>
          <w:rFonts w:cs="Times New Roman"/>
          <w:szCs w:val="24"/>
          <w:lang w:val="en-US"/>
        </w:rPr>
        <w:t>: 08.07.2024)</w:t>
      </w:r>
    </w:p>
    <w:p w14:paraId="4DD3E55F" w14:textId="79ACDA60" w:rsidR="00EF17F2" w:rsidRPr="00100469" w:rsidRDefault="004F3DA6" w:rsidP="005352EC">
      <w:pPr>
        <w:suppressAutoHyphens/>
        <w:spacing w:after="0" w:line="240" w:lineRule="auto"/>
        <w:jc w:val="both"/>
      </w:pPr>
      <w:r w:rsidRPr="00600DDE">
        <w:rPr>
          <w:lang w:val="en-US"/>
        </w:rPr>
        <w:t>9</w:t>
      </w:r>
      <w:r w:rsidR="007F1346" w:rsidRPr="007F1346">
        <w:rPr>
          <w:lang w:val="en-US"/>
        </w:rPr>
        <w:t>.</w:t>
      </w:r>
      <w:r w:rsidR="00600DDE">
        <w:rPr>
          <w:lang w:val="en-US"/>
        </w:rPr>
        <w:t xml:space="preserve"> </w:t>
      </w:r>
      <w:r w:rsidR="007F1346" w:rsidRPr="007F1346">
        <w:rPr>
          <w:lang w:val="en-US"/>
        </w:rPr>
        <w:t>Health, Nutrition and Population Data and Statistics</w:t>
      </w:r>
      <w:r w:rsidR="00600DDE">
        <w:rPr>
          <w:lang w:val="en-US"/>
        </w:rPr>
        <w:t xml:space="preserve"> // URL: </w:t>
      </w:r>
      <w:r w:rsidR="00600DDE" w:rsidRPr="005352EC">
        <w:rPr>
          <w:lang w:val="en-US"/>
        </w:rPr>
        <w:t>https://datatopics.worldbank.org/health/</w:t>
      </w:r>
      <w:r w:rsidR="00600DDE">
        <w:rPr>
          <w:lang w:val="en-US"/>
        </w:rPr>
        <w:t>, 2024.</w:t>
      </w:r>
      <w:r w:rsidR="007F1346" w:rsidRPr="007F1346">
        <w:rPr>
          <w:lang w:val="en-US"/>
        </w:rPr>
        <w:t xml:space="preserve"> </w:t>
      </w:r>
      <w:r w:rsidR="00EF17F2" w:rsidRPr="00100469">
        <w:rPr>
          <w:rFonts w:cs="Times New Roman"/>
          <w:szCs w:val="24"/>
        </w:rPr>
        <w:t>(</w:t>
      </w:r>
      <w:r w:rsidR="00EF17F2" w:rsidRPr="00AA1892">
        <w:rPr>
          <w:rFonts w:cs="Times New Roman"/>
          <w:szCs w:val="24"/>
        </w:rPr>
        <w:t>дата</w:t>
      </w:r>
      <w:r w:rsidR="00EF17F2" w:rsidRPr="00100469">
        <w:rPr>
          <w:rFonts w:cs="Times New Roman"/>
          <w:szCs w:val="24"/>
        </w:rPr>
        <w:t xml:space="preserve"> </w:t>
      </w:r>
      <w:r w:rsidR="00EF17F2" w:rsidRPr="00AA1892">
        <w:rPr>
          <w:rFonts w:cs="Times New Roman"/>
          <w:szCs w:val="24"/>
        </w:rPr>
        <w:t>обращения</w:t>
      </w:r>
      <w:r w:rsidR="00EF17F2" w:rsidRPr="00100469">
        <w:rPr>
          <w:rFonts w:cs="Times New Roman"/>
          <w:szCs w:val="24"/>
        </w:rPr>
        <w:t>: 08.07.2024)</w:t>
      </w:r>
    </w:p>
    <w:p w14:paraId="6641AD21" w14:textId="4CDFFA28" w:rsidR="00EF17F2" w:rsidRPr="00100469" w:rsidRDefault="004F3DA6" w:rsidP="005352EC">
      <w:pPr>
        <w:suppressAutoHyphens/>
        <w:spacing w:after="0" w:line="240" w:lineRule="auto"/>
        <w:jc w:val="both"/>
      </w:pPr>
      <w:r w:rsidRPr="00100469">
        <w:t>10</w:t>
      </w:r>
      <w:r w:rsidR="007F1346" w:rsidRPr="00100469">
        <w:t>.</w:t>
      </w:r>
      <w:r w:rsidR="00600DDE" w:rsidRPr="00100469">
        <w:t xml:space="preserve"> </w:t>
      </w:r>
      <w:r w:rsidR="007F1346" w:rsidRPr="007F1346">
        <w:rPr>
          <w:lang w:val="en-US"/>
        </w:rPr>
        <w:t>Strategic</w:t>
      </w:r>
      <w:r w:rsidR="007F1346" w:rsidRPr="00100469">
        <w:t xml:space="preserve"> </w:t>
      </w:r>
      <w:r w:rsidR="007F1346" w:rsidRPr="007F1346">
        <w:rPr>
          <w:lang w:val="en-US"/>
        </w:rPr>
        <w:t>Intelligence</w:t>
      </w:r>
      <w:r w:rsidR="00600DDE" w:rsidRPr="00100469">
        <w:t xml:space="preserve"> // </w:t>
      </w:r>
      <w:r w:rsidR="00600DDE" w:rsidRPr="005352EC">
        <w:rPr>
          <w:lang w:val="en-US"/>
        </w:rPr>
        <w:t>https</w:t>
      </w:r>
      <w:r w:rsidR="00600DDE" w:rsidRPr="00100469">
        <w:t>://</w:t>
      </w:r>
      <w:r w:rsidR="00600DDE" w:rsidRPr="005352EC">
        <w:rPr>
          <w:lang w:val="en-US"/>
        </w:rPr>
        <w:t>intelligence</w:t>
      </w:r>
      <w:r w:rsidR="00600DDE" w:rsidRPr="00100469">
        <w:t>.</w:t>
      </w:r>
      <w:r w:rsidR="00600DDE" w:rsidRPr="005352EC">
        <w:rPr>
          <w:lang w:val="en-US"/>
        </w:rPr>
        <w:t>weforum</w:t>
      </w:r>
      <w:r w:rsidR="00600DDE" w:rsidRPr="00100469">
        <w:t>.</w:t>
      </w:r>
      <w:r w:rsidR="00600DDE" w:rsidRPr="005352EC">
        <w:rPr>
          <w:lang w:val="en-US"/>
        </w:rPr>
        <w:t>org</w:t>
      </w:r>
      <w:r w:rsidR="00600DDE" w:rsidRPr="00100469">
        <w:t>, 2024</w:t>
      </w:r>
      <w:r w:rsidR="007F1346" w:rsidRPr="00100469">
        <w:t xml:space="preserve">. </w:t>
      </w:r>
      <w:r w:rsidR="00EF17F2" w:rsidRPr="00100469">
        <w:rPr>
          <w:rFonts w:cs="Times New Roman"/>
          <w:szCs w:val="24"/>
        </w:rPr>
        <w:t>(</w:t>
      </w:r>
      <w:r w:rsidR="00EF17F2" w:rsidRPr="00AA1892">
        <w:rPr>
          <w:rFonts w:cs="Times New Roman"/>
          <w:szCs w:val="24"/>
        </w:rPr>
        <w:t>дата</w:t>
      </w:r>
      <w:r w:rsidR="00EF17F2" w:rsidRPr="00100469">
        <w:rPr>
          <w:rFonts w:cs="Times New Roman"/>
          <w:szCs w:val="24"/>
        </w:rPr>
        <w:t xml:space="preserve"> </w:t>
      </w:r>
      <w:r w:rsidR="00EF17F2" w:rsidRPr="00AA1892">
        <w:rPr>
          <w:rFonts w:cs="Times New Roman"/>
          <w:szCs w:val="24"/>
        </w:rPr>
        <w:t>обращения</w:t>
      </w:r>
      <w:r w:rsidR="00EF17F2" w:rsidRPr="00100469">
        <w:rPr>
          <w:rFonts w:cs="Times New Roman"/>
          <w:szCs w:val="24"/>
        </w:rPr>
        <w:t>: 08.07.2024)</w:t>
      </w:r>
    </w:p>
    <w:p w14:paraId="26D1D3A9" w14:textId="7CBB35CC" w:rsidR="00EF17F2" w:rsidRPr="00600DDE" w:rsidRDefault="004F3DA6" w:rsidP="005352EC">
      <w:pPr>
        <w:suppressAutoHyphens/>
        <w:spacing w:after="0" w:line="240" w:lineRule="auto"/>
        <w:jc w:val="both"/>
        <w:rPr>
          <w:lang w:val="en-US"/>
        </w:rPr>
      </w:pPr>
      <w:r w:rsidRPr="00600DDE">
        <w:rPr>
          <w:lang w:val="en-US"/>
        </w:rPr>
        <w:t>11</w:t>
      </w:r>
      <w:r w:rsidR="007F1346" w:rsidRPr="007F1346">
        <w:rPr>
          <w:lang w:val="en-US"/>
        </w:rPr>
        <w:t>. Health Inequality Monitor</w:t>
      </w:r>
      <w:r w:rsidR="00600DDE">
        <w:rPr>
          <w:lang w:val="en-US"/>
        </w:rPr>
        <w:t xml:space="preserve"> // URL:</w:t>
      </w:r>
      <w:r w:rsidR="007F1346" w:rsidRPr="007F1346">
        <w:rPr>
          <w:lang w:val="en-US"/>
        </w:rPr>
        <w:t xml:space="preserve"> </w:t>
      </w:r>
      <w:r w:rsidR="00600DDE" w:rsidRPr="005352EC">
        <w:rPr>
          <w:lang w:val="en-US"/>
        </w:rPr>
        <w:t>https://www.who.int/data/inequality-monitor/data</w:t>
      </w:r>
      <w:r w:rsidR="00600DDE">
        <w:rPr>
          <w:lang w:val="en-US"/>
        </w:rPr>
        <w:t>, 2024</w:t>
      </w:r>
      <w:r w:rsidR="007F1346" w:rsidRPr="007F1346">
        <w:rPr>
          <w:lang w:val="en-US"/>
        </w:rPr>
        <w:t xml:space="preserve"> </w:t>
      </w:r>
      <w:r w:rsidR="00EF17F2" w:rsidRPr="00600DDE">
        <w:rPr>
          <w:rFonts w:cs="Times New Roman"/>
          <w:szCs w:val="24"/>
          <w:lang w:val="en-US"/>
        </w:rPr>
        <w:t>(</w:t>
      </w:r>
      <w:r w:rsidR="00EF17F2" w:rsidRPr="00AA1892">
        <w:rPr>
          <w:rFonts w:cs="Times New Roman"/>
          <w:szCs w:val="24"/>
        </w:rPr>
        <w:t>дата</w:t>
      </w:r>
      <w:r w:rsidR="00EF17F2" w:rsidRPr="00600DDE">
        <w:rPr>
          <w:rFonts w:cs="Times New Roman"/>
          <w:szCs w:val="24"/>
          <w:lang w:val="en-US"/>
        </w:rPr>
        <w:t xml:space="preserve"> </w:t>
      </w:r>
      <w:r w:rsidR="00EF17F2" w:rsidRPr="00AA1892">
        <w:rPr>
          <w:rFonts w:cs="Times New Roman"/>
          <w:szCs w:val="24"/>
        </w:rPr>
        <w:t>обращения</w:t>
      </w:r>
      <w:r w:rsidR="00EF17F2" w:rsidRPr="00600DDE">
        <w:rPr>
          <w:rFonts w:cs="Times New Roman"/>
          <w:szCs w:val="24"/>
          <w:lang w:val="en-US"/>
        </w:rPr>
        <w:t>: 08.07.2024)</w:t>
      </w:r>
    </w:p>
    <w:p w14:paraId="29634D88" w14:textId="2223B0E6" w:rsidR="00EF17F2" w:rsidRPr="00100469" w:rsidRDefault="004F3DA6" w:rsidP="005352EC">
      <w:pPr>
        <w:suppressAutoHyphens/>
        <w:spacing w:after="0" w:line="240" w:lineRule="auto"/>
        <w:jc w:val="both"/>
      </w:pPr>
      <w:r w:rsidRPr="00600DDE">
        <w:rPr>
          <w:lang w:val="en-US"/>
        </w:rPr>
        <w:t>12</w:t>
      </w:r>
      <w:r w:rsidR="007F1346" w:rsidRPr="007F1346">
        <w:rPr>
          <w:lang w:val="en-US"/>
        </w:rPr>
        <w:t>. World Health Summit</w:t>
      </w:r>
      <w:r w:rsidR="00600DDE">
        <w:rPr>
          <w:lang w:val="en-US"/>
        </w:rPr>
        <w:t xml:space="preserve"> // URL:</w:t>
      </w:r>
      <w:r w:rsidR="007F1346" w:rsidRPr="007F1346">
        <w:rPr>
          <w:lang w:val="en-US"/>
        </w:rPr>
        <w:t xml:space="preserve"> </w:t>
      </w:r>
      <w:r w:rsidR="00600DDE" w:rsidRPr="005352EC">
        <w:rPr>
          <w:lang w:val="en-US"/>
        </w:rPr>
        <w:t>https://www.worldhealthsummit.org/</w:t>
      </w:r>
      <w:r w:rsidR="00600DDE">
        <w:rPr>
          <w:lang w:val="en-US"/>
        </w:rPr>
        <w:t>, 2024</w:t>
      </w:r>
      <w:r w:rsidR="007F1346" w:rsidRPr="007F1346">
        <w:rPr>
          <w:lang w:val="en-US"/>
        </w:rPr>
        <w:t xml:space="preserve">. </w:t>
      </w:r>
      <w:r w:rsidR="00EF17F2" w:rsidRPr="00100469">
        <w:rPr>
          <w:rFonts w:cs="Times New Roman"/>
          <w:szCs w:val="24"/>
        </w:rPr>
        <w:t>(</w:t>
      </w:r>
      <w:r w:rsidR="00EF17F2" w:rsidRPr="00AA1892">
        <w:rPr>
          <w:rFonts w:cs="Times New Roman"/>
          <w:szCs w:val="24"/>
        </w:rPr>
        <w:t>дата</w:t>
      </w:r>
      <w:r w:rsidR="00EF17F2" w:rsidRPr="00100469">
        <w:rPr>
          <w:rFonts w:cs="Times New Roman"/>
          <w:szCs w:val="24"/>
        </w:rPr>
        <w:t xml:space="preserve"> </w:t>
      </w:r>
      <w:r w:rsidR="00EF17F2" w:rsidRPr="00AA1892">
        <w:rPr>
          <w:rFonts w:cs="Times New Roman"/>
          <w:szCs w:val="24"/>
        </w:rPr>
        <w:t>обращения</w:t>
      </w:r>
      <w:r w:rsidR="00EF17F2" w:rsidRPr="00100469">
        <w:rPr>
          <w:rFonts w:cs="Times New Roman"/>
          <w:szCs w:val="24"/>
        </w:rPr>
        <w:t>: 08.07.2024)</w:t>
      </w:r>
    </w:p>
    <w:p w14:paraId="5F1C99FE" w14:textId="73092DC1" w:rsidR="00EF17F2" w:rsidRPr="00100469" w:rsidRDefault="004F3DA6" w:rsidP="005352EC">
      <w:pPr>
        <w:suppressAutoHyphens/>
        <w:spacing w:after="0" w:line="240" w:lineRule="auto"/>
        <w:jc w:val="both"/>
      </w:pPr>
      <w:r w:rsidRPr="00100469">
        <w:t>13</w:t>
      </w:r>
      <w:r w:rsidR="007F1346" w:rsidRPr="00100469">
        <w:t xml:space="preserve">. </w:t>
      </w:r>
      <w:r w:rsidR="007F1346" w:rsidRPr="007F1346">
        <w:rPr>
          <w:lang w:val="en-US"/>
        </w:rPr>
        <w:t>Intelligent</w:t>
      </w:r>
      <w:r w:rsidR="007F1346" w:rsidRPr="00100469">
        <w:t xml:space="preserve"> </w:t>
      </w:r>
      <w:r w:rsidR="007F1346" w:rsidRPr="007F1346">
        <w:rPr>
          <w:lang w:val="en-US"/>
        </w:rPr>
        <w:t>Health</w:t>
      </w:r>
      <w:r w:rsidR="00600DDE" w:rsidRPr="00100469">
        <w:t xml:space="preserve"> // </w:t>
      </w:r>
      <w:r w:rsidR="00600DDE">
        <w:rPr>
          <w:lang w:val="en-US"/>
        </w:rPr>
        <w:t>URL</w:t>
      </w:r>
      <w:r w:rsidR="00600DDE" w:rsidRPr="00100469">
        <w:t>:</w:t>
      </w:r>
      <w:r w:rsidR="007F1346" w:rsidRPr="00100469">
        <w:t xml:space="preserve"> </w:t>
      </w:r>
      <w:r w:rsidR="00600DDE" w:rsidRPr="005352EC">
        <w:rPr>
          <w:lang w:val="en-US"/>
        </w:rPr>
        <w:t>https</w:t>
      </w:r>
      <w:r w:rsidR="00600DDE" w:rsidRPr="00100469">
        <w:t>://</w:t>
      </w:r>
      <w:r w:rsidR="00600DDE" w:rsidRPr="005352EC">
        <w:rPr>
          <w:lang w:val="en-US"/>
        </w:rPr>
        <w:t>intelligenthealth</w:t>
      </w:r>
      <w:r w:rsidR="00600DDE" w:rsidRPr="00100469">
        <w:t>.</w:t>
      </w:r>
      <w:r w:rsidR="00600DDE" w:rsidRPr="005352EC">
        <w:rPr>
          <w:lang w:val="en-US"/>
        </w:rPr>
        <w:t>ai</w:t>
      </w:r>
      <w:r w:rsidR="00600DDE" w:rsidRPr="00100469">
        <w:t>/, 2024</w:t>
      </w:r>
      <w:r w:rsidR="007F1346" w:rsidRPr="00100469">
        <w:t xml:space="preserve">. </w:t>
      </w:r>
      <w:r w:rsidR="00EF17F2" w:rsidRPr="00100469">
        <w:rPr>
          <w:rFonts w:cs="Times New Roman"/>
          <w:szCs w:val="24"/>
        </w:rPr>
        <w:t>(</w:t>
      </w:r>
      <w:r w:rsidR="00EF17F2" w:rsidRPr="00AA1892">
        <w:rPr>
          <w:rFonts w:cs="Times New Roman"/>
          <w:szCs w:val="24"/>
        </w:rPr>
        <w:t>дата</w:t>
      </w:r>
      <w:r w:rsidR="00EF17F2" w:rsidRPr="00100469">
        <w:rPr>
          <w:rFonts w:cs="Times New Roman"/>
          <w:szCs w:val="24"/>
        </w:rPr>
        <w:t xml:space="preserve"> </w:t>
      </w:r>
      <w:r w:rsidR="00EF17F2" w:rsidRPr="00AA1892">
        <w:rPr>
          <w:rFonts w:cs="Times New Roman"/>
          <w:szCs w:val="24"/>
        </w:rPr>
        <w:t>обращения</w:t>
      </w:r>
      <w:r w:rsidR="00EF17F2" w:rsidRPr="00100469">
        <w:rPr>
          <w:rFonts w:cs="Times New Roman"/>
          <w:szCs w:val="24"/>
        </w:rPr>
        <w:t>: 08.07.2024)</w:t>
      </w:r>
    </w:p>
    <w:p w14:paraId="2E5105E4" w14:textId="5EAC1C07" w:rsidR="00EF17F2" w:rsidRPr="00100469" w:rsidRDefault="004F3DA6" w:rsidP="005352EC">
      <w:pPr>
        <w:suppressAutoHyphens/>
        <w:spacing w:after="0" w:line="240" w:lineRule="auto"/>
        <w:jc w:val="both"/>
      </w:pPr>
      <w:r w:rsidRPr="00600DDE">
        <w:rPr>
          <w:lang w:val="en-US"/>
        </w:rPr>
        <w:t>14</w:t>
      </w:r>
      <w:r w:rsidR="007F1346" w:rsidRPr="007F1346">
        <w:rPr>
          <w:lang w:val="en-US"/>
        </w:rPr>
        <w:t>.</w:t>
      </w:r>
      <w:r w:rsidR="00337A7A">
        <w:rPr>
          <w:lang w:val="en-US"/>
        </w:rPr>
        <w:t xml:space="preserve"> </w:t>
      </w:r>
      <w:r w:rsidR="007F1346" w:rsidRPr="007F1346">
        <w:rPr>
          <w:lang w:val="en-US"/>
        </w:rPr>
        <w:t>Scientific Advisory Group on the Origins of Novel Pathogens (SAGO)</w:t>
      </w:r>
      <w:r w:rsidR="00600DDE">
        <w:rPr>
          <w:lang w:val="en-US"/>
        </w:rPr>
        <w:t xml:space="preserve"> // URL:</w:t>
      </w:r>
      <w:r w:rsidR="007F1346" w:rsidRPr="007F1346">
        <w:rPr>
          <w:lang w:val="en-US"/>
        </w:rPr>
        <w:t xml:space="preserve"> </w:t>
      </w:r>
      <w:r w:rsidR="00600DDE" w:rsidRPr="005352EC">
        <w:rPr>
          <w:lang w:val="en-US"/>
        </w:rPr>
        <w:t>https://www.who.int/groups/scientific-advisory-group-on-the-origins-of-novel-pathogens-(sago)</w:t>
      </w:r>
      <w:r w:rsidR="00600DDE">
        <w:rPr>
          <w:lang w:val="en-US"/>
        </w:rPr>
        <w:t>, 2024</w:t>
      </w:r>
      <w:r w:rsidR="007F1346" w:rsidRPr="007F1346">
        <w:rPr>
          <w:lang w:val="en-US"/>
        </w:rPr>
        <w:t xml:space="preserve">. </w:t>
      </w:r>
      <w:r w:rsidR="00EF17F2" w:rsidRPr="00100469">
        <w:rPr>
          <w:rFonts w:cs="Times New Roman"/>
          <w:szCs w:val="24"/>
        </w:rPr>
        <w:t>(</w:t>
      </w:r>
      <w:r w:rsidR="00EF17F2" w:rsidRPr="00AA1892">
        <w:rPr>
          <w:rFonts w:cs="Times New Roman"/>
          <w:szCs w:val="24"/>
        </w:rPr>
        <w:t>дата</w:t>
      </w:r>
      <w:r w:rsidR="00EF17F2" w:rsidRPr="00100469">
        <w:rPr>
          <w:rFonts w:cs="Times New Roman"/>
          <w:szCs w:val="24"/>
        </w:rPr>
        <w:t xml:space="preserve"> </w:t>
      </w:r>
      <w:r w:rsidR="00EF17F2" w:rsidRPr="00AA1892">
        <w:rPr>
          <w:rFonts w:cs="Times New Roman"/>
          <w:szCs w:val="24"/>
        </w:rPr>
        <w:t>обращения</w:t>
      </w:r>
      <w:r w:rsidR="00EF17F2" w:rsidRPr="00100469">
        <w:rPr>
          <w:rFonts w:cs="Times New Roman"/>
          <w:szCs w:val="24"/>
        </w:rPr>
        <w:t>: 08.07.2024)</w:t>
      </w:r>
    </w:p>
    <w:p w14:paraId="5E7FE86B" w14:textId="4E1371FB" w:rsidR="00EF17F2" w:rsidRPr="00100469" w:rsidRDefault="004F3DA6" w:rsidP="005352EC">
      <w:pPr>
        <w:suppressAutoHyphens/>
        <w:spacing w:after="0" w:line="240" w:lineRule="auto"/>
        <w:jc w:val="both"/>
        <w:rPr>
          <w:lang w:val="en-US"/>
        </w:rPr>
      </w:pPr>
      <w:r w:rsidRPr="00100469">
        <w:t>15</w:t>
      </w:r>
      <w:r w:rsidR="007F1346" w:rsidRPr="00100469">
        <w:t>.</w:t>
      </w:r>
      <w:r w:rsidR="00600DDE" w:rsidRPr="00100469">
        <w:t xml:space="preserve"> </w:t>
      </w:r>
      <w:r w:rsidR="007F1346" w:rsidRPr="007F1346">
        <w:rPr>
          <w:lang w:val="en-US"/>
        </w:rPr>
        <w:t>IANPHI</w:t>
      </w:r>
      <w:r w:rsidR="007F1346" w:rsidRPr="00100469">
        <w:t xml:space="preserve"> </w:t>
      </w:r>
      <w:r w:rsidR="007F1346" w:rsidRPr="007F1346">
        <w:rPr>
          <w:lang w:val="en-US"/>
        </w:rPr>
        <w:t>Strategy</w:t>
      </w:r>
      <w:r w:rsidR="007F1346" w:rsidRPr="00100469">
        <w:t xml:space="preserve"> 2021—2025</w:t>
      </w:r>
      <w:r w:rsidR="00600DDE" w:rsidRPr="00100469">
        <w:t xml:space="preserve"> // </w:t>
      </w:r>
      <w:r w:rsidR="00600DDE">
        <w:rPr>
          <w:lang w:val="en-US"/>
        </w:rPr>
        <w:t>URL</w:t>
      </w:r>
      <w:r w:rsidR="00600DDE" w:rsidRPr="00100469">
        <w:t xml:space="preserve">: </w:t>
      </w:r>
      <w:r w:rsidR="00337A7A" w:rsidRPr="005352EC">
        <w:rPr>
          <w:rFonts w:cs="Times New Roman"/>
          <w:szCs w:val="24"/>
          <w:shd w:val="clear" w:color="auto" w:fill="FFFFFF"/>
          <w:lang w:val="en-US"/>
        </w:rPr>
        <w:t>https</w:t>
      </w:r>
      <w:r w:rsidR="00337A7A" w:rsidRPr="00100469">
        <w:rPr>
          <w:rFonts w:cs="Times New Roman"/>
          <w:szCs w:val="24"/>
          <w:shd w:val="clear" w:color="auto" w:fill="FFFFFF"/>
        </w:rPr>
        <w:t>://</w:t>
      </w:r>
      <w:r w:rsidR="00337A7A" w:rsidRPr="005352EC">
        <w:rPr>
          <w:rFonts w:cs="Times New Roman"/>
          <w:szCs w:val="24"/>
          <w:shd w:val="clear" w:color="auto" w:fill="FFFFFF"/>
          <w:lang w:val="en-US"/>
        </w:rPr>
        <w:t>www</w:t>
      </w:r>
      <w:r w:rsidR="00337A7A" w:rsidRPr="00100469">
        <w:rPr>
          <w:rFonts w:cs="Times New Roman"/>
          <w:szCs w:val="24"/>
          <w:shd w:val="clear" w:color="auto" w:fill="FFFFFF"/>
        </w:rPr>
        <w:t>.</w:t>
      </w:r>
      <w:r w:rsidR="00337A7A" w:rsidRPr="005352EC">
        <w:rPr>
          <w:rFonts w:cs="Times New Roman"/>
          <w:szCs w:val="24"/>
          <w:shd w:val="clear" w:color="auto" w:fill="FFFFFF"/>
          <w:lang w:val="en-US"/>
        </w:rPr>
        <w:t>ianphi</w:t>
      </w:r>
      <w:r w:rsidR="00337A7A" w:rsidRPr="00100469">
        <w:rPr>
          <w:rFonts w:cs="Times New Roman"/>
          <w:szCs w:val="24"/>
          <w:shd w:val="clear" w:color="auto" w:fill="FFFFFF"/>
        </w:rPr>
        <w:t>.</w:t>
      </w:r>
      <w:r w:rsidR="00337A7A" w:rsidRPr="005352EC">
        <w:rPr>
          <w:rFonts w:cs="Times New Roman"/>
          <w:szCs w:val="24"/>
          <w:shd w:val="clear" w:color="auto" w:fill="FFFFFF"/>
          <w:lang w:val="en-US"/>
        </w:rPr>
        <w:t>org</w:t>
      </w:r>
      <w:r w:rsidR="00337A7A" w:rsidRPr="00100469">
        <w:rPr>
          <w:rFonts w:cs="Times New Roman"/>
          <w:szCs w:val="24"/>
          <w:shd w:val="clear" w:color="auto" w:fill="FFFFFF"/>
        </w:rPr>
        <w:t>/_</w:t>
      </w:r>
      <w:r w:rsidR="00337A7A" w:rsidRPr="005352EC">
        <w:rPr>
          <w:rFonts w:cs="Times New Roman"/>
          <w:szCs w:val="24"/>
          <w:shd w:val="clear" w:color="auto" w:fill="FFFFFF"/>
          <w:lang w:val="en-US"/>
        </w:rPr>
        <w:t>includes</w:t>
      </w:r>
      <w:r w:rsidR="00337A7A" w:rsidRPr="00100469">
        <w:rPr>
          <w:rFonts w:cs="Times New Roman"/>
          <w:szCs w:val="24"/>
          <w:shd w:val="clear" w:color="auto" w:fill="FFFFFF"/>
        </w:rPr>
        <w:t>/</w:t>
      </w:r>
      <w:r w:rsidR="00337A7A" w:rsidRPr="005352EC">
        <w:rPr>
          <w:rFonts w:cs="Times New Roman"/>
          <w:szCs w:val="24"/>
          <w:shd w:val="clear" w:color="auto" w:fill="FFFFFF"/>
          <w:lang w:val="en-US"/>
        </w:rPr>
        <w:t>documents</w:t>
      </w:r>
      <w:r w:rsidR="00337A7A" w:rsidRPr="00100469">
        <w:rPr>
          <w:rFonts w:cs="Times New Roman"/>
          <w:szCs w:val="24"/>
          <w:shd w:val="clear" w:color="auto" w:fill="FFFFFF"/>
        </w:rPr>
        <w:t>/</w:t>
      </w:r>
      <w:r w:rsidR="00337A7A" w:rsidRPr="005352EC">
        <w:rPr>
          <w:rFonts w:cs="Times New Roman"/>
          <w:szCs w:val="24"/>
          <w:shd w:val="clear" w:color="auto" w:fill="FFFFFF"/>
          <w:lang w:val="en-US"/>
        </w:rPr>
        <w:t>sections</w:t>
      </w:r>
      <w:r w:rsidR="00337A7A" w:rsidRPr="00100469">
        <w:rPr>
          <w:rFonts w:cs="Times New Roman"/>
          <w:szCs w:val="24"/>
          <w:shd w:val="clear" w:color="auto" w:fill="FFFFFF"/>
        </w:rPr>
        <w:t>/</w:t>
      </w:r>
      <w:r w:rsidR="00337A7A" w:rsidRPr="005352EC">
        <w:rPr>
          <w:rFonts w:cs="Times New Roman"/>
          <w:szCs w:val="24"/>
          <w:shd w:val="clear" w:color="auto" w:fill="FFFFFF"/>
          <w:lang w:val="en-US"/>
        </w:rPr>
        <w:t>tools</w:t>
      </w:r>
      <w:r w:rsidR="00337A7A" w:rsidRPr="00100469">
        <w:rPr>
          <w:rFonts w:cs="Times New Roman"/>
          <w:szCs w:val="24"/>
          <w:shd w:val="clear" w:color="auto" w:fill="FFFFFF"/>
        </w:rPr>
        <w:t>-</w:t>
      </w:r>
      <w:r w:rsidR="00337A7A" w:rsidRPr="005352EC">
        <w:rPr>
          <w:rFonts w:cs="Times New Roman"/>
          <w:szCs w:val="24"/>
          <w:shd w:val="clear" w:color="auto" w:fill="FFFFFF"/>
          <w:lang w:val="en-US"/>
        </w:rPr>
        <w:t>resources</w:t>
      </w:r>
      <w:r w:rsidR="00337A7A" w:rsidRPr="00100469">
        <w:rPr>
          <w:rFonts w:cs="Times New Roman"/>
          <w:szCs w:val="24"/>
          <w:shd w:val="clear" w:color="auto" w:fill="FFFFFF"/>
        </w:rPr>
        <w:t>/</w:t>
      </w:r>
      <w:r w:rsidR="00337A7A" w:rsidRPr="005352EC">
        <w:rPr>
          <w:rFonts w:cs="Times New Roman"/>
          <w:szCs w:val="24"/>
          <w:shd w:val="clear" w:color="auto" w:fill="FFFFFF"/>
          <w:lang w:val="en-US"/>
        </w:rPr>
        <w:t>ianphi</w:t>
      </w:r>
      <w:r w:rsidR="00337A7A" w:rsidRPr="00100469">
        <w:rPr>
          <w:rFonts w:cs="Times New Roman"/>
          <w:szCs w:val="24"/>
          <w:shd w:val="clear" w:color="auto" w:fill="FFFFFF"/>
        </w:rPr>
        <w:t>-</w:t>
      </w:r>
      <w:r w:rsidR="00337A7A" w:rsidRPr="005352EC">
        <w:rPr>
          <w:rFonts w:cs="Times New Roman"/>
          <w:szCs w:val="24"/>
          <w:shd w:val="clear" w:color="auto" w:fill="FFFFFF"/>
          <w:lang w:val="en-US"/>
        </w:rPr>
        <w:t>strategy</w:t>
      </w:r>
      <w:r w:rsidR="00337A7A" w:rsidRPr="00100469">
        <w:rPr>
          <w:rFonts w:cs="Times New Roman"/>
          <w:szCs w:val="24"/>
          <w:shd w:val="clear" w:color="auto" w:fill="FFFFFF"/>
        </w:rPr>
        <w:t>-2021-2025.</w:t>
      </w:r>
      <w:r w:rsidR="00337A7A" w:rsidRPr="005352EC">
        <w:rPr>
          <w:rFonts w:cs="Times New Roman"/>
          <w:szCs w:val="24"/>
          <w:shd w:val="clear" w:color="auto" w:fill="FFFFFF"/>
          <w:lang w:val="en-US"/>
        </w:rPr>
        <w:t>pdf</w:t>
      </w:r>
      <w:r w:rsidR="00600DDE" w:rsidRPr="00100469">
        <w:t xml:space="preserve">, 2021. </w:t>
      </w:r>
      <w:r w:rsidR="00600DDE" w:rsidRPr="00100469">
        <w:rPr>
          <w:lang w:val="en-US"/>
        </w:rPr>
        <w:t>(</w:t>
      </w:r>
      <w:r w:rsidR="00EF17F2" w:rsidRPr="00AA1892">
        <w:rPr>
          <w:rFonts w:cs="Times New Roman"/>
          <w:szCs w:val="24"/>
        </w:rPr>
        <w:t>дата</w:t>
      </w:r>
      <w:r w:rsidR="00EF17F2" w:rsidRPr="00100469">
        <w:rPr>
          <w:rFonts w:cs="Times New Roman"/>
          <w:szCs w:val="24"/>
          <w:lang w:val="en-US"/>
        </w:rPr>
        <w:t xml:space="preserve"> </w:t>
      </w:r>
      <w:r w:rsidR="00EF17F2" w:rsidRPr="00AA1892">
        <w:rPr>
          <w:rFonts w:cs="Times New Roman"/>
          <w:szCs w:val="24"/>
        </w:rPr>
        <w:t>обращения</w:t>
      </w:r>
      <w:r w:rsidR="00EF17F2" w:rsidRPr="00100469">
        <w:rPr>
          <w:rFonts w:cs="Times New Roman"/>
          <w:szCs w:val="24"/>
          <w:lang w:val="en-US"/>
        </w:rPr>
        <w:t>: 08.07.2024)</w:t>
      </w:r>
    </w:p>
    <w:p w14:paraId="58BF6A80" w14:textId="730AF156" w:rsidR="00EF17F2" w:rsidRPr="00EF17F2" w:rsidRDefault="004F3DA6" w:rsidP="005352EC">
      <w:pPr>
        <w:suppressAutoHyphens/>
        <w:spacing w:after="0" w:line="240" w:lineRule="auto"/>
        <w:jc w:val="both"/>
        <w:rPr>
          <w:lang w:val="en-US"/>
        </w:rPr>
      </w:pPr>
      <w:r w:rsidRPr="00EF17F2">
        <w:rPr>
          <w:lang w:val="en-US"/>
        </w:rPr>
        <w:t>16</w:t>
      </w:r>
      <w:r w:rsidR="007F1346" w:rsidRPr="007F1346">
        <w:rPr>
          <w:lang w:val="en-US"/>
        </w:rPr>
        <w:t>. The WHO Hub for Pandemic and Epidemic Intelligence</w:t>
      </w:r>
      <w:r w:rsidR="00337A7A">
        <w:rPr>
          <w:lang w:val="en-US"/>
        </w:rPr>
        <w:t xml:space="preserve"> // URL:</w:t>
      </w:r>
      <w:r w:rsidR="007F1346" w:rsidRPr="007F1346">
        <w:rPr>
          <w:lang w:val="en-US"/>
        </w:rPr>
        <w:t xml:space="preserve"> </w:t>
      </w:r>
      <w:r w:rsidR="00337A7A" w:rsidRPr="005352EC">
        <w:rPr>
          <w:lang w:val="en-US"/>
        </w:rPr>
        <w:t>https://pandemichub.who.int</w:t>
      </w:r>
      <w:r w:rsidR="00337A7A">
        <w:rPr>
          <w:lang w:val="en-US"/>
        </w:rPr>
        <w:t>, 2024</w:t>
      </w:r>
      <w:r w:rsidR="007F1346" w:rsidRPr="007F1346">
        <w:rPr>
          <w:lang w:val="en-US"/>
        </w:rPr>
        <w:t xml:space="preserve">. </w:t>
      </w:r>
      <w:r w:rsidR="00EF17F2" w:rsidRPr="00EF17F2">
        <w:rPr>
          <w:rFonts w:cs="Times New Roman"/>
          <w:szCs w:val="24"/>
          <w:lang w:val="en-US"/>
        </w:rPr>
        <w:t>(</w:t>
      </w:r>
      <w:r w:rsidR="00EF17F2" w:rsidRPr="00AA1892">
        <w:rPr>
          <w:rFonts w:cs="Times New Roman"/>
          <w:szCs w:val="24"/>
        </w:rPr>
        <w:t>дата</w:t>
      </w:r>
      <w:r w:rsidR="00EF17F2" w:rsidRPr="00EF17F2">
        <w:rPr>
          <w:rFonts w:cs="Times New Roman"/>
          <w:szCs w:val="24"/>
          <w:lang w:val="en-US"/>
        </w:rPr>
        <w:t xml:space="preserve"> </w:t>
      </w:r>
      <w:r w:rsidR="00EF17F2" w:rsidRPr="00AA1892">
        <w:rPr>
          <w:rFonts w:cs="Times New Roman"/>
          <w:szCs w:val="24"/>
        </w:rPr>
        <w:t>обращения</w:t>
      </w:r>
      <w:r w:rsidR="00EF17F2" w:rsidRPr="00EF17F2">
        <w:rPr>
          <w:rFonts w:cs="Times New Roman"/>
          <w:szCs w:val="24"/>
          <w:lang w:val="en-US"/>
        </w:rPr>
        <w:t>: 08.07.2024)</w:t>
      </w:r>
    </w:p>
    <w:p w14:paraId="1F9086C3" w14:textId="018AB970" w:rsidR="00EF17F2" w:rsidRPr="00100469" w:rsidRDefault="004F3DA6" w:rsidP="005352EC">
      <w:pPr>
        <w:suppressAutoHyphens/>
        <w:spacing w:after="0" w:line="240" w:lineRule="auto"/>
        <w:jc w:val="both"/>
      </w:pPr>
      <w:r w:rsidRPr="00337A7A">
        <w:rPr>
          <w:lang w:val="en-US"/>
        </w:rPr>
        <w:t>17</w:t>
      </w:r>
      <w:r w:rsidR="007F1346" w:rsidRPr="007F1346">
        <w:rPr>
          <w:lang w:val="en-US"/>
        </w:rPr>
        <w:t>. Ghebreyesus T</w:t>
      </w:r>
      <w:r w:rsidR="00337A7A">
        <w:rPr>
          <w:lang w:val="en-US"/>
        </w:rPr>
        <w:t>.</w:t>
      </w:r>
      <w:r w:rsidR="007F1346" w:rsidRPr="007F1346">
        <w:rPr>
          <w:lang w:val="en-US"/>
        </w:rPr>
        <w:t>A</w:t>
      </w:r>
      <w:r w:rsidR="00337A7A">
        <w:rPr>
          <w:lang w:val="en-US"/>
        </w:rPr>
        <w:t>.</w:t>
      </w:r>
      <w:r w:rsidR="007F1346" w:rsidRPr="007F1346">
        <w:rPr>
          <w:lang w:val="en-US"/>
        </w:rPr>
        <w:t xml:space="preserve"> Strengthening WHO preparedness for and response to health emergen-cies: Report by the Director-General</w:t>
      </w:r>
      <w:r w:rsidR="00337A7A">
        <w:rPr>
          <w:lang w:val="en-US"/>
        </w:rPr>
        <w:t xml:space="preserve"> // URL: </w:t>
      </w:r>
      <w:r w:rsidR="00337A7A" w:rsidRPr="005352EC">
        <w:rPr>
          <w:lang w:val="en-US"/>
        </w:rPr>
        <w:t>https://apps.who.int/gb/ebwha/pdf_files/WHA76/A76_10-en.pdf</w:t>
      </w:r>
      <w:r w:rsidR="00337A7A">
        <w:rPr>
          <w:lang w:val="en-US"/>
        </w:rPr>
        <w:t xml:space="preserve">, </w:t>
      </w:r>
      <w:r w:rsidR="00337A7A" w:rsidRPr="007F1346">
        <w:rPr>
          <w:lang w:val="en-US"/>
        </w:rPr>
        <w:t>2023</w:t>
      </w:r>
      <w:r w:rsidR="00337A7A">
        <w:rPr>
          <w:lang w:val="en-US"/>
        </w:rPr>
        <w:t>.</w:t>
      </w:r>
      <w:r w:rsidR="007F1346" w:rsidRPr="007F1346">
        <w:rPr>
          <w:lang w:val="en-US"/>
        </w:rPr>
        <w:t xml:space="preserve"> </w:t>
      </w:r>
      <w:r w:rsidR="00EF17F2" w:rsidRPr="00100469">
        <w:rPr>
          <w:rFonts w:cs="Times New Roman"/>
          <w:szCs w:val="24"/>
        </w:rPr>
        <w:t>(</w:t>
      </w:r>
      <w:r w:rsidR="00EF17F2" w:rsidRPr="00AA1892">
        <w:rPr>
          <w:rFonts w:cs="Times New Roman"/>
          <w:szCs w:val="24"/>
        </w:rPr>
        <w:t>дата</w:t>
      </w:r>
      <w:r w:rsidR="00EF17F2" w:rsidRPr="00100469">
        <w:rPr>
          <w:rFonts w:cs="Times New Roman"/>
          <w:szCs w:val="24"/>
        </w:rPr>
        <w:t xml:space="preserve"> </w:t>
      </w:r>
      <w:r w:rsidR="00EF17F2" w:rsidRPr="00AA1892">
        <w:rPr>
          <w:rFonts w:cs="Times New Roman"/>
          <w:szCs w:val="24"/>
        </w:rPr>
        <w:t>обращения</w:t>
      </w:r>
      <w:r w:rsidR="00EF17F2" w:rsidRPr="00100469">
        <w:rPr>
          <w:rFonts w:cs="Times New Roman"/>
          <w:szCs w:val="24"/>
        </w:rPr>
        <w:t>: 08.07.2024)</w:t>
      </w:r>
    </w:p>
    <w:p w14:paraId="476630C8" w14:textId="7DB6FE29" w:rsidR="00EF17F2" w:rsidRPr="007B2234" w:rsidRDefault="004F3DA6" w:rsidP="005352EC">
      <w:pPr>
        <w:suppressAutoHyphens/>
        <w:spacing w:after="0" w:line="240" w:lineRule="auto"/>
        <w:jc w:val="both"/>
      </w:pPr>
      <w:r>
        <w:t>18</w:t>
      </w:r>
      <w:r w:rsidR="007F1346">
        <w:t>. Определение совместного мониторинга: основная концепция укрепления глобальной архитектуры обеспечения готовности, реагирования и повышения устойчивости к чрезвычайным ситуациям в области здравоохранения (HEPR). ВОЗ, Женева</w:t>
      </w:r>
      <w:r w:rsidR="00337A7A" w:rsidRPr="00337A7A">
        <w:t xml:space="preserve"> // </w:t>
      </w:r>
      <w:r w:rsidR="00337A7A">
        <w:rPr>
          <w:lang w:val="en-US"/>
        </w:rPr>
        <w:t>URL</w:t>
      </w:r>
      <w:r w:rsidR="00337A7A" w:rsidRPr="00337A7A">
        <w:t xml:space="preserve">: </w:t>
      </w:r>
      <w:r w:rsidR="00337A7A" w:rsidRPr="005352EC">
        <w:rPr>
          <w:rFonts w:cs="Times New Roman"/>
          <w:szCs w:val="24"/>
          <w:shd w:val="clear" w:color="auto" w:fill="FFFFFF"/>
          <w:lang w:val="en-US"/>
        </w:rPr>
        <w:t>https</w:t>
      </w:r>
      <w:r w:rsidR="00337A7A" w:rsidRPr="005352EC">
        <w:rPr>
          <w:rFonts w:cs="Times New Roman"/>
          <w:szCs w:val="24"/>
          <w:shd w:val="clear" w:color="auto" w:fill="FFFFFF"/>
        </w:rPr>
        <w:t>://</w:t>
      </w:r>
      <w:r w:rsidR="00337A7A" w:rsidRPr="005352EC">
        <w:rPr>
          <w:rFonts w:cs="Times New Roman"/>
          <w:szCs w:val="24"/>
          <w:shd w:val="clear" w:color="auto" w:fill="FFFFFF"/>
          <w:lang w:val="en-US"/>
        </w:rPr>
        <w:t>iris</w:t>
      </w:r>
      <w:r w:rsidR="00337A7A" w:rsidRPr="005352EC">
        <w:rPr>
          <w:rFonts w:cs="Times New Roman"/>
          <w:szCs w:val="24"/>
          <w:shd w:val="clear" w:color="auto" w:fill="FFFFFF"/>
        </w:rPr>
        <w:t>.</w:t>
      </w:r>
      <w:r w:rsidR="00337A7A" w:rsidRPr="005352EC">
        <w:rPr>
          <w:rFonts w:cs="Times New Roman"/>
          <w:szCs w:val="24"/>
          <w:shd w:val="clear" w:color="auto" w:fill="FFFFFF"/>
          <w:lang w:val="en-US"/>
        </w:rPr>
        <w:t>who</w:t>
      </w:r>
      <w:r w:rsidR="00337A7A" w:rsidRPr="005352EC">
        <w:rPr>
          <w:rFonts w:cs="Times New Roman"/>
          <w:szCs w:val="24"/>
          <w:shd w:val="clear" w:color="auto" w:fill="FFFFFF"/>
        </w:rPr>
        <w:t>.</w:t>
      </w:r>
      <w:r w:rsidR="00337A7A" w:rsidRPr="005352EC">
        <w:rPr>
          <w:rFonts w:cs="Times New Roman"/>
          <w:szCs w:val="24"/>
          <w:shd w:val="clear" w:color="auto" w:fill="FFFFFF"/>
          <w:lang w:val="en-US"/>
        </w:rPr>
        <w:t>int</w:t>
      </w:r>
      <w:r w:rsidR="00337A7A" w:rsidRPr="005352EC">
        <w:rPr>
          <w:rFonts w:cs="Times New Roman"/>
          <w:szCs w:val="24"/>
          <w:shd w:val="clear" w:color="auto" w:fill="FFFFFF"/>
        </w:rPr>
        <w:t>/</w:t>
      </w:r>
      <w:r w:rsidR="00337A7A" w:rsidRPr="005352EC">
        <w:rPr>
          <w:rFonts w:cs="Times New Roman"/>
          <w:szCs w:val="24"/>
          <w:shd w:val="clear" w:color="auto" w:fill="FFFFFF"/>
          <w:lang w:val="en-US"/>
        </w:rPr>
        <w:t>bitstream</w:t>
      </w:r>
      <w:r w:rsidR="00337A7A" w:rsidRPr="005352EC">
        <w:rPr>
          <w:rFonts w:cs="Times New Roman"/>
          <w:szCs w:val="24"/>
          <w:shd w:val="clear" w:color="auto" w:fill="FFFFFF"/>
        </w:rPr>
        <w:t>/</w:t>
      </w:r>
      <w:r w:rsidR="00337A7A" w:rsidRPr="005352EC">
        <w:rPr>
          <w:rFonts w:cs="Times New Roman"/>
          <w:szCs w:val="24"/>
          <w:shd w:val="clear" w:color="auto" w:fill="FFFFFF"/>
          <w:lang w:val="en-US"/>
        </w:rPr>
        <w:t>handle</w:t>
      </w:r>
      <w:r w:rsidR="00337A7A" w:rsidRPr="005352EC">
        <w:rPr>
          <w:rFonts w:cs="Times New Roman"/>
          <w:szCs w:val="24"/>
          <w:shd w:val="clear" w:color="auto" w:fill="FFFFFF"/>
        </w:rPr>
        <w:t>/10665/374875/9789240084353-</w:t>
      </w:r>
      <w:r w:rsidR="00337A7A" w:rsidRPr="005352EC">
        <w:rPr>
          <w:rFonts w:cs="Times New Roman"/>
          <w:szCs w:val="24"/>
          <w:shd w:val="clear" w:color="auto" w:fill="FFFFFF"/>
          <w:lang w:val="en-US"/>
        </w:rPr>
        <w:t>rus</w:t>
      </w:r>
      <w:r w:rsidR="00337A7A" w:rsidRPr="005352EC">
        <w:rPr>
          <w:rFonts w:cs="Times New Roman"/>
          <w:szCs w:val="24"/>
          <w:shd w:val="clear" w:color="auto" w:fill="FFFFFF"/>
        </w:rPr>
        <w:t>.</w:t>
      </w:r>
      <w:r w:rsidR="00337A7A" w:rsidRPr="005352EC">
        <w:rPr>
          <w:rFonts w:cs="Times New Roman"/>
          <w:szCs w:val="24"/>
          <w:shd w:val="clear" w:color="auto" w:fill="FFFFFF"/>
          <w:lang w:val="en-US"/>
        </w:rPr>
        <w:t>pdf</w:t>
      </w:r>
      <w:r w:rsidR="00337A7A" w:rsidRPr="005352EC">
        <w:rPr>
          <w:rFonts w:cs="Times New Roman"/>
          <w:szCs w:val="24"/>
          <w:shd w:val="clear" w:color="auto" w:fill="FFFFFF"/>
        </w:rPr>
        <w:t>?</w:t>
      </w:r>
      <w:r w:rsidR="00337A7A" w:rsidRPr="005352EC">
        <w:rPr>
          <w:rFonts w:cs="Times New Roman"/>
          <w:szCs w:val="24"/>
          <w:shd w:val="clear" w:color="auto" w:fill="FFFFFF"/>
          <w:lang w:val="en-US"/>
        </w:rPr>
        <w:t>sequence</w:t>
      </w:r>
      <w:r w:rsidR="00337A7A" w:rsidRPr="005352EC">
        <w:rPr>
          <w:rFonts w:cs="Times New Roman"/>
          <w:szCs w:val="24"/>
          <w:shd w:val="clear" w:color="auto" w:fill="FFFFFF"/>
        </w:rPr>
        <w:t>=1</w:t>
      </w:r>
      <w:r w:rsidR="00337A7A" w:rsidRPr="00337A7A">
        <w:rPr>
          <w:rStyle w:val="a7"/>
          <w:rFonts w:cs="Times New Roman"/>
          <w:color w:val="auto"/>
          <w:szCs w:val="24"/>
          <w:shd w:val="clear" w:color="auto" w:fill="FFFFFF"/>
        </w:rPr>
        <w:t xml:space="preserve">, </w:t>
      </w:r>
      <w:r w:rsidR="00337A7A" w:rsidRPr="00337A7A">
        <w:t>2023.</w:t>
      </w:r>
      <w:r w:rsidR="00EF17F2">
        <w:t xml:space="preserve"> </w:t>
      </w:r>
      <w:r w:rsidR="00EF17F2" w:rsidRPr="00AA1892">
        <w:rPr>
          <w:rFonts w:cs="Times New Roman"/>
          <w:szCs w:val="24"/>
        </w:rPr>
        <w:t>(дата обращения: 08.0</w:t>
      </w:r>
      <w:r w:rsidR="00EF17F2">
        <w:rPr>
          <w:rFonts w:cs="Times New Roman"/>
          <w:szCs w:val="24"/>
        </w:rPr>
        <w:t>7</w:t>
      </w:r>
      <w:r w:rsidR="00EF17F2" w:rsidRPr="00AA1892">
        <w:rPr>
          <w:rFonts w:cs="Times New Roman"/>
          <w:szCs w:val="24"/>
        </w:rPr>
        <w:t>.2024)</w:t>
      </w:r>
    </w:p>
    <w:p w14:paraId="26735857" w14:textId="15E7D02A" w:rsidR="00EF17F2" w:rsidRPr="00100469" w:rsidRDefault="004F3DA6" w:rsidP="005352EC">
      <w:pPr>
        <w:suppressAutoHyphens/>
        <w:spacing w:after="0" w:line="240" w:lineRule="auto"/>
        <w:jc w:val="both"/>
        <w:rPr>
          <w:lang w:val="en-US"/>
        </w:rPr>
      </w:pPr>
      <w:r>
        <w:t>19</w:t>
      </w:r>
      <w:r w:rsidR="007F1346">
        <w:t>.</w:t>
      </w:r>
      <w:r w:rsidR="00337A7A" w:rsidRPr="00337A7A">
        <w:t xml:space="preserve"> </w:t>
      </w:r>
      <w:r w:rsidR="007F1346">
        <w:t>ВОЗ объявила о создании глобальной сети для выявления и предупреждения инфекци</w:t>
      </w:r>
      <w:r w:rsidR="00337A7A">
        <w:t>о</w:t>
      </w:r>
      <w:r w:rsidR="007F1346">
        <w:t>нных угроз</w:t>
      </w:r>
      <w:r w:rsidR="00337A7A" w:rsidRPr="00337A7A">
        <w:t xml:space="preserve"> // </w:t>
      </w:r>
      <w:r w:rsidR="00337A7A">
        <w:rPr>
          <w:lang w:val="en-US"/>
        </w:rPr>
        <w:t>URL</w:t>
      </w:r>
      <w:r w:rsidR="00337A7A" w:rsidRPr="00337A7A">
        <w:t xml:space="preserve">: </w:t>
      </w:r>
      <w:r w:rsidR="00337A7A" w:rsidRPr="005352EC">
        <w:t>https://www.who.int/ru/news/item/20-05-2023-who-launches-global-network-to--detect-and-prevent-infectious-disease-threats</w:t>
      </w:r>
      <w:r w:rsidR="00337A7A" w:rsidRPr="00337A7A">
        <w:t xml:space="preserve">, 20 </w:t>
      </w:r>
      <w:r w:rsidR="00337A7A">
        <w:t xml:space="preserve">мая </w:t>
      </w:r>
      <w:r w:rsidR="00337A7A" w:rsidRPr="00337A7A">
        <w:t>2023</w:t>
      </w:r>
      <w:r w:rsidR="007F1346">
        <w:t xml:space="preserve">. </w:t>
      </w:r>
      <w:r w:rsidR="00EF17F2" w:rsidRPr="00100469">
        <w:rPr>
          <w:rFonts w:cs="Times New Roman"/>
          <w:szCs w:val="24"/>
          <w:lang w:val="en-US"/>
        </w:rPr>
        <w:t>(</w:t>
      </w:r>
      <w:r w:rsidR="00EF17F2" w:rsidRPr="00AA1892">
        <w:rPr>
          <w:rFonts w:cs="Times New Roman"/>
          <w:szCs w:val="24"/>
        </w:rPr>
        <w:t>дата</w:t>
      </w:r>
      <w:r w:rsidR="00EF17F2" w:rsidRPr="00100469">
        <w:rPr>
          <w:rFonts w:cs="Times New Roman"/>
          <w:szCs w:val="24"/>
          <w:lang w:val="en-US"/>
        </w:rPr>
        <w:t xml:space="preserve"> </w:t>
      </w:r>
      <w:r w:rsidR="00EF17F2" w:rsidRPr="00AA1892">
        <w:rPr>
          <w:rFonts w:cs="Times New Roman"/>
          <w:szCs w:val="24"/>
        </w:rPr>
        <w:t>обращения</w:t>
      </w:r>
      <w:r w:rsidR="00EF17F2" w:rsidRPr="00100469">
        <w:rPr>
          <w:rFonts w:cs="Times New Roman"/>
          <w:szCs w:val="24"/>
          <w:lang w:val="en-US"/>
        </w:rPr>
        <w:t>: 08.07.2024)</w:t>
      </w:r>
    </w:p>
    <w:p w14:paraId="56529860" w14:textId="77583ECB" w:rsidR="00EF17F2" w:rsidRPr="00337A7A" w:rsidRDefault="007F1346" w:rsidP="005352EC">
      <w:pPr>
        <w:suppressAutoHyphens/>
        <w:spacing w:after="0" w:line="240" w:lineRule="auto"/>
        <w:jc w:val="both"/>
        <w:rPr>
          <w:lang w:val="en-US"/>
        </w:rPr>
      </w:pPr>
      <w:r w:rsidRPr="00337A7A">
        <w:rPr>
          <w:lang w:val="en-US"/>
        </w:rPr>
        <w:t>2</w:t>
      </w:r>
      <w:r w:rsidR="00281B7E" w:rsidRPr="00337A7A">
        <w:rPr>
          <w:lang w:val="en-US"/>
        </w:rPr>
        <w:t>0</w:t>
      </w:r>
      <w:r w:rsidRPr="00337A7A">
        <w:rPr>
          <w:lang w:val="en-US"/>
        </w:rPr>
        <w:t xml:space="preserve">. </w:t>
      </w:r>
      <w:r w:rsidRPr="007F1346">
        <w:rPr>
          <w:lang w:val="en-US"/>
        </w:rPr>
        <w:t>Brackmann M</w:t>
      </w:r>
      <w:r w:rsidR="00337A7A">
        <w:rPr>
          <w:lang w:val="en-US"/>
        </w:rPr>
        <w:t>.,</w:t>
      </w:r>
      <w:r w:rsidRPr="007F1346">
        <w:rPr>
          <w:lang w:val="en-US"/>
        </w:rPr>
        <w:t xml:space="preserve"> Zysset D</w:t>
      </w:r>
      <w:r w:rsidR="00337A7A">
        <w:rPr>
          <w:lang w:val="en-US"/>
        </w:rPr>
        <w:t>.</w:t>
      </w:r>
      <w:r w:rsidRPr="007F1346">
        <w:rPr>
          <w:lang w:val="en-US"/>
        </w:rPr>
        <w:t>, Liechti N</w:t>
      </w:r>
      <w:r w:rsidR="00337A7A">
        <w:rPr>
          <w:lang w:val="en-US"/>
        </w:rPr>
        <w:t>.</w:t>
      </w:r>
      <w:r w:rsidRPr="007F1346">
        <w:rPr>
          <w:lang w:val="en-US"/>
        </w:rPr>
        <w:t>, Hunger-Glaser I</w:t>
      </w:r>
      <w:r w:rsidR="00337A7A">
        <w:rPr>
          <w:lang w:val="en-US"/>
        </w:rPr>
        <w:t>.</w:t>
      </w:r>
      <w:r w:rsidRPr="007F1346">
        <w:rPr>
          <w:lang w:val="en-US"/>
        </w:rPr>
        <w:t>, Engler O</w:t>
      </w:r>
      <w:r w:rsidR="00337A7A">
        <w:rPr>
          <w:lang w:val="en-US"/>
        </w:rPr>
        <w:t>.</w:t>
      </w:r>
      <w:r w:rsidRPr="007F1346">
        <w:rPr>
          <w:lang w:val="en-US"/>
        </w:rPr>
        <w:t xml:space="preserve"> The WHO BioHub system: experiences from the pilot phase. BMJ Glob Health</w:t>
      </w:r>
      <w:r w:rsidR="00337A7A" w:rsidRPr="00337A7A">
        <w:rPr>
          <w:lang w:val="en-US"/>
        </w:rPr>
        <w:t>,</w:t>
      </w:r>
      <w:r w:rsidRPr="007F1346">
        <w:rPr>
          <w:lang w:val="en-US"/>
        </w:rPr>
        <w:t xml:space="preserve"> </w:t>
      </w:r>
      <w:r w:rsidR="00337A7A" w:rsidRPr="00337A7A">
        <w:rPr>
          <w:lang w:val="en-US"/>
        </w:rPr>
        <w:t>№8</w:t>
      </w:r>
      <w:r w:rsidR="00337A7A">
        <w:rPr>
          <w:lang w:val="en-US"/>
        </w:rPr>
        <w:t>, 2023 //</w:t>
      </w:r>
      <w:r w:rsidR="00337A7A" w:rsidRPr="00337A7A">
        <w:rPr>
          <w:lang w:val="en-US"/>
        </w:rPr>
        <w:t xml:space="preserve"> </w:t>
      </w:r>
      <w:r w:rsidR="00337A7A">
        <w:rPr>
          <w:lang w:val="en-US"/>
        </w:rPr>
        <w:t xml:space="preserve">URL: </w:t>
      </w:r>
      <w:r w:rsidR="00337A7A" w:rsidRPr="00634CE2">
        <w:rPr>
          <w:rFonts w:cs="Times New Roman"/>
          <w:szCs w:val="24"/>
          <w:lang w:val="en-US"/>
        </w:rPr>
        <w:t>doi</w:t>
      </w:r>
      <w:r w:rsidR="00337A7A" w:rsidRPr="00337A7A">
        <w:rPr>
          <w:rFonts w:cs="Times New Roman"/>
          <w:szCs w:val="24"/>
          <w:lang w:val="en-US"/>
        </w:rPr>
        <w:t>:10.1136/</w:t>
      </w:r>
      <w:r w:rsidR="00337A7A" w:rsidRPr="00634CE2">
        <w:rPr>
          <w:rFonts w:cs="Times New Roman"/>
          <w:szCs w:val="24"/>
          <w:lang w:val="en-US"/>
        </w:rPr>
        <w:t>bmjgh</w:t>
      </w:r>
      <w:r w:rsidR="00337A7A" w:rsidRPr="00337A7A">
        <w:rPr>
          <w:rFonts w:cs="Times New Roman"/>
          <w:szCs w:val="24"/>
          <w:lang w:val="en-US"/>
        </w:rPr>
        <w:t>-2023-013421.</w:t>
      </w:r>
      <w:r w:rsidR="00EF17F2" w:rsidRPr="00337A7A">
        <w:rPr>
          <w:lang w:val="en-US"/>
        </w:rPr>
        <w:t xml:space="preserve"> </w:t>
      </w:r>
      <w:r w:rsidR="00EF17F2" w:rsidRPr="00337A7A">
        <w:rPr>
          <w:rFonts w:cs="Times New Roman"/>
          <w:szCs w:val="24"/>
          <w:lang w:val="en-US"/>
        </w:rPr>
        <w:t>(</w:t>
      </w:r>
      <w:r w:rsidR="00EF17F2" w:rsidRPr="00AA1892">
        <w:rPr>
          <w:rFonts w:cs="Times New Roman"/>
          <w:szCs w:val="24"/>
        </w:rPr>
        <w:t>дата</w:t>
      </w:r>
      <w:r w:rsidR="00EF17F2" w:rsidRPr="00337A7A">
        <w:rPr>
          <w:rFonts w:cs="Times New Roman"/>
          <w:szCs w:val="24"/>
          <w:lang w:val="en-US"/>
        </w:rPr>
        <w:t xml:space="preserve"> </w:t>
      </w:r>
      <w:r w:rsidR="00EF17F2" w:rsidRPr="00AA1892">
        <w:rPr>
          <w:rFonts w:cs="Times New Roman"/>
          <w:szCs w:val="24"/>
        </w:rPr>
        <w:t>обращения</w:t>
      </w:r>
      <w:r w:rsidR="00EF17F2" w:rsidRPr="00337A7A">
        <w:rPr>
          <w:rFonts w:cs="Times New Roman"/>
          <w:szCs w:val="24"/>
          <w:lang w:val="en-US"/>
        </w:rPr>
        <w:t>: 08.07.2024)</w:t>
      </w:r>
    </w:p>
    <w:p w14:paraId="64E8A781" w14:textId="4A7DD228" w:rsidR="00EF17F2" w:rsidRPr="00337A7A" w:rsidRDefault="007F1346" w:rsidP="005352EC">
      <w:pPr>
        <w:suppressAutoHyphens/>
        <w:spacing w:after="0" w:line="240" w:lineRule="auto"/>
        <w:jc w:val="both"/>
        <w:rPr>
          <w:lang w:val="en-US"/>
        </w:rPr>
      </w:pPr>
      <w:r w:rsidRPr="007F1346">
        <w:rPr>
          <w:lang w:val="en-US"/>
        </w:rPr>
        <w:t>2</w:t>
      </w:r>
      <w:r w:rsidR="00281B7E" w:rsidRPr="00337A7A">
        <w:rPr>
          <w:lang w:val="en-US"/>
        </w:rPr>
        <w:t>1</w:t>
      </w:r>
      <w:r w:rsidRPr="007F1346">
        <w:rPr>
          <w:lang w:val="en-US"/>
        </w:rPr>
        <w:t>. The mRNA vaccine technology transfer hub</w:t>
      </w:r>
      <w:r w:rsidR="00337A7A">
        <w:rPr>
          <w:lang w:val="en-US"/>
        </w:rPr>
        <w:t xml:space="preserve"> // URL:</w:t>
      </w:r>
      <w:r w:rsidRPr="007F1346">
        <w:rPr>
          <w:lang w:val="en-US"/>
        </w:rPr>
        <w:t xml:space="preserve"> </w:t>
      </w:r>
      <w:r w:rsidR="00337A7A" w:rsidRPr="005352EC">
        <w:rPr>
          <w:lang w:val="en-US"/>
        </w:rPr>
        <w:t>https://www.who.int/initiatives/the-mrna-vaccine-technology-transfer-hub</w:t>
      </w:r>
      <w:r w:rsidR="00337A7A">
        <w:rPr>
          <w:lang w:val="en-US"/>
        </w:rPr>
        <w:t>, 2024</w:t>
      </w:r>
      <w:r w:rsidRPr="007F1346">
        <w:rPr>
          <w:lang w:val="en-US"/>
        </w:rPr>
        <w:t xml:space="preserve">. </w:t>
      </w:r>
      <w:r w:rsidR="00EF17F2" w:rsidRPr="00337A7A">
        <w:rPr>
          <w:rFonts w:cs="Times New Roman"/>
          <w:szCs w:val="24"/>
          <w:lang w:val="en-US"/>
        </w:rPr>
        <w:t>(</w:t>
      </w:r>
      <w:r w:rsidR="00EF17F2" w:rsidRPr="00AA1892">
        <w:rPr>
          <w:rFonts w:cs="Times New Roman"/>
          <w:szCs w:val="24"/>
        </w:rPr>
        <w:t>дата</w:t>
      </w:r>
      <w:r w:rsidR="00EF17F2" w:rsidRPr="00337A7A">
        <w:rPr>
          <w:rFonts w:cs="Times New Roman"/>
          <w:szCs w:val="24"/>
          <w:lang w:val="en-US"/>
        </w:rPr>
        <w:t xml:space="preserve"> </w:t>
      </w:r>
      <w:r w:rsidR="00EF17F2" w:rsidRPr="00AA1892">
        <w:rPr>
          <w:rFonts w:cs="Times New Roman"/>
          <w:szCs w:val="24"/>
        </w:rPr>
        <w:t>обращения</w:t>
      </w:r>
      <w:r w:rsidR="00EF17F2" w:rsidRPr="00337A7A">
        <w:rPr>
          <w:rFonts w:cs="Times New Roman"/>
          <w:szCs w:val="24"/>
          <w:lang w:val="en-US"/>
        </w:rPr>
        <w:t>: 08.07.2024)</w:t>
      </w:r>
    </w:p>
    <w:p w14:paraId="7037B051" w14:textId="4EA0481C" w:rsidR="007F1346" w:rsidRPr="007F1346" w:rsidRDefault="007F1346" w:rsidP="005352EC">
      <w:pPr>
        <w:suppressAutoHyphens/>
        <w:spacing w:after="0" w:line="240" w:lineRule="auto"/>
        <w:jc w:val="both"/>
        <w:rPr>
          <w:lang w:val="en-US"/>
        </w:rPr>
      </w:pPr>
      <w:r w:rsidRPr="007F1346">
        <w:rPr>
          <w:lang w:val="en-US"/>
        </w:rPr>
        <w:t>2</w:t>
      </w:r>
      <w:r w:rsidR="00281B7E" w:rsidRPr="00337A7A">
        <w:rPr>
          <w:lang w:val="en-US"/>
        </w:rPr>
        <w:t>2</w:t>
      </w:r>
      <w:r w:rsidRPr="007F1346">
        <w:rPr>
          <w:lang w:val="en-US"/>
        </w:rPr>
        <w:t>. mRNA Technology Transfer Programme moves to the next phase of its development</w:t>
      </w:r>
      <w:r w:rsidR="00337A7A">
        <w:rPr>
          <w:lang w:val="en-US"/>
        </w:rPr>
        <w:t xml:space="preserve"> // URL:</w:t>
      </w:r>
      <w:r w:rsidRPr="007F1346">
        <w:rPr>
          <w:lang w:val="en-US"/>
        </w:rPr>
        <w:t xml:space="preserve"> </w:t>
      </w:r>
      <w:r w:rsidR="00337A7A" w:rsidRPr="005352EC">
        <w:rPr>
          <w:lang w:val="en-US"/>
        </w:rPr>
        <w:t>https://www.who.int/news/item/20-04-2023-mrna-technology-transfer-programme-moves-to-the-next-phase-of-its-development</w:t>
      </w:r>
      <w:r w:rsidR="00337A7A">
        <w:rPr>
          <w:lang w:val="en-US"/>
        </w:rPr>
        <w:t>, 2023</w:t>
      </w:r>
      <w:r w:rsidRPr="007F1346">
        <w:rPr>
          <w:lang w:val="en-US"/>
        </w:rPr>
        <w:t xml:space="preserve">. </w:t>
      </w:r>
      <w:r w:rsidR="00EF17F2" w:rsidRPr="00337A7A">
        <w:rPr>
          <w:rFonts w:cs="Times New Roman"/>
          <w:szCs w:val="24"/>
          <w:lang w:val="en-US"/>
        </w:rPr>
        <w:t>(</w:t>
      </w:r>
      <w:r w:rsidR="00EF17F2" w:rsidRPr="00AA1892">
        <w:rPr>
          <w:rFonts w:cs="Times New Roman"/>
          <w:szCs w:val="24"/>
        </w:rPr>
        <w:t>дата</w:t>
      </w:r>
      <w:r w:rsidR="00EF17F2" w:rsidRPr="00337A7A">
        <w:rPr>
          <w:rFonts w:cs="Times New Roman"/>
          <w:szCs w:val="24"/>
          <w:lang w:val="en-US"/>
        </w:rPr>
        <w:t xml:space="preserve"> </w:t>
      </w:r>
      <w:r w:rsidR="00EF17F2" w:rsidRPr="00AA1892">
        <w:rPr>
          <w:rFonts w:cs="Times New Roman"/>
          <w:szCs w:val="24"/>
        </w:rPr>
        <w:t>обращения</w:t>
      </w:r>
      <w:r w:rsidR="00EF17F2" w:rsidRPr="00337A7A">
        <w:rPr>
          <w:rFonts w:cs="Times New Roman"/>
          <w:szCs w:val="24"/>
          <w:lang w:val="en-US"/>
        </w:rPr>
        <w:t>: 08.07.2024)</w:t>
      </w:r>
    </w:p>
    <w:p w14:paraId="4907C191" w14:textId="4306D1BE" w:rsidR="00EF17F2" w:rsidRPr="00337A7A" w:rsidRDefault="007F1346" w:rsidP="005352EC">
      <w:pPr>
        <w:suppressAutoHyphens/>
        <w:spacing w:after="0" w:line="240" w:lineRule="auto"/>
        <w:jc w:val="both"/>
        <w:rPr>
          <w:lang w:val="en-US"/>
        </w:rPr>
      </w:pPr>
      <w:r w:rsidRPr="007F1346">
        <w:rPr>
          <w:lang w:val="en-US"/>
        </w:rPr>
        <w:t>2</w:t>
      </w:r>
      <w:r w:rsidR="00281B7E" w:rsidRPr="00337A7A">
        <w:rPr>
          <w:lang w:val="en-US"/>
        </w:rPr>
        <w:t>3</w:t>
      </w:r>
      <w:r w:rsidRPr="007F1346">
        <w:rPr>
          <w:lang w:val="en-US"/>
        </w:rPr>
        <w:t>. Chaloupka E</w:t>
      </w:r>
      <w:r w:rsidR="00337A7A">
        <w:rPr>
          <w:lang w:val="en-US"/>
        </w:rPr>
        <w:t>.</w:t>
      </w:r>
      <w:r w:rsidRPr="007F1346">
        <w:rPr>
          <w:lang w:val="en-US"/>
        </w:rPr>
        <w:t xml:space="preserve"> mRNA Technology Transfer Programme moves to the next phase of its de-velopment. In: Marcasur</w:t>
      </w:r>
      <w:r w:rsidR="00337A7A">
        <w:rPr>
          <w:lang w:val="en-US"/>
        </w:rPr>
        <w:t xml:space="preserve"> // URL:</w:t>
      </w:r>
      <w:r w:rsidRPr="007F1346">
        <w:rPr>
          <w:lang w:val="en-US"/>
        </w:rPr>
        <w:t xml:space="preserve"> </w:t>
      </w:r>
      <w:r w:rsidR="00337A7A" w:rsidRPr="005352EC">
        <w:rPr>
          <w:lang w:val="en-US"/>
        </w:rPr>
        <w:t>https://marcasur.com/noticia.php?ID=4048</w:t>
      </w:r>
      <w:r w:rsidR="00337A7A">
        <w:rPr>
          <w:lang w:val="en-US"/>
        </w:rPr>
        <w:t>, 2023</w:t>
      </w:r>
      <w:r w:rsidRPr="007F1346">
        <w:rPr>
          <w:lang w:val="en-US"/>
        </w:rPr>
        <w:t xml:space="preserve">. </w:t>
      </w:r>
      <w:r w:rsidR="00EF17F2" w:rsidRPr="00337A7A">
        <w:rPr>
          <w:rFonts w:cs="Times New Roman"/>
          <w:szCs w:val="24"/>
          <w:lang w:val="en-US"/>
        </w:rPr>
        <w:t>(</w:t>
      </w:r>
      <w:r w:rsidR="00EF17F2" w:rsidRPr="00AA1892">
        <w:rPr>
          <w:rFonts w:cs="Times New Roman"/>
          <w:szCs w:val="24"/>
        </w:rPr>
        <w:t>дата</w:t>
      </w:r>
      <w:r w:rsidR="00EF17F2" w:rsidRPr="00337A7A">
        <w:rPr>
          <w:rFonts w:cs="Times New Roman"/>
          <w:szCs w:val="24"/>
          <w:lang w:val="en-US"/>
        </w:rPr>
        <w:t xml:space="preserve"> </w:t>
      </w:r>
      <w:r w:rsidR="00EF17F2" w:rsidRPr="00AA1892">
        <w:rPr>
          <w:rFonts w:cs="Times New Roman"/>
          <w:szCs w:val="24"/>
        </w:rPr>
        <w:t>обращения</w:t>
      </w:r>
      <w:r w:rsidR="00EF17F2" w:rsidRPr="00337A7A">
        <w:rPr>
          <w:rFonts w:cs="Times New Roman"/>
          <w:szCs w:val="24"/>
          <w:lang w:val="en-US"/>
        </w:rPr>
        <w:t>: 08.07.2024)</w:t>
      </w:r>
    </w:p>
    <w:p w14:paraId="157EB447" w14:textId="32405BC1" w:rsidR="00EF17F2" w:rsidRPr="00100469" w:rsidRDefault="007F1346" w:rsidP="005352EC">
      <w:pPr>
        <w:suppressAutoHyphens/>
        <w:spacing w:after="0" w:line="240" w:lineRule="auto"/>
        <w:jc w:val="both"/>
        <w:rPr>
          <w:lang w:val="en-US"/>
        </w:rPr>
      </w:pPr>
      <w:r w:rsidRPr="007F1346">
        <w:rPr>
          <w:lang w:val="en-US"/>
        </w:rPr>
        <w:lastRenderedPageBreak/>
        <w:t>2</w:t>
      </w:r>
      <w:r w:rsidR="00281B7E" w:rsidRPr="00337A7A">
        <w:rPr>
          <w:lang w:val="en-US"/>
        </w:rPr>
        <w:t>4</w:t>
      </w:r>
      <w:r w:rsidRPr="007F1346">
        <w:rPr>
          <w:lang w:val="en-US"/>
        </w:rPr>
        <w:t>. ASEAN Secretariat Engages in WHO and MPP mRNA Technology Transfer Programme</w:t>
      </w:r>
      <w:r w:rsidR="005352EC">
        <w:rPr>
          <w:lang w:val="en-US"/>
        </w:rPr>
        <w:t xml:space="preserve"> </w:t>
      </w:r>
      <w:r w:rsidR="00337A7A" w:rsidRPr="00337A7A">
        <w:rPr>
          <w:lang w:val="en-US"/>
        </w:rPr>
        <w:t xml:space="preserve">// </w:t>
      </w:r>
      <w:r w:rsidR="00337A7A">
        <w:rPr>
          <w:lang w:val="en-US"/>
        </w:rPr>
        <w:t>URL</w:t>
      </w:r>
      <w:r w:rsidR="00337A7A" w:rsidRPr="00337A7A">
        <w:rPr>
          <w:lang w:val="en-US"/>
        </w:rPr>
        <w:t xml:space="preserve">: </w:t>
      </w:r>
      <w:r w:rsidR="00337A7A" w:rsidRPr="005352EC">
        <w:rPr>
          <w:rFonts w:cs="Times New Roman"/>
          <w:szCs w:val="24"/>
          <w:shd w:val="clear" w:color="auto" w:fill="FFFFFF"/>
          <w:lang w:val="en-US"/>
        </w:rPr>
        <w:t>https://indiplomacy.com/2024/03/27/asean-secretariat-engages-in-who-and-mpp-mrna-technology-transfer-programme/</w:t>
      </w:r>
      <w:r w:rsidR="00337A7A">
        <w:rPr>
          <w:rStyle w:val="a7"/>
          <w:rFonts w:cs="Times New Roman"/>
          <w:color w:val="auto"/>
          <w:szCs w:val="24"/>
          <w:shd w:val="clear" w:color="auto" w:fill="FFFFFF"/>
          <w:lang w:val="en-US"/>
        </w:rPr>
        <w:t xml:space="preserve">, </w:t>
      </w:r>
      <w:r w:rsidR="00337A7A" w:rsidRPr="00337A7A">
        <w:rPr>
          <w:lang w:val="en-US"/>
        </w:rPr>
        <w:t>2024.</w:t>
      </w:r>
      <w:r w:rsidR="00EF17F2" w:rsidRPr="00337A7A">
        <w:rPr>
          <w:lang w:val="en-US"/>
        </w:rPr>
        <w:t xml:space="preserve"> </w:t>
      </w:r>
      <w:r w:rsidR="00EF17F2" w:rsidRPr="00100469">
        <w:rPr>
          <w:rFonts w:cs="Times New Roman"/>
          <w:szCs w:val="24"/>
          <w:lang w:val="en-US"/>
        </w:rPr>
        <w:t>(</w:t>
      </w:r>
      <w:r w:rsidR="00EF17F2" w:rsidRPr="00AA1892">
        <w:rPr>
          <w:rFonts w:cs="Times New Roman"/>
          <w:szCs w:val="24"/>
        </w:rPr>
        <w:t>дата</w:t>
      </w:r>
      <w:r w:rsidR="00EF17F2" w:rsidRPr="00100469">
        <w:rPr>
          <w:rFonts w:cs="Times New Roman"/>
          <w:szCs w:val="24"/>
          <w:lang w:val="en-US"/>
        </w:rPr>
        <w:t xml:space="preserve"> </w:t>
      </w:r>
      <w:r w:rsidR="00EF17F2" w:rsidRPr="00AA1892">
        <w:rPr>
          <w:rFonts w:cs="Times New Roman"/>
          <w:szCs w:val="24"/>
        </w:rPr>
        <w:t>обращения</w:t>
      </w:r>
      <w:r w:rsidR="00EF17F2" w:rsidRPr="00100469">
        <w:rPr>
          <w:rFonts w:cs="Times New Roman"/>
          <w:szCs w:val="24"/>
          <w:lang w:val="en-US"/>
        </w:rPr>
        <w:t>: 08.07.2024)</w:t>
      </w:r>
    </w:p>
    <w:p w14:paraId="6A923C8D" w14:textId="054794E0" w:rsidR="00EF17F2" w:rsidRPr="005352EC" w:rsidRDefault="007F1346" w:rsidP="005352EC">
      <w:pPr>
        <w:suppressAutoHyphens/>
        <w:spacing w:after="0" w:line="240" w:lineRule="auto"/>
        <w:jc w:val="both"/>
        <w:rPr>
          <w:lang w:val="en-US"/>
        </w:rPr>
      </w:pPr>
      <w:r w:rsidRPr="007F1346">
        <w:rPr>
          <w:lang w:val="en-US"/>
        </w:rPr>
        <w:t>25</w:t>
      </w:r>
      <w:r w:rsidR="00281B7E" w:rsidRPr="00281B7E">
        <w:rPr>
          <w:lang w:val="en-US"/>
        </w:rPr>
        <w:t>.</w:t>
      </w:r>
      <w:r w:rsidRPr="007F1346">
        <w:rPr>
          <w:lang w:val="en-US"/>
        </w:rPr>
        <w:t>The Pandemic Fund</w:t>
      </w:r>
      <w:r w:rsidR="005352EC">
        <w:rPr>
          <w:lang w:val="en-US"/>
        </w:rPr>
        <w:t xml:space="preserve"> //URL:</w:t>
      </w:r>
      <w:r w:rsidRPr="007F1346">
        <w:rPr>
          <w:lang w:val="en-US"/>
        </w:rPr>
        <w:t xml:space="preserve"> </w:t>
      </w:r>
      <w:r w:rsidR="005352EC" w:rsidRPr="005352EC">
        <w:rPr>
          <w:lang w:val="en-US"/>
        </w:rPr>
        <w:t>https://fiftrustee.worldbank.org/en/about/unit/dfi/fiftrustee/fund-detail/pppr</w:t>
      </w:r>
      <w:r w:rsidR="005352EC">
        <w:rPr>
          <w:lang w:val="en-US"/>
        </w:rPr>
        <w:t>, 2024</w:t>
      </w:r>
      <w:r w:rsidRPr="007F1346">
        <w:rPr>
          <w:lang w:val="en-US"/>
        </w:rPr>
        <w:t xml:space="preserve">. </w:t>
      </w:r>
      <w:r w:rsidR="00EF17F2" w:rsidRPr="005352EC">
        <w:rPr>
          <w:rFonts w:cs="Times New Roman"/>
          <w:szCs w:val="24"/>
          <w:lang w:val="en-US"/>
        </w:rPr>
        <w:t>(</w:t>
      </w:r>
      <w:r w:rsidR="00EF17F2" w:rsidRPr="00AA1892">
        <w:rPr>
          <w:rFonts w:cs="Times New Roman"/>
          <w:szCs w:val="24"/>
        </w:rPr>
        <w:t>дата</w:t>
      </w:r>
      <w:r w:rsidR="00EF17F2" w:rsidRPr="005352EC">
        <w:rPr>
          <w:rFonts w:cs="Times New Roman"/>
          <w:szCs w:val="24"/>
          <w:lang w:val="en-US"/>
        </w:rPr>
        <w:t xml:space="preserve"> </w:t>
      </w:r>
      <w:r w:rsidR="00EF17F2" w:rsidRPr="00AA1892">
        <w:rPr>
          <w:rFonts w:cs="Times New Roman"/>
          <w:szCs w:val="24"/>
        </w:rPr>
        <w:t>обращения</w:t>
      </w:r>
      <w:r w:rsidR="00EF17F2" w:rsidRPr="005352EC">
        <w:rPr>
          <w:rFonts w:cs="Times New Roman"/>
          <w:szCs w:val="24"/>
          <w:lang w:val="en-US"/>
        </w:rPr>
        <w:t>: 08.07.2024)</w:t>
      </w:r>
    </w:p>
    <w:p w14:paraId="21ED16E7" w14:textId="40973B5F" w:rsidR="00EF17F2" w:rsidRPr="00100469" w:rsidRDefault="007F1346" w:rsidP="005352EC">
      <w:pPr>
        <w:suppressAutoHyphens/>
        <w:spacing w:after="0" w:line="240" w:lineRule="auto"/>
        <w:jc w:val="both"/>
        <w:rPr>
          <w:lang w:val="en-US"/>
        </w:rPr>
      </w:pPr>
      <w:r w:rsidRPr="007F1346">
        <w:rPr>
          <w:lang w:val="en-US"/>
        </w:rPr>
        <w:t>2</w:t>
      </w:r>
      <w:r w:rsidR="00281B7E" w:rsidRPr="005352EC">
        <w:rPr>
          <w:lang w:val="en-US"/>
        </w:rPr>
        <w:t>6</w:t>
      </w:r>
      <w:r w:rsidRPr="007F1346">
        <w:rPr>
          <w:lang w:val="en-US"/>
        </w:rPr>
        <w:t>. Pandemic Fund Allocates First Grants to Help Countries Be Better Prepared for Future Pandemics</w:t>
      </w:r>
      <w:r w:rsidR="005352EC">
        <w:rPr>
          <w:lang w:val="en-US"/>
        </w:rPr>
        <w:t xml:space="preserve"> // URL:</w:t>
      </w:r>
      <w:r w:rsidRPr="007F1346">
        <w:rPr>
          <w:lang w:val="en-US"/>
        </w:rPr>
        <w:t xml:space="preserve"> </w:t>
      </w:r>
      <w:r w:rsidR="005352EC" w:rsidRPr="005352EC">
        <w:rPr>
          <w:lang w:val="en-US"/>
        </w:rPr>
        <w:t>https://www.worldbank.org/en/news/press-release/2023/07/20/pandemic-fund-allocates-first-grants-to-help-countries-be-better-prepared-for-future-pandemics?cid=hnp_tt_pandemicfund_en_ext</w:t>
      </w:r>
      <w:r w:rsidR="005352EC">
        <w:rPr>
          <w:lang w:val="en-US"/>
        </w:rPr>
        <w:t xml:space="preserve">, </w:t>
      </w:r>
      <w:r w:rsidR="005352EC" w:rsidRPr="00634CE2">
        <w:rPr>
          <w:rFonts w:cs="Times New Roman"/>
          <w:szCs w:val="24"/>
          <w:lang w:val="en-US"/>
        </w:rPr>
        <w:t xml:space="preserve">20 </w:t>
      </w:r>
      <w:r w:rsidR="005352EC" w:rsidRPr="00634CE2">
        <w:rPr>
          <w:rFonts w:cs="Times New Roman"/>
          <w:szCs w:val="24"/>
        </w:rPr>
        <w:t>июля</w:t>
      </w:r>
      <w:r w:rsidR="005352EC" w:rsidRPr="00634CE2">
        <w:rPr>
          <w:rFonts w:cs="Times New Roman"/>
          <w:szCs w:val="24"/>
          <w:lang w:val="en-US"/>
        </w:rPr>
        <w:t xml:space="preserve"> 2023.</w:t>
      </w:r>
      <w:r w:rsidRPr="007F1346">
        <w:rPr>
          <w:lang w:val="en-US"/>
        </w:rPr>
        <w:t xml:space="preserve"> </w:t>
      </w:r>
      <w:r w:rsidR="00EF17F2" w:rsidRPr="00100469">
        <w:rPr>
          <w:rFonts w:cs="Times New Roman"/>
          <w:szCs w:val="24"/>
          <w:lang w:val="en-US"/>
        </w:rPr>
        <w:t>(</w:t>
      </w:r>
      <w:r w:rsidR="00EF17F2" w:rsidRPr="00AA1892">
        <w:rPr>
          <w:rFonts w:cs="Times New Roman"/>
          <w:szCs w:val="24"/>
        </w:rPr>
        <w:t>дата</w:t>
      </w:r>
      <w:r w:rsidR="00EF17F2" w:rsidRPr="00100469">
        <w:rPr>
          <w:rFonts w:cs="Times New Roman"/>
          <w:szCs w:val="24"/>
          <w:lang w:val="en-US"/>
        </w:rPr>
        <w:t xml:space="preserve"> </w:t>
      </w:r>
      <w:r w:rsidR="00EF17F2" w:rsidRPr="00AA1892">
        <w:rPr>
          <w:rFonts w:cs="Times New Roman"/>
          <w:szCs w:val="24"/>
        </w:rPr>
        <w:t>обращения</w:t>
      </w:r>
      <w:r w:rsidR="00EF17F2" w:rsidRPr="00100469">
        <w:rPr>
          <w:rFonts w:cs="Times New Roman"/>
          <w:szCs w:val="24"/>
          <w:lang w:val="en-US"/>
        </w:rPr>
        <w:t>: 08.07.2024)</w:t>
      </w:r>
    </w:p>
    <w:p w14:paraId="5078C331" w14:textId="59AA3493" w:rsidR="00EF17F2" w:rsidRPr="00100469" w:rsidRDefault="007F1346" w:rsidP="005352EC">
      <w:pPr>
        <w:suppressAutoHyphens/>
        <w:spacing w:after="0" w:line="240" w:lineRule="auto"/>
        <w:jc w:val="both"/>
        <w:rPr>
          <w:lang w:val="en-US"/>
        </w:rPr>
      </w:pPr>
      <w:r w:rsidRPr="005352EC">
        <w:rPr>
          <w:lang w:val="en-US"/>
        </w:rPr>
        <w:t>2</w:t>
      </w:r>
      <w:r w:rsidR="00281B7E" w:rsidRPr="005352EC">
        <w:rPr>
          <w:lang w:val="en-US"/>
        </w:rPr>
        <w:t>7</w:t>
      </w:r>
      <w:r w:rsidRPr="005352EC">
        <w:rPr>
          <w:lang w:val="en-US"/>
        </w:rPr>
        <w:t>.</w:t>
      </w:r>
      <w:r w:rsidR="005352EC" w:rsidRPr="005352EC">
        <w:rPr>
          <w:lang w:val="en-US"/>
        </w:rPr>
        <w:t xml:space="preserve"> </w:t>
      </w:r>
      <w:r w:rsidRPr="007F1346">
        <w:rPr>
          <w:lang w:val="en-US"/>
        </w:rPr>
        <w:t>The</w:t>
      </w:r>
      <w:r w:rsidRPr="005352EC">
        <w:rPr>
          <w:lang w:val="en-US"/>
        </w:rPr>
        <w:t xml:space="preserve"> </w:t>
      </w:r>
      <w:r w:rsidRPr="007F1346">
        <w:rPr>
          <w:lang w:val="en-US"/>
        </w:rPr>
        <w:t>Pandemic</w:t>
      </w:r>
      <w:r w:rsidRPr="005352EC">
        <w:rPr>
          <w:lang w:val="en-US"/>
        </w:rPr>
        <w:t xml:space="preserve"> </w:t>
      </w:r>
      <w:r w:rsidRPr="007F1346">
        <w:rPr>
          <w:lang w:val="en-US"/>
        </w:rPr>
        <w:t>fund</w:t>
      </w:r>
      <w:r w:rsidR="005352EC">
        <w:rPr>
          <w:lang w:val="en-US"/>
        </w:rPr>
        <w:t xml:space="preserve"> // URL:</w:t>
      </w:r>
      <w:r w:rsidRPr="005352EC">
        <w:rPr>
          <w:lang w:val="en-US"/>
        </w:rPr>
        <w:t xml:space="preserve"> </w:t>
      </w:r>
      <w:r w:rsidR="005352EC" w:rsidRPr="005352EC">
        <w:rPr>
          <w:lang w:val="en-US"/>
        </w:rPr>
        <w:t>https://www.who.int/emergencies/funding/pandemic-fund</w:t>
      </w:r>
      <w:r w:rsidR="005352EC">
        <w:rPr>
          <w:lang w:val="en-US"/>
        </w:rPr>
        <w:t>, 2024</w:t>
      </w:r>
      <w:r w:rsidRPr="005352EC">
        <w:rPr>
          <w:lang w:val="en-US"/>
        </w:rPr>
        <w:t xml:space="preserve">. </w:t>
      </w:r>
      <w:r w:rsidR="00EF17F2" w:rsidRPr="00100469">
        <w:rPr>
          <w:rFonts w:cs="Times New Roman"/>
          <w:szCs w:val="24"/>
          <w:lang w:val="en-US"/>
        </w:rPr>
        <w:t>(</w:t>
      </w:r>
      <w:r w:rsidR="00EF17F2" w:rsidRPr="00AA1892">
        <w:rPr>
          <w:rFonts w:cs="Times New Roman"/>
          <w:szCs w:val="24"/>
        </w:rPr>
        <w:t>дата</w:t>
      </w:r>
      <w:r w:rsidR="00EF17F2" w:rsidRPr="00100469">
        <w:rPr>
          <w:rFonts w:cs="Times New Roman"/>
          <w:szCs w:val="24"/>
          <w:lang w:val="en-US"/>
        </w:rPr>
        <w:t xml:space="preserve"> </w:t>
      </w:r>
      <w:r w:rsidR="00EF17F2" w:rsidRPr="00AA1892">
        <w:rPr>
          <w:rFonts w:cs="Times New Roman"/>
          <w:szCs w:val="24"/>
        </w:rPr>
        <w:t>обращения</w:t>
      </w:r>
      <w:r w:rsidR="00EF17F2" w:rsidRPr="00100469">
        <w:rPr>
          <w:rFonts w:cs="Times New Roman"/>
          <w:szCs w:val="24"/>
          <w:lang w:val="en-US"/>
        </w:rPr>
        <w:t>: 08.07.2024)</w:t>
      </w:r>
    </w:p>
    <w:p w14:paraId="44F3A877" w14:textId="02A9C51C" w:rsidR="00EF17F2" w:rsidRPr="005352EC" w:rsidRDefault="007F1346" w:rsidP="005352EC">
      <w:pPr>
        <w:suppressAutoHyphens/>
        <w:spacing w:after="0" w:line="240" w:lineRule="auto"/>
        <w:jc w:val="both"/>
        <w:rPr>
          <w:lang w:val="en-US"/>
        </w:rPr>
      </w:pPr>
      <w:r w:rsidRPr="005352EC">
        <w:rPr>
          <w:lang w:val="en-US"/>
        </w:rPr>
        <w:t>2</w:t>
      </w:r>
      <w:r w:rsidR="00281B7E" w:rsidRPr="005352EC">
        <w:rPr>
          <w:lang w:val="en-US"/>
        </w:rPr>
        <w:t>8</w:t>
      </w:r>
      <w:r w:rsidRPr="005352EC">
        <w:rPr>
          <w:lang w:val="en-US"/>
        </w:rPr>
        <w:t>.</w:t>
      </w:r>
      <w:r w:rsidR="005352EC">
        <w:rPr>
          <w:lang w:val="en-US"/>
        </w:rPr>
        <w:t xml:space="preserve"> </w:t>
      </w:r>
      <w:r w:rsidRPr="007F1346">
        <w:rPr>
          <w:lang w:val="en-US"/>
        </w:rPr>
        <w:t>Statement by the Pandemic Fund Governing Board on the Role of the Pandemic Fund in the Context of the Pandemic Agreement</w:t>
      </w:r>
      <w:r w:rsidR="005352EC">
        <w:rPr>
          <w:lang w:val="en-US"/>
        </w:rPr>
        <w:t xml:space="preserve"> // URL: </w:t>
      </w:r>
      <w:r w:rsidR="005352EC" w:rsidRPr="005352EC">
        <w:rPr>
          <w:rFonts w:cs="Times New Roman"/>
          <w:szCs w:val="24"/>
          <w:shd w:val="clear" w:color="auto" w:fill="FFFFFF"/>
          <w:lang w:val="en-US"/>
        </w:rPr>
        <w:t>https://www.thepandemicfund.org/sites/default/files/2024-03/Board%20Statement%20on%20the%20Pandemic%20Fund%20within%20the%20Pandemic%20Accord%20%28Final%20Feb%2024_23.35%29.pdf</w:t>
      </w:r>
      <w:r w:rsidR="005352EC">
        <w:rPr>
          <w:rFonts w:cs="Times New Roman"/>
          <w:szCs w:val="24"/>
          <w:shd w:val="clear" w:color="auto" w:fill="FFFFFF"/>
          <w:lang w:val="en-US"/>
        </w:rPr>
        <w:t xml:space="preserve">, </w:t>
      </w:r>
      <w:r w:rsidR="005352EC">
        <w:rPr>
          <w:lang w:val="en-US"/>
        </w:rPr>
        <w:t>2024</w:t>
      </w:r>
      <w:r w:rsidRPr="007F1346">
        <w:rPr>
          <w:lang w:val="en-US"/>
        </w:rPr>
        <w:t xml:space="preserve">. </w:t>
      </w:r>
      <w:r w:rsidR="00EF17F2" w:rsidRPr="005352EC">
        <w:rPr>
          <w:rFonts w:cs="Times New Roman"/>
          <w:szCs w:val="24"/>
          <w:lang w:val="en-US"/>
        </w:rPr>
        <w:t>(</w:t>
      </w:r>
      <w:r w:rsidR="00EF17F2" w:rsidRPr="00AA1892">
        <w:rPr>
          <w:rFonts w:cs="Times New Roman"/>
          <w:szCs w:val="24"/>
        </w:rPr>
        <w:t>дата</w:t>
      </w:r>
      <w:r w:rsidR="00EF17F2" w:rsidRPr="005352EC">
        <w:rPr>
          <w:rFonts w:cs="Times New Roman"/>
          <w:szCs w:val="24"/>
          <w:lang w:val="en-US"/>
        </w:rPr>
        <w:t xml:space="preserve"> </w:t>
      </w:r>
      <w:r w:rsidR="00EF17F2" w:rsidRPr="00AA1892">
        <w:rPr>
          <w:rFonts w:cs="Times New Roman"/>
          <w:szCs w:val="24"/>
        </w:rPr>
        <w:t>обращения</w:t>
      </w:r>
      <w:r w:rsidR="00EF17F2" w:rsidRPr="005352EC">
        <w:rPr>
          <w:rFonts w:cs="Times New Roman"/>
          <w:szCs w:val="24"/>
          <w:lang w:val="en-US"/>
        </w:rPr>
        <w:t>: 08.07.2024)</w:t>
      </w:r>
    </w:p>
    <w:p w14:paraId="7089793D" w14:textId="5937A4AB" w:rsidR="00EF17F2" w:rsidRPr="005352EC" w:rsidRDefault="007F1346" w:rsidP="005352EC">
      <w:pPr>
        <w:suppressAutoHyphens/>
        <w:spacing w:after="0" w:line="240" w:lineRule="auto"/>
        <w:jc w:val="both"/>
        <w:rPr>
          <w:lang w:val="en-US"/>
        </w:rPr>
      </w:pPr>
      <w:r w:rsidRPr="007F1346">
        <w:rPr>
          <w:lang w:val="en-US"/>
        </w:rPr>
        <w:t>2</w:t>
      </w:r>
      <w:r w:rsidR="00281B7E" w:rsidRPr="005352EC">
        <w:rPr>
          <w:lang w:val="en-US"/>
        </w:rPr>
        <w:t>9</w:t>
      </w:r>
      <w:r w:rsidRPr="007F1346">
        <w:rPr>
          <w:lang w:val="en-US"/>
        </w:rPr>
        <w:t>. Webinar: IPSN Catalytic Grant Fund</w:t>
      </w:r>
      <w:r w:rsidR="005352EC">
        <w:rPr>
          <w:lang w:val="en-US"/>
        </w:rPr>
        <w:t xml:space="preserve"> // URL:</w:t>
      </w:r>
      <w:r w:rsidRPr="007F1346">
        <w:rPr>
          <w:lang w:val="en-US"/>
        </w:rPr>
        <w:t xml:space="preserve"> </w:t>
      </w:r>
      <w:r w:rsidR="005352EC" w:rsidRPr="005352EC">
        <w:rPr>
          <w:lang w:val="en-US"/>
        </w:rPr>
        <w:t>https://unfoundation.org/event/webinar-ipsn-catalytic-grant-fund/</w:t>
      </w:r>
      <w:r w:rsidR="005352EC">
        <w:rPr>
          <w:lang w:val="en-US"/>
        </w:rPr>
        <w:t>, 2024</w:t>
      </w:r>
      <w:r w:rsidRPr="007F1346">
        <w:rPr>
          <w:lang w:val="en-US"/>
        </w:rPr>
        <w:t xml:space="preserve">. </w:t>
      </w:r>
      <w:r w:rsidR="00EF17F2" w:rsidRPr="005352EC">
        <w:rPr>
          <w:rFonts w:cs="Times New Roman"/>
          <w:szCs w:val="24"/>
          <w:lang w:val="en-US"/>
        </w:rPr>
        <w:t>(</w:t>
      </w:r>
      <w:r w:rsidR="00EF17F2" w:rsidRPr="00AA1892">
        <w:rPr>
          <w:rFonts w:cs="Times New Roman"/>
          <w:szCs w:val="24"/>
        </w:rPr>
        <w:t>дата</w:t>
      </w:r>
      <w:r w:rsidR="00EF17F2" w:rsidRPr="005352EC">
        <w:rPr>
          <w:rFonts w:cs="Times New Roman"/>
          <w:szCs w:val="24"/>
          <w:lang w:val="en-US"/>
        </w:rPr>
        <w:t xml:space="preserve"> </w:t>
      </w:r>
      <w:r w:rsidR="00EF17F2" w:rsidRPr="00AA1892">
        <w:rPr>
          <w:rFonts w:cs="Times New Roman"/>
          <w:szCs w:val="24"/>
        </w:rPr>
        <w:t>обращения</w:t>
      </w:r>
      <w:r w:rsidR="00EF17F2" w:rsidRPr="005352EC">
        <w:rPr>
          <w:rFonts w:cs="Times New Roman"/>
          <w:szCs w:val="24"/>
          <w:lang w:val="en-US"/>
        </w:rPr>
        <w:t>: 08.07.2024)</w:t>
      </w:r>
    </w:p>
    <w:p w14:paraId="08AB5CE3" w14:textId="2F5A94B3" w:rsidR="00EF17F2" w:rsidRPr="005352EC" w:rsidRDefault="00281B7E" w:rsidP="005352EC">
      <w:pPr>
        <w:suppressAutoHyphens/>
        <w:spacing w:after="0" w:line="240" w:lineRule="auto"/>
        <w:jc w:val="both"/>
        <w:rPr>
          <w:lang w:val="en-US"/>
        </w:rPr>
      </w:pPr>
      <w:r w:rsidRPr="005352EC">
        <w:rPr>
          <w:lang w:val="en-US"/>
        </w:rPr>
        <w:t>30</w:t>
      </w:r>
      <w:r w:rsidR="007F1346" w:rsidRPr="007F1346">
        <w:rPr>
          <w:lang w:val="en-US"/>
        </w:rPr>
        <w:t>. Who We Are. The United Nations Foundation</w:t>
      </w:r>
      <w:r w:rsidR="005352EC">
        <w:rPr>
          <w:lang w:val="en-US"/>
        </w:rPr>
        <w:t xml:space="preserve"> // URL:</w:t>
      </w:r>
      <w:r w:rsidR="007F1346" w:rsidRPr="007F1346">
        <w:rPr>
          <w:lang w:val="en-US"/>
        </w:rPr>
        <w:t xml:space="preserve"> </w:t>
      </w:r>
      <w:r w:rsidR="005352EC" w:rsidRPr="005352EC">
        <w:rPr>
          <w:lang w:val="en-US"/>
        </w:rPr>
        <w:t>https://unfoundation.org/who-we-are/</w:t>
      </w:r>
      <w:r w:rsidR="005352EC">
        <w:rPr>
          <w:lang w:val="en-US"/>
        </w:rPr>
        <w:t>, 2024</w:t>
      </w:r>
      <w:r w:rsidR="007F1346" w:rsidRPr="007F1346">
        <w:rPr>
          <w:lang w:val="en-US"/>
        </w:rPr>
        <w:t xml:space="preserve">. </w:t>
      </w:r>
      <w:r w:rsidR="00EF17F2" w:rsidRPr="005352EC">
        <w:rPr>
          <w:rFonts w:cs="Times New Roman"/>
          <w:szCs w:val="24"/>
          <w:lang w:val="en-US"/>
        </w:rPr>
        <w:t>(</w:t>
      </w:r>
      <w:r w:rsidR="00EF17F2" w:rsidRPr="00AA1892">
        <w:rPr>
          <w:rFonts w:cs="Times New Roman"/>
          <w:szCs w:val="24"/>
        </w:rPr>
        <w:t>дата</w:t>
      </w:r>
      <w:r w:rsidR="00EF17F2" w:rsidRPr="005352EC">
        <w:rPr>
          <w:rFonts w:cs="Times New Roman"/>
          <w:szCs w:val="24"/>
          <w:lang w:val="en-US"/>
        </w:rPr>
        <w:t xml:space="preserve"> </w:t>
      </w:r>
      <w:r w:rsidR="00EF17F2" w:rsidRPr="00AA1892">
        <w:rPr>
          <w:rFonts w:cs="Times New Roman"/>
          <w:szCs w:val="24"/>
        </w:rPr>
        <w:t>обращения</w:t>
      </w:r>
      <w:r w:rsidR="00EF17F2" w:rsidRPr="005352EC">
        <w:rPr>
          <w:rFonts w:cs="Times New Roman"/>
          <w:szCs w:val="24"/>
          <w:lang w:val="en-US"/>
        </w:rPr>
        <w:t>: 08.07.2024)</w:t>
      </w:r>
    </w:p>
    <w:p w14:paraId="2B3436B3" w14:textId="51B911E7" w:rsidR="00EF17F2" w:rsidRPr="005352EC" w:rsidRDefault="00281B7E" w:rsidP="005352EC">
      <w:pPr>
        <w:suppressAutoHyphens/>
        <w:spacing w:after="0" w:line="240" w:lineRule="auto"/>
        <w:jc w:val="both"/>
        <w:rPr>
          <w:lang w:val="en-US"/>
        </w:rPr>
      </w:pPr>
      <w:r w:rsidRPr="005352EC">
        <w:rPr>
          <w:lang w:val="en-US"/>
        </w:rPr>
        <w:t>31</w:t>
      </w:r>
      <w:r w:rsidR="007F1346" w:rsidRPr="007F1346">
        <w:rPr>
          <w:lang w:val="en-US"/>
        </w:rPr>
        <w:t>. Catalytic grant fund application cycle 2023/2024</w:t>
      </w:r>
      <w:r w:rsidR="005352EC">
        <w:rPr>
          <w:lang w:val="en-US"/>
        </w:rPr>
        <w:t xml:space="preserve"> // URL:</w:t>
      </w:r>
      <w:r w:rsidR="007F1346" w:rsidRPr="007F1346">
        <w:rPr>
          <w:lang w:val="en-US"/>
        </w:rPr>
        <w:t xml:space="preserve"> </w:t>
      </w:r>
      <w:r w:rsidR="005352EC" w:rsidRPr="005352EC">
        <w:rPr>
          <w:lang w:val="en-US"/>
        </w:rPr>
        <w:t>https://www.who.int/news-room/articles-detail/catalytic-grant-fund-application-cycle-2023-2024</w:t>
      </w:r>
      <w:r w:rsidR="005352EC">
        <w:rPr>
          <w:lang w:val="en-US"/>
        </w:rPr>
        <w:t>, 2024</w:t>
      </w:r>
      <w:r w:rsidR="007F1346" w:rsidRPr="007F1346">
        <w:rPr>
          <w:lang w:val="en-US"/>
        </w:rPr>
        <w:t xml:space="preserve">. </w:t>
      </w:r>
      <w:r w:rsidR="00EF17F2" w:rsidRPr="005352EC">
        <w:rPr>
          <w:rFonts w:cs="Times New Roman"/>
          <w:szCs w:val="24"/>
          <w:lang w:val="en-US"/>
        </w:rPr>
        <w:t>(</w:t>
      </w:r>
      <w:r w:rsidR="00EF17F2" w:rsidRPr="00AA1892">
        <w:rPr>
          <w:rFonts w:cs="Times New Roman"/>
          <w:szCs w:val="24"/>
        </w:rPr>
        <w:t>дата</w:t>
      </w:r>
      <w:r w:rsidR="00EF17F2" w:rsidRPr="005352EC">
        <w:rPr>
          <w:rFonts w:cs="Times New Roman"/>
          <w:szCs w:val="24"/>
          <w:lang w:val="en-US"/>
        </w:rPr>
        <w:t xml:space="preserve"> </w:t>
      </w:r>
      <w:r w:rsidR="00EF17F2" w:rsidRPr="00AA1892">
        <w:rPr>
          <w:rFonts w:cs="Times New Roman"/>
          <w:szCs w:val="24"/>
        </w:rPr>
        <w:t>обращения</w:t>
      </w:r>
      <w:r w:rsidR="00EF17F2" w:rsidRPr="005352EC">
        <w:rPr>
          <w:rFonts w:cs="Times New Roman"/>
          <w:szCs w:val="24"/>
          <w:lang w:val="en-US"/>
        </w:rPr>
        <w:t>: 08.07.2024)</w:t>
      </w:r>
    </w:p>
    <w:p w14:paraId="72772518" w14:textId="03044B9C" w:rsidR="00EF17F2" w:rsidRPr="005352EC" w:rsidRDefault="00281B7E" w:rsidP="005352EC">
      <w:pPr>
        <w:spacing w:after="0" w:line="240" w:lineRule="auto"/>
        <w:rPr>
          <w:lang w:val="en-US"/>
        </w:rPr>
      </w:pPr>
      <w:r w:rsidRPr="005352EC">
        <w:rPr>
          <w:lang w:val="en-US"/>
        </w:rPr>
        <w:t>32</w:t>
      </w:r>
      <w:r w:rsidR="007F1346" w:rsidRPr="007F1346">
        <w:rPr>
          <w:lang w:val="en-US"/>
        </w:rPr>
        <w:t>. The Rockefeller Foundation and World Health Organization Announce Partnership To Ex-pand Global Pandemic Preparedness in Era of Climate Change</w:t>
      </w:r>
      <w:r w:rsidR="005352EC">
        <w:rPr>
          <w:lang w:val="en-US"/>
        </w:rPr>
        <w:t xml:space="preserve"> // URL:</w:t>
      </w:r>
      <w:r w:rsidR="007F1346" w:rsidRPr="007F1346">
        <w:rPr>
          <w:lang w:val="en-US"/>
        </w:rPr>
        <w:t xml:space="preserve"> </w:t>
      </w:r>
      <w:r w:rsidR="005352EC" w:rsidRPr="005352EC">
        <w:rPr>
          <w:lang w:val="en-US"/>
        </w:rPr>
        <w:t>https://www.rockefellerfoundation.org/news/the-rockefeller-foundation-and-world-health-organization-announce-partnership-to-expand-global-pandemic-preparedness-in-era-of-climate-change/</w:t>
      </w:r>
      <w:r w:rsidR="005352EC">
        <w:rPr>
          <w:lang w:val="en-US"/>
        </w:rPr>
        <w:t xml:space="preserve">, </w:t>
      </w:r>
      <w:r w:rsidR="005352EC" w:rsidRPr="00634CE2">
        <w:rPr>
          <w:rFonts w:cs="Times New Roman"/>
          <w:szCs w:val="24"/>
          <w:shd w:val="clear" w:color="auto" w:fill="FFFFFF"/>
          <w:lang w:val="en-US"/>
        </w:rPr>
        <w:t xml:space="preserve">23 </w:t>
      </w:r>
      <w:r w:rsidR="005352EC" w:rsidRPr="00634CE2">
        <w:rPr>
          <w:rFonts w:cs="Times New Roman"/>
          <w:szCs w:val="24"/>
          <w:shd w:val="clear" w:color="auto" w:fill="FFFFFF"/>
        </w:rPr>
        <w:t>мая</w:t>
      </w:r>
      <w:r w:rsidR="005352EC" w:rsidRPr="00634CE2">
        <w:rPr>
          <w:rFonts w:cs="Times New Roman"/>
          <w:szCs w:val="24"/>
          <w:shd w:val="clear" w:color="auto" w:fill="FFFFFF"/>
          <w:lang w:val="en-US"/>
        </w:rPr>
        <w:t xml:space="preserve"> 2023.</w:t>
      </w:r>
      <w:r w:rsidR="007F1346" w:rsidRPr="007F1346">
        <w:rPr>
          <w:lang w:val="en-US"/>
        </w:rPr>
        <w:t xml:space="preserve"> </w:t>
      </w:r>
      <w:r w:rsidR="00EF17F2" w:rsidRPr="005352EC">
        <w:rPr>
          <w:rFonts w:cs="Times New Roman"/>
          <w:szCs w:val="24"/>
          <w:lang w:val="en-US"/>
        </w:rPr>
        <w:t>(</w:t>
      </w:r>
      <w:r w:rsidR="00EF17F2" w:rsidRPr="00AA1892">
        <w:rPr>
          <w:rFonts w:cs="Times New Roman"/>
          <w:szCs w:val="24"/>
        </w:rPr>
        <w:t>дата</w:t>
      </w:r>
      <w:r w:rsidR="00EF17F2" w:rsidRPr="005352EC">
        <w:rPr>
          <w:rFonts w:cs="Times New Roman"/>
          <w:szCs w:val="24"/>
          <w:lang w:val="en-US"/>
        </w:rPr>
        <w:t xml:space="preserve"> </w:t>
      </w:r>
      <w:r w:rsidR="00EF17F2" w:rsidRPr="00AA1892">
        <w:rPr>
          <w:rFonts w:cs="Times New Roman"/>
          <w:szCs w:val="24"/>
        </w:rPr>
        <w:t>обращения</w:t>
      </w:r>
      <w:r w:rsidR="00EF17F2" w:rsidRPr="005352EC">
        <w:rPr>
          <w:rFonts w:cs="Times New Roman"/>
          <w:szCs w:val="24"/>
          <w:lang w:val="en-US"/>
        </w:rPr>
        <w:t>: 08.07.2024)</w:t>
      </w:r>
    </w:p>
    <w:p w14:paraId="5F5FAF98" w14:textId="4E68670F" w:rsidR="00EF17F2" w:rsidRPr="005352EC" w:rsidRDefault="00281B7E" w:rsidP="005352EC">
      <w:pPr>
        <w:suppressAutoHyphens/>
        <w:spacing w:after="0" w:line="240" w:lineRule="auto"/>
        <w:jc w:val="both"/>
        <w:rPr>
          <w:lang w:val="en-US"/>
        </w:rPr>
      </w:pPr>
      <w:r w:rsidRPr="005352EC">
        <w:rPr>
          <w:lang w:val="en-US"/>
        </w:rPr>
        <w:t>33</w:t>
      </w:r>
      <w:r w:rsidR="007F1346" w:rsidRPr="007F1346">
        <w:rPr>
          <w:lang w:val="en-US"/>
        </w:rPr>
        <w:t xml:space="preserve">. WHO International Pathogen Surveillance Network Launches With $4M in Donor Funding </w:t>
      </w:r>
      <w:r w:rsidR="005352EC">
        <w:rPr>
          <w:lang w:val="en-US"/>
        </w:rPr>
        <w:t>// URL:</w:t>
      </w:r>
      <w:r w:rsidR="007F1346" w:rsidRPr="007F1346">
        <w:rPr>
          <w:lang w:val="en-US"/>
        </w:rPr>
        <w:t xml:space="preserve"> </w:t>
      </w:r>
      <w:r w:rsidR="005352EC" w:rsidRPr="005352EC">
        <w:rPr>
          <w:lang w:val="en-US"/>
        </w:rPr>
        <w:t>https://www.genomeweb.com/research-funding/who-international-pathogen-surveillance-network-launches-4m-donor-funding</w:t>
      </w:r>
      <w:r w:rsidR="005352EC">
        <w:rPr>
          <w:lang w:val="en-US"/>
        </w:rPr>
        <w:t>, 2024</w:t>
      </w:r>
      <w:r w:rsidR="007F1346" w:rsidRPr="007F1346">
        <w:rPr>
          <w:lang w:val="en-US"/>
        </w:rPr>
        <w:t xml:space="preserve">. </w:t>
      </w:r>
      <w:r w:rsidR="00EF17F2" w:rsidRPr="005352EC">
        <w:rPr>
          <w:rFonts w:cs="Times New Roman"/>
          <w:szCs w:val="24"/>
          <w:lang w:val="en-US"/>
        </w:rPr>
        <w:t>(</w:t>
      </w:r>
      <w:r w:rsidR="00EF17F2" w:rsidRPr="00AA1892">
        <w:rPr>
          <w:rFonts w:cs="Times New Roman"/>
          <w:szCs w:val="24"/>
        </w:rPr>
        <w:t>дата</w:t>
      </w:r>
      <w:r w:rsidR="00EF17F2" w:rsidRPr="005352EC">
        <w:rPr>
          <w:rFonts w:cs="Times New Roman"/>
          <w:szCs w:val="24"/>
          <w:lang w:val="en-US"/>
        </w:rPr>
        <w:t xml:space="preserve"> </w:t>
      </w:r>
      <w:r w:rsidR="00EF17F2" w:rsidRPr="00AA1892">
        <w:rPr>
          <w:rFonts w:cs="Times New Roman"/>
          <w:szCs w:val="24"/>
        </w:rPr>
        <w:t>обращения</w:t>
      </w:r>
      <w:r w:rsidR="00EF17F2" w:rsidRPr="005352EC">
        <w:rPr>
          <w:rFonts w:cs="Times New Roman"/>
          <w:szCs w:val="24"/>
          <w:lang w:val="en-US"/>
        </w:rPr>
        <w:t>: 08.07.2024)</w:t>
      </w:r>
    </w:p>
    <w:p w14:paraId="285FE822" w14:textId="548E1431" w:rsidR="007F1346" w:rsidRPr="007F1346" w:rsidRDefault="007F1346" w:rsidP="005352EC">
      <w:pPr>
        <w:suppressAutoHyphens/>
        <w:spacing w:after="0" w:line="240" w:lineRule="auto"/>
        <w:rPr>
          <w:lang w:val="en-US"/>
        </w:rPr>
      </w:pPr>
    </w:p>
    <w:sectPr w:rsidR="007F1346" w:rsidRPr="007F1346" w:rsidSect="00736F11">
      <w:pgSz w:w="11900" w:h="16840"/>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D72D8" w14:textId="77777777" w:rsidR="0028045E" w:rsidRDefault="0028045E" w:rsidP="007F1346">
      <w:pPr>
        <w:spacing w:after="0" w:line="240" w:lineRule="auto"/>
      </w:pPr>
      <w:r>
        <w:separator/>
      </w:r>
    </w:p>
  </w:endnote>
  <w:endnote w:type="continuationSeparator" w:id="0">
    <w:p w14:paraId="4ECD6881" w14:textId="77777777" w:rsidR="0028045E" w:rsidRDefault="0028045E" w:rsidP="007F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19EA3" w14:textId="77777777" w:rsidR="0028045E" w:rsidRDefault="0028045E" w:rsidP="007F1346">
      <w:pPr>
        <w:spacing w:after="0" w:line="240" w:lineRule="auto"/>
      </w:pPr>
      <w:r>
        <w:separator/>
      </w:r>
    </w:p>
  </w:footnote>
  <w:footnote w:type="continuationSeparator" w:id="0">
    <w:p w14:paraId="14227D2E" w14:textId="77777777" w:rsidR="0028045E" w:rsidRDefault="0028045E" w:rsidP="007F13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46"/>
    <w:rsid w:val="00034EEB"/>
    <w:rsid w:val="00053C0E"/>
    <w:rsid w:val="00100469"/>
    <w:rsid w:val="0012205D"/>
    <w:rsid w:val="00197666"/>
    <w:rsid w:val="00242EEF"/>
    <w:rsid w:val="0028045E"/>
    <w:rsid w:val="00281B7E"/>
    <w:rsid w:val="00337A7A"/>
    <w:rsid w:val="0038757C"/>
    <w:rsid w:val="00420D5D"/>
    <w:rsid w:val="004F3DA6"/>
    <w:rsid w:val="005352EC"/>
    <w:rsid w:val="00600DDE"/>
    <w:rsid w:val="00611081"/>
    <w:rsid w:val="006922C7"/>
    <w:rsid w:val="006E0560"/>
    <w:rsid w:val="00736F11"/>
    <w:rsid w:val="007B2234"/>
    <w:rsid w:val="007F1346"/>
    <w:rsid w:val="00802243"/>
    <w:rsid w:val="00841550"/>
    <w:rsid w:val="0091304C"/>
    <w:rsid w:val="00CC5BC9"/>
    <w:rsid w:val="00D1367F"/>
    <w:rsid w:val="00E24AB0"/>
    <w:rsid w:val="00E42FE6"/>
    <w:rsid w:val="00EF17F2"/>
    <w:rsid w:val="00FA1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CDF8"/>
  <w15:chartTrackingRefBased/>
  <w15:docId w15:val="{1DC81785-53FF-C545-826B-0D0C2BDE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Основной текст"/>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346"/>
    <w:pPr>
      <w:spacing w:after="160" w:line="259" w:lineRule="auto"/>
    </w:pPr>
  </w:style>
  <w:style w:type="paragraph" w:styleId="1">
    <w:name w:val="heading 1"/>
    <w:basedOn w:val="a"/>
    <w:next w:val="a"/>
    <w:link w:val="10"/>
    <w:uiPriority w:val="9"/>
    <w:qFormat/>
    <w:rsid w:val="006E05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главление_отчет"/>
    <w:basedOn w:val="1"/>
    <w:next w:val="a"/>
    <w:qFormat/>
    <w:rsid w:val="006E0560"/>
    <w:pPr>
      <w:spacing w:line="360" w:lineRule="auto"/>
    </w:pPr>
    <w:rPr>
      <w:rFonts w:ascii="Times New Roman" w:hAnsi="Times New Roman" w:cs="Times New Roman"/>
      <w:b/>
      <w:bCs/>
      <w:color w:val="000000" w:themeColor="text1"/>
      <w:sz w:val="30"/>
      <w:szCs w:val="30"/>
      <w:u w:val="single"/>
    </w:rPr>
  </w:style>
  <w:style w:type="character" w:customStyle="1" w:styleId="10">
    <w:name w:val="Заголовок 1 Знак"/>
    <w:basedOn w:val="a0"/>
    <w:link w:val="1"/>
    <w:uiPriority w:val="9"/>
    <w:rsid w:val="006E0560"/>
    <w:rPr>
      <w:rFonts w:asciiTheme="majorHAnsi" w:eastAsiaTheme="majorEastAsia" w:hAnsiTheme="majorHAnsi" w:cstheme="majorBidi"/>
      <w:color w:val="2F5496" w:themeColor="accent1" w:themeShade="BF"/>
      <w:sz w:val="32"/>
      <w:szCs w:val="32"/>
    </w:rPr>
  </w:style>
  <w:style w:type="paragraph" w:styleId="a4">
    <w:name w:val="footnote text"/>
    <w:basedOn w:val="a"/>
    <w:link w:val="a5"/>
    <w:uiPriority w:val="99"/>
    <w:semiHidden/>
    <w:unhideWhenUsed/>
    <w:rsid w:val="007F1346"/>
    <w:pPr>
      <w:spacing w:after="0" w:line="240" w:lineRule="auto"/>
    </w:pPr>
    <w:rPr>
      <w:sz w:val="20"/>
      <w:szCs w:val="20"/>
    </w:rPr>
  </w:style>
  <w:style w:type="character" w:customStyle="1" w:styleId="a5">
    <w:name w:val="Текст сноски Знак"/>
    <w:basedOn w:val="a0"/>
    <w:link w:val="a4"/>
    <w:uiPriority w:val="99"/>
    <w:semiHidden/>
    <w:rsid w:val="007F1346"/>
    <w:rPr>
      <w:sz w:val="20"/>
      <w:szCs w:val="20"/>
    </w:rPr>
  </w:style>
  <w:style w:type="character" w:styleId="a6">
    <w:name w:val="footnote reference"/>
    <w:basedOn w:val="a0"/>
    <w:uiPriority w:val="99"/>
    <w:semiHidden/>
    <w:unhideWhenUsed/>
    <w:rsid w:val="007F1346"/>
    <w:rPr>
      <w:vertAlign w:val="superscript"/>
    </w:rPr>
  </w:style>
  <w:style w:type="character" w:styleId="a7">
    <w:name w:val="Hyperlink"/>
    <w:basedOn w:val="a0"/>
    <w:uiPriority w:val="99"/>
    <w:unhideWhenUsed/>
    <w:rsid w:val="00FA16D3"/>
    <w:rPr>
      <w:color w:val="0563C1" w:themeColor="hyperlink"/>
      <w:u w:val="single"/>
    </w:rPr>
  </w:style>
  <w:style w:type="character" w:styleId="a8">
    <w:name w:val="Unresolved Mention"/>
    <w:basedOn w:val="a0"/>
    <w:uiPriority w:val="99"/>
    <w:semiHidden/>
    <w:unhideWhenUsed/>
    <w:rsid w:val="00FA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TotalTime>
  <Pages>9</Pages>
  <Words>7469</Words>
  <Characters>55947</Characters>
  <Application>Microsoft Office Word</Application>
  <DocSecurity>0</DocSecurity>
  <Lines>810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ИХБФМ-1</dc:creator>
  <cp:keywords/>
  <dc:description/>
  <cp:lastModifiedBy>Anastasia A. Malygina</cp:lastModifiedBy>
  <cp:revision>8</cp:revision>
  <dcterms:created xsi:type="dcterms:W3CDTF">2024-07-10T09:28:00Z</dcterms:created>
  <dcterms:modified xsi:type="dcterms:W3CDTF">2024-07-11T15:16:00Z</dcterms:modified>
</cp:coreProperties>
</file>