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D8" w:rsidRDefault="00D77649" w:rsidP="00B21ED8">
      <w:pPr>
        <w:spacing w:before="240" w:after="24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САНКТ-ПЕТЕРБУРГСКИЙ ГОСУДАРСТВЕННЫЙ УНИВЕРСИТЕТ </w:t>
      </w:r>
    </w:p>
    <w:p w:rsidR="00B21ED8" w:rsidRDefault="00D77649" w:rsidP="00B21ED8">
      <w:pPr>
        <w:spacing w:before="240" w:after="24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Институт «Высшая школа журналистики и массовых коммуникаций»</w:t>
      </w:r>
    </w:p>
    <w:p w:rsidR="00B21ED8" w:rsidRDefault="00B21ED8" w:rsidP="00B21ED8">
      <w:pPr>
        <w:spacing w:before="240" w:after="24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рекламы и связей с общественностью в коммерческой сфере</w:t>
      </w:r>
    </w:p>
    <w:p w:rsidR="00D77649" w:rsidRDefault="00D77649" w:rsidP="00D77649">
      <w:pPr>
        <w:spacing w:before="240" w:after="240" w:line="360" w:lineRule="auto"/>
        <w:jc w:val="both"/>
        <w:rPr>
          <w:rFonts w:ascii="Times New Roman" w:eastAsia="Times New Roman" w:hAnsi="Times New Roman" w:cs="Times New Roman"/>
          <w:sz w:val="28"/>
          <w:szCs w:val="28"/>
        </w:rPr>
      </w:pPr>
    </w:p>
    <w:p w:rsidR="00D77649" w:rsidRDefault="00D77649" w:rsidP="00D77649">
      <w:pPr>
        <w:spacing w:before="240" w:after="240" w:line="360" w:lineRule="auto"/>
        <w:jc w:val="both"/>
        <w:rPr>
          <w:rFonts w:ascii="Times New Roman" w:eastAsia="Times New Roman" w:hAnsi="Times New Roman" w:cs="Times New Roman"/>
          <w:i/>
          <w:sz w:val="28"/>
          <w:szCs w:val="28"/>
        </w:rPr>
      </w:pPr>
    </w:p>
    <w:p w:rsidR="00B21ED8" w:rsidRDefault="00B21ED8" w:rsidP="00B21ED8">
      <w:pPr>
        <w:rPr>
          <w:rFonts w:ascii="Times New Roman" w:eastAsia="Times New Roman" w:hAnsi="Times New Roman" w:cs="Times New Roman"/>
          <w:sz w:val="28"/>
          <w:szCs w:val="28"/>
        </w:rPr>
      </w:pPr>
    </w:p>
    <w:p w:rsidR="00D77649" w:rsidRDefault="00D77649" w:rsidP="00B21ED8">
      <w:pPr>
        <w:jc w:val="center"/>
        <w:rPr>
          <w:rFonts w:ascii="Times New Roman" w:eastAsia="Times New Roman" w:hAnsi="Times New Roman" w:cs="Times New Roman"/>
          <w:b/>
          <w:sz w:val="28"/>
          <w:szCs w:val="28"/>
        </w:rPr>
      </w:pPr>
      <w:r w:rsidRPr="00B21ED8">
        <w:rPr>
          <w:rFonts w:ascii="Times New Roman" w:eastAsia="Times New Roman" w:hAnsi="Times New Roman" w:cs="Times New Roman"/>
          <w:b/>
          <w:sz w:val="28"/>
          <w:szCs w:val="28"/>
        </w:rPr>
        <w:t>Рекламная стратегия бренда на рынке продуктов с длительным циклом принятия решения</w:t>
      </w:r>
    </w:p>
    <w:p w:rsidR="00B21ED8" w:rsidRDefault="00B21ED8" w:rsidP="00B21ED8">
      <w:pPr>
        <w:jc w:val="center"/>
        <w:rPr>
          <w:rFonts w:ascii="Times New Roman" w:eastAsia="Times New Roman" w:hAnsi="Times New Roman" w:cs="Times New Roman"/>
          <w:b/>
          <w:sz w:val="28"/>
          <w:szCs w:val="28"/>
        </w:rPr>
      </w:pPr>
    </w:p>
    <w:p w:rsidR="00B21ED8" w:rsidRDefault="00B21ED8" w:rsidP="00B21ED8">
      <w:pPr>
        <w:jc w:val="center"/>
        <w:rPr>
          <w:rFonts w:ascii="Times New Roman" w:eastAsia="Times New Roman" w:hAnsi="Times New Roman" w:cs="Times New Roman"/>
          <w:b/>
          <w:sz w:val="28"/>
          <w:szCs w:val="28"/>
        </w:rPr>
      </w:pPr>
    </w:p>
    <w:p w:rsidR="00B21ED8" w:rsidRDefault="00B21ED8" w:rsidP="00B21ED8">
      <w:pPr>
        <w:jc w:val="center"/>
        <w:rPr>
          <w:rFonts w:ascii="Times New Roman" w:eastAsia="Times New Roman" w:hAnsi="Times New Roman" w:cs="Times New Roman"/>
          <w:b/>
          <w:sz w:val="28"/>
          <w:szCs w:val="28"/>
        </w:rPr>
      </w:pPr>
    </w:p>
    <w:p w:rsidR="00B21ED8" w:rsidRPr="00B21ED8" w:rsidRDefault="00B21ED8" w:rsidP="00B21ED8">
      <w:pPr>
        <w:jc w:val="center"/>
        <w:rPr>
          <w:rFonts w:ascii="Times New Roman" w:eastAsia="Times New Roman" w:hAnsi="Times New Roman" w:cs="Times New Roman"/>
          <w:b/>
          <w:sz w:val="28"/>
          <w:szCs w:val="28"/>
        </w:rPr>
      </w:pPr>
    </w:p>
    <w:p w:rsidR="00D77649" w:rsidRDefault="00D77649" w:rsidP="00B21ED8">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Курсовая работа</w:t>
      </w:r>
      <w:r w:rsidR="00B21ED8">
        <w:rPr>
          <w:rFonts w:ascii="Times New Roman" w:eastAsia="Times New Roman" w:hAnsi="Times New Roman" w:cs="Times New Roman"/>
          <w:sz w:val="28"/>
          <w:szCs w:val="28"/>
        </w:rPr>
        <w:t xml:space="preserve"> студента</w:t>
      </w:r>
    </w:p>
    <w:p w:rsidR="00B21ED8" w:rsidRDefault="00B21ED8" w:rsidP="00B21ED8">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 курса группы 18.Б14</w:t>
      </w:r>
    </w:p>
    <w:p w:rsidR="00D77649" w:rsidRDefault="00D77649" w:rsidP="00B21ED8">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w:t>
      </w:r>
      <w:r w:rsidR="00B21ED8">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«Реклама и связи с общественностью»</w:t>
      </w:r>
    </w:p>
    <w:p w:rsidR="00D77649" w:rsidRDefault="00B21ED8" w:rsidP="00B21ED8">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очной формы обучения</w:t>
      </w:r>
    </w:p>
    <w:p w:rsidR="00B21ED8" w:rsidRDefault="00B21ED8" w:rsidP="00B21ED8">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Виноградова Д.О.</w:t>
      </w:r>
    </w:p>
    <w:p w:rsidR="00B21ED8" w:rsidRDefault="00B21ED8" w:rsidP="00B21ED8">
      <w:pPr>
        <w:spacing w:before="240" w:after="240" w:line="360" w:lineRule="auto"/>
        <w:jc w:val="right"/>
        <w:rPr>
          <w:rFonts w:ascii="Times New Roman" w:eastAsia="Times New Roman" w:hAnsi="Times New Roman" w:cs="Times New Roman"/>
          <w:sz w:val="28"/>
          <w:szCs w:val="28"/>
        </w:rPr>
      </w:pPr>
    </w:p>
    <w:p w:rsidR="00D77649" w:rsidRDefault="00D77649" w:rsidP="00D77649">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Научный руководитель – </w:t>
      </w:r>
    </w:p>
    <w:p w:rsidR="00D77649" w:rsidRDefault="00D77649" w:rsidP="00D77649">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Доцент, кандидат культурологии, </w:t>
      </w:r>
    </w:p>
    <w:p w:rsidR="00D77649" w:rsidRDefault="00D77649" w:rsidP="00D77649">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Ульяновский Андрей Владимирович</w:t>
      </w:r>
    </w:p>
    <w:p w:rsidR="00D77649" w:rsidRDefault="00D77649" w:rsidP="00D77649">
      <w:pPr>
        <w:spacing w:before="240" w:after="240" w:line="360" w:lineRule="auto"/>
        <w:rPr>
          <w:rFonts w:ascii="Times New Roman" w:eastAsia="Times New Roman" w:hAnsi="Times New Roman" w:cs="Times New Roman"/>
          <w:sz w:val="28"/>
          <w:szCs w:val="28"/>
        </w:rPr>
      </w:pPr>
    </w:p>
    <w:p w:rsidR="00B21ED8" w:rsidRDefault="00B21ED8" w:rsidP="00D77649">
      <w:pPr>
        <w:spacing w:before="240" w:after="240" w:line="360" w:lineRule="auto"/>
        <w:rPr>
          <w:rFonts w:ascii="Times New Roman" w:eastAsia="Times New Roman" w:hAnsi="Times New Roman" w:cs="Times New Roman"/>
          <w:sz w:val="28"/>
          <w:szCs w:val="28"/>
        </w:rPr>
      </w:pPr>
    </w:p>
    <w:p w:rsidR="00D77649" w:rsidRDefault="00D77649" w:rsidP="00D77649">
      <w:pPr>
        <w:spacing w:before="240" w:after="240" w:line="360" w:lineRule="auto"/>
        <w:rPr>
          <w:rFonts w:ascii="Times New Roman" w:eastAsia="Times New Roman" w:hAnsi="Times New Roman" w:cs="Times New Roman"/>
          <w:sz w:val="28"/>
          <w:szCs w:val="28"/>
        </w:rPr>
      </w:pPr>
    </w:p>
    <w:p w:rsidR="00D77649" w:rsidRDefault="00D77649" w:rsidP="00D77649">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Санкт-Петербург </w:t>
      </w:r>
    </w:p>
    <w:p w:rsidR="00D77649" w:rsidRPr="00B64307" w:rsidRDefault="00D77649" w:rsidP="00D77649">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D77649" w:rsidRPr="00D60DDC" w:rsidRDefault="00D77649" w:rsidP="00D77649">
      <w:pPr>
        <w:jc w:val="center"/>
        <w:rPr>
          <w:rFonts w:ascii="Times New Roman" w:hAnsi="Times New Roman" w:cs="Times New Roman"/>
          <w:b/>
          <w:sz w:val="28"/>
          <w:szCs w:val="28"/>
        </w:rPr>
      </w:pPr>
      <w:r w:rsidRPr="00D60DDC">
        <w:rPr>
          <w:rFonts w:ascii="Times New Roman" w:hAnsi="Times New Roman" w:cs="Times New Roman"/>
          <w:b/>
          <w:sz w:val="28"/>
          <w:szCs w:val="28"/>
        </w:rPr>
        <w:lastRenderedPageBreak/>
        <w:t>Оглавление</w:t>
      </w:r>
    </w:p>
    <w:p w:rsidR="00D77649" w:rsidRPr="00D60DDC" w:rsidRDefault="00D77649" w:rsidP="00D77649">
      <w:pPr>
        <w:rPr>
          <w:rFonts w:ascii="Times New Roman" w:hAnsi="Times New Roman" w:cs="Times New Roman"/>
          <w:b/>
          <w:sz w:val="28"/>
          <w:szCs w:val="28"/>
        </w:rPr>
      </w:pPr>
    </w:p>
    <w:p w:rsidR="00D77649" w:rsidRPr="00D60DDC" w:rsidRDefault="00D77649" w:rsidP="00D77649">
      <w:pPr>
        <w:pStyle w:val="paragraph"/>
        <w:spacing w:before="0" w:beforeAutospacing="0" w:after="0" w:afterAutospacing="0" w:line="360" w:lineRule="auto"/>
        <w:textAlignment w:val="baseline"/>
        <w:rPr>
          <w:rFonts w:ascii="Arial" w:hAnsi="Arial" w:cs="Arial"/>
          <w:sz w:val="28"/>
          <w:szCs w:val="28"/>
        </w:rPr>
      </w:pPr>
    </w:p>
    <w:sdt>
      <w:sdtPr>
        <w:rPr>
          <w:rFonts w:asciiTheme="minorHAnsi" w:eastAsiaTheme="minorHAnsi" w:hAnsiTheme="minorHAnsi" w:cstheme="minorBidi"/>
          <w:b w:val="0"/>
          <w:bCs w:val="0"/>
          <w:color w:val="auto"/>
          <w:sz w:val="24"/>
          <w:szCs w:val="24"/>
          <w:lang w:eastAsia="en-US"/>
        </w:rPr>
        <w:id w:val="1194259985"/>
        <w:docPartObj>
          <w:docPartGallery w:val="Table of Contents"/>
          <w:docPartUnique/>
        </w:docPartObj>
      </w:sdtPr>
      <w:sdtEndPr>
        <w:rPr>
          <w:noProof/>
        </w:rPr>
      </w:sdtEndPr>
      <w:sdtContent>
        <w:p w:rsidR="000132DE" w:rsidRPr="000132DE" w:rsidRDefault="000132DE" w:rsidP="000132DE">
          <w:pPr>
            <w:pStyle w:val="ae"/>
            <w:jc w:val="both"/>
            <w:rPr>
              <w:rFonts w:ascii="Times New Roman" w:hAnsi="Times New Roman" w:cs="Times New Roman"/>
              <w:b w:val="0"/>
            </w:rPr>
          </w:pPr>
        </w:p>
        <w:p w:rsidR="000132DE" w:rsidRPr="000132DE" w:rsidRDefault="000132DE" w:rsidP="000132DE">
          <w:pPr>
            <w:pStyle w:val="11"/>
            <w:tabs>
              <w:tab w:val="right" w:leader="dot" w:pos="9338"/>
            </w:tabs>
            <w:jc w:val="both"/>
            <w:rPr>
              <w:rFonts w:ascii="Times New Roman" w:eastAsiaTheme="minorEastAsia" w:hAnsi="Times New Roman" w:cs="Times New Roman"/>
              <w:b w:val="0"/>
              <w:bCs w:val="0"/>
              <w:i w:val="0"/>
              <w:iCs w:val="0"/>
              <w:noProof/>
              <w:sz w:val="28"/>
              <w:szCs w:val="28"/>
              <w:lang w:eastAsia="ru-RU"/>
            </w:rPr>
          </w:pPr>
          <w:r w:rsidRPr="000132DE">
            <w:rPr>
              <w:rFonts w:ascii="Times New Roman" w:hAnsi="Times New Roman" w:cs="Times New Roman"/>
              <w:b w:val="0"/>
              <w:bCs w:val="0"/>
              <w:sz w:val="28"/>
              <w:szCs w:val="28"/>
            </w:rPr>
            <w:fldChar w:fldCharType="begin"/>
          </w:r>
          <w:r w:rsidRPr="000132DE">
            <w:rPr>
              <w:rFonts w:ascii="Times New Roman" w:hAnsi="Times New Roman" w:cs="Times New Roman"/>
              <w:b w:val="0"/>
              <w:sz w:val="28"/>
              <w:szCs w:val="28"/>
            </w:rPr>
            <w:instrText>TOC \o "1-3" \h \z \u</w:instrText>
          </w:r>
          <w:r w:rsidRPr="000132DE">
            <w:rPr>
              <w:rFonts w:ascii="Times New Roman" w:hAnsi="Times New Roman" w:cs="Times New Roman"/>
              <w:b w:val="0"/>
              <w:bCs w:val="0"/>
              <w:sz w:val="28"/>
              <w:szCs w:val="28"/>
            </w:rPr>
            <w:fldChar w:fldCharType="separate"/>
          </w:r>
          <w:hyperlink w:anchor="_Toc92712722" w:history="1">
            <w:r w:rsidRPr="000132DE">
              <w:rPr>
                <w:rStyle w:val="a7"/>
                <w:rFonts w:ascii="Times New Roman" w:hAnsi="Times New Roman" w:cs="Times New Roman"/>
                <w:b w:val="0"/>
                <w:noProof/>
                <w:sz w:val="28"/>
                <w:szCs w:val="28"/>
              </w:rPr>
              <w:t>Введение</w:t>
            </w:r>
            <w:r w:rsidRPr="000132DE">
              <w:rPr>
                <w:rFonts w:ascii="Times New Roman" w:hAnsi="Times New Roman" w:cs="Times New Roman"/>
                <w:b w:val="0"/>
                <w:noProof/>
                <w:webHidden/>
                <w:sz w:val="28"/>
                <w:szCs w:val="28"/>
              </w:rPr>
              <w:tab/>
            </w:r>
            <w:r w:rsidRPr="000132DE">
              <w:rPr>
                <w:rFonts w:ascii="Times New Roman" w:hAnsi="Times New Roman" w:cs="Times New Roman"/>
                <w:b w:val="0"/>
                <w:noProof/>
                <w:webHidden/>
                <w:sz w:val="28"/>
                <w:szCs w:val="28"/>
              </w:rPr>
              <w:fldChar w:fldCharType="begin"/>
            </w:r>
            <w:r w:rsidRPr="000132DE">
              <w:rPr>
                <w:rFonts w:ascii="Times New Roman" w:hAnsi="Times New Roman" w:cs="Times New Roman"/>
                <w:b w:val="0"/>
                <w:noProof/>
                <w:webHidden/>
                <w:sz w:val="28"/>
                <w:szCs w:val="28"/>
              </w:rPr>
              <w:instrText xml:space="preserve"> PAGEREF _Toc92712722 \h </w:instrText>
            </w:r>
            <w:r w:rsidRPr="000132DE">
              <w:rPr>
                <w:rFonts w:ascii="Times New Roman" w:hAnsi="Times New Roman" w:cs="Times New Roman"/>
                <w:b w:val="0"/>
                <w:noProof/>
                <w:webHidden/>
                <w:sz w:val="28"/>
                <w:szCs w:val="28"/>
              </w:rPr>
            </w:r>
            <w:r w:rsidRPr="000132DE">
              <w:rPr>
                <w:rFonts w:ascii="Times New Roman" w:hAnsi="Times New Roman" w:cs="Times New Roman"/>
                <w:b w:val="0"/>
                <w:noProof/>
                <w:webHidden/>
                <w:sz w:val="28"/>
                <w:szCs w:val="28"/>
              </w:rPr>
              <w:fldChar w:fldCharType="separate"/>
            </w:r>
            <w:r w:rsidRPr="000132DE">
              <w:rPr>
                <w:rFonts w:ascii="Times New Roman" w:hAnsi="Times New Roman" w:cs="Times New Roman"/>
                <w:b w:val="0"/>
                <w:noProof/>
                <w:webHidden/>
                <w:sz w:val="28"/>
                <w:szCs w:val="28"/>
              </w:rPr>
              <w:t>3</w:t>
            </w:r>
            <w:r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11"/>
            <w:tabs>
              <w:tab w:val="right" w:leader="dot" w:pos="9338"/>
            </w:tabs>
            <w:jc w:val="both"/>
            <w:rPr>
              <w:rFonts w:ascii="Times New Roman" w:eastAsiaTheme="minorEastAsia" w:hAnsi="Times New Roman" w:cs="Times New Roman"/>
              <w:b w:val="0"/>
              <w:bCs w:val="0"/>
              <w:i w:val="0"/>
              <w:iCs w:val="0"/>
              <w:noProof/>
              <w:sz w:val="28"/>
              <w:szCs w:val="28"/>
              <w:lang w:eastAsia="ru-RU"/>
            </w:rPr>
          </w:pPr>
          <w:hyperlink w:anchor="_Toc92712723" w:history="1">
            <w:r w:rsidR="000132DE" w:rsidRPr="000132DE">
              <w:rPr>
                <w:rStyle w:val="a7"/>
                <w:rFonts w:ascii="Times New Roman" w:hAnsi="Times New Roman" w:cs="Times New Roman"/>
                <w:b w:val="0"/>
                <w:noProof/>
                <w:sz w:val="28"/>
                <w:szCs w:val="28"/>
              </w:rPr>
              <w:t>Глава 1. Циклы принятия решения: теоретико-методологические подходы к определению</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_Toc92712723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7</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21"/>
            <w:tabs>
              <w:tab w:val="right" w:leader="dot" w:pos="9338"/>
            </w:tabs>
            <w:jc w:val="both"/>
            <w:rPr>
              <w:rFonts w:ascii="Times New Roman" w:eastAsiaTheme="minorEastAsia" w:hAnsi="Times New Roman" w:cs="Times New Roman"/>
              <w:b w:val="0"/>
              <w:bCs w:val="0"/>
              <w:noProof/>
              <w:sz w:val="28"/>
              <w:szCs w:val="28"/>
              <w:lang w:eastAsia="ru-RU"/>
            </w:rPr>
          </w:pPr>
          <w:hyperlink w:anchor="_Toc92712724" w:history="1">
            <w:r w:rsidR="000132DE" w:rsidRPr="000132DE">
              <w:rPr>
                <w:rStyle w:val="a7"/>
                <w:rFonts w:ascii="Times New Roman" w:eastAsia="Times New Roman" w:hAnsi="Times New Roman" w:cs="Times New Roman"/>
                <w:b w:val="0"/>
                <w:noProof/>
                <w:sz w:val="28"/>
                <w:szCs w:val="28"/>
                <w:lang w:eastAsia="ru-RU"/>
              </w:rPr>
              <w:t>1.1. Суть понятия и основные подходы к определению</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_Toc92712724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7</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21"/>
            <w:tabs>
              <w:tab w:val="right" w:leader="dot" w:pos="9338"/>
            </w:tabs>
            <w:jc w:val="both"/>
            <w:rPr>
              <w:rFonts w:ascii="Times New Roman" w:eastAsiaTheme="minorEastAsia" w:hAnsi="Times New Roman" w:cs="Times New Roman"/>
              <w:b w:val="0"/>
              <w:bCs w:val="0"/>
              <w:noProof/>
              <w:sz w:val="28"/>
              <w:szCs w:val="28"/>
              <w:lang w:eastAsia="ru-RU"/>
            </w:rPr>
          </w:pPr>
          <w:hyperlink w:anchor="_Toc92712725" w:history="1">
            <w:r w:rsidR="000132DE" w:rsidRPr="000132DE">
              <w:rPr>
                <w:rStyle w:val="a7"/>
                <w:rFonts w:ascii="Times New Roman" w:eastAsia="Times New Roman" w:hAnsi="Times New Roman" w:cs="Times New Roman"/>
                <w:b w:val="0"/>
                <w:noProof/>
                <w:sz w:val="28"/>
                <w:szCs w:val="28"/>
                <w:lang w:eastAsia="ru-RU"/>
              </w:rPr>
              <w:t xml:space="preserve">1.2. </w:t>
            </w:r>
            <w:r w:rsidR="000132DE" w:rsidRPr="000132DE">
              <w:rPr>
                <w:rStyle w:val="a7"/>
                <w:rFonts w:ascii="Times New Roman" w:hAnsi="Times New Roman" w:cs="Times New Roman"/>
                <w:b w:val="0"/>
                <w:noProof/>
                <w:sz w:val="28"/>
                <w:szCs w:val="28"/>
              </w:rPr>
              <w:t>Цикличность этапов в условиях многоканальности</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_Toc92712725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11</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21"/>
            <w:tabs>
              <w:tab w:val="right" w:leader="dot" w:pos="9338"/>
            </w:tabs>
            <w:jc w:val="both"/>
            <w:rPr>
              <w:rFonts w:ascii="Times New Roman" w:eastAsiaTheme="minorEastAsia" w:hAnsi="Times New Roman" w:cs="Times New Roman"/>
              <w:b w:val="0"/>
              <w:bCs w:val="0"/>
              <w:noProof/>
              <w:sz w:val="28"/>
              <w:szCs w:val="28"/>
              <w:lang w:eastAsia="ru-RU"/>
            </w:rPr>
          </w:pPr>
          <w:hyperlink w:anchor="_Toc92712726" w:history="1">
            <w:r w:rsidR="000132DE" w:rsidRPr="000132DE">
              <w:rPr>
                <w:rStyle w:val="a7"/>
                <w:rFonts w:ascii="Times New Roman" w:eastAsia="Times New Roman" w:hAnsi="Times New Roman" w:cs="Times New Roman"/>
                <w:b w:val="0"/>
                <w:noProof/>
                <w:sz w:val="28"/>
                <w:szCs w:val="28"/>
                <w:lang w:eastAsia="ru-RU"/>
              </w:rPr>
              <w:t>1.3. Продукты с длительным циклом принятия решения: причины, виды и особенности.</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_Toc92712726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16</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11"/>
            <w:tabs>
              <w:tab w:val="right" w:leader="dot" w:pos="9338"/>
            </w:tabs>
            <w:jc w:val="both"/>
            <w:rPr>
              <w:rFonts w:ascii="Times New Roman" w:eastAsiaTheme="minorEastAsia" w:hAnsi="Times New Roman" w:cs="Times New Roman"/>
              <w:b w:val="0"/>
              <w:bCs w:val="0"/>
              <w:i w:val="0"/>
              <w:iCs w:val="0"/>
              <w:noProof/>
              <w:sz w:val="28"/>
              <w:szCs w:val="28"/>
              <w:lang w:eastAsia="ru-RU"/>
            </w:rPr>
          </w:pPr>
          <w:hyperlink w:anchor="_Toc92712727" w:history="1">
            <w:r w:rsidR="000132DE" w:rsidRPr="000132DE">
              <w:rPr>
                <w:rStyle w:val="a7"/>
                <w:rFonts w:ascii="Times New Roman" w:eastAsia="Times New Roman" w:hAnsi="Times New Roman" w:cs="Times New Roman"/>
                <w:b w:val="0"/>
                <w:noProof/>
                <w:sz w:val="28"/>
                <w:szCs w:val="28"/>
                <w:lang w:eastAsia="ru-RU"/>
              </w:rPr>
              <w:t>Глава 2. Путь клиента с точки зрения брендов недвижимости</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_Toc92712727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19</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21"/>
            <w:tabs>
              <w:tab w:val="right" w:leader="dot" w:pos="9338"/>
            </w:tabs>
            <w:jc w:val="both"/>
            <w:rPr>
              <w:rFonts w:ascii="Times New Roman" w:eastAsiaTheme="minorEastAsia" w:hAnsi="Times New Roman" w:cs="Times New Roman"/>
              <w:b w:val="0"/>
              <w:bCs w:val="0"/>
              <w:noProof/>
              <w:sz w:val="28"/>
              <w:szCs w:val="28"/>
              <w:lang w:eastAsia="ru-RU"/>
            </w:rPr>
          </w:pPr>
          <w:hyperlink w:anchor="_Toc92712728" w:history="1">
            <w:r w:rsidR="000132DE" w:rsidRPr="000132DE">
              <w:rPr>
                <w:rStyle w:val="a7"/>
                <w:rFonts w:ascii="Times New Roman" w:eastAsia="Times New Roman" w:hAnsi="Times New Roman" w:cs="Times New Roman"/>
                <w:b w:val="0"/>
                <w:noProof/>
                <w:sz w:val="28"/>
                <w:szCs w:val="28"/>
                <w:lang w:eastAsia="ru-RU"/>
              </w:rPr>
              <w:t>2.1. Путь клиента на рынке недвижимости</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_Toc92712728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19</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21"/>
            <w:tabs>
              <w:tab w:val="right" w:leader="dot" w:pos="9338"/>
            </w:tabs>
            <w:jc w:val="both"/>
            <w:rPr>
              <w:rFonts w:ascii="Times New Roman" w:eastAsiaTheme="minorEastAsia" w:hAnsi="Times New Roman" w:cs="Times New Roman"/>
              <w:b w:val="0"/>
              <w:bCs w:val="0"/>
              <w:noProof/>
              <w:sz w:val="28"/>
              <w:szCs w:val="28"/>
              <w:lang w:eastAsia="ru-RU"/>
            </w:rPr>
          </w:pPr>
          <w:hyperlink w:anchor="_Toc92712729" w:history="1">
            <w:r w:rsidR="000132DE" w:rsidRPr="000132DE">
              <w:rPr>
                <w:rStyle w:val="a7"/>
                <w:rFonts w:ascii="Times New Roman" w:eastAsia="Times New Roman" w:hAnsi="Times New Roman" w:cs="Times New Roman"/>
                <w:b w:val="0"/>
                <w:noProof/>
                <w:sz w:val="28"/>
                <w:szCs w:val="28"/>
                <w:lang w:eastAsia="ru-RU"/>
              </w:rPr>
              <w:t>2.2. Обзор литературы по теме</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_Toc92712729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24</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21"/>
            <w:tabs>
              <w:tab w:val="right" w:leader="dot" w:pos="9338"/>
            </w:tabs>
            <w:jc w:val="both"/>
            <w:rPr>
              <w:rFonts w:ascii="Times New Roman" w:eastAsiaTheme="minorEastAsia" w:hAnsi="Times New Roman" w:cs="Times New Roman"/>
              <w:b w:val="0"/>
              <w:bCs w:val="0"/>
              <w:noProof/>
              <w:sz w:val="28"/>
              <w:szCs w:val="28"/>
              <w:lang w:eastAsia="ru-RU"/>
            </w:rPr>
          </w:pPr>
          <w:hyperlink w:anchor="_Toc92712730" w:history="1">
            <w:r w:rsidR="000132DE" w:rsidRPr="000132DE">
              <w:rPr>
                <w:rStyle w:val="a7"/>
                <w:rFonts w:ascii="Times New Roman" w:hAnsi="Times New Roman" w:cs="Times New Roman"/>
                <w:b w:val="0"/>
                <w:noProof/>
                <w:sz w:val="28"/>
                <w:szCs w:val="28"/>
              </w:rPr>
              <w:t>2.3. Анализ внешних и внутренних факторов</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_Toc92712730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29</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11"/>
            <w:tabs>
              <w:tab w:val="right" w:leader="dot" w:pos="9338"/>
            </w:tabs>
            <w:jc w:val="both"/>
            <w:rPr>
              <w:rFonts w:ascii="Times New Roman" w:eastAsiaTheme="minorEastAsia" w:hAnsi="Times New Roman" w:cs="Times New Roman"/>
              <w:b w:val="0"/>
              <w:bCs w:val="0"/>
              <w:i w:val="0"/>
              <w:iCs w:val="0"/>
              <w:noProof/>
              <w:sz w:val="28"/>
              <w:szCs w:val="28"/>
              <w:lang w:eastAsia="ru-RU"/>
            </w:rPr>
          </w:pPr>
          <w:hyperlink w:anchor="_Toc92712731" w:history="1">
            <w:r w:rsidR="000132DE" w:rsidRPr="000132DE">
              <w:rPr>
                <w:rStyle w:val="a7"/>
                <w:rFonts w:ascii="Times New Roman" w:eastAsia="Times New Roman" w:hAnsi="Times New Roman" w:cs="Times New Roman"/>
                <w:b w:val="0"/>
                <w:noProof/>
                <w:sz w:val="28"/>
                <w:szCs w:val="28"/>
                <w:lang w:eastAsia="ru-RU"/>
              </w:rPr>
              <w:t>Глава 3. Рекламные стратегии на рынке недвижимости</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_Toc92712731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34</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21"/>
            <w:tabs>
              <w:tab w:val="right" w:leader="dot" w:pos="9338"/>
            </w:tabs>
            <w:jc w:val="both"/>
            <w:rPr>
              <w:rFonts w:ascii="Times New Roman" w:eastAsiaTheme="minorEastAsia" w:hAnsi="Times New Roman" w:cs="Times New Roman"/>
              <w:b w:val="0"/>
              <w:bCs w:val="0"/>
              <w:noProof/>
              <w:sz w:val="28"/>
              <w:szCs w:val="28"/>
              <w:lang w:eastAsia="ru-RU"/>
            </w:rPr>
          </w:pPr>
          <w:hyperlink w:anchor="_Toc92712732" w:history="1">
            <w:r w:rsidR="000132DE" w:rsidRPr="000132DE">
              <w:rPr>
                <w:rStyle w:val="a7"/>
                <w:rFonts w:ascii="Times New Roman" w:hAnsi="Times New Roman" w:cs="Times New Roman"/>
                <w:b w:val="0"/>
                <w:noProof/>
                <w:sz w:val="28"/>
                <w:szCs w:val="28"/>
              </w:rPr>
              <w:t>3.1. Особенности рекламных стратегий брендов недвижимости</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_Toc92712732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34</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21"/>
            <w:tabs>
              <w:tab w:val="right" w:leader="dot" w:pos="9338"/>
            </w:tabs>
            <w:jc w:val="both"/>
            <w:rPr>
              <w:rFonts w:ascii="Times New Roman" w:eastAsiaTheme="minorEastAsia" w:hAnsi="Times New Roman" w:cs="Times New Roman"/>
              <w:b w:val="0"/>
              <w:bCs w:val="0"/>
              <w:noProof/>
              <w:sz w:val="28"/>
              <w:szCs w:val="28"/>
              <w:lang w:eastAsia="ru-RU"/>
            </w:rPr>
          </w:pPr>
          <w:hyperlink w:anchor="_Toc92712733" w:history="1">
            <w:r w:rsidR="000132DE" w:rsidRPr="000132DE">
              <w:rPr>
                <w:rStyle w:val="a7"/>
                <w:rFonts w:ascii="Times New Roman" w:eastAsia="Times New Roman" w:hAnsi="Times New Roman" w:cs="Times New Roman"/>
                <w:b w:val="0"/>
                <w:noProof/>
                <w:sz w:val="28"/>
                <w:szCs w:val="28"/>
                <w:lang w:eastAsia="ru-RU"/>
              </w:rPr>
              <w:t>3.2. Анализ кейсов рекламного продвижения брендов недвижимости</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_Toc92712733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35</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21"/>
            <w:tabs>
              <w:tab w:val="right" w:leader="dot" w:pos="9338"/>
            </w:tabs>
            <w:jc w:val="both"/>
            <w:rPr>
              <w:rFonts w:ascii="Times New Roman" w:eastAsiaTheme="minorEastAsia" w:hAnsi="Times New Roman" w:cs="Times New Roman"/>
              <w:b w:val="0"/>
              <w:bCs w:val="0"/>
              <w:noProof/>
              <w:sz w:val="28"/>
              <w:szCs w:val="28"/>
              <w:lang w:eastAsia="ru-RU"/>
            </w:rPr>
          </w:pPr>
          <w:hyperlink w:anchor="_Toc92712734" w:history="1">
            <w:r w:rsidR="000132DE" w:rsidRPr="000132DE">
              <w:rPr>
                <w:rStyle w:val="a7"/>
                <w:rFonts w:ascii="Times New Roman" w:hAnsi="Times New Roman" w:cs="Times New Roman"/>
                <w:b w:val="0"/>
                <w:noProof/>
                <w:sz w:val="28"/>
                <w:szCs w:val="28"/>
              </w:rPr>
              <w:t>3.3. Выявление наиболее эффективных практик</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_Toc92712734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43</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11"/>
            <w:tabs>
              <w:tab w:val="right" w:leader="dot" w:pos="9338"/>
            </w:tabs>
            <w:jc w:val="both"/>
            <w:rPr>
              <w:rFonts w:ascii="Times New Roman" w:eastAsiaTheme="minorEastAsia" w:hAnsi="Times New Roman" w:cs="Times New Roman"/>
              <w:b w:val="0"/>
              <w:bCs w:val="0"/>
              <w:i w:val="0"/>
              <w:iCs w:val="0"/>
              <w:noProof/>
              <w:sz w:val="28"/>
              <w:szCs w:val="28"/>
              <w:lang w:eastAsia="ru-RU"/>
            </w:rPr>
          </w:pPr>
          <w:hyperlink w:anchor="_Toc92712735" w:history="1">
            <w:r w:rsidR="000132DE" w:rsidRPr="000132DE">
              <w:rPr>
                <w:rStyle w:val="a7"/>
                <w:rFonts w:ascii="Times New Roman" w:eastAsia="Times New Roman" w:hAnsi="Times New Roman" w:cs="Times New Roman"/>
                <w:b w:val="0"/>
                <w:noProof/>
                <w:sz w:val="28"/>
                <w:szCs w:val="28"/>
                <w:lang w:eastAsia="ru-RU"/>
              </w:rPr>
              <w:t>Заключение</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_Toc92712735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46</w:t>
            </w:r>
            <w:r w:rsidR="000132DE" w:rsidRPr="000132DE">
              <w:rPr>
                <w:rFonts w:ascii="Times New Roman" w:hAnsi="Times New Roman" w:cs="Times New Roman"/>
                <w:b w:val="0"/>
                <w:noProof/>
                <w:webHidden/>
                <w:sz w:val="28"/>
                <w:szCs w:val="28"/>
              </w:rPr>
              <w:fldChar w:fldCharType="end"/>
            </w:r>
          </w:hyperlink>
        </w:p>
        <w:p w:rsidR="000132DE" w:rsidRPr="000132DE" w:rsidRDefault="001F155D" w:rsidP="000132DE">
          <w:pPr>
            <w:pStyle w:val="11"/>
            <w:tabs>
              <w:tab w:val="right" w:leader="dot" w:pos="9338"/>
            </w:tabs>
            <w:jc w:val="both"/>
            <w:rPr>
              <w:rFonts w:ascii="Times New Roman" w:eastAsiaTheme="minorEastAsia" w:hAnsi="Times New Roman" w:cs="Times New Roman"/>
              <w:b w:val="0"/>
              <w:bCs w:val="0"/>
              <w:i w:val="0"/>
              <w:iCs w:val="0"/>
              <w:noProof/>
              <w:sz w:val="28"/>
              <w:szCs w:val="28"/>
              <w:lang w:eastAsia="ru-RU"/>
            </w:rPr>
          </w:pPr>
          <w:hyperlink w:anchor="_Toc92712736" w:history="1">
            <w:r w:rsidR="000132DE" w:rsidRPr="000132DE">
              <w:rPr>
                <w:rStyle w:val="a7"/>
                <w:rFonts w:ascii="Times New Roman" w:eastAsia="Times New Roman" w:hAnsi="Times New Roman" w:cs="Times New Roman"/>
                <w:b w:val="0"/>
                <w:noProof/>
                <w:sz w:val="28"/>
                <w:szCs w:val="28"/>
                <w:lang w:eastAsia="ru-RU"/>
              </w:rPr>
              <w:t>Список литературы</w:t>
            </w:r>
            <w:r w:rsidR="000132DE" w:rsidRPr="000132DE">
              <w:rPr>
                <w:rFonts w:ascii="Times New Roman" w:hAnsi="Times New Roman" w:cs="Times New Roman"/>
                <w:b w:val="0"/>
                <w:noProof/>
                <w:webHidden/>
                <w:sz w:val="28"/>
                <w:szCs w:val="28"/>
              </w:rPr>
              <w:tab/>
            </w:r>
            <w:r w:rsidR="000132DE" w:rsidRPr="000132DE">
              <w:rPr>
                <w:rFonts w:ascii="Times New Roman" w:hAnsi="Times New Roman" w:cs="Times New Roman"/>
                <w:b w:val="0"/>
                <w:noProof/>
                <w:webHidden/>
                <w:sz w:val="28"/>
                <w:szCs w:val="28"/>
              </w:rPr>
              <w:fldChar w:fldCharType="begin"/>
            </w:r>
            <w:r w:rsidR="000132DE" w:rsidRPr="000132DE">
              <w:rPr>
                <w:rFonts w:ascii="Times New Roman" w:hAnsi="Times New Roman" w:cs="Times New Roman"/>
                <w:b w:val="0"/>
                <w:noProof/>
                <w:webHidden/>
                <w:sz w:val="28"/>
                <w:szCs w:val="28"/>
              </w:rPr>
              <w:instrText xml:space="preserve"> PAGEREF _Toc92712736 \h </w:instrText>
            </w:r>
            <w:r w:rsidR="000132DE" w:rsidRPr="000132DE">
              <w:rPr>
                <w:rFonts w:ascii="Times New Roman" w:hAnsi="Times New Roman" w:cs="Times New Roman"/>
                <w:b w:val="0"/>
                <w:noProof/>
                <w:webHidden/>
                <w:sz w:val="28"/>
                <w:szCs w:val="28"/>
              </w:rPr>
            </w:r>
            <w:r w:rsidR="000132DE" w:rsidRPr="000132DE">
              <w:rPr>
                <w:rFonts w:ascii="Times New Roman" w:hAnsi="Times New Roman" w:cs="Times New Roman"/>
                <w:b w:val="0"/>
                <w:noProof/>
                <w:webHidden/>
                <w:sz w:val="28"/>
                <w:szCs w:val="28"/>
              </w:rPr>
              <w:fldChar w:fldCharType="separate"/>
            </w:r>
            <w:r w:rsidR="000132DE" w:rsidRPr="000132DE">
              <w:rPr>
                <w:rFonts w:ascii="Times New Roman" w:hAnsi="Times New Roman" w:cs="Times New Roman"/>
                <w:b w:val="0"/>
                <w:noProof/>
                <w:webHidden/>
                <w:sz w:val="28"/>
                <w:szCs w:val="28"/>
              </w:rPr>
              <w:t>48</w:t>
            </w:r>
            <w:r w:rsidR="000132DE" w:rsidRPr="000132DE">
              <w:rPr>
                <w:rFonts w:ascii="Times New Roman" w:hAnsi="Times New Roman" w:cs="Times New Roman"/>
                <w:b w:val="0"/>
                <w:noProof/>
                <w:webHidden/>
                <w:sz w:val="28"/>
                <w:szCs w:val="28"/>
              </w:rPr>
              <w:fldChar w:fldCharType="end"/>
            </w:r>
          </w:hyperlink>
        </w:p>
        <w:p w:rsidR="000132DE" w:rsidRDefault="000132DE" w:rsidP="000132DE">
          <w:pPr>
            <w:jc w:val="both"/>
          </w:pPr>
          <w:r w:rsidRPr="000132DE">
            <w:rPr>
              <w:rFonts w:ascii="Times New Roman" w:hAnsi="Times New Roman" w:cs="Times New Roman"/>
              <w:bCs/>
              <w:noProof/>
              <w:sz w:val="28"/>
              <w:szCs w:val="28"/>
            </w:rPr>
            <w:fldChar w:fldCharType="end"/>
          </w:r>
        </w:p>
      </w:sdtContent>
    </w:sdt>
    <w:p w:rsidR="00D77649" w:rsidRPr="00D60DDC" w:rsidRDefault="00D77649" w:rsidP="00D77649">
      <w:pPr>
        <w:pStyle w:val="paragraph"/>
        <w:spacing w:before="0" w:beforeAutospacing="0" w:after="0" w:afterAutospacing="0" w:line="360" w:lineRule="auto"/>
        <w:textAlignment w:val="baseline"/>
        <w:rPr>
          <w:rFonts w:ascii="Arial" w:hAnsi="Arial" w:cs="Arial"/>
          <w:sz w:val="28"/>
          <w:szCs w:val="28"/>
        </w:rPr>
      </w:pPr>
    </w:p>
    <w:p w:rsidR="00D77649" w:rsidRDefault="00D77649" w:rsidP="00D77649">
      <w:pPr>
        <w:pStyle w:val="paragraph"/>
        <w:spacing w:before="0" w:beforeAutospacing="0" w:after="0" w:afterAutospacing="0" w:line="360" w:lineRule="auto"/>
        <w:textAlignment w:val="baseline"/>
        <w:rPr>
          <w:rFonts w:ascii="Arial" w:hAnsi="Arial" w:cs="Arial"/>
          <w:sz w:val="28"/>
          <w:szCs w:val="28"/>
        </w:rPr>
      </w:pPr>
    </w:p>
    <w:p w:rsidR="00D77649" w:rsidRDefault="00D77649" w:rsidP="00D77649">
      <w:pPr>
        <w:pStyle w:val="paragraph"/>
        <w:spacing w:before="0" w:beforeAutospacing="0" w:after="0" w:afterAutospacing="0" w:line="360" w:lineRule="auto"/>
        <w:textAlignment w:val="baseline"/>
        <w:rPr>
          <w:rFonts w:ascii="Arial" w:hAnsi="Arial" w:cs="Arial"/>
          <w:sz w:val="28"/>
          <w:szCs w:val="28"/>
        </w:rPr>
      </w:pPr>
    </w:p>
    <w:p w:rsidR="00D77649" w:rsidRDefault="00D77649" w:rsidP="00D77649">
      <w:pPr>
        <w:pStyle w:val="paragraph"/>
        <w:spacing w:before="0" w:beforeAutospacing="0" w:after="0" w:afterAutospacing="0" w:line="360" w:lineRule="auto"/>
        <w:textAlignment w:val="baseline"/>
        <w:rPr>
          <w:rFonts w:ascii="Arial" w:hAnsi="Arial" w:cs="Arial"/>
          <w:sz w:val="28"/>
          <w:szCs w:val="28"/>
        </w:rPr>
      </w:pPr>
    </w:p>
    <w:p w:rsidR="00823A27" w:rsidRDefault="00823A27" w:rsidP="00D77649">
      <w:pPr>
        <w:pStyle w:val="paragraph"/>
        <w:spacing w:before="0" w:beforeAutospacing="0" w:after="0" w:afterAutospacing="0" w:line="360" w:lineRule="auto"/>
        <w:textAlignment w:val="baseline"/>
        <w:rPr>
          <w:rFonts w:ascii="Arial" w:hAnsi="Arial" w:cs="Arial"/>
          <w:sz w:val="28"/>
          <w:szCs w:val="28"/>
        </w:rPr>
      </w:pPr>
    </w:p>
    <w:p w:rsidR="00823A27" w:rsidRDefault="00823A27" w:rsidP="00D77649">
      <w:pPr>
        <w:pStyle w:val="paragraph"/>
        <w:spacing w:before="0" w:beforeAutospacing="0" w:after="0" w:afterAutospacing="0" w:line="360" w:lineRule="auto"/>
        <w:textAlignment w:val="baseline"/>
        <w:rPr>
          <w:rFonts w:ascii="Arial" w:hAnsi="Arial" w:cs="Arial"/>
          <w:sz w:val="28"/>
          <w:szCs w:val="28"/>
        </w:rPr>
      </w:pPr>
    </w:p>
    <w:p w:rsidR="00823A27" w:rsidRDefault="00823A27" w:rsidP="00D77649">
      <w:pPr>
        <w:pStyle w:val="paragraph"/>
        <w:spacing w:before="0" w:beforeAutospacing="0" w:after="0" w:afterAutospacing="0" w:line="360" w:lineRule="auto"/>
        <w:textAlignment w:val="baseline"/>
        <w:rPr>
          <w:rFonts w:ascii="Arial" w:hAnsi="Arial" w:cs="Arial"/>
          <w:sz w:val="28"/>
          <w:szCs w:val="28"/>
        </w:rPr>
      </w:pPr>
    </w:p>
    <w:p w:rsidR="00823A27" w:rsidRDefault="00823A27" w:rsidP="00D77649">
      <w:pPr>
        <w:pStyle w:val="paragraph"/>
        <w:spacing w:before="0" w:beforeAutospacing="0" w:after="0" w:afterAutospacing="0" w:line="360" w:lineRule="auto"/>
        <w:textAlignment w:val="baseline"/>
        <w:rPr>
          <w:rFonts w:ascii="Arial" w:hAnsi="Arial" w:cs="Arial"/>
          <w:sz w:val="28"/>
          <w:szCs w:val="28"/>
        </w:rPr>
      </w:pPr>
    </w:p>
    <w:p w:rsidR="00823A27" w:rsidRDefault="00823A27" w:rsidP="00D77649">
      <w:pPr>
        <w:pStyle w:val="paragraph"/>
        <w:spacing w:before="0" w:beforeAutospacing="0" w:after="0" w:afterAutospacing="0" w:line="360" w:lineRule="auto"/>
        <w:textAlignment w:val="baseline"/>
        <w:rPr>
          <w:rFonts w:ascii="Arial" w:hAnsi="Arial" w:cs="Arial"/>
          <w:sz w:val="28"/>
          <w:szCs w:val="28"/>
        </w:rPr>
      </w:pPr>
    </w:p>
    <w:p w:rsidR="00D77649" w:rsidRPr="00D60DDC" w:rsidRDefault="00D77649" w:rsidP="00D77649">
      <w:pPr>
        <w:pStyle w:val="paragraph"/>
        <w:spacing w:before="0" w:beforeAutospacing="0" w:after="0" w:afterAutospacing="0" w:line="360" w:lineRule="auto"/>
        <w:textAlignment w:val="baseline"/>
        <w:rPr>
          <w:rFonts w:ascii="Arial" w:hAnsi="Arial" w:cs="Arial"/>
          <w:sz w:val="28"/>
          <w:szCs w:val="28"/>
        </w:rPr>
      </w:pPr>
    </w:p>
    <w:p w:rsidR="00D77649" w:rsidRDefault="00D77649" w:rsidP="00823A27">
      <w:pPr>
        <w:pStyle w:val="1"/>
        <w:rPr>
          <w:b w:val="0"/>
        </w:rPr>
      </w:pPr>
      <w:bookmarkStart w:id="0" w:name="_Toc92712722"/>
      <w:r w:rsidRPr="00D60DDC">
        <w:lastRenderedPageBreak/>
        <w:t>Введение</w:t>
      </w:r>
      <w:bookmarkEnd w:id="0"/>
    </w:p>
    <w:p w:rsidR="00D77649" w:rsidRPr="00D60DDC" w:rsidRDefault="00D77649" w:rsidP="00D77649">
      <w:pPr>
        <w:spacing w:line="360" w:lineRule="auto"/>
        <w:jc w:val="center"/>
        <w:rPr>
          <w:rFonts w:ascii="Times New Roman" w:hAnsi="Times New Roman" w:cs="Times New Roman"/>
          <w:b/>
          <w:sz w:val="28"/>
          <w:szCs w:val="28"/>
        </w:rPr>
      </w:pPr>
    </w:p>
    <w:p w:rsidR="00D77649" w:rsidRPr="00D60DDC" w:rsidRDefault="00D77649" w:rsidP="00D77649">
      <w:pPr>
        <w:spacing w:line="360" w:lineRule="auto"/>
        <w:ind w:firstLine="708"/>
        <w:jc w:val="both"/>
        <w:rPr>
          <w:rFonts w:ascii="Times New Roman" w:hAnsi="Times New Roman" w:cs="Times New Roman"/>
          <w:sz w:val="28"/>
          <w:szCs w:val="28"/>
        </w:rPr>
      </w:pPr>
      <w:r w:rsidRPr="00D60DDC">
        <w:rPr>
          <w:rFonts w:ascii="Times New Roman" w:hAnsi="Times New Roman" w:cs="Times New Roman"/>
          <w:sz w:val="28"/>
          <w:szCs w:val="28"/>
        </w:rPr>
        <w:t>Классические модели и принципы рекламного продвижения учитывают особенности разнообразных рынков, а также аудитории, отличающиеся как культурными, так и поведенческими характеристиками. На протяжении десятилетий они обеспечива</w:t>
      </w:r>
      <w:r w:rsidR="0003086B">
        <w:rPr>
          <w:rFonts w:ascii="Times New Roman" w:hAnsi="Times New Roman" w:cs="Times New Roman"/>
          <w:sz w:val="28"/>
          <w:szCs w:val="28"/>
        </w:rPr>
        <w:t>ют</w:t>
      </w:r>
      <w:r w:rsidRPr="00D60DDC">
        <w:rPr>
          <w:rFonts w:ascii="Times New Roman" w:hAnsi="Times New Roman" w:cs="Times New Roman"/>
          <w:sz w:val="28"/>
          <w:szCs w:val="28"/>
        </w:rPr>
        <w:t xml:space="preserve"> стабильное развитие рекламных инструментов, которые органично вписыва</w:t>
      </w:r>
      <w:r w:rsidR="0003086B">
        <w:rPr>
          <w:rFonts w:ascii="Times New Roman" w:hAnsi="Times New Roman" w:cs="Times New Roman"/>
          <w:sz w:val="28"/>
          <w:szCs w:val="28"/>
        </w:rPr>
        <w:t>ются</w:t>
      </w:r>
      <w:r w:rsidRPr="00D60DDC">
        <w:rPr>
          <w:rFonts w:ascii="Times New Roman" w:hAnsi="Times New Roman" w:cs="Times New Roman"/>
          <w:sz w:val="28"/>
          <w:szCs w:val="28"/>
        </w:rPr>
        <w:t xml:space="preserve"> в разработанные теоретические модели. Большая часть всех универсальных рекламных концепций была разработана во второй половине прошлого века. В наши дни перед практикой и теорией рекламой стоит фундаментальная задача – не только развивать и модернизировать классические подходы, но и создавать принципиально новые концепции, которые бы учитывали тенденции современного рекламного рынка, а также технологических инноваций, оказывающих прямое влияние на бизнес. </w:t>
      </w:r>
    </w:p>
    <w:p w:rsidR="00D77649" w:rsidRDefault="00D77649" w:rsidP="00D77649">
      <w:pPr>
        <w:spacing w:line="360" w:lineRule="auto"/>
        <w:jc w:val="both"/>
        <w:rPr>
          <w:rFonts w:ascii="Times New Roman" w:hAnsi="Times New Roman" w:cs="Times New Roman"/>
          <w:sz w:val="28"/>
          <w:szCs w:val="28"/>
        </w:rPr>
      </w:pPr>
    </w:p>
    <w:p w:rsidR="00D77649" w:rsidRDefault="00D77649" w:rsidP="0003086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Без многоканальности в наши дни немыслим ни один проект, который использует рекламу в качестве основного способа привлечения клиентов. В основе многоканальности лежит принцип пути клиента, который от момента осознания потребности в продукте до его покупки проходит комплексный путь, на котором встречаются как разные каналы рекламы, так и разные ее воплощения. Особенно сильно феномен многоканальности раскрывается при продвижении товаров с отложенным спросом, предполагающим наличие длительного цикла принятия решения о покупке. </w:t>
      </w:r>
    </w:p>
    <w:p w:rsidR="00D77649" w:rsidRDefault="00D77649" w:rsidP="00D77649">
      <w:pPr>
        <w:spacing w:line="360" w:lineRule="auto"/>
        <w:ind w:firstLine="708"/>
        <w:jc w:val="both"/>
        <w:rPr>
          <w:rFonts w:ascii="Times New Roman" w:hAnsi="Times New Roman" w:cs="Times New Roman"/>
          <w:sz w:val="28"/>
          <w:szCs w:val="28"/>
        </w:rPr>
      </w:pPr>
    </w:p>
    <w:p w:rsidR="00D77649" w:rsidRDefault="00D77649" w:rsidP="00D776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настоящей работы –</w:t>
      </w:r>
      <w:r w:rsidR="0003086B" w:rsidRPr="0003086B">
        <w:t xml:space="preserve"> </w:t>
      </w:r>
      <w:r w:rsidR="0003086B">
        <w:rPr>
          <w:rFonts w:ascii="Times New Roman" w:hAnsi="Times New Roman" w:cs="Times New Roman"/>
          <w:sz w:val="28"/>
          <w:szCs w:val="28"/>
        </w:rPr>
        <w:t>и</w:t>
      </w:r>
      <w:r w:rsidR="0003086B" w:rsidRPr="0003086B">
        <w:rPr>
          <w:rFonts w:ascii="Times New Roman" w:hAnsi="Times New Roman" w:cs="Times New Roman"/>
          <w:sz w:val="28"/>
          <w:szCs w:val="28"/>
        </w:rPr>
        <w:t xml:space="preserve">сследовать рекламные стратегии, которые используются брендами на рынке товаров с длительным циклом принятия решения, и выделить наиболее успешные практики построения рекламной коммуникации в условиях многоканальности и постоянно меняющихся предпочтений аудитории.  </w:t>
      </w:r>
    </w:p>
    <w:p w:rsidR="00D77649" w:rsidRDefault="00D77649" w:rsidP="00D77649">
      <w:pPr>
        <w:spacing w:line="360" w:lineRule="auto"/>
        <w:ind w:firstLine="708"/>
        <w:jc w:val="both"/>
        <w:rPr>
          <w:rFonts w:ascii="Times New Roman" w:hAnsi="Times New Roman" w:cs="Times New Roman"/>
          <w:sz w:val="28"/>
          <w:szCs w:val="28"/>
        </w:rPr>
      </w:pPr>
    </w:p>
    <w:p w:rsidR="00D77649" w:rsidRDefault="00D77649" w:rsidP="00D776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Реализация обозначенной цели невозможна без выполнения следующих задач:</w:t>
      </w:r>
    </w:p>
    <w:p w:rsidR="0003086B" w:rsidRPr="0003086B" w:rsidRDefault="0003086B" w:rsidP="0003086B">
      <w:pPr>
        <w:numPr>
          <w:ilvl w:val="0"/>
          <w:numId w:val="3"/>
        </w:numPr>
        <w:spacing w:line="360" w:lineRule="auto"/>
        <w:ind w:left="360" w:firstLine="0"/>
        <w:textAlignment w:val="baseline"/>
        <w:rPr>
          <w:rFonts w:ascii="Times New Roman" w:eastAsia="Times New Roman" w:hAnsi="Times New Roman" w:cs="Times New Roman"/>
          <w:sz w:val="28"/>
          <w:lang w:eastAsia="ru-RU"/>
        </w:rPr>
      </w:pPr>
      <w:r w:rsidRPr="0003086B">
        <w:rPr>
          <w:rFonts w:ascii="Times New Roman" w:eastAsia="Times New Roman" w:hAnsi="Times New Roman" w:cs="Times New Roman"/>
          <w:sz w:val="28"/>
          <w:lang w:eastAsia="ru-RU"/>
        </w:rPr>
        <w:t>Проанализировать феномен длительного цикла принятия решения, его особенности и причины возникновения</w:t>
      </w:r>
      <w:r>
        <w:rPr>
          <w:rFonts w:ascii="Times New Roman" w:eastAsia="Times New Roman" w:hAnsi="Times New Roman" w:cs="Times New Roman"/>
          <w:sz w:val="28"/>
          <w:lang w:eastAsia="ru-RU"/>
        </w:rPr>
        <w:t>.</w:t>
      </w:r>
      <w:r w:rsidRPr="0003086B">
        <w:rPr>
          <w:rFonts w:ascii="Times New Roman" w:eastAsia="Times New Roman" w:hAnsi="Times New Roman" w:cs="Times New Roman"/>
          <w:sz w:val="28"/>
          <w:lang w:eastAsia="ru-RU"/>
        </w:rPr>
        <w:t> </w:t>
      </w:r>
    </w:p>
    <w:p w:rsidR="0003086B" w:rsidRPr="0003086B" w:rsidRDefault="0003086B" w:rsidP="0003086B">
      <w:pPr>
        <w:numPr>
          <w:ilvl w:val="0"/>
          <w:numId w:val="4"/>
        </w:numPr>
        <w:spacing w:line="360" w:lineRule="auto"/>
        <w:ind w:left="360" w:firstLine="0"/>
        <w:textAlignment w:val="baseline"/>
        <w:rPr>
          <w:rFonts w:ascii="Times New Roman" w:eastAsia="Times New Roman" w:hAnsi="Times New Roman" w:cs="Times New Roman"/>
          <w:sz w:val="28"/>
          <w:lang w:eastAsia="ru-RU"/>
        </w:rPr>
      </w:pPr>
      <w:r w:rsidRPr="0003086B">
        <w:rPr>
          <w:rFonts w:ascii="Times New Roman" w:eastAsia="Times New Roman" w:hAnsi="Times New Roman" w:cs="Times New Roman"/>
          <w:sz w:val="28"/>
          <w:lang w:eastAsia="ru-RU"/>
        </w:rPr>
        <w:t>Выделить основные этапы принятия решения на рынке недвижимости и выявить трудности, которые способны возникнуть с точки зрения создания рекламной стратегии</w:t>
      </w:r>
      <w:r>
        <w:rPr>
          <w:rFonts w:ascii="Times New Roman" w:eastAsia="Times New Roman" w:hAnsi="Times New Roman" w:cs="Times New Roman"/>
          <w:sz w:val="28"/>
          <w:lang w:eastAsia="ru-RU"/>
        </w:rPr>
        <w:t>.</w:t>
      </w:r>
      <w:r w:rsidRPr="0003086B">
        <w:rPr>
          <w:rFonts w:ascii="Times New Roman" w:eastAsia="Times New Roman" w:hAnsi="Times New Roman" w:cs="Times New Roman"/>
          <w:sz w:val="28"/>
          <w:lang w:eastAsia="ru-RU"/>
        </w:rPr>
        <w:t> </w:t>
      </w:r>
    </w:p>
    <w:p w:rsidR="0003086B" w:rsidRPr="0003086B" w:rsidRDefault="0003086B" w:rsidP="0003086B">
      <w:pPr>
        <w:numPr>
          <w:ilvl w:val="0"/>
          <w:numId w:val="5"/>
        </w:numPr>
        <w:spacing w:line="360" w:lineRule="auto"/>
        <w:ind w:left="360" w:firstLine="0"/>
        <w:textAlignment w:val="baseline"/>
        <w:rPr>
          <w:rFonts w:ascii="Times New Roman" w:eastAsia="Times New Roman" w:hAnsi="Times New Roman" w:cs="Times New Roman"/>
          <w:sz w:val="28"/>
          <w:lang w:eastAsia="ru-RU"/>
        </w:rPr>
      </w:pPr>
      <w:r w:rsidRPr="0003086B">
        <w:rPr>
          <w:rFonts w:ascii="Times New Roman" w:eastAsia="Times New Roman" w:hAnsi="Times New Roman" w:cs="Times New Roman"/>
          <w:sz w:val="28"/>
          <w:lang w:eastAsia="ru-RU"/>
        </w:rPr>
        <w:t>Исследовать виды рекламных стратегий на рынке недвижимости и основной инструментарий</w:t>
      </w:r>
      <w:r>
        <w:rPr>
          <w:rFonts w:ascii="Times New Roman" w:eastAsia="Times New Roman" w:hAnsi="Times New Roman" w:cs="Times New Roman"/>
          <w:sz w:val="28"/>
          <w:lang w:eastAsia="ru-RU"/>
        </w:rPr>
        <w:t>.</w:t>
      </w:r>
      <w:r w:rsidRPr="0003086B">
        <w:rPr>
          <w:rFonts w:ascii="Times New Roman" w:eastAsia="Times New Roman" w:hAnsi="Times New Roman" w:cs="Times New Roman"/>
          <w:sz w:val="28"/>
          <w:lang w:eastAsia="ru-RU"/>
        </w:rPr>
        <w:t> </w:t>
      </w:r>
    </w:p>
    <w:p w:rsidR="0003086B" w:rsidRPr="0003086B" w:rsidRDefault="0003086B" w:rsidP="0003086B">
      <w:pPr>
        <w:numPr>
          <w:ilvl w:val="0"/>
          <w:numId w:val="6"/>
        </w:numPr>
        <w:spacing w:line="360" w:lineRule="auto"/>
        <w:ind w:left="360" w:firstLine="0"/>
        <w:textAlignment w:val="baseline"/>
        <w:rPr>
          <w:rFonts w:ascii="Times New Roman" w:eastAsia="Times New Roman" w:hAnsi="Times New Roman" w:cs="Times New Roman"/>
          <w:sz w:val="28"/>
          <w:lang w:eastAsia="ru-RU"/>
        </w:rPr>
      </w:pPr>
      <w:r w:rsidRPr="0003086B">
        <w:rPr>
          <w:rFonts w:ascii="Times New Roman" w:eastAsia="Times New Roman" w:hAnsi="Times New Roman" w:cs="Times New Roman"/>
          <w:sz w:val="28"/>
          <w:lang w:eastAsia="ru-RU"/>
        </w:rPr>
        <w:t xml:space="preserve">Провести </w:t>
      </w:r>
      <w:r w:rsidRPr="0003086B">
        <w:rPr>
          <w:rFonts w:ascii="Times New Roman" w:eastAsia="Times New Roman" w:hAnsi="Times New Roman" w:cs="Times New Roman"/>
          <w:sz w:val="28"/>
          <w:lang w:val="en-US" w:eastAsia="ru-RU"/>
        </w:rPr>
        <w:t>case</w:t>
      </w:r>
      <w:r w:rsidRPr="0003086B">
        <w:rPr>
          <w:rFonts w:ascii="Times New Roman" w:eastAsia="Times New Roman" w:hAnsi="Times New Roman" w:cs="Times New Roman"/>
          <w:sz w:val="28"/>
          <w:lang w:eastAsia="ru-RU"/>
        </w:rPr>
        <w:t>-</w:t>
      </w:r>
      <w:r w:rsidRPr="0003086B">
        <w:rPr>
          <w:rFonts w:ascii="Times New Roman" w:eastAsia="Times New Roman" w:hAnsi="Times New Roman" w:cs="Times New Roman"/>
          <w:sz w:val="28"/>
          <w:lang w:val="en-US" w:eastAsia="ru-RU"/>
        </w:rPr>
        <w:t>study</w:t>
      </w:r>
      <w:r w:rsidRPr="0003086B">
        <w:rPr>
          <w:rFonts w:ascii="Times New Roman" w:eastAsia="Times New Roman" w:hAnsi="Times New Roman" w:cs="Times New Roman"/>
          <w:sz w:val="28"/>
          <w:lang w:eastAsia="ru-RU"/>
        </w:rPr>
        <w:t xml:space="preserve"> рекламных стратегий на рынке недвижимости</w:t>
      </w:r>
      <w:r>
        <w:rPr>
          <w:rFonts w:ascii="Times New Roman" w:eastAsia="Times New Roman" w:hAnsi="Times New Roman" w:cs="Times New Roman"/>
          <w:sz w:val="28"/>
          <w:lang w:eastAsia="ru-RU"/>
        </w:rPr>
        <w:t>.</w:t>
      </w:r>
      <w:r w:rsidRPr="0003086B">
        <w:rPr>
          <w:rFonts w:ascii="Times New Roman" w:eastAsia="Times New Roman" w:hAnsi="Times New Roman" w:cs="Times New Roman"/>
          <w:sz w:val="28"/>
          <w:lang w:eastAsia="ru-RU"/>
        </w:rPr>
        <w:t>  </w:t>
      </w:r>
    </w:p>
    <w:p w:rsidR="0003086B" w:rsidRPr="0003086B" w:rsidRDefault="0003086B" w:rsidP="0003086B">
      <w:pPr>
        <w:numPr>
          <w:ilvl w:val="0"/>
          <w:numId w:val="7"/>
        </w:numPr>
        <w:spacing w:line="360" w:lineRule="auto"/>
        <w:ind w:left="360" w:firstLine="0"/>
        <w:textAlignment w:val="baseline"/>
        <w:rPr>
          <w:rFonts w:ascii="Times New Roman" w:eastAsia="Times New Roman" w:hAnsi="Times New Roman" w:cs="Times New Roman"/>
          <w:sz w:val="28"/>
          <w:lang w:eastAsia="ru-RU"/>
        </w:rPr>
      </w:pPr>
      <w:r w:rsidRPr="0003086B">
        <w:rPr>
          <w:rFonts w:ascii="Times New Roman" w:eastAsia="Times New Roman" w:hAnsi="Times New Roman" w:cs="Times New Roman"/>
          <w:sz w:val="28"/>
          <w:lang w:eastAsia="ru-RU"/>
        </w:rPr>
        <w:t>Выявить самые эффективные практики создания рекламных стратегий для брендов недвижимости</w:t>
      </w:r>
      <w:r>
        <w:rPr>
          <w:rFonts w:ascii="Times New Roman" w:eastAsia="Times New Roman" w:hAnsi="Times New Roman" w:cs="Times New Roman"/>
          <w:sz w:val="28"/>
          <w:lang w:eastAsia="ru-RU"/>
        </w:rPr>
        <w:t>.</w:t>
      </w:r>
    </w:p>
    <w:p w:rsidR="00D77649" w:rsidRPr="00112807" w:rsidRDefault="00D77649" w:rsidP="00D77649">
      <w:pPr>
        <w:pStyle w:val="a3"/>
        <w:spacing w:line="360" w:lineRule="auto"/>
        <w:jc w:val="both"/>
        <w:rPr>
          <w:rFonts w:ascii="Times New Roman" w:hAnsi="Times New Roman" w:cs="Times New Roman"/>
          <w:sz w:val="28"/>
          <w:szCs w:val="28"/>
        </w:rPr>
      </w:pPr>
    </w:p>
    <w:p w:rsidR="00D77649" w:rsidRDefault="00D77649" w:rsidP="00D776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объекта мы рассматриваем р</w:t>
      </w:r>
      <w:r w:rsidRPr="00441A45">
        <w:rPr>
          <w:rFonts w:ascii="Times New Roman" w:hAnsi="Times New Roman" w:cs="Times New Roman"/>
          <w:sz w:val="28"/>
          <w:szCs w:val="28"/>
        </w:rPr>
        <w:t>ынок продуктов (товаров или услуг), который характеризируется длительным циклом принятия решения, когда после первого экспонирования сознания представителя целевой аудитории сообщением, направленным на формирование осведомленности до совершения покупки, проходит значительный период времени.</w:t>
      </w:r>
      <w:r>
        <w:rPr>
          <w:rFonts w:ascii="Times New Roman" w:hAnsi="Times New Roman" w:cs="Times New Roman"/>
          <w:sz w:val="28"/>
          <w:szCs w:val="28"/>
        </w:rPr>
        <w:t xml:space="preserve"> С предметной точки зрения мы намереваемся рассматривать </w:t>
      </w:r>
      <w:r w:rsidR="0003086B">
        <w:rPr>
          <w:rFonts w:ascii="Times New Roman" w:hAnsi="Times New Roman" w:cs="Times New Roman"/>
          <w:sz w:val="28"/>
          <w:szCs w:val="28"/>
        </w:rPr>
        <w:t>р</w:t>
      </w:r>
      <w:r w:rsidR="0003086B" w:rsidRPr="0003086B">
        <w:rPr>
          <w:rFonts w:ascii="Times New Roman" w:hAnsi="Times New Roman" w:cs="Times New Roman"/>
          <w:sz w:val="28"/>
          <w:szCs w:val="28"/>
        </w:rPr>
        <w:t xml:space="preserve">екламные стратегии, которые способствуют продвижению клиента по этапам принятия решения и ведут его от этапа знакомства с брендом до покупки на рынке недвижимости (то есть на типичном рынке товаров с так называемой «высокой вовлеченностью», который противопоставляется рынку товаров с «низкой вовлеченностью», например, FMCG).  </w:t>
      </w:r>
    </w:p>
    <w:p w:rsidR="00D77649" w:rsidRDefault="00D77649" w:rsidP="00D77649">
      <w:pPr>
        <w:spacing w:line="360" w:lineRule="auto"/>
        <w:ind w:firstLine="708"/>
        <w:jc w:val="both"/>
        <w:rPr>
          <w:rFonts w:ascii="Times New Roman" w:hAnsi="Times New Roman" w:cs="Times New Roman"/>
          <w:sz w:val="28"/>
          <w:szCs w:val="28"/>
        </w:rPr>
      </w:pPr>
    </w:p>
    <w:p w:rsidR="00D77649" w:rsidRDefault="00D77649" w:rsidP="00D776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Акцент в работе сделан на продвижении объектов недвижимости, но ключевые тезисы работы могут быть также применены и к другим рынкам, полный перечень которых представлен в основной части исследования. </w:t>
      </w:r>
    </w:p>
    <w:p w:rsidR="00D77649" w:rsidRDefault="00D77649" w:rsidP="00D77649">
      <w:pPr>
        <w:spacing w:line="360" w:lineRule="auto"/>
        <w:ind w:firstLine="708"/>
        <w:jc w:val="both"/>
        <w:rPr>
          <w:rFonts w:ascii="Times New Roman" w:hAnsi="Times New Roman" w:cs="Times New Roman"/>
          <w:sz w:val="28"/>
          <w:szCs w:val="28"/>
        </w:rPr>
      </w:pPr>
    </w:p>
    <w:p w:rsidR="00823A27" w:rsidRDefault="00D77649" w:rsidP="00D77649">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качестве теоретической базы выпускной квалификационной работы были изучены работы отечественных и зарубежных ученых, таких как Д. </w:t>
      </w:r>
      <w:proofErr w:type="spellStart"/>
      <w:r>
        <w:rPr>
          <w:rFonts w:ascii="Times New Roman" w:eastAsia="Times New Roman" w:hAnsi="Times New Roman" w:cs="Times New Roman"/>
          <w:sz w:val="28"/>
          <w:szCs w:val="28"/>
        </w:rPr>
        <w:t>Траут</w:t>
      </w:r>
      <w:proofErr w:type="spellEnd"/>
      <w:r>
        <w:rPr>
          <w:rFonts w:ascii="Times New Roman" w:eastAsia="Times New Roman" w:hAnsi="Times New Roman" w:cs="Times New Roman"/>
          <w:sz w:val="28"/>
          <w:szCs w:val="28"/>
        </w:rPr>
        <w:t xml:space="preserve">, Ф. Котлер, П. Смит, А. </w:t>
      </w:r>
      <w:proofErr w:type="spellStart"/>
      <w:r>
        <w:rPr>
          <w:rFonts w:ascii="Times New Roman" w:eastAsia="Times New Roman" w:hAnsi="Times New Roman" w:cs="Times New Roman"/>
          <w:sz w:val="28"/>
          <w:szCs w:val="28"/>
        </w:rPr>
        <w:t>Пулфорд</w:t>
      </w:r>
      <w:proofErr w:type="spellEnd"/>
      <w:r>
        <w:rPr>
          <w:rFonts w:ascii="Times New Roman" w:eastAsia="Times New Roman" w:hAnsi="Times New Roman" w:cs="Times New Roman"/>
          <w:sz w:val="28"/>
          <w:szCs w:val="28"/>
        </w:rPr>
        <w:t>, К. Берри, Э. Райс</w:t>
      </w:r>
      <w:r w:rsidR="00823A27">
        <w:rPr>
          <w:rFonts w:ascii="Times New Roman" w:eastAsia="Times New Roman" w:hAnsi="Times New Roman" w:cs="Times New Roman"/>
          <w:sz w:val="28"/>
          <w:szCs w:val="28"/>
        </w:rPr>
        <w:t xml:space="preserve"> и др. </w:t>
      </w:r>
    </w:p>
    <w:p w:rsidR="00D77649" w:rsidRDefault="00D77649" w:rsidP="00D77649">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Эмпирическая база исследования: кейсы продвижения объектов недвижимости, отчеты актуальных рекламных кампаний в сфере недвижимости на основе данных диджитал-агентства </w:t>
      </w:r>
      <w:proofErr w:type="spellStart"/>
      <w:r>
        <w:rPr>
          <w:rFonts w:ascii="Times New Roman" w:eastAsia="Times New Roman" w:hAnsi="Times New Roman" w:cs="Times New Roman"/>
          <w:sz w:val="28"/>
          <w:szCs w:val="28"/>
        </w:rPr>
        <w:t>Риалвеб</w:t>
      </w:r>
      <w:proofErr w:type="spellEnd"/>
      <w:r>
        <w:rPr>
          <w:rFonts w:ascii="Times New Roman" w:eastAsia="Times New Roman" w:hAnsi="Times New Roman" w:cs="Times New Roman"/>
          <w:sz w:val="28"/>
          <w:szCs w:val="28"/>
        </w:rPr>
        <w:t>.</w:t>
      </w:r>
    </w:p>
    <w:p w:rsidR="00D77649" w:rsidRDefault="00D77649" w:rsidP="00D77649">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исследования: кейс-</w:t>
      </w:r>
      <w:proofErr w:type="spellStart"/>
      <w:r>
        <w:rPr>
          <w:rFonts w:ascii="Times New Roman" w:eastAsia="Times New Roman" w:hAnsi="Times New Roman" w:cs="Times New Roman"/>
          <w:sz w:val="28"/>
          <w:szCs w:val="28"/>
        </w:rPr>
        <w:t>стади</w:t>
      </w:r>
      <w:proofErr w:type="spellEnd"/>
      <w:r>
        <w:rPr>
          <w:rFonts w:ascii="Times New Roman" w:eastAsia="Times New Roman" w:hAnsi="Times New Roman" w:cs="Times New Roman"/>
          <w:sz w:val="28"/>
          <w:szCs w:val="28"/>
        </w:rPr>
        <w:t>, контент-анализ, синтез информации, полученной при помощи исследования теоретической и эмпирической баз.</w:t>
      </w:r>
    </w:p>
    <w:p w:rsidR="00A32CC8" w:rsidRDefault="00A32CC8" w:rsidP="00D77649">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тексте работы фигурируют и анализируются термины, имеющие инновационный характер, которые еще только начинают использоваться в </w:t>
      </w:r>
      <w:r w:rsidR="006542E0">
        <w:rPr>
          <w:rFonts w:ascii="Times New Roman" w:eastAsia="Times New Roman" w:hAnsi="Times New Roman" w:cs="Times New Roman"/>
          <w:sz w:val="28"/>
          <w:szCs w:val="28"/>
        </w:rPr>
        <w:t xml:space="preserve">академической литературе. Такие понятия как «омниканальность», «сплит» и «сквозная аналитика» используются для раскрытия нужных для исследования явлений, а определения терминов приводятся в тексте работы во избежание недопонимания и более четкого изложения ключевых пунктов работы. </w:t>
      </w:r>
    </w:p>
    <w:p w:rsidR="00D77649" w:rsidRDefault="0003086B" w:rsidP="0003086B">
      <w:pPr>
        <w:spacing w:after="20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Курсовая </w:t>
      </w:r>
      <w:r w:rsidR="00D77649">
        <w:rPr>
          <w:rFonts w:ascii="Times New Roman" w:eastAsia="Times New Roman" w:hAnsi="Times New Roman" w:cs="Times New Roman"/>
          <w:sz w:val="28"/>
          <w:szCs w:val="28"/>
        </w:rPr>
        <w:t xml:space="preserve">работа включает в себя введение, три главы, заключение и список литературы. </w:t>
      </w:r>
    </w:p>
    <w:p w:rsidR="0003086B" w:rsidRDefault="0003086B" w:rsidP="0003086B">
      <w:pPr>
        <w:spacing w:after="200" w:line="360" w:lineRule="auto"/>
        <w:ind w:firstLine="720"/>
        <w:jc w:val="both"/>
      </w:pPr>
    </w:p>
    <w:p w:rsidR="0003086B" w:rsidRDefault="0003086B" w:rsidP="0003086B">
      <w:pPr>
        <w:spacing w:after="200" w:line="360" w:lineRule="auto"/>
        <w:ind w:firstLine="720"/>
        <w:jc w:val="both"/>
      </w:pPr>
    </w:p>
    <w:p w:rsidR="0003086B" w:rsidRDefault="0003086B" w:rsidP="0003086B">
      <w:pPr>
        <w:spacing w:after="200" w:line="360" w:lineRule="auto"/>
        <w:ind w:firstLine="720"/>
        <w:jc w:val="both"/>
      </w:pPr>
    </w:p>
    <w:p w:rsidR="0003086B" w:rsidRDefault="0003086B" w:rsidP="0003086B">
      <w:pPr>
        <w:spacing w:after="200" w:line="360" w:lineRule="auto"/>
        <w:ind w:firstLine="720"/>
        <w:jc w:val="both"/>
      </w:pPr>
    </w:p>
    <w:p w:rsidR="0003086B" w:rsidRDefault="0003086B" w:rsidP="0003086B">
      <w:pPr>
        <w:spacing w:after="200" w:line="360" w:lineRule="auto"/>
        <w:ind w:firstLine="720"/>
        <w:jc w:val="both"/>
      </w:pPr>
    </w:p>
    <w:p w:rsidR="0003086B" w:rsidRDefault="0003086B" w:rsidP="0003086B">
      <w:pPr>
        <w:spacing w:after="200" w:line="360" w:lineRule="auto"/>
        <w:ind w:firstLine="720"/>
        <w:jc w:val="both"/>
      </w:pPr>
    </w:p>
    <w:p w:rsidR="0003086B" w:rsidRDefault="0003086B" w:rsidP="0003086B">
      <w:pPr>
        <w:spacing w:after="200" w:line="360" w:lineRule="auto"/>
        <w:ind w:firstLine="720"/>
        <w:jc w:val="both"/>
      </w:pPr>
    </w:p>
    <w:p w:rsidR="0003086B" w:rsidRDefault="0003086B" w:rsidP="0003086B">
      <w:pPr>
        <w:spacing w:after="200" w:line="360" w:lineRule="auto"/>
        <w:ind w:firstLine="720"/>
        <w:jc w:val="both"/>
      </w:pPr>
    </w:p>
    <w:p w:rsidR="0003086B" w:rsidRDefault="0003086B"/>
    <w:p w:rsidR="00823A27" w:rsidRDefault="000132DE" w:rsidP="000132DE">
      <w:pPr>
        <w:pStyle w:val="1"/>
      </w:pPr>
      <w:r>
        <w:br w:type="page"/>
      </w:r>
    </w:p>
    <w:p w:rsidR="0003086B" w:rsidRPr="000132DE" w:rsidRDefault="0003086B" w:rsidP="000132DE">
      <w:pPr>
        <w:pStyle w:val="1"/>
      </w:pPr>
      <w:bookmarkStart w:id="1" w:name="_Toc92712723"/>
      <w:r w:rsidRPr="000132DE">
        <w:lastRenderedPageBreak/>
        <w:t>Глава 1</w:t>
      </w:r>
      <w:r w:rsidR="000132DE">
        <w:t xml:space="preserve">. </w:t>
      </w:r>
      <w:r w:rsidRPr="000132DE">
        <w:t>Циклы принятия решения: теоретико-методологические подходы к определению</w:t>
      </w:r>
      <w:bookmarkEnd w:id="1"/>
    </w:p>
    <w:p w:rsidR="0003086B" w:rsidRDefault="0003086B" w:rsidP="0003086B">
      <w:pPr>
        <w:jc w:val="center"/>
        <w:rPr>
          <w:rFonts w:ascii="Times New Roman" w:eastAsia="Times New Roman" w:hAnsi="Times New Roman" w:cs="Times New Roman"/>
          <w:b/>
          <w:sz w:val="28"/>
          <w:lang w:eastAsia="ru-RU"/>
        </w:rPr>
      </w:pPr>
    </w:p>
    <w:p w:rsidR="0003086B" w:rsidRPr="000132DE" w:rsidRDefault="000132DE" w:rsidP="000132DE">
      <w:pPr>
        <w:pStyle w:val="2"/>
      </w:pPr>
      <w:bookmarkStart w:id="2" w:name="_Toc92712724"/>
      <w:r w:rsidRPr="00EB1BA3">
        <w:rPr>
          <w:rFonts w:eastAsia="Times New Roman"/>
          <w:lang w:eastAsia="ru-RU"/>
        </w:rPr>
        <w:t>1.</w:t>
      </w:r>
      <w:r>
        <w:rPr>
          <w:rFonts w:eastAsia="Times New Roman"/>
          <w:lang w:eastAsia="ru-RU"/>
        </w:rPr>
        <w:t>1</w:t>
      </w:r>
      <w:r w:rsidRPr="00EB1BA3">
        <w:rPr>
          <w:rFonts w:eastAsia="Times New Roman"/>
          <w:lang w:eastAsia="ru-RU"/>
        </w:rPr>
        <w:t xml:space="preserve">. </w:t>
      </w:r>
      <w:r w:rsidR="0003086B">
        <w:rPr>
          <w:rFonts w:eastAsia="Times New Roman"/>
          <w:lang w:eastAsia="ru-RU"/>
        </w:rPr>
        <w:t>Суть понятия и основные подходы к определению</w:t>
      </w:r>
      <w:bookmarkEnd w:id="2"/>
    </w:p>
    <w:p w:rsidR="0003086B" w:rsidRDefault="0003086B" w:rsidP="0047604D">
      <w:pPr>
        <w:spacing w:line="360" w:lineRule="auto"/>
        <w:rPr>
          <w:b/>
        </w:rPr>
      </w:pPr>
    </w:p>
    <w:p w:rsidR="00B45359" w:rsidRDefault="00B45359" w:rsidP="0047604D">
      <w:pPr>
        <w:spacing w:line="360" w:lineRule="auto"/>
        <w:ind w:firstLine="708"/>
        <w:jc w:val="both"/>
        <w:rPr>
          <w:rFonts w:ascii="Times New Roman" w:hAnsi="Times New Roman" w:cs="Times New Roman"/>
          <w:sz w:val="28"/>
        </w:rPr>
      </w:pPr>
      <w:r>
        <w:rPr>
          <w:rFonts w:ascii="Times New Roman" w:hAnsi="Times New Roman" w:cs="Times New Roman"/>
          <w:sz w:val="28"/>
        </w:rPr>
        <w:t>Феномен процесс</w:t>
      </w:r>
      <w:r w:rsidR="001E1946">
        <w:rPr>
          <w:rFonts w:ascii="Times New Roman" w:hAnsi="Times New Roman" w:cs="Times New Roman"/>
          <w:sz w:val="28"/>
        </w:rPr>
        <w:t>а</w:t>
      </w:r>
      <w:r>
        <w:rPr>
          <w:rFonts w:ascii="Times New Roman" w:hAnsi="Times New Roman" w:cs="Times New Roman"/>
          <w:sz w:val="28"/>
        </w:rPr>
        <w:t xml:space="preserve"> принятия решения напрямую связан с теорией потребительского поведения</w:t>
      </w:r>
      <w:r w:rsidR="001E1946">
        <w:rPr>
          <w:rFonts w:ascii="Times New Roman" w:hAnsi="Times New Roman" w:cs="Times New Roman"/>
          <w:sz w:val="28"/>
        </w:rPr>
        <w:t xml:space="preserve"> и по своей сути является конкретной визуализацией последовательности шагов, которые должен пройти среднестатистический потребитель для совершения покупки. Однако само понятие «принятие решения» находит свои корни в когнитивной психологии, поскольку именно психологические процессы человека и определяют сущность понятия в маркетинге. </w:t>
      </w:r>
    </w:p>
    <w:p w:rsidR="001E1946" w:rsidRDefault="001E1946" w:rsidP="0047604D">
      <w:pPr>
        <w:spacing w:line="360" w:lineRule="auto"/>
        <w:jc w:val="both"/>
        <w:rPr>
          <w:rFonts w:ascii="Times New Roman" w:hAnsi="Times New Roman" w:cs="Times New Roman"/>
          <w:sz w:val="28"/>
        </w:rPr>
      </w:pPr>
    </w:p>
    <w:p w:rsidR="001E1946" w:rsidRDefault="001E1946" w:rsidP="0047604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 точки зрения психологии, приятие решения – </w:t>
      </w:r>
      <w:r w:rsidRPr="001E1946">
        <w:rPr>
          <w:rFonts w:ascii="Times New Roman" w:hAnsi="Times New Roman" w:cs="Times New Roman"/>
          <w:sz w:val="28"/>
        </w:rPr>
        <w:t>процесс, результатом которого является выбор мнения или курса действий среди нескольких альтернативных возможностей.</w:t>
      </w:r>
      <w:r>
        <w:rPr>
          <w:rStyle w:val="a6"/>
          <w:rFonts w:ascii="Times New Roman" w:hAnsi="Times New Roman" w:cs="Times New Roman"/>
          <w:sz w:val="28"/>
        </w:rPr>
        <w:footnoteReference w:id="1"/>
      </w:r>
      <w:r>
        <w:rPr>
          <w:rFonts w:ascii="Times New Roman" w:hAnsi="Times New Roman" w:cs="Times New Roman"/>
          <w:sz w:val="28"/>
        </w:rPr>
        <w:t xml:space="preserve"> В рамках понятия различают математический и эмпирический метод. В маркетинге особую роль играет именно эмпирический процесс принятия решения, так как именно он рассматривает людей, их проблемы и интересы, а также их взаимосвязи в случае возникновения выбора, который и лежит в основе принятия решения. </w:t>
      </w:r>
      <w:r w:rsidR="0047604D">
        <w:rPr>
          <w:rFonts w:ascii="Times New Roman" w:hAnsi="Times New Roman" w:cs="Times New Roman"/>
          <w:sz w:val="28"/>
        </w:rPr>
        <w:t>В рамках этого подхода п</w:t>
      </w:r>
      <w:r w:rsidR="0047604D" w:rsidRPr="0047604D">
        <w:rPr>
          <w:rFonts w:ascii="Times New Roman" w:hAnsi="Times New Roman" w:cs="Times New Roman"/>
          <w:sz w:val="28"/>
        </w:rPr>
        <w:t>ринятие решений — это процесс идентификации альтернатив и выбора среди них, основанный на ценностях и предпочтениях принимающего решение.</w:t>
      </w:r>
    </w:p>
    <w:p w:rsidR="0047604D" w:rsidRDefault="0047604D" w:rsidP="0047604D">
      <w:pPr>
        <w:spacing w:line="360" w:lineRule="auto"/>
        <w:jc w:val="both"/>
        <w:rPr>
          <w:rFonts w:ascii="Times New Roman" w:hAnsi="Times New Roman" w:cs="Times New Roman"/>
          <w:sz w:val="28"/>
        </w:rPr>
      </w:pPr>
    </w:p>
    <w:p w:rsidR="0047604D" w:rsidRDefault="0047604D" w:rsidP="0047604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маркетинге изучение особенностей процесса принятия решений находится в центре внимания, так как именно они определяют потребительское поведение, без четкого понимания которого, невозможно эффективное функционирование маркетинга и всех его элементов. </w:t>
      </w:r>
    </w:p>
    <w:p w:rsidR="0047604D" w:rsidRDefault="00975C30" w:rsidP="0047604D">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Традиционный маркетинг воспринимал процесс принятия решения о покупке как рациональный процесс, где на первый план выходят качества и функциональные характеристики продукта.</w:t>
      </w:r>
      <w:r w:rsidR="00823A27">
        <w:rPr>
          <w:rStyle w:val="a6"/>
          <w:rFonts w:ascii="Times New Roman" w:hAnsi="Times New Roman" w:cs="Times New Roman"/>
          <w:color w:val="000000" w:themeColor="text1"/>
          <w:sz w:val="28"/>
        </w:rPr>
        <w:footnoteReference w:id="2"/>
      </w:r>
      <w:r>
        <w:rPr>
          <w:rFonts w:ascii="Times New Roman" w:hAnsi="Times New Roman" w:cs="Times New Roman"/>
          <w:color w:val="000000" w:themeColor="text1"/>
          <w:sz w:val="28"/>
        </w:rPr>
        <w:t xml:space="preserve"> Основными этапами такого процесса считаются </w:t>
      </w:r>
      <w:r w:rsidRPr="00975C30">
        <w:rPr>
          <w:rFonts w:ascii="Times New Roman" w:hAnsi="Times New Roman" w:cs="Times New Roman"/>
          <w:color w:val="000000" w:themeColor="text1"/>
          <w:sz w:val="28"/>
        </w:rPr>
        <w:t>«возникновение потребности – обработка информации – оценка и покупка марки – оценка после покупки»</w:t>
      </w:r>
      <w:r>
        <w:rPr>
          <w:rFonts w:ascii="Times New Roman" w:hAnsi="Times New Roman" w:cs="Times New Roman"/>
          <w:color w:val="000000" w:themeColor="text1"/>
          <w:sz w:val="28"/>
        </w:rPr>
        <w:t>. На основе этого «скелета» строились многочисленные модели классиков маркетинга.</w:t>
      </w:r>
    </w:p>
    <w:p w:rsidR="005D6425" w:rsidRDefault="005D6425" w:rsidP="0047604D">
      <w:pPr>
        <w:spacing w:line="360" w:lineRule="auto"/>
        <w:ind w:firstLine="708"/>
        <w:jc w:val="both"/>
        <w:rPr>
          <w:rFonts w:ascii="Times New Roman" w:hAnsi="Times New Roman" w:cs="Times New Roman"/>
          <w:color w:val="000000" w:themeColor="text1"/>
          <w:sz w:val="28"/>
        </w:rPr>
      </w:pPr>
    </w:p>
    <w:p w:rsidR="00975C30" w:rsidRDefault="005D6425" w:rsidP="0047604D">
      <w:pPr>
        <w:spacing w:line="360" w:lineRule="auto"/>
        <w:ind w:firstLine="708"/>
        <w:jc w:val="both"/>
        <w:rPr>
          <w:rFonts w:ascii="Times New Roman" w:hAnsi="Times New Roman" w:cs="Times New Roman"/>
          <w:color w:val="000000" w:themeColor="text1"/>
          <w:sz w:val="28"/>
        </w:rPr>
      </w:pPr>
      <w:r w:rsidRPr="005D6425">
        <w:rPr>
          <w:rFonts w:ascii="Times New Roman" w:hAnsi="Times New Roman" w:cs="Times New Roman"/>
          <w:color w:val="000000" w:themeColor="text1"/>
          <w:sz w:val="28"/>
        </w:rPr>
        <w:t>Принятие решения в системе традиционного маркетинга включает, по крайней</w:t>
      </w:r>
      <w:r>
        <w:rPr>
          <w:rFonts w:ascii="Times New Roman" w:hAnsi="Times New Roman" w:cs="Times New Roman"/>
          <w:color w:val="000000" w:themeColor="text1"/>
          <w:sz w:val="28"/>
        </w:rPr>
        <w:t xml:space="preserve"> </w:t>
      </w:r>
      <w:r w:rsidRPr="005D6425">
        <w:rPr>
          <w:rFonts w:ascii="Times New Roman" w:hAnsi="Times New Roman" w:cs="Times New Roman"/>
          <w:color w:val="000000" w:themeColor="text1"/>
          <w:sz w:val="28"/>
        </w:rPr>
        <w:t>мере, два параллельных процесса, ос</w:t>
      </w:r>
      <w:r>
        <w:rPr>
          <w:rFonts w:ascii="Times New Roman" w:hAnsi="Times New Roman" w:cs="Times New Roman"/>
          <w:color w:val="000000" w:themeColor="text1"/>
          <w:sz w:val="28"/>
        </w:rPr>
        <w:t>у</w:t>
      </w:r>
      <w:r w:rsidRPr="005D6425">
        <w:rPr>
          <w:rFonts w:ascii="Times New Roman" w:hAnsi="Times New Roman" w:cs="Times New Roman"/>
          <w:color w:val="000000" w:themeColor="text1"/>
          <w:sz w:val="28"/>
        </w:rPr>
        <w:t>ществляемых продавцом и пок</w:t>
      </w:r>
      <w:r>
        <w:rPr>
          <w:rFonts w:ascii="Times New Roman" w:hAnsi="Times New Roman" w:cs="Times New Roman"/>
          <w:color w:val="000000" w:themeColor="text1"/>
          <w:sz w:val="28"/>
        </w:rPr>
        <w:t>у</w:t>
      </w:r>
      <w:r w:rsidRPr="005D6425">
        <w:rPr>
          <w:rFonts w:ascii="Times New Roman" w:hAnsi="Times New Roman" w:cs="Times New Roman"/>
          <w:color w:val="000000" w:themeColor="text1"/>
          <w:sz w:val="28"/>
        </w:rPr>
        <w:t>пателем.</w:t>
      </w:r>
      <w:r>
        <w:rPr>
          <w:rStyle w:val="a6"/>
          <w:rFonts w:ascii="Times New Roman" w:hAnsi="Times New Roman" w:cs="Times New Roman"/>
          <w:color w:val="000000" w:themeColor="text1"/>
          <w:sz w:val="28"/>
        </w:rPr>
        <w:footnoteReference w:id="3"/>
      </w:r>
      <w:r w:rsidRPr="005D6425">
        <w:rPr>
          <w:rFonts w:ascii="Times New Roman" w:hAnsi="Times New Roman" w:cs="Times New Roman"/>
          <w:color w:val="000000" w:themeColor="text1"/>
          <w:sz w:val="28"/>
        </w:rPr>
        <w:t xml:space="preserve"> Каждый</w:t>
      </w:r>
      <w:r>
        <w:rPr>
          <w:rFonts w:ascii="Times New Roman" w:hAnsi="Times New Roman" w:cs="Times New Roman"/>
          <w:color w:val="000000" w:themeColor="text1"/>
          <w:sz w:val="28"/>
        </w:rPr>
        <w:t xml:space="preserve"> </w:t>
      </w:r>
      <w:r w:rsidRPr="005D6425">
        <w:rPr>
          <w:rFonts w:ascii="Times New Roman" w:hAnsi="Times New Roman" w:cs="Times New Roman"/>
          <w:color w:val="000000" w:themeColor="text1"/>
          <w:sz w:val="28"/>
        </w:rPr>
        <w:t>из них анализирует собственные потребности на основе внешней</w:t>
      </w:r>
      <w:r>
        <w:rPr>
          <w:rFonts w:ascii="Times New Roman" w:hAnsi="Times New Roman" w:cs="Times New Roman"/>
          <w:color w:val="000000" w:themeColor="text1"/>
          <w:sz w:val="28"/>
        </w:rPr>
        <w:t xml:space="preserve"> </w:t>
      </w:r>
      <w:r w:rsidRPr="005D6425">
        <w:rPr>
          <w:rFonts w:ascii="Times New Roman" w:hAnsi="Times New Roman" w:cs="Times New Roman"/>
          <w:color w:val="000000" w:themeColor="text1"/>
          <w:sz w:val="28"/>
        </w:rPr>
        <w:t xml:space="preserve">по отношению к </w:t>
      </w:r>
      <w:r>
        <w:rPr>
          <w:rFonts w:ascii="Times New Roman" w:hAnsi="Times New Roman" w:cs="Times New Roman"/>
          <w:color w:val="000000" w:themeColor="text1"/>
          <w:sz w:val="28"/>
        </w:rPr>
        <w:t xml:space="preserve">ним среды. В рамках данной работы рассматривается процесс принятия решения со стороны покупателя, так как цель работы – поиск наиболее эффективных рекламных стратегий, которые бы учитывали этапы принятия решения о покупке, что соотносится с двусторонней симметричной моделью коммуникации. </w:t>
      </w:r>
      <w:r>
        <w:rPr>
          <w:rStyle w:val="a6"/>
          <w:rFonts w:ascii="Times New Roman" w:hAnsi="Times New Roman" w:cs="Times New Roman"/>
          <w:color w:val="000000" w:themeColor="text1"/>
          <w:sz w:val="28"/>
        </w:rPr>
        <w:footnoteReference w:id="4"/>
      </w:r>
    </w:p>
    <w:p w:rsidR="005D6425" w:rsidRPr="00975C30" w:rsidRDefault="005D6425" w:rsidP="0047604D">
      <w:pPr>
        <w:spacing w:line="360" w:lineRule="auto"/>
        <w:ind w:firstLine="708"/>
        <w:jc w:val="both"/>
        <w:rPr>
          <w:rFonts w:ascii="Times New Roman" w:hAnsi="Times New Roman" w:cs="Times New Roman"/>
          <w:color w:val="000000" w:themeColor="text1"/>
          <w:sz w:val="28"/>
        </w:rPr>
      </w:pPr>
    </w:p>
    <w:p w:rsidR="0047604D" w:rsidRDefault="00975C30" w:rsidP="0047604D">
      <w:pPr>
        <w:spacing w:line="360" w:lineRule="auto"/>
        <w:ind w:firstLine="708"/>
        <w:jc w:val="both"/>
        <w:rPr>
          <w:rFonts w:ascii="Times New Roman" w:hAnsi="Times New Roman" w:cs="Times New Roman"/>
          <w:sz w:val="28"/>
        </w:rPr>
      </w:pPr>
      <w:r>
        <w:rPr>
          <w:rFonts w:ascii="Times New Roman" w:hAnsi="Times New Roman" w:cs="Times New Roman"/>
          <w:sz w:val="28"/>
        </w:rPr>
        <w:t>В</w:t>
      </w:r>
      <w:r w:rsidR="0047604D" w:rsidRPr="0047604D">
        <w:rPr>
          <w:rFonts w:ascii="Times New Roman" w:hAnsi="Times New Roman" w:cs="Times New Roman"/>
          <w:sz w:val="28"/>
        </w:rPr>
        <w:t xml:space="preserve"> начале XXI века появляются такие парадигмы маркетинга, как </w:t>
      </w:r>
      <w:proofErr w:type="spellStart"/>
      <w:r w:rsidR="0047604D" w:rsidRPr="0047604D">
        <w:rPr>
          <w:rFonts w:ascii="Times New Roman" w:hAnsi="Times New Roman" w:cs="Times New Roman"/>
          <w:sz w:val="28"/>
        </w:rPr>
        <w:t>нейромаркетинг</w:t>
      </w:r>
      <w:proofErr w:type="spellEnd"/>
      <w:r w:rsidR="0047604D" w:rsidRPr="0047604D">
        <w:rPr>
          <w:rFonts w:ascii="Times New Roman" w:hAnsi="Times New Roman" w:cs="Times New Roman"/>
          <w:sz w:val="28"/>
        </w:rPr>
        <w:t xml:space="preserve"> и эмпирический маркетинг.</w:t>
      </w:r>
      <w:r w:rsidR="0047604D">
        <w:rPr>
          <w:rFonts w:ascii="Times New Roman" w:hAnsi="Times New Roman" w:cs="Times New Roman"/>
          <w:sz w:val="28"/>
        </w:rPr>
        <w:t xml:space="preserve"> </w:t>
      </w:r>
      <w:r w:rsidR="0047604D">
        <w:rPr>
          <w:rStyle w:val="a6"/>
          <w:rFonts w:ascii="Times New Roman" w:hAnsi="Times New Roman" w:cs="Times New Roman"/>
          <w:sz w:val="28"/>
        </w:rPr>
        <w:footnoteReference w:id="5"/>
      </w:r>
    </w:p>
    <w:p w:rsidR="00975C30" w:rsidRDefault="00975C30" w:rsidP="0047604D">
      <w:pPr>
        <w:spacing w:line="360" w:lineRule="auto"/>
        <w:ind w:firstLine="708"/>
        <w:jc w:val="both"/>
        <w:rPr>
          <w:rFonts w:ascii="Times New Roman" w:hAnsi="Times New Roman" w:cs="Times New Roman"/>
          <w:sz w:val="28"/>
        </w:rPr>
      </w:pPr>
    </w:p>
    <w:p w:rsidR="00975C30" w:rsidRDefault="00975C30" w:rsidP="0047604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Основателем эмпирического подхода к потребительскому поведению считается </w:t>
      </w:r>
      <w:proofErr w:type="spellStart"/>
      <w:r>
        <w:rPr>
          <w:rFonts w:ascii="Times New Roman" w:hAnsi="Times New Roman" w:cs="Times New Roman"/>
          <w:sz w:val="28"/>
        </w:rPr>
        <w:t>Бернд</w:t>
      </w:r>
      <w:proofErr w:type="spellEnd"/>
      <w:r>
        <w:rPr>
          <w:rFonts w:ascii="Times New Roman" w:hAnsi="Times New Roman" w:cs="Times New Roman"/>
          <w:sz w:val="28"/>
        </w:rPr>
        <w:t xml:space="preserve"> Шмидт, который ввел такое понятие как «стратегические </w:t>
      </w:r>
      <w:r>
        <w:rPr>
          <w:rFonts w:ascii="Times New Roman" w:hAnsi="Times New Roman" w:cs="Times New Roman"/>
          <w:sz w:val="28"/>
        </w:rPr>
        <w:lastRenderedPageBreak/>
        <w:t>эмпирические модули», которые в рамках всего подхода становятся неотъемлемой надстройкой классической структуры.</w:t>
      </w:r>
      <w:r>
        <w:rPr>
          <w:rStyle w:val="a6"/>
          <w:rFonts w:ascii="Times New Roman" w:hAnsi="Times New Roman" w:cs="Times New Roman"/>
          <w:sz w:val="28"/>
        </w:rPr>
        <w:footnoteReference w:id="6"/>
      </w:r>
      <w:r>
        <w:rPr>
          <w:rFonts w:ascii="Times New Roman" w:hAnsi="Times New Roman" w:cs="Times New Roman"/>
          <w:sz w:val="28"/>
        </w:rPr>
        <w:t xml:space="preserve"> Такие эмпирические модули учитывают </w:t>
      </w:r>
      <w:r w:rsidRPr="00975C30">
        <w:rPr>
          <w:rFonts w:ascii="Times New Roman" w:hAnsi="Times New Roman" w:cs="Times New Roman"/>
          <w:sz w:val="28"/>
        </w:rPr>
        <w:t>ощущения, чувства, размышления, действия, соотнесения, являющиеся этапами принятия решения,</w:t>
      </w:r>
      <w:r>
        <w:rPr>
          <w:rFonts w:ascii="Times New Roman" w:hAnsi="Times New Roman" w:cs="Times New Roman"/>
          <w:sz w:val="28"/>
        </w:rPr>
        <w:t xml:space="preserve"> и ставят во главу угла потребительский опыт. Данный подход не отрицает роли рационального анализа в процессе принятия решения о покупке, а лишь дополняет его эмоциональными атрибутами, которые начинают играть все более весомую роль не только с точки зрения качеств продукта, но и с точки зрения интегрированных маркетинговых коммуникаций и позиционирования брендов. </w:t>
      </w:r>
    </w:p>
    <w:p w:rsidR="00321414" w:rsidRDefault="00321414" w:rsidP="0047604D">
      <w:pPr>
        <w:spacing w:line="360" w:lineRule="auto"/>
        <w:ind w:firstLine="708"/>
        <w:jc w:val="both"/>
        <w:rPr>
          <w:rFonts w:ascii="Times New Roman" w:hAnsi="Times New Roman" w:cs="Times New Roman"/>
          <w:sz w:val="28"/>
        </w:rPr>
      </w:pPr>
    </w:p>
    <w:p w:rsidR="00321414" w:rsidRDefault="00321414" w:rsidP="0047604D">
      <w:pPr>
        <w:spacing w:line="360" w:lineRule="auto"/>
        <w:ind w:firstLine="708"/>
        <w:jc w:val="both"/>
        <w:rPr>
          <w:rFonts w:ascii="Times New Roman" w:hAnsi="Times New Roman" w:cs="Times New Roman"/>
          <w:sz w:val="28"/>
        </w:rPr>
      </w:pPr>
      <w:proofErr w:type="spellStart"/>
      <w:r>
        <w:rPr>
          <w:rFonts w:ascii="Times New Roman" w:hAnsi="Times New Roman" w:cs="Times New Roman"/>
          <w:sz w:val="28"/>
        </w:rPr>
        <w:t>Нейромаркетинг</w:t>
      </w:r>
      <w:proofErr w:type="spellEnd"/>
      <w:r>
        <w:rPr>
          <w:rFonts w:ascii="Times New Roman" w:hAnsi="Times New Roman" w:cs="Times New Roman"/>
          <w:sz w:val="28"/>
        </w:rPr>
        <w:t xml:space="preserve"> же рассматривает процесс принятия решения на основе особенностей восприятия товара в глазах среднестатистического потребителя, а также обнаруживает взаимосвязи между сформированным восприятием и решением о покупке (либо же решением не покупать продукт).</w:t>
      </w:r>
      <w:r>
        <w:rPr>
          <w:rStyle w:val="a6"/>
          <w:rFonts w:ascii="Times New Roman" w:hAnsi="Times New Roman" w:cs="Times New Roman"/>
          <w:sz w:val="28"/>
        </w:rPr>
        <w:footnoteReference w:id="7"/>
      </w:r>
    </w:p>
    <w:p w:rsidR="00975C30" w:rsidRDefault="00975C30" w:rsidP="0047604D">
      <w:pPr>
        <w:spacing w:line="360" w:lineRule="auto"/>
        <w:ind w:firstLine="708"/>
        <w:jc w:val="both"/>
        <w:rPr>
          <w:rFonts w:ascii="Times New Roman" w:hAnsi="Times New Roman" w:cs="Times New Roman"/>
          <w:sz w:val="28"/>
        </w:rPr>
      </w:pPr>
    </w:p>
    <w:p w:rsidR="008F3262" w:rsidRDefault="00321414" w:rsidP="0047604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 или иначе, каждый из обозначенных подходов воспринимает процесс принятия решения о покупке как совокупность этапов, которые организуют собой путь потребителя по направлению к покупке. Существенные различия в подходах лежат лишь в плоскости факторов, которые обеспечивают это движение будь то рациональный анализ качеств продукта, опыт и эмоции или же особенности восприятия. </w:t>
      </w:r>
    </w:p>
    <w:p w:rsidR="008F3262" w:rsidRDefault="008F3262" w:rsidP="0047604D">
      <w:pPr>
        <w:spacing w:line="360" w:lineRule="auto"/>
        <w:ind w:firstLine="708"/>
        <w:jc w:val="both"/>
        <w:rPr>
          <w:rFonts w:ascii="Times New Roman" w:hAnsi="Times New Roman" w:cs="Times New Roman"/>
          <w:sz w:val="28"/>
        </w:rPr>
      </w:pPr>
    </w:p>
    <w:p w:rsidR="008F3262" w:rsidRDefault="00321414" w:rsidP="005D6425">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Обзор трех этих подходов показал признание исследователями наличия последовательного процесса в основе которого находится </w:t>
      </w:r>
      <w:r w:rsidR="008F3262">
        <w:rPr>
          <w:rFonts w:ascii="Times New Roman" w:hAnsi="Times New Roman" w:cs="Times New Roman"/>
          <w:sz w:val="28"/>
        </w:rPr>
        <w:t xml:space="preserve">движение, стимулируемое извне. Именно поэтому феномен «принятия решения» </w:t>
      </w:r>
      <w:r w:rsidR="008F3262">
        <w:rPr>
          <w:rFonts w:ascii="Times New Roman" w:hAnsi="Times New Roman" w:cs="Times New Roman"/>
          <w:sz w:val="28"/>
        </w:rPr>
        <w:lastRenderedPageBreak/>
        <w:t xml:space="preserve">неразрывно связан с потребительским поведением, и именно подход к рассмотрению потребительского поведения будет влиять на выбор </w:t>
      </w:r>
      <w:r w:rsidR="005D6425">
        <w:rPr>
          <w:rFonts w:ascii="Times New Roman" w:hAnsi="Times New Roman" w:cs="Times New Roman"/>
          <w:sz w:val="28"/>
        </w:rPr>
        <w:t>этапов,</w:t>
      </w:r>
      <w:r w:rsidR="008F3262">
        <w:rPr>
          <w:rFonts w:ascii="Times New Roman" w:hAnsi="Times New Roman" w:cs="Times New Roman"/>
          <w:sz w:val="28"/>
        </w:rPr>
        <w:t xml:space="preserve"> а также особенности перемещений между ними внутри циклов принятия решения о покупке. </w:t>
      </w: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Default="00820762" w:rsidP="005D6425">
      <w:pPr>
        <w:spacing w:line="360" w:lineRule="auto"/>
        <w:ind w:firstLine="708"/>
        <w:jc w:val="both"/>
        <w:rPr>
          <w:rFonts w:ascii="Times New Roman" w:hAnsi="Times New Roman" w:cs="Times New Roman"/>
          <w:sz w:val="28"/>
        </w:rPr>
      </w:pPr>
    </w:p>
    <w:p w:rsidR="00820762" w:rsidRPr="005D6425" w:rsidRDefault="00820762" w:rsidP="005D6425">
      <w:pPr>
        <w:spacing w:line="360" w:lineRule="auto"/>
        <w:ind w:firstLine="708"/>
        <w:jc w:val="both"/>
        <w:rPr>
          <w:rFonts w:ascii="Times New Roman" w:hAnsi="Times New Roman" w:cs="Times New Roman"/>
          <w:sz w:val="28"/>
        </w:rPr>
      </w:pPr>
    </w:p>
    <w:p w:rsidR="008F3262" w:rsidRDefault="000132DE" w:rsidP="000132DE">
      <w:pPr>
        <w:pStyle w:val="2"/>
      </w:pPr>
      <w:bookmarkStart w:id="3" w:name="_Toc92712725"/>
      <w:r w:rsidRPr="00EB1BA3">
        <w:rPr>
          <w:rFonts w:eastAsia="Times New Roman"/>
          <w:lang w:eastAsia="ru-RU"/>
        </w:rPr>
        <w:lastRenderedPageBreak/>
        <w:t>1.</w:t>
      </w:r>
      <w:r>
        <w:rPr>
          <w:rFonts w:eastAsia="Times New Roman"/>
          <w:lang w:eastAsia="ru-RU"/>
        </w:rPr>
        <w:t>2</w:t>
      </w:r>
      <w:r w:rsidRPr="00EB1BA3">
        <w:rPr>
          <w:rFonts w:eastAsia="Times New Roman"/>
          <w:lang w:eastAsia="ru-RU"/>
        </w:rPr>
        <w:t xml:space="preserve">. </w:t>
      </w:r>
      <w:r w:rsidR="008F3262" w:rsidRPr="008F3262">
        <w:t>Цикличность этапов в условиях многоканальности</w:t>
      </w:r>
      <w:bookmarkEnd w:id="3"/>
    </w:p>
    <w:p w:rsidR="00B346DC" w:rsidRDefault="00B346DC" w:rsidP="00B346DC">
      <w:pPr>
        <w:spacing w:line="360" w:lineRule="auto"/>
        <w:rPr>
          <w:rFonts w:ascii="Times New Roman" w:hAnsi="Times New Roman" w:cs="Times New Roman"/>
          <w:b/>
          <w:sz w:val="28"/>
        </w:rPr>
      </w:pPr>
    </w:p>
    <w:p w:rsidR="00B346DC" w:rsidRDefault="00B346DC" w:rsidP="00B346D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Рассмотренный раннее феномен процесса принятия решения о покупке рассматривает весь комплекс маркетинга, а </w:t>
      </w:r>
      <w:r w:rsidR="00FA2EBB">
        <w:rPr>
          <w:rFonts w:ascii="Times New Roman" w:hAnsi="Times New Roman" w:cs="Times New Roman"/>
          <w:sz w:val="28"/>
        </w:rPr>
        <w:t xml:space="preserve">с </w:t>
      </w:r>
      <w:r>
        <w:rPr>
          <w:rFonts w:ascii="Times New Roman" w:hAnsi="Times New Roman" w:cs="Times New Roman"/>
          <w:sz w:val="28"/>
        </w:rPr>
        <w:t xml:space="preserve">точки зрения потребителя он рассматривает те маркетинговые инструменты, с которыми сталкивается покупатель на своем пути до покупки. В рамках данной работы мы сужаем общемаркетинговый процесс принятия решения до этапов, которые могут контролироваться, анализироваться, корректироваться и существовать при помощи рекламы как одного из инструментов маркетинга. Соответственно, мы намереваемся анализировать практики, а также эффекты от их имплементации, которые затрагиваются </w:t>
      </w:r>
      <w:r w:rsidR="00FA2EBB">
        <w:rPr>
          <w:rFonts w:ascii="Times New Roman" w:hAnsi="Times New Roman" w:cs="Times New Roman"/>
          <w:sz w:val="28"/>
        </w:rPr>
        <w:t xml:space="preserve">в </w:t>
      </w:r>
      <w:r>
        <w:rPr>
          <w:rFonts w:ascii="Times New Roman" w:hAnsi="Times New Roman" w:cs="Times New Roman"/>
          <w:sz w:val="28"/>
        </w:rPr>
        <w:t xml:space="preserve">рекламной коммуникации. Таким образом, в </w:t>
      </w:r>
      <w:r w:rsidR="00FA2EBB">
        <w:rPr>
          <w:rFonts w:ascii="Times New Roman" w:hAnsi="Times New Roman" w:cs="Times New Roman"/>
          <w:sz w:val="28"/>
        </w:rPr>
        <w:t xml:space="preserve">настоящей </w:t>
      </w:r>
      <w:r>
        <w:rPr>
          <w:rFonts w:ascii="Times New Roman" w:hAnsi="Times New Roman" w:cs="Times New Roman"/>
          <w:sz w:val="28"/>
        </w:rPr>
        <w:t xml:space="preserve">работе сопоставляются общемаркетинговые этапы, характерные для процесса принятия решения о покупке, и рекламные практики, которые учитывают поведение потребителя, а также могут повлиять на него в целях повышения эффективности всей системы маркетинга. </w:t>
      </w:r>
    </w:p>
    <w:p w:rsidR="00B346DC" w:rsidRDefault="00B346DC" w:rsidP="00820762">
      <w:pPr>
        <w:spacing w:line="360" w:lineRule="auto"/>
        <w:ind w:firstLine="708"/>
        <w:rPr>
          <w:rFonts w:ascii="Times New Roman" w:hAnsi="Times New Roman" w:cs="Times New Roman"/>
          <w:sz w:val="28"/>
        </w:rPr>
      </w:pPr>
    </w:p>
    <w:p w:rsidR="00B346DC" w:rsidRDefault="00B346DC" w:rsidP="004E363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Перед рассмотрением основных рекламных подходов, учитывающих этапы потребительского пути, обозначим ключевую особенность текущего рынка, которая определяет актуальность темы, а также напрямую влияет на рассматриваемый предмет настоящей работы. Данная особенность заключается в феномене «омниканальности», которая характеризует рекламный дискурс и определяет потребительское поведение вкупе с </w:t>
      </w:r>
      <w:r w:rsidR="004E363F">
        <w:rPr>
          <w:rFonts w:ascii="Times New Roman" w:hAnsi="Times New Roman" w:cs="Times New Roman"/>
          <w:sz w:val="28"/>
        </w:rPr>
        <w:t xml:space="preserve">маркетинговой активностью со стороны бизнеса. </w:t>
      </w:r>
    </w:p>
    <w:p w:rsidR="004E363F" w:rsidRDefault="004E363F" w:rsidP="00FA2EBB">
      <w:pPr>
        <w:spacing w:line="360" w:lineRule="auto"/>
        <w:ind w:firstLine="708"/>
        <w:jc w:val="both"/>
        <w:rPr>
          <w:rFonts w:ascii="Times New Roman" w:hAnsi="Times New Roman" w:cs="Times New Roman"/>
          <w:sz w:val="28"/>
        </w:rPr>
      </w:pPr>
    </w:p>
    <w:p w:rsidR="00820762" w:rsidRDefault="00FA2EBB" w:rsidP="00FA2EBB">
      <w:pPr>
        <w:spacing w:line="360" w:lineRule="auto"/>
        <w:ind w:firstLine="708"/>
        <w:jc w:val="both"/>
        <w:rPr>
          <w:rFonts w:ascii="Times New Roman" w:hAnsi="Times New Roman" w:cs="Times New Roman"/>
          <w:sz w:val="28"/>
        </w:rPr>
      </w:pPr>
      <w:r>
        <w:rPr>
          <w:rFonts w:ascii="Times New Roman" w:hAnsi="Times New Roman" w:cs="Times New Roman"/>
          <w:sz w:val="28"/>
        </w:rPr>
        <w:t>Согласно одному из определений, «</w:t>
      </w:r>
      <w:proofErr w:type="spellStart"/>
      <w:r>
        <w:rPr>
          <w:rFonts w:ascii="Times New Roman" w:hAnsi="Times New Roman" w:cs="Times New Roman"/>
          <w:sz w:val="28"/>
        </w:rPr>
        <w:t>о</w:t>
      </w:r>
      <w:r w:rsidR="00820762" w:rsidRPr="00820762">
        <w:rPr>
          <w:rFonts w:ascii="Times New Roman" w:hAnsi="Times New Roman" w:cs="Times New Roman"/>
          <w:sz w:val="28"/>
        </w:rPr>
        <w:t>мниканальный</w:t>
      </w:r>
      <w:proofErr w:type="spellEnd"/>
      <w:r w:rsidR="00820762" w:rsidRPr="00820762">
        <w:rPr>
          <w:rFonts w:ascii="Times New Roman" w:hAnsi="Times New Roman" w:cs="Times New Roman"/>
          <w:sz w:val="28"/>
        </w:rPr>
        <w:t xml:space="preserve"> маркетинг — это взаимная интеграция различных каналов продаж в единую систему, с целью осуществления наилучших продаж.</w:t>
      </w:r>
      <w:r>
        <w:rPr>
          <w:rFonts w:ascii="Times New Roman" w:hAnsi="Times New Roman" w:cs="Times New Roman"/>
          <w:sz w:val="28"/>
        </w:rPr>
        <w:t>»</w:t>
      </w:r>
      <w:r w:rsidR="00820762" w:rsidRPr="00820762">
        <w:rPr>
          <w:rFonts w:ascii="Times New Roman" w:hAnsi="Times New Roman" w:cs="Times New Roman"/>
          <w:sz w:val="28"/>
        </w:rPr>
        <w:t xml:space="preserve"> В маркетинге омниканальность </w:t>
      </w:r>
      <w:r w:rsidR="00820762" w:rsidRPr="00820762">
        <w:rPr>
          <w:rFonts w:ascii="Times New Roman" w:hAnsi="Times New Roman" w:cs="Times New Roman"/>
          <w:sz w:val="28"/>
        </w:rPr>
        <w:lastRenderedPageBreak/>
        <w:t xml:space="preserve">применяется главным образом для объединения всех используемых </w:t>
      </w:r>
      <w:r>
        <w:rPr>
          <w:rFonts w:ascii="Times New Roman" w:hAnsi="Times New Roman" w:cs="Times New Roman"/>
          <w:sz w:val="28"/>
        </w:rPr>
        <w:t xml:space="preserve">для продвижения товаров или услуг </w:t>
      </w:r>
      <w:r w:rsidR="00820762" w:rsidRPr="00820762">
        <w:rPr>
          <w:rFonts w:ascii="Times New Roman" w:hAnsi="Times New Roman" w:cs="Times New Roman"/>
          <w:sz w:val="28"/>
        </w:rPr>
        <w:t>каналов.</w:t>
      </w:r>
      <w:r w:rsidR="00820762">
        <w:rPr>
          <w:rStyle w:val="a6"/>
          <w:rFonts w:ascii="Times New Roman" w:hAnsi="Times New Roman" w:cs="Times New Roman"/>
          <w:sz w:val="28"/>
        </w:rPr>
        <w:footnoteReference w:id="8"/>
      </w:r>
    </w:p>
    <w:p w:rsidR="00820762" w:rsidRDefault="00820762" w:rsidP="00820762">
      <w:pPr>
        <w:spacing w:line="360" w:lineRule="auto"/>
        <w:ind w:firstLine="708"/>
        <w:rPr>
          <w:rFonts w:ascii="Times New Roman" w:hAnsi="Times New Roman" w:cs="Times New Roman"/>
          <w:sz w:val="28"/>
        </w:rPr>
      </w:pPr>
    </w:p>
    <w:p w:rsidR="00820762" w:rsidRDefault="00820762" w:rsidP="00FA2EBB">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данной работе рассматривается омниканальность именно с точки зрения рекламной коммуникации. </w:t>
      </w:r>
      <w:r w:rsidR="00FA2EBB">
        <w:rPr>
          <w:rFonts w:ascii="Times New Roman" w:hAnsi="Times New Roman" w:cs="Times New Roman"/>
          <w:sz w:val="28"/>
        </w:rPr>
        <w:t xml:space="preserve">Мы намереваемся рассматривать комплекс рекламных инструментов, которые направлены на выполнение конкретной цели, а также стратегии сочетания этих инструментов. В слово «стратегия» в рамках работы мы вкладываем следующее значение. Стратегия – </w:t>
      </w:r>
      <w:r w:rsidR="00FA2EBB" w:rsidRPr="00FA2EBB">
        <w:rPr>
          <w:rFonts w:ascii="Times New Roman" w:hAnsi="Times New Roman" w:cs="Times New Roman"/>
          <w:sz w:val="28"/>
        </w:rPr>
        <w:t xml:space="preserve">охватывающий длительный период времени, способ достижения </w:t>
      </w:r>
      <w:r w:rsidR="00FA2EBB">
        <w:rPr>
          <w:rFonts w:ascii="Times New Roman" w:hAnsi="Times New Roman" w:cs="Times New Roman"/>
          <w:sz w:val="28"/>
        </w:rPr>
        <w:t xml:space="preserve">той или иной маркетинговой </w:t>
      </w:r>
      <w:r w:rsidR="00FA2EBB" w:rsidRPr="00FA2EBB">
        <w:rPr>
          <w:rFonts w:ascii="Times New Roman" w:hAnsi="Times New Roman" w:cs="Times New Roman"/>
          <w:sz w:val="28"/>
        </w:rPr>
        <w:t>цели</w:t>
      </w:r>
      <w:r w:rsidR="00FA2EBB">
        <w:rPr>
          <w:rFonts w:ascii="Times New Roman" w:hAnsi="Times New Roman" w:cs="Times New Roman"/>
          <w:sz w:val="28"/>
        </w:rPr>
        <w:t xml:space="preserve"> при помощи рекламных инструментов. Мы намереваемся рассматривать весь широкий комплекс рекламных инструментов, охватывающих как онлайн, так и оффлайн коммуникации с целевой аудиторией. </w:t>
      </w:r>
    </w:p>
    <w:p w:rsidR="00820762" w:rsidRDefault="00820762" w:rsidP="00820762">
      <w:pPr>
        <w:spacing w:line="360" w:lineRule="auto"/>
        <w:ind w:firstLine="708"/>
        <w:rPr>
          <w:rFonts w:ascii="Times New Roman" w:hAnsi="Times New Roman" w:cs="Times New Roman"/>
          <w:sz w:val="28"/>
        </w:rPr>
      </w:pPr>
    </w:p>
    <w:p w:rsidR="00DA6CDD" w:rsidRDefault="00FA2EBB" w:rsidP="00F57290">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Свойство омниканальности довольно давно </w:t>
      </w:r>
      <w:r w:rsidR="00823A27">
        <w:rPr>
          <w:rFonts w:ascii="Times New Roman" w:hAnsi="Times New Roman" w:cs="Times New Roman"/>
          <w:sz w:val="28"/>
        </w:rPr>
        <w:t>исследуется</w:t>
      </w:r>
      <w:r>
        <w:rPr>
          <w:rFonts w:ascii="Times New Roman" w:hAnsi="Times New Roman" w:cs="Times New Roman"/>
          <w:sz w:val="28"/>
        </w:rPr>
        <w:t xml:space="preserve"> теоретиками и практиками маркетинга и рекламы. Разные названия и воплощения понятия сохраняют его суть – потенциальный потребитель взаимодействует с рекламным сообщением с помощью не одного, а чаще всего нескольких каналов и/или носителей.</w:t>
      </w:r>
      <w:r w:rsidR="00823A27">
        <w:rPr>
          <w:rStyle w:val="a6"/>
          <w:rFonts w:ascii="Times New Roman" w:hAnsi="Times New Roman" w:cs="Times New Roman"/>
          <w:sz w:val="28"/>
        </w:rPr>
        <w:footnoteReference w:id="9"/>
      </w:r>
      <w:r>
        <w:rPr>
          <w:rFonts w:ascii="Times New Roman" w:hAnsi="Times New Roman" w:cs="Times New Roman"/>
          <w:sz w:val="28"/>
        </w:rPr>
        <w:t xml:space="preserve"> Такое свойство рассматривалось многими теоретиками и практиками маркетинга, которые стремились </w:t>
      </w:r>
      <w:r w:rsidR="00DA6CDD">
        <w:rPr>
          <w:rFonts w:ascii="Times New Roman" w:hAnsi="Times New Roman" w:cs="Times New Roman"/>
          <w:sz w:val="28"/>
        </w:rPr>
        <w:t xml:space="preserve">вывести универсальный подход, который бы помогал бизнесу увеличивать свою маркетинговую эффективность в условиях многоканальности. Один из наиболее популярных подходов в этом предметном поле – интегрированные маркетинговые коммуникации. </w:t>
      </w:r>
    </w:p>
    <w:p w:rsidR="00F57290" w:rsidRDefault="00F57290" w:rsidP="00F57290">
      <w:pPr>
        <w:spacing w:line="360" w:lineRule="auto"/>
        <w:ind w:firstLine="708"/>
        <w:jc w:val="both"/>
        <w:rPr>
          <w:rFonts w:ascii="Times New Roman" w:hAnsi="Times New Roman" w:cs="Times New Roman"/>
          <w:sz w:val="28"/>
        </w:rPr>
      </w:pPr>
    </w:p>
    <w:p w:rsidR="00820762" w:rsidRPr="00820762" w:rsidRDefault="00820762" w:rsidP="00055C76">
      <w:pPr>
        <w:spacing w:line="360" w:lineRule="auto"/>
        <w:ind w:firstLine="708"/>
        <w:jc w:val="both"/>
        <w:rPr>
          <w:rFonts w:ascii="Times New Roman" w:hAnsi="Times New Roman" w:cs="Times New Roman"/>
          <w:sz w:val="28"/>
        </w:rPr>
      </w:pPr>
      <w:proofErr w:type="spellStart"/>
      <w:r w:rsidRPr="00820762">
        <w:rPr>
          <w:rFonts w:ascii="Times New Roman" w:hAnsi="Times New Roman" w:cs="Times New Roman"/>
          <w:sz w:val="28"/>
        </w:rPr>
        <w:lastRenderedPageBreak/>
        <w:t>Торсон</w:t>
      </w:r>
      <w:proofErr w:type="spellEnd"/>
      <w:r w:rsidRPr="00820762">
        <w:rPr>
          <w:rFonts w:ascii="Times New Roman" w:hAnsi="Times New Roman" w:cs="Times New Roman"/>
          <w:sz w:val="28"/>
        </w:rPr>
        <w:t xml:space="preserve"> и </w:t>
      </w:r>
      <w:proofErr w:type="spellStart"/>
      <w:r w:rsidRPr="00820762">
        <w:rPr>
          <w:rFonts w:ascii="Times New Roman" w:hAnsi="Times New Roman" w:cs="Times New Roman"/>
          <w:sz w:val="28"/>
        </w:rPr>
        <w:t>Мур</w:t>
      </w:r>
      <w:proofErr w:type="spellEnd"/>
      <w:r w:rsidRPr="00820762">
        <w:rPr>
          <w:rFonts w:ascii="Times New Roman" w:hAnsi="Times New Roman" w:cs="Times New Roman"/>
          <w:sz w:val="28"/>
        </w:rPr>
        <w:t xml:space="preserve"> отмечают в работе «Интегрированная коммуникация: синергия убеждающих голосов», что интегрированные маркетинговые коммуникации как область исследований начали демонстрировать динамичное развитие концепции только в конце 1980-х годов.</w:t>
      </w:r>
      <w:r w:rsidR="00DA6CDD">
        <w:rPr>
          <w:rFonts w:ascii="Times New Roman" w:hAnsi="Times New Roman" w:cs="Times New Roman"/>
          <w:sz w:val="28"/>
        </w:rPr>
        <w:t xml:space="preserve"> Однако т</w:t>
      </w:r>
      <w:r w:rsidR="00DA6CDD" w:rsidRPr="00820762">
        <w:rPr>
          <w:rFonts w:ascii="Times New Roman" w:hAnsi="Times New Roman" w:cs="Times New Roman"/>
          <w:sz w:val="28"/>
        </w:rPr>
        <w:t>олько в середине 90-х годов</w:t>
      </w:r>
      <w:r w:rsidR="00DA6CDD">
        <w:rPr>
          <w:rFonts w:ascii="Times New Roman" w:hAnsi="Times New Roman" w:cs="Times New Roman"/>
          <w:sz w:val="28"/>
        </w:rPr>
        <w:t xml:space="preserve"> и</w:t>
      </w:r>
      <w:r w:rsidR="00DA6CDD" w:rsidRPr="00820762">
        <w:rPr>
          <w:rFonts w:ascii="Times New Roman" w:hAnsi="Times New Roman" w:cs="Times New Roman"/>
          <w:sz w:val="28"/>
        </w:rPr>
        <w:t xml:space="preserve">дея концепции интегрированных маркетинговых коммуникаций стала </w:t>
      </w:r>
      <w:proofErr w:type="spellStart"/>
      <w:r w:rsidR="00DA6CDD" w:rsidRPr="00820762">
        <w:rPr>
          <w:rFonts w:ascii="Times New Roman" w:hAnsi="Times New Roman" w:cs="Times New Roman"/>
          <w:sz w:val="28"/>
        </w:rPr>
        <w:t>актуальнои</w:t>
      </w:r>
      <w:proofErr w:type="spellEnd"/>
      <w:r w:rsidR="00DA6CDD" w:rsidRPr="00820762">
        <w:rPr>
          <w:rFonts w:ascii="Times New Roman" w:hAnsi="Times New Roman" w:cs="Times New Roman"/>
          <w:sz w:val="28"/>
        </w:rPr>
        <w:t>̆</w:t>
      </w:r>
      <w:r w:rsidR="00DA6CDD">
        <w:rPr>
          <w:rFonts w:ascii="Times New Roman" w:hAnsi="Times New Roman" w:cs="Times New Roman"/>
          <w:sz w:val="28"/>
        </w:rPr>
        <w:t xml:space="preserve">, что совпало с моментом, когда эксперты начали замечать, что ставшие привычными классические способы продвижения товаров не работают. </w:t>
      </w:r>
    </w:p>
    <w:p w:rsidR="00DA6CDD" w:rsidRDefault="00DA6CDD" w:rsidP="00055C76">
      <w:pPr>
        <w:spacing w:line="360" w:lineRule="auto"/>
        <w:ind w:firstLine="708"/>
        <w:jc w:val="both"/>
        <w:rPr>
          <w:rFonts w:ascii="Times New Roman" w:hAnsi="Times New Roman" w:cs="Times New Roman"/>
          <w:sz w:val="28"/>
        </w:rPr>
      </w:pPr>
    </w:p>
    <w:p w:rsidR="00DA6CDD" w:rsidRDefault="00DA6CDD" w:rsidP="00055C7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Исследователи выделяют несколько причин актуализации концепции интегрированных маркетинговых коммуникаций: </w:t>
      </w:r>
    </w:p>
    <w:p w:rsidR="00DA6CDD" w:rsidRDefault="00DA6CDD" w:rsidP="00055C76">
      <w:pPr>
        <w:spacing w:line="360" w:lineRule="auto"/>
        <w:ind w:firstLine="708"/>
        <w:jc w:val="both"/>
        <w:rPr>
          <w:rFonts w:ascii="Times New Roman" w:hAnsi="Times New Roman" w:cs="Times New Roman"/>
          <w:sz w:val="28"/>
        </w:rPr>
      </w:pPr>
    </w:p>
    <w:p w:rsidR="00DA6CDD" w:rsidRPr="00DA6CDD" w:rsidRDefault="00DA6CDD" w:rsidP="00055C76">
      <w:pPr>
        <w:pStyle w:val="a3"/>
        <w:numPr>
          <w:ilvl w:val="0"/>
          <w:numId w:val="9"/>
        </w:numPr>
        <w:spacing w:line="360" w:lineRule="auto"/>
        <w:jc w:val="both"/>
        <w:rPr>
          <w:rFonts w:ascii="Times New Roman" w:hAnsi="Times New Roman" w:cs="Times New Roman"/>
          <w:sz w:val="28"/>
        </w:rPr>
      </w:pPr>
      <w:r>
        <w:rPr>
          <w:rFonts w:ascii="Times New Roman" w:hAnsi="Times New Roman" w:cs="Times New Roman"/>
          <w:sz w:val="28"/>
        </w:rPr>
        <w:t>Т</w:t>
      </w:r>
      <w:r w:rsidR="00820762" w:rsidRPr="00DA6CDD">
        <w:rPr>
          <w:rFonts w:ascii="Times New Roman" w:hAnsi="Times New Roman" w:cs="Times New Roman"/>
          <w:sz w:val="28"/>
        </w:rPr>
        <w:t>радиционные методы маркетинговых коммуникаций стали менее эффективными из-за большого количества рекламных сообщений</w:t>
      </w:r>
      <w:r>
        <w:rPr>
          <w:rFonts w:ascii="Times New Roman" w:hAnsi="Times New Roman" w:cs="Times New Roman"/>
          <w:sz w:val="28"/>
        </w:rPr>
        <w:t>.</w:t>
      </w:r>
    </w:p>
    <w:p w:rsidR="00DA6CDD" w:rsidRDefault="00DA6CDD" w:rsidP="00055C76">
      <w:pPr>
        <w:pStyle w:val="a3"/>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П</w:t>
      </w:r>
      <w:r w:rsidR="00820762" w:rsidRPr="00DA6CDD">
        <w:rPr>
          <w:rFonts w:ascii="Times New Roman" w:hAnsi="Times New Roman" w:cs="Times New Roman"/>
          <w:sz w:val="28"/>
        </w:rPr>
        <w:t>рои</w:t>
      </w:r>
      <w:r>
        <w:rPr>
          <w:rFonts w:ascii="Times New Roman" w:hAnsi="Times New Roman" w:cs="Times New Roman"/>
          <w:sz w:val="28"/>
        </w:rPr>
        <w:t>зошла</w:t>
      </w:r>
      <w:r w:rsidR="00820762" w:rsidRPr="00DA6CDD">
        <w:rPr>
          <w:rFonts w:ascii="Times New Roman" w:hAnsi="Times New Roman" w:cs="Times New Roman"/>
          <w:sz w:val="28"/>
        </w:rPr>
        <w:t xml:space="preserve"> модификация уже существующих видов информационных каналов в сфере маркетинговых коммуникаций, а также появление новых элементов коммуникаций. </w:t>
      </w:r>
    </w:p>
    <w:p w:rsidR="00820762" w:rsidRPr="00DA6CDD" w:rsidRDefault="00DA6CDD" w:rsidP="00055C76">
      <w:pPr>
        <w:pStyle w:val="a3"/>
        <w:numPr>
          <w:ilvl w:val="0"/>
          <w:numId w:val="9"/>
        </w:numPr>
        <w:spacing w:line="360" w:lineRule="auto"/>
        <w:jc w:val="both"/>
        <w:rPr>
          <w:rFonts w:ascii="Times New Roman" w:hAnsi="Times New Roman" w:cs="Times New Roman"/>
          <w:sz w:val="28"/>
        </w:rPr>
      </w:pPr>
      <w:r>
        <w:rPr>
          <w:rFonts w:ascii="Times New Roman" w:hAnsi="Times New Roman" w:cs="Times New Roman"/>
          <w:sz w:val="28"/>
        </w:rPr>
        <w:t>П</w:t>
      </w:r>
      <w:r w:rsidR="00820762" w:rsidRPr="00DA6CDD">
        <w:rPr>
          <w:rFonts w:ascii="Times New Roman" w:hAnsi="Times New Roman" w:cs="Times New Roman"/>
          <w:sz w:val="28"/>
        </w:rPr>
        <w:t>роизошли изменения в мотивах и потребностях</w:t>
      </w:r>
      <w:r>
        <w:rPr>
          <w:rFonts w:ascii="Times New Roman" w:hAnsi="Times New Roman" w:cs="Times New Roman"/>
          <w:sz w:val="28"/>
        </w:rPr>
        <w:t xml:space="preserve"> покупателей</w:t>
      </w:r>
      <w:r w:rsidR="00820762" w:rsidRPr="00DA6CDD">
        <w:rPr>
          <w:rFonts w:ascii="Times New Roman" w:hAnsi="Times New Roman" w:cs="Times New Roman"/>
          <w:sz w:val="28"/>
        </w:rPr>
        <w:t>, которые повлияли на их покупательную способность.</w:t>
      </w:r>
      <w:r w:rsidR="00820762">
        <w:rPr>
          <w:rStyle w:val="a6"/>
          <w:rFonts w:ascii="Times New Roman" w:hAnsi="Times New Roman" w:cs="Times New Roman"/>
          <w:sz w:val="28"/>
        </w:rPr>
        <w:footnoteReference w:id="10"/>
      </w:r>
    </w:p>
    <w:p w:rsidR="00820762" w:rsidRDefault="00820762" w:rsidP="00820762">
      <w:pPr>
        <w:spacing w:line="360" w:lineRule="auto"/>
        <w:ind w:firstLine="708"/>
        <w:rPr>
          <w:rFonts w:ascii="Times New Roman" w:hAnsi="Times New Roman" w:cs="Times New Roman"/>
          <w:sz w:val="28"/>
        </w:rPr>
      </w:pPr>
    </w:p>
    <w:p w:rsidR="00820762" w:rsidRDefault="00F57290" w:rsidP="00F57290">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Ключевой </w:t>
      </w:r>
      <w:r w:rsidR="00820762" w:rsidRPr="00820762">
        <w:rPr>
          <w:rFonts w:ascii="Times New Roman" w:hAnsi="Times New Roman" w:cs="Times New Roman"/>
          <w:sz w:val="28"/>
        </w:rPr>
        <w:t>идее</w:t>
      </w:r>
      <w:r>
        <w:rPr>
          <w:rFonts w:ascii="Times New Roman" w:hAnsi="Times New Roman" w:cs="Times New Roman"/>
          <w:sz w:val="28"/>
        </w:rPr>
        <w:t>й</w:t>
      </w:r>
      <w:r w:rsidR="00820762" w:rsidRPr="00820762">
        <w:rPr>
          <w:rFonts w:ascii="Times New Roman" w:hAnsi="Times New Roman" w:cs="Times New Roman"/>
          <w:sz w:val="28"/>
        </w:rPr>
        <w:t xml:space="preserve"> интегрированных маркетинговых коммуникаций</w:t>
      </w:r>
      <w:r>
        <w:rPr>
          <w:rFonts w:ascii="Times New Roman" w:hAnsi="Times New Roman" w:cs="Times New Roman"/>
          <w:sz w:val="28"/>
        </w:rPr>
        <w:t xml:space="preserve"> </w:t>
      </w:r>
      <w:r w:rsidR="00820762" w:rsidRPr="00820762">
        <w:rPr>
          <w:rFonts w:ascii="Times New Roman" w:hAnsi="Times New Roman" w:cs="Times New Roman"/>
          <w:sz w:val="28"/>
        </w:rPr>
        <w:t>является ориентация на целевую аудиторию</w:t>
      </w:r>
      <w:r>
        <w:rPr>
          <w:rFonts w:ascii="Times New Roman" w:hAnsi="Times New Roman" w:cs="Times New Roman"/>
          <w:sz w:val="28"/>
        </w:rPr>
        <w:t xml:space="preserve">, а не на </w:t>
      </w:r>
      <w:r w:rsidR="00820762" w:rsidRPr="00820762">
        <w:rPr>
          <w:rFonts w:ascii="Times New Roman" w:hAnsi="Times New Roman" w:cs="Times New Roman"/>
          <w:sz w:val="28"/>
        </w:rPr>
        <w:t>массов</w:t>
      </w:r>
      <w:r>
        <w:rPr>
          <w:rFonts w:ascii="Times New Roman" w:hAnsi="Times New Roman" w:cs="Times New Roman"/>
          <w:sz w:val="28"/>
        </w:rPr>
        <w:t>ый</w:t>
      </w:r>
      <w:r w:rsidR="00820762" w:rsidRPr="00820762">
        <w:rPr>
          <w:rFonts w:ascii="Times New Roman" w:hAnsi="Times New Roman" w:cs="Times New Roman"/>
          <w:sz w:val="28"/>
        </w:rPr>
        <w:t xml:space="preserve"> </w:t>
      </w:r>
      <w:r>
        <w:rPr>
          <w:rFonts w:ascii="Times New Roman" w:hAnsi="Times New Roman" w:cs="Times New Roman"/>
          <w:sz w:val="28"/>
        </w:rPr>
        <w:t xml:space="preserve">обезличенный </w:t>
      </w:r>
      <w:r w:rsidR="00820762" w:rsidRPr="00820762">
        <w:rPr>
          <w:rFonts w:ascii="Times New Roman" w:hAnsi="Times New Roman" w:cs="Times New Roman"/>
          <w:sz w:val="28"/>
        </w:rPr>
        <w:t>рын</w:t>
      </w:r>
      <w:r>
        <w:rPr>
          <w:rFonts w:ascii="Times New Roman" w:hAnsi="Times New Roman" w:cs="Times New Roman"/>
          <w:sz w:val="28"/>
        </w:rPr>
        <w:t>ок. ИМК подразумевает персонализированный подход к рекламной коммуникации, учитывающий путь каждого отдельного потребителя, что подталкивает рекламодателей к построению индивидуализированных и гибких стратегий рекламной коммуникации с целевой аудиторией.</w:t>
      </w:r>
      <w:r w:rsidR="00823A27">
        <w:rPr>
          <w:rStyle w:val="a6"/>
          <w:rFonts w:ascii="Times New Roman" w:hAnsi="Times New Roman" w:cs="Times New Roman"/>
          <w:sz w:val="28"/>
        </w:rPr>
        <w:footnoteReference w:id="11"/>
      </w:r>
    </w:p>
    <w:p w:rsidR="00820762" w:rsidRPr="00820762" w:rsidRDefault="00F57290" w:rsidP="00F57290">
      <w:pPr>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color w:val="202122"/>
          <w:sz w:val="28"/>
          <w:shd w:val="clear" w:color="auto" w:fill="FFFFFF"/>
          <w:lang w:eastAsia="ru-RU"/>
        </w:rPr>
        <w:lastRenderedPageBreak/>
        <w:t>В самом общем виде концепция</w:t>
      </w:r>
      <w:r w:rsidR="00820762" w:rsidRPr="00820762">
        <w:rPr>
          <w:rFonts w:ascii="Times New Roman" w:eastAsia="Times New Roman" w:hAnsi="Times New Roman" w:cs="Times New Roman"/>
          <w:color w:val="202122"/>
          <w:sz w:val="28"/>
          <w:shd w:val="clear" w:color="auto" w:fill="FFFFFF"/>
          <w:lang w:eastAsia="ru-RU"/>
        </w:rPr>
        <w:t> подразумевает интеграцию всех рекламных инструментов, работающих вместе.</w:t>
      </w:r>
      <w:r w:rsidR="00820762" w:rsidRPr="00820762">
        <w:rPr>
          <w:rStyle w:val="a6"/>
          <w:rFonts w:ascii="Times New Roman" w:eastAsia="Times New Roman" w:hAnsi="Times New Roman" w:cs="Times New Roman"/>
          <w:color w:val="202122"/>
          <w:sz w:val="28"/>
          <w:shd w:val="clear" w:color="auto" w:fill="FFFFFF"/>
          <w:lang w:eastAsia="ru-RU"/>
        </w:rPr>
        <w:footnoteReference w:id="12"/>
      </w:r>
    </w:p>
    <w:p w:rsidR="00820762" w:rsidRDefault="00820762" w:rsidP="00820762">
      <w:pPr>
        <w:spacing w:line="360" w:lineRule="auto"/>
        <w:ind w:firstLine="708"/>
        <w:rPr>
          <w:rFonts w:ascii="Times New Roman" w:hAnsi="Times New Roman" w:cs="Times New Roman"/>
          <w:sz w:val="28"/>
        </w:rPr>
      </w:pPr>
    </w:p>
    <w:p w:rsidR="00F601F1" w:rsidRDefault="005E10FD" w:rsidP="005E10F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Выстраивая рекламную коммуникацию в условиях многоканальности, необходимо учитывать путь клиента, его особенности, протяженность и этапы, которые потребитель проходит от полной неосведомленности о бренде до становления его лояльным пользователем. Соответственно, с точки зрения практики рекламы омниканальность в первую очередь воплощается в виде построения </w:t>
      </w:r>
      <w:r>
        <w:rPr>
          <w:rFonts w:ascii="Times New Roman" w:hAnsi="Times New Roman" w:cs="Times New Roman"/>
          <w:sz w:val="28"/>
          <w:lang w:val="en-US"/>
        </w:rPr>
        <w:t>Customer</w:t>
      </w:r>
      <w:r w:rsidRPr="005E10FD">
        <w:rPr>
          <w:rFonts w:ascii="Times New Roman" w:hAnsi="Times New Roman" w:cs="Times New Roman"/>
          <w:sz w:val="28"/>
        </w:rPr>
        <w:t xml:space="preserve"> </w:t>
      </w:r>
      <w:r>
        <w:rPr>
          <w:rFonts w:ascii="Times New Roman" w:hAnsi="Times New Roman" w:cs="Times New Roman"/>
          <w:sz w:val="28"/>
          <w:lang w:val="en-US"/>
        </w:rPr>
        <w:t>Journey</w:t>
      </w:r>
      <w:r w:rsidRPr="005E10FD">
        <w:rPr>
          <w:rFonts w:ascii="Times New Roman" w:hAnsi="Times New Roman" w:cs="Times New Roman"/>
          <w:sz w:val="28"/>
        </w:rPr>
        <w:t xml:space="preserve"> </w:t>
      </w:r>
      <w:r>
        <w:rPr>
          <w:rFonts w:ascii="Times New Roman" w:hAnsi="Times New Roman" w:cs="Times New Roman"/>
          <w:sz w:val="28"/>
          <w:lang w:val="en-US"/>
        </w:rPr>
        <w:t>Map</w:t>
      </w:r>
      <w:r w:rsidRPr="005E10FD">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sz w:val="28"/>
          <w:lang w:val="en-US"/>
        </w:rPr>
        <w:t>CJM</w:t>
      </w:r>
      <w:r>
        <w:rPr>
          <w:rFonts w:ascii="Times New Roman" w:hAnsi="Times New Roman" w:cs="Times New Roman"/>
          <w:sz w:val="28"/>
        </w:rPr>
        <w:t xml:space="preserve">), выявлении этапов на пути клиента, а также сопоставления выявленных этапов с маркетинговыми целями и маркетинговыми моделями, которые имеют применение в том или ином типе продвижения. </w:t>
      </w:r>
    </w:p>
    <w:p w:rsidR="005E10FD" w:rsidRDefault="005E10FD" w:rsidP="005E10FD">
      <w:pPr>
        <w:spacing w:line="360" w:lineRule="auto"/>
        <w:ind w:firstLine="708"/>
        <w:jc w:val="both"/>
        <w:rPr>
          <w:rFonts w:ascii="Times New Roman" w:hAnsi="Times New Roman" w:cs="Times New Roman"/>
          <w:sz w:val="28"/>
        </w:rPr>
      </w:pPr>
    </w:p>
    <w:p w:rsidR="005E10FD" w:rsidRDefault="005E10FD" w:rsidP="005E10F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Этапы на пути клиента играют решающую роль при рекламном медиапланировании, главная цель в рамках которого – выбрать соответствующий </w:t>
      </w:r>
      <w:r>
        <w:rPr>
          <w:rFonts w:ascii="Times New Roman" w:hAnsi="Times New Roman" w:cs="Times New Roman"/>
          <w:sz w:val="28"/>
          <w:lang w:val="en-US"/>
        </w:rPr>
        <w:t>CJM</w:t>
      </w:r>
      <w:r w:rsidRPr="005E10FD">
        <w:rPr>
          <w:rFonts w:ascii="Times New Roman" w:hAnsi="Times New Roman" w:cs="Times New Roman"/>
          <w:sz w:val="28"/>
        </w:rPr>
        <w:t xml:space="preserve"> </w:t>
      </w:r>
      <w:r>
        <w:rPr>
          <w:rFonts w:ascii="Times New Roman" w:hAnsi="Times New Roman" w:cs="Times New Roman"/>
          <w:sz w:val="28"/>
        </w:rPr>
        <w:t xml:space="preserve">набор рекламных каналов, который бы в полной мере соответствовал целям, потребностям и болям целевой аудитории, находящийся в условиях омниканальности, что увеличивало бы эффективность системы всех рекламных инструментов и создавало бы дополнительную ценность для потенциального потребителя. </w:t>
      </w:r>
    </w:p>
    <w:p w:rsidR="005E10FD" w:rsidRDefault="005E10FD" w:rsidP="005E10FD">
      <w:pPr>
        <w:spacing w:line="360" w:lineRule="auto"/>
        <w:ind w:firstLine="708"/>
        <w:jc w:val="both"/>
        <w:rPr>
          <w:rFonts w:ascii="Times New Roman" w:hAnsi="Times New Roman" w:cs="Times New Roman"/>
          <w:sz w:val="28"/>
        </w:rPr>
      </w:pPr>
    </w:p>
    <w:p w:rsidR="005E10FD" w:rsidRDefault="005E10FD" w:rsidP="005E10FD">
      <w:pPr>
        <w:spacing w:line="360" w:lineRule="auto"/>
        <w:ind w:firstLine="708"/>
        <w:jc w:val="both"/>
        <w:rPr>
          <w:rFonts w:ascii="Times New Roman" w:hAnsi="Times New Roman" w:cs="Times New Roman"/>
          <w:sz w:val="28"/>
        </w:rPr>
      </w:pPr>
      <w:r>
        <w:rPr>
          <w:rFonts w:ascii="Times New Roman" w:hAnsi="Times New Roman" w:cs="Times New Roman"/>
          <w:sz w:val="28"/>
        </w:rPr>
        <w:t>Таким образом, с точки зрения интегрированных маркетинговых коммуникаций</w:t>
      </w:r>
      <w:r w:rsidR="00A0107D">
        <w:rPr>
          <w:rFonts w:ascii="Times New Roman" w:hAnsi="Times New Roman" w:cs="Times New Roman"/>
          <w:sz w:val="28"/>
        </w:rPr>
        <w:t>,</w:t>
      </w:r>
      <w:r>
        <w:rPr>
          <w:rFonts w:ascii="Times New Roman" w:hAnsi="Times New Roman" w:cs="Times New Roman"/>
          <w:sz w:val="28"/>
        </w:rPr>
        <w:t xml:space="preserve"> правильно подобранная </w:t>
      </w:r>
      <w:r w:rsidR="00A0107D">
        <w:rPr>
          <w:rFonts w:ascii="Times New Roman" w:hAnsi="Times New Roman" w:cs="Times New Roman"/>
          <w:sz w:val="28"/>
        </w:rPr>
        <w:t>структура</w:t>
      </w:r>
      <w:r>
        <w:rPr>
          <w:rFonts w:ascii="Times New Roman" w:hAnsi="Times New Roman" w:cs="Times New Roman"/>
          <w:sz w:val="28"/>
        </w:rPr>
        <w:t xml:space="preserve"> рекламных инструментов, учитывающая как особенности пути клиента, так и </w:t>
      </w:r>
      <w:r w:rsidR="00A0107D">
        <w:rPr>
          <w:rFonts w:ascii="Times New Roman" w:hAnsi="Times New Roman" w:cs="Times New Roman"/>
          <w:sz w:val="28"/>
        </w:rPr>
        <w:t xml:space="preserve">психологические основания принятия решения о покупке способна обеспечить максимальную отдачу от рекламного продвижения. </w:t>
      </w:r>
    </w:p>
    <w:p w:rsidR="00A0107D" w:rsidRDefault="00A0107D" w:rsidP="005E10FD">
      <w:pPr>
        <w:spacing w:line="360" w:lineRule="auto"/>
        <w:ind w:firstLine="708"/>
        <w:jc w:val="both"/>
        <w:rPr>
          <w:rFonts w:ascii="Times New Roman" w:hAnsi="Times New Roman" w:cs="Times New Roman"/>
          <w:sz w:val="28"/>
        </w:rPr>
      </w:pPr>
    </w:p>
    <w:p w:rsidR="00A0107D" w:rsidRDefault="00A0107D" w:rsidP="005E10F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Необходимо отметить такое свойство процесса принятия решения о покупке как цикличность. Помимо того, что понятие «циклы принятия </w:t>
      </w:r>
      <w:r>
        <w:rPr>
          <w:rFonts w:ascii="Times New Roman" w:hAnsi="Times New Roman" w:cs="Times New Roman"/>
          <w:sz w:val="28"/>
        </w:rPr>
        <w:lastRenderedPageBreak/>
        <w:t xml:space="preserve">решения о покупке» – максимально расхожая формулировка среди практиков рекламы, цикличность в данном случае характеризируется не только повторяемостью всего процесса для совершения повторных покупок, но и свободой передвижения между этапами, что связано со сложностью когнитивных процессов потребителя, который принимает решение о покупке. </w:t>
      </w:r>
    </w:p>
    <w:p w:rsidR="00A0107D" w:rsidRDefault="00A0107D" w:rsidP="005E10FD">
      <w:pPr>
        <w:spacing w:line="360" w:lineRule="auto"/>
        <w:ind w:firstLine="708"/>
        <w:jc w:val="both"/>
        <w:rPr>
          <w:rFonts w:ascii="Times New Roman" w:hAnsi="Times New Roman" w:cs="Times New Roman"/>
          <w:sz w:val="28"/>
        </w:rPr>
      </w:pPr>
    </w:p>
    <w:p w:rsidR="00A0107D" w:rsidRPr="005E10FD" w:rsidRDefault="00A0107D" w:rsidP="005E10FD">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процесс принятия решения не характеризуется ультимативностью, а наоборот является максимально гибким и адаптивным. Такая гибкость и адаптивность создает дополнительные сложности для специалистов по рекламе и маркетингу, которые вынуждены адаптировать и инструменты продвижения, которые должны соответствовать этапам принятия решения потребителя. </w:t>
      </w:r>
    </w:p>
    <w:p w:rsidR="00F601F1" w:rsidRDefault="00F601F1" w:rsidP="00820762">
      <w:pPr>
        <w:spacing w:line="360" w:lineRule="auto"/>
        <w:ind w:firstLine="708"/>
        <w:rPr>
          <w:rFonts w:ascii="Times New Roman" w:hAnsi="Times New Roman" w:cs="Times New Roman"/>
          <w:sz w:val="28"/>
        </w:rPr>
      </w:pPr>
    </w:p>
    <w:p w:rsidR="00F601F1" w:rsidRDefault="00F601F1" w:rsidP="00820762">
      <w:pPr>
        <w:spacing w:line="360" w:lineRule="auto"/>
        <w:ind w:firstLine="708"/>
        <w:rPr>
          <w:rFonts w:ascii="Times New Roman" w:hAnsi="Times New Roman" w:cs="Times New Roman"/>
          <w:sz w:val="28"/>
        </w:rPr>
      </w:pPr>
    </w:p>
    <w:p w:rsidR="00F601F1" w:rsidRDefault="00F601F1"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F57290" w:rsidRDefault="00F57290" w:rsidP="00820762">
      <w:pPr>
        <w:spacing w:line="360" w:lineRule="auto"/>
        <w:ind w:firstLine="708"/>
        <w:rPr>
          <w:rFonts w:ascii="Times New Roman" w:hAnsi="Times New Roman" w:cs="Times New Roman"/>
          <w:sz w:val="28"/>
        </w:rPr>
      </w:pPr>
    </w:p>
    <w:p w:rsidR="00EB1BA3" w:rsidRDefault="00EB1BA3" w:rsidP="00A0107D">
      <w:pPr>
        <w:spacing w:line="360" w:lineRule="auto"/>
        <w:rPr>
          <w:rFonts w:ascii="Times New Roman" w:hAnsi="Times New Roman" w:cs="Times New Roman"/>
          <w:sz w:val="28"/>
        </w:rPr>
      </w:pPr>
    </w:p>
    <w:p w:rsidR="00EB1BA3" w:rsidRPr="00EB1BA3" w:rsidRDefault="00EB1BA3" w:rsidP="000132DE">
      <w:pPr>
        <w:pStyle w:val="2"/>
        <w:rPr>
          <w:rFonts w:ascii="Arial" w:eastAsia="Times New Roman" w:hAnsi="Arial" w:cs="Arial"/>
          <w:sz w:val="20"/>
          <w:szCs w:val="18"/>
          <w:lang w:eastAsia="ru-RU"/>
        </w:rPr>
      </w:pPr>
      <w:bookmarkStart w:id="4" w:name="_Toc92712726"/>
      <w:r w:rsidRPr="00EB1BA3">
        <w:rPr>
          <w:rFonts w:eastAsia="Times New Roman"/>
          <w:lang w:eastAsia="ru-RU"/>
        </w:rPr>
        <w:lastRenderedPageBreak/>
        <w:t>1.3. Продукты с длительным циклом принятия решения: причины, виды и особенности.</w:t>
      </w:r>
      <w:bookmarkEnd w:id="4"/>
    </w:p>
    <w:p w:rsidR="004B3663" w:rsidRDefault="004B3663" w:rsidP="004B3663">
      <w:pPr>
        <w:spacing w:line="360" w:lineRule="auto"/>
        <w:rPr>
          <w:rFonts w:ascii="Times New Roman" w:hAnsi="Times New Roman" w:cs="Times New Roman"/>
          <w:sz w:val="28"/>
        </w:rPr>
      </w:pPr>
    </w:p>
    <w:p w:rsidR="004B3663" w:rsidRDefault="004B3663" w:rsidP="004B3663">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Особенности процесса принятия решения о покупке того или иного товара или услуги, соответственно, накладывают особые ограничения (или же наоборот дополнительные возможности) при их рекламном продвижении. Второе напрямую зависит от первого, потому что только та реклама может считаться персонализированной и максимально учитывающей боли аудитории, которая завязана на этапах принятия решения о покупке. </w:t>
      </w:r>
    </w:p>
    <w:p w:rsidR="00EB1BA3" w:rsidRDefault="00EB1BA3" w:rsidP="00820762">
      <w:pPr>
        <w:spacing w:line="360" w:lineRule="auto"/>
        <w:ind w:firstLine="708"/>
        <w:rPr>
          <w:rFonts w:ascii="Times New Roman" w:hAnsi="Times New Roman" w:cs="Times New Roman"/>
          <w:sz w:val="28"/>
        </w:rPr>
      </w:pPr>
    </w:p>
    <w:p w:rsidR="00EB1BA3" w:rsidRDefault="004B3663" w:rsidP="004B3663">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связи с этим мы предлагаем классифицировать продвигаемые продукты в зависимости от времени, которое затрачивается среднестатистическим представителем целевой аудитории на размышления и прохождения всех этапов потребительского пути. </w:t>
      </w:r>
    </w:p>
    <w:p w:rsidR="00F601F1" w:rsidRDefault="00F601F1" w:rsidP="00820762">
      <w:pPr>
        <w:spacing w:line="360" w:lineRule="auto"/>
        <w:ind w:firstLine="708"/>
        <w:rPr>
          <w:rFonts w:ascii="Times New Roman" w:hAnsi="Times New Roman" w:cs="Times New Roman"/>
          <w:sz w:val="28"/>
        </w:rPr>
      </w:pPr>
    </w:p>
    <w:p w:rsidR="00E61F63" w:rsidRDefault="00E61F63" w:rsidP="003475F8">
      <w:pPr>
        <w:spacing w:line="360" w:lineRule="auto"/>
        <w:ind w:firstLine="708"/>
        <w:rPr>
          <w:rFonts w:ascii="Times New Roman" w:hAnsi="Times New Roman" w:cs="Times New Roman"/>
          <w:sz w:val="28"/>
        </w:rPr>
      </w:pPr>
      <w:r>
        <w:rPr>
          <w:rFonts w:ascii="Times New Roman" w:hAnsi="Times New Roman" w:cs="Times New Roman"/>
          <w:sz w:val="28"/>
        </w:rPr>
        <w:t>Таким образом мы предлагаем разделять</w:t>
      </w:r>
      <w:r w:rsidR="003475F8">
        <w:rPr>
          <w:rFonts w:ascii="Times New Roman" w:hAnsi="Times New Roman" w:cs="Times New Roman"/>
          <w:sz w:val="28"/>
        </w:rPr>
        <w:t xml:space="preserve"> продукты</w:t>
      </w:r>
      <w:r>
        <w:rPr>
          <w:rFonts w:ascii="Times New Roman" w:hAnsi="Times New Roman" w:cs="Times New Roman"/>
          <w:sz w:val="28"/>
        </w:rPr>
        <w:t xml:space="preserve"> на две категории:</w:t>
      </w:r>
    </w:p>
    <w:p w:rsidR="003475F8" w:rsidRDefault="003475F8" w:rsidP="003475F8">
      <w:pPr>
        <w:spacing w:line="360" w:lineRule="auto"/>
        <w:ind w:firstLine="708"/>
        <w:rPr>
          <w:rFonts w:ascii="Times New Roman" w:hAnsi="Times New Roman" w:cs="Times New Roman"/>
          <w:sz w:val="28"/>
        </w:rPr>
      </w:pPr>
    </w:p>
    <w:p w:rsidR="00E61F63" w:rsidRDefault="00E61F63" w:rsidP="00E61F63">
      <w:pPr>
        <w:pStyle w:val="a3"/>
        <w:numPr>
          <w:ilvl w:val="0"/>
          <w:numId w:val="10"/>
        </w:numPr>
        <w:spacing w:line="360" w:lineRule="auto"/>
        <w:rPr>
          <w:rFonts w:ascii="Times New Roman" w:hAnsi="Times New Roman" w:cs="Times New Roman"/>
          <w:sz w:val="28"/>
        </w:rPr>
      </w:pPr>
      <w:r>
        <w:rPr>
          <w:rFonts w:ascii="Times New Roman" w:hAnsi="Times New Roman" w:cs="Times New Roman"/>
          <w:sz w:val="28"/>
        </w:rPr>
        <w:t>Продукты с коротким циклом принятия решения</w:t>
      </w:r>
    </w:p>
    <w:p w:rsidR="00E61F63" w:rsidRPr="00E61F63" w:rsidRDefault="00E61F63" w:rsidP="00E61F63">
      <w:pPr>
        <w:pStyle w:val="a3"/>
        <w:numPr>
          <w:ilvl w:val="0"/>
          <w:numId w:val="10"/>
        </w:numPr>
        <w:spacing w:line="360" w:lineRule="auto"/>
        <w:rPr>
          <w:rFonts w:ascii="Times New Roman" w:hAnsi="Times New Roman" w:cs="Times New Roman"/>
          <w:sz w:val="28"/>
        </w:rPr>
      </w:pPr>
      <w:r>
        <w:rPr>
          <w:rFonts w:ascii="Times New Roman" w:hAnsi="Times New Roman" w:cs="Times New Roman"/>
          <w:sz w:val="28"/>
        </w:rPr>
        <w:t>Продукты с длительным циклом принятия решения</w:t>
      </w:r>
    </w:p>
    <w:p w:rsidR="00E61F63" w:rsidRDefault="00E61F63" w:rsidP="00E61F63">
      <w:pPr>
        <w:spacing w:line="360" w:lineRule="auto"/>
        <w:rPr>
          <w:rFonts w:ascii="Times New Roman" w:hAnsi="Times New Roman" w:cs="Times New Roman"/>
          <w:sz w:val="28"/>
        </w:rPr>
      </w:pPr>
    </w:p>
    <w:p w:rsidR="003475F8" w:rsidRDefault="00E61F63" w:rsidP="007E0C3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Критерием такой классификации является время, которое затрачивается с момента первого экспонирования сознания аудитории брендом или конкретным продуктом до совершения непосредственной целевой конверсии – покупки товара или услуги.  В качестве длительности мы предлагаем рассматривать среднее время, которое рассчитывается на основе систем рекламной аналитики, а также при помощи широкого комплекса маркетинговых исследований. </w:t>
      </w:r>
    </w:p>
    <w:p w:rsidR="003475F8" w:rsidRDefault="003475F8" w:rsidP="007E0C3C">
      <w:pPr>
        <w:spacing w:line="360" w:lineRule="auto"/>
        <w:ind w:firstLine="708"/>
        <w:jc w:val="both"/>
        <w:rPr>
          <w:rFonts w:ascii="Times New Roman" w:hAnsi="Times New Roman" w:cs="Times New Roman"/>
          <w:sz w:val="28"/>
        </w:rPr>
      </w:pPr>
    </w:p>
    <w:p w:rsidR="00E61F63" w:rsidRDefault="007E0C3C" w:rsidP="007E0C3C">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Важно отметить, что количество этапов, а также само их содержание может быть идентичным как для продуктов с коротким циклом принятия решения, так и для продуктов с длительным циклом принятия решения. </w:t>
      </w:r>
    </w:p>
    <w:p w:rsidR="007E0C3C" w:rsidRDefault="007E0C3C" w:rsidP="007E0C3C">
      <w:pPr>
        <w:spacing w:line="360" w:lineRule="auto"/>
        <w:ind w:firstLine="708"/>
        <w:jc w:val="both"/>
        <w:rPr>
          <w:rFonts w:ascii="Times New Roman" w:hAnsi="Times New Roman" w:cs="Times New Roman"/>
          <w:sz w:val="28"/>
        </w:rPr>
      </w:pPr>
    </w:p>
    <w:p w:rsidR="007E0C3C" w:rsidRDefault="007E0C3C" w:rsidP="007E0C3C">
      <w:pPr>
        <w:spacing w:line="360" w:lineRule="auto"/>
        <w:ind w:firstLine="708"/>
        <w:jc w:val="both"/>
        <w:rPr>
          <w:rFonts w:ascii="Times New Roman" w:hAnsi="Times New Roman" w:cs="Times New Roman"/>
          <w:sz w:val="28"/>
        </w:rPr>
      </w:pPr>
      <w:r>
        <w:rPr>
          <w:rFonts w:ascii="Times New Roman" w:hAnsi="Times New Roman" w:cs="Times New Roman"/>
          <w:sz w:val="28"/>
        </w:rPr>
        <w:t>Короткий цикл принятия решения характерен в первую очередь для продуктов повседневного спроса – продукты питания, услуги и товары, удовлетворяющие базовые потребности людей. Длительный цикл принятия решения характерен для товаров с высокой вовлеченностью, самыми яркими представителями которых являются медицинские услуги, автомобили, объекты недвижимости, предметы роскоши и тому подобное. Такой процесс принятия решения по большей части характерен для эпизодических покупок.</w:t>
      </w:r>
    </w:p>
    <w:p w:rsidR="007E0C3C" w:rsidRDefault="007E0C3C" w:rsidP="007E0C3C">
      <w:pPr>
        <w:spacing w:line="360" w:lineRule="auto"/>
        <w:ind w:firstLine="708"/>
        <w:jc w:val="both"/>
        <w:rPr>
          <w:rFonts w:ascii="Times New Roman" w:hAnsi="Times New Roman" w:cs="Times New Roman"/>
          <w:sz w:val="28"/>
        </w:rPr>
      </w:pPr>
    </w:p>
    <w:p w:rsidR="007E0C3C" w:rsidRDefault="007E0C3C" w:rsidP="007E0C3C">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Длительность процесса принятия решения напрямую зависит от потребительского спроса, который может быть классифицирован на три вида: </w:t>
      </w:r>
    </w:p>
    <w:p w:rsidR="007E0C3C" w:rsidRDefault="007E0C3C" w:rsidP="007E0C3C">
      <w:pPr>
        <w:spacing w:line="360" w:lineRule="auto"/>
        <w:ind w:firstLine="708"/>
        <w:jc w:val="both"/>
        <w:rPr>
          <w:rFonts w:ascii="Times New Roman" w:hAnsi="Times New Roman" w:cs="Times New Roman"/>
          <w:sz w:val="28"/>
        </w:rPr>
      </w:pPr>
    </w:p>
    <w:p w:rsidR="007E0C3C" w:rsidRPr="00E01DB3" w:rsidRDefault="007E0C3C" w:rsidP="007E0C3C">
      <w:pPr>
        <w:pStyle w:val="a3"/>
        <w:numPr>
          <w:ilvl w:val="0"/>
          <w:numId w:val="11"/>
        </w:numPr>
        <w:spacing w:line="360" w:lineRule="auto"/>
        <w:jc w:val="both"/>
        <w:rPr>
          <w:rFonts w:ascii="Times New Roman" w:eastAsia="Times New Roman" w:hAnsi="Times New Roman" w:cs="Times New Roman"/>
          <w:color w:val="000000"/>
          <w:sz w:val="28"/>
          <w:szCs w:val="28"/>
        </w:rPr>
      </w:pPr>
      <w:r w:rsidRPr="00E01DB3">
        <w:rPr>
          <w:rFonts w:ascii="Times New Roman" w:eastAsia="Times New Roman" w:hAnsi="Times New Roman" w:cs="Times New Roman"/>
          <w:color w:val="000000"/>
          <w:sz w:val="28"/>
          <w:szCs w:val="28"/>
        </w:rPr>
        <w:t>устойчивый, когда клиент взвешивает решение о покупке и обдуманно совершает ее;</w:t>
      </w:r>
    </w:p>
    <w:p w:rsidR="007E0C3C" w:rsidRPr="00E01DB3" w:rsidRDefault="007E0C3C" w:rsidP="007E0C3C">
      <w:pPr>
        <w:pStyle w:val="a3"/>
        <w:numPr>
          <w:ilvl w:val="0"/>
          <w:numId w:val="11"/>
        </w:numPr>
        <w:spacing w:line="360" w:lineRule="auto"/>
        <w:jc w:val="both"/>
        <w:rPr>
          <w:rFonts w:ascii="Times New Roman" w:eastAsia="Times New Roman" w:hAnsi="Times New Roman" w:cs="Times New Roman"/>
          <w:color w:val="000000"/>
          <w:sz w:val="28"/>
          <w:szCs w:val="28"/>
        </w:rPr>
      </w:pPr>
      <w:r w:rsidRPr="00E01DB3">
        <w:rPr>
          <w:rFonts w:ascii="Times New Roman" w:eastAsia="Times New Roman" w:hAnsi="Times New Roman" w:cs="Times New Roman"/>
          <w:color w:val="000000"/>
          <w:sz w:val="28"/>
          <w:szCs w:val="28"/>
        </w:rPr>
        <w:t xml:space="preserve">неустойчивый, когда клиент намеренно совершает покупку, но выбирает из альтернативных вариантов в магазине; </w:t>
      </w:r>
    </w:p>
    <w:p w:rsidR="007E0C3C" w:rsidRDefault="007E0C3C" w:rsidP="007E0C3C">
      <w:pPr>
        <w:pStyle w:val="a3"/>
        <w:numPr>
          <w:ilvl w:val="0"/>
          <w:numId w:val="11"/>
        </w:numPr>
        <w:spacing w:line="360" w:lineRule="auto"/>
        <w:jc w:val="both"/>
        <w:rPr>
          <w:rFonts w:ascii="Times New Roman" w:eastAsia="Times New Roman" w:hAnsi="Times New Roman" w:cs="Times New Roman"/>
          <w:color w:val="000000"/>
          <w:sz w:val="28"/>
          <w:szCs w:val="28"/>
        </w:rPr>
      </w:pPr>
      <w:r w:rsidRPr="00E01DB3">
        <w:rPr>
          <w:rFonts w:ascii="Times New Roman" w:eastAsia="Times New Roman" w:hAnsi="Times New Roman" w:cs="Times New Roman"/>
          <w:color w:val="000000"/>
          <w:sz w:val="28"/>
          <w:szCs w:val="28"/>
        </w:rPr>
        <w:t>импульсивный, когда покупка происходит спонтанно.</w:t>
      </w:r>
    </w:p>
    <w:p w:rsidR="003475F8" w:rsidRDefault="003475F8" w:rsidP="003475F8">
      <w:pPr>
        <w:spacing w:line="360" w:lineRule="auto"/>
        <w:jc w:val="both"/>
        <w:rPr>
          <w:rFonts w:ascii="Times New Roman" w:eastAsia="Times New Roman" w:hAnsi="Times New Roman" w:cs="Times New Roman"/>
          <w:color w:val="000000"/>
          <w:sz w:val="28"/>
          <w:szCs w:val="28"/>
        </w:rPr>
      </w:pPr>
    </w:p>
    <w:p w:rsidR="003475F8" w:rsidRDefault="003475F8" w:rsidP="003475F8">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Соответственно, в рамках настоящей работы мы подразумеваем под продуктами с длительным циклом принятия решения продукты устойчивого или же отложенного (если процесс принятия решения о покупке усложнен внешними или внутренними обстоятельствами) спроса, которые содержат ряд этапов на пути к покупке, а также характеризуются высокой эмоциональной вовлеченностью и эпизодичностью. </w:t>
      </w:r>
    </w:p>
    <w:p w:rsidR="003475F8" w:rsidRDefault="003475F8" w:rsidP="003475F8">
      <w:pPr>
        <w:spacing w:line="360" w:lineRule="auto"/>
        <w:ind w:firstLine="708"/>
        <w:jc w:val="both"/>
        <w:rPr>
          <w:rFonts w:ascii="Times New Roman" w:eastAsia="Times New Roman" w:hAnsi="Times New Roman" w:cs="Times New Roman"/>
          <w:color w:val="000000"/>
          <w:sz w:val="28"/>
          <w:szCs w:val="28"/>
        </w:rPr>
      </w:pPr>
    </w:p>
    <w:p w:rsidR="003475F8" w:rsidRDefault="003475F8" w:rsidP="003475F8">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Временные рамки для каждого вида циклов не могут быть установлены конкретно, так как напрямую зависят от особенностей продукта. </w:t>
      </w:r>
      <w:r w:rsidR="00BE4FA7">
        <w:rPr>
          <w:rFonts w:ascii="Times New Roman" w:eastAsia="Times New Roman" w:hAnsi="Times New Roman" w:cs="Times New Roman"/>
          <w:color w:val="000000"/>
          <w:sz w:val="28"/>
          <w:szCs w:val="28"/>
          <w:lang w:eastAsia="ru-RU"/>
        </w:rPr>
        <w:t xml:space="preserve">При таком </w:t>
      </w:r>
      <w:r w:rsidR="00BE4FA7">
        <w:rPr>
          <w:rFonts w:ascii="Times New Roman" w:eastAsia="Times New Roman" w:hAnsi="Times New Roman" w:cs="Times New Roman"/>
          <w:color w:val="000000"/>
          <w:sz w:val="28"/>
          <w:szCs w:val="28"/>
          <w:lang w:eastAsia="ru-RU"/>
        </w:rPr>
        <w:lastRenderedPageBreak/>
        <w:t>типе спроса появляются два фактора, которые могут сократить или, наоборот, удлинить цикл принятия решения: величина потери (как денежной, так и эмоциональной), которая может сопутствовать приобретению или упущению сделки и потенциального риска.</w:t>
      </w:r>
      <w:r w:rsidR="00BE4FA7">
        <w:rPr>
          <w:rStyle w:val="a6"/>
          <w:rFonts w:ascii="Times New Roman" w:eastAsia="Times New Roman" w:hAnsi="Times New Roman" w:cs="Times New Roman"/>
          <w:color w:val="000000"/>
          <w:sz w:val="28"/>
          <w:szCs w:val="28"/>
          <w:lang w:eastAsia="ru-RU"/>
        </w:rPr>
        <w:footnoteReference w:id="13"/>
      </w:r>
    </w:p>
    <w:p w:rsidR="003475F8" w:rsidRDefault="003475F8" w:rsidP="003475F8">
      <w:pPr>
        <w:spacing w:line="360" w:lineRule="auto"/>
        <w:ind w:firstLine="708"/>
        <w:jc w:val="both"/>
        <w:rPr>
          <w:rFonts w:ascii="Times New Roman" w:eastAsia="Times New Roman" w:hAnsi="Times New Roman" w:cs="Times New Roman"/>
          <w:color w:val="000000"/>
          <w:sz w:val="28"/>
          <w:szCs w:val="28"/>
        </w:rPr>
      </w:pPr>
    </w:p>
    <w:p w:rsidR="003475F8" w:rsidRPr="003475F8" w:rsidRDefault="003475F8" w:rsidP="003475F8">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данного исследования рассматриваются продукты с длительным циклом принятия решения на примере объектов недвижимости. Результаты исследования базируются на выводах сделанные о продуктах рынка недвижимости, однако основные выводы обладают универсальным характером и могут быть применены и для других продуктов с длительным циклом принятия решения. </w:t>
      </w:r>
    </w:p>
    <w:p w:rsidR="007E0C3C" w:rsidRDefault="007E0C3C" w:rsidP="007E0C3C">
      <w:pPr>
        <w:spacing w:line="360" w:lineRule="auto"/>
        <w:ind w:firstLine="708"/>
        <w:jc w:val="both"/>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820762">
      <w:pPr>
        <w:spacing w:line="360" w:lineRule="auto"/>
        <w:ind w:firstLine="708"/>
        <w:rPr>
          <w:rFonts w:ascii="Times New Roman" w:hAnsi="Times New Roman" w:cs="Times New Roman"/>
          <w:sz w:val="28"/>
        </w:rPr>
      </w:pPr>
    </w:p>
    <w:p w:rsidR="00EB1BA3" w:rsidRDefault="00EB1BA3" w:rsidP="00BE4FA7">
      <w:pPr>
        <w:spacing w:line="360" w:lineRule="auto"/>
        <w:rPr>
          <w:rFonts w:ascii="Times New Roman" w:hAnsi="Times New Roman" w:cs="Times New Roman"/>
          <w:sz w:val="28"/>
        </w:rPr>
      </w:pPr>
    </w:p>
    <w:p w:rsidR="00F601F1" w:rsidRDefault="00F601F1" w:rsidP="00820762">
      <w:pPr>
        <w:spacing w:line="360" w:lineRule="auto"/>
        <w:ind w:firstLine="708"/>
        <w:rPr>
          <w:rFonts w:ascii="Times New Roman" w:hAnsi="Times New Roman" w:cs="Times New Roman"/>
          <w:sz w:val="28"/>
        </w:rPr>
      </w:pPr>
    </w:p>
    <w:p w:rsidR="00F601F1" w:rsidRPr="00E821A7" w:rsidRDefault="00F601F1" w:rsidP="000132DE">
      <w:pPr>
        <w:pStyle w:val="1"/>
        <w:rPr>
          <w:rFonts w:ascii="Arial" w:eastAsia="Times New Roman" w:hAnsi="Arial" w:cs="Arial"/>
          <w:sz w:val="20"/>
          <w:szCs w:val="18"/>
          <w:lang w:eastAsia="ru-RU"/>
        </w:rPr>
      </w:pPr>
      <w:bookmarkStart w:id="5" w:name="_Toc92712727"/>
      <w:r w:rsidRPr="00E821A7">
        <w:rPr>
          <w:rFonts w:eastAsia="Times New Roman"/>
          <w:bCs/>
          <w:lang w:eastAsia="ru-RU"/>
        </w:rPr>
        <w:lastRenderedPageBreak/>
        <w:t>Глава 2. </w:t>
      </w:r>
      <w:r w:rsidRPr="00E821A7">
        <w:rPr>
          <w:rFonts w:eastAsia="Times New Roman"/>
          <w:lang w:eastAsia="ru-RU"/>
        </w:rPr>
        <w:t>Путь клиента с точки зрения брендов недвижимости</w:t>
      </w:r>
      <w:bookmarkEnd w:id="5"/>
    </w:p>
    <w:p w:rsidR="00F601F1" w:rsidRPr="00E821A7" w:rsidRDefault="00F601F1" w:rsidP="000132DE">
      <w:pPr>
        <w:pStyle w:val="2"/>
        <w:rPr>
          <w:rFonts w:eastAsia="Times New Roman"/>
          <w:lang w:eastAsia="ru-RU"/>
        </w:rPr>
      </w:pPr>
      <w:bookmarkStart w:id="6" w:name="_Toc92712728"/>
      <w:r w:rsidRPr="00E821A7">
        <w:rPr>
          <w:rFonts w:eastAsia="Times New Roman"/>
          <w:lang w:eastAsia="ru-RU"/>
        </w:rPr>
        <w:t>2.1. Путь клиента на рынке недвижимости</w:t>
      </w:r>
      <w:bookmarkEnd w:id="6"/>
    </w:p>
    <w:p w:rsidR="005F0DA1" w:rsidRDefault="005F0DA1" w:rsidP="005F0DA1">
      <w:pPr>
        <w:autoSpaceDE w:val="0"/>
        <w:autoSpaceDN w:val="0"/>
        <w:adjustRightInd w:val="0"/>
        <w:spacing w:line="360" w:lineRule="auto"/>
        <w:jc w:val="both"/>
        <w:rPr>
          <w:rFonts w:ascii="Times New Roman" w:hAnsi="Times New Roman" w:cs="Times New Roman"/>
          <w:color w:val="000000"/>
          <w:sz w:val="28"/>
          <w:szCs w:val="28"/>
        </w:rPr>
      </w:pPr>
    </w:p>
    <w:p w:rsidR="005F0DA1" w:rsidRDefault="005F0DA1" w:rsidP="005F0DA1">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В результате анализа и синтеза кейсов в сфере продвижения недвижимости, включая данные, связанные с особенностями продвижения продуктов на данном рынке, выделим ряд типизированных шагов, которые свойственны для клиента, от осознания потребности в приобретении объекта недвижимости до совершения покупки.</w:t>
      </w:r>
      <w:r w:rsidR="00922A6C">
        <w:rPr>
          <w:rStyle w:val="a6"/>
          <w:rFonts w:ascii="Times New Roman" w:hAnsi="Times New Roman" w:cs="Times New Roman"/>
          <w:color w:val="000000"/>
          <w:sz w:val="28"/>
          <w:szCs w:val="28"/>
        </w:rPr>
        <w:footnoteReference w:id="14"/>
      </w:r>
      <w:r>
        <w:rPr>
          <w:rFonts w:ascii="Times New Roman" w:hAnsi="Times New Roman" w:cs="Times New Roman"/>
          <w:color w:val="000000"/>
          <w:sz w:val="28"/>
          <w:szCs w:val="28"/>
        </w:rPr>
        <w:t xml:space="preserve">  </w:t>
      </w:r>
    </w:p>
    <w:p w:rsidR="005F0DA1" w:rsidRDefault="005F0DA1" w:rsidP="005F0DA1">
      <w:pPr>
        <w:autoSpaceDE w:val="0"/>
        <w:autoSpaceDN w:val="0"/>
        <w:adjustRightInd w:val="0"/>
        <w:spacing w:line="360" w:lineRule="auto"/>
        <w:jc w:val="both"/>
        <w:rPr>
          <w:rFonts w:ascii="Times New Roman" w:hAnsi="Times New Roman" w:cs="Times New Roman"/>
          <w:color w:val="000000"/>
          <w:sz w:val="28"/>
          <w:szCs w:val="28"/>
        </w:rPr>
      </w:pPr>
    </w:p>
    <w:p w:rsidR="00922A6C" w:rsidRDefault="005F0DA1" w:rsidP="005F0DA1">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Этап 1: первое касание с рекламным объявлением, формирующее знание о продвигаемом товаре (в контексте рассматриваемой нами теме, об объекте недвижимости). Первое касание клиента с рекламой, как правило, осуществляется в результате проводимой медийной рекламной кампании, целью которого является информирование широкого диапазона аудитории о существующих на рынке предложений по продаже недвижимости от конкретного застройщика. </w:t>
      </w:r>
    </w:p>
    <w:p w:rsidR="00922A6C" w:rsidRDefault="00922A6C" w:rsidP="005F0DA1">
      <w:pPr>
        <w:autoSpaceDE w:val="0"/>
        <w:autoSpaceDN w:val="0"/>
        <w:adjustRightInd w:val="0"/>
        <w:spacing w:line="360" w:lineRule="auto"/>
        <w:jc w:val="both"/>
        <w:rPr>
          <w:rFonts w:ascii="Times New Roman" w:hAnsi="Times New Roman" w:cs="Times New Roman"/>
          <w:color w:val="000000"/>
          <w:sz w:val="28"/>
          <w:szCs w:val="28"/>
        </w:rPr>
      </w:pPr>
    </w:p>
    <w:p w:rsidR="005F0DA1" w:rsidRDefault="005F0DA1" w:rsidP="00922A6C">
      <w:pPr>
        <w:autoSpaceDE w:val="0"/>
        <w:autoSpaceDN w:val="0"/>
        <w:adjustRightInd w:val="0"/>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этого этапа у пользователя, вовлеченного в  рекламную коммуникацию, сформировано знание о продвигаемом товаре, он может запомнить название объекта, его локацию или его застройщика, в некоторых случаях аудитория запоминает преимущества объекта, выделяющие его среди других на рынке. Важной особенностью этого этапа является то, что от реципиента рекламного сообщения не требуется совершение целевого действия, поскольку основной целью является вовлечение пользователя в воронку продаж путем привлечения его внимания к объекту недвижимости. Если мы рассматриваем продвижение в </w:t>
      </w:r>
      <w:proofErr w:type="spellStart"/>
      <w:r>
        <w:rPr>
          <w:rFonts w:ascii="Times New Roman" w:hAnsi="Times New Roman" w:cs="Times New Roman"/>
          <w:color w:val="000000"/>
          <w:sz w:val="28"/>
          <w:szCs w:val="28"/>
        </w:rPr>
        <w:t>digital</w:t>
      </w:r>
      <w:proofErr w:type="spellEnd"/>
      <w:r>
        <w:rPr>
          <w:rFonts w:ascii="Times New Roman" w:hAnsi="Times New Roman" w:cs="Times New Roman"/>
          <w:color w:val="000000"/>
          <w:sz w:val="28"/>
          <w:szCs w:val="28"/>
        </w:rPr>
        <w:t xml:space="preserve">-среде, охват большого диапазона аудитории позволит аккумулировать пользователей, которые уже </w:t>
      </w:r>
      <w:r>
        <w:rPr>
          <w:rFonts w:ascii="Times New Roman" w:hAnsi="Times New Roman" w:cs="Times New Roman"/>
          <w:color w:val="000000"/>
          <w:sz w:val="28"/>
          <w:szCs w:val="28"/>
        </w:rPr>
        <w:lastRenderedPageBreak/>
        <w:t xml:space="preserve">увидели рекламное сообщение, и сформировать базу для использования в дальнейшем инструментов ремаркетинга (в таргетированной и контекстной рекламе). Благодаря этому появится возможность запустить пул рекламных сообщений, направленных на эту аудиторию, чтобы «прогреть» ее и продвигать по маркетинговой воронке все дальше. </w:t>
      </w:r>
    </w:p>
    <w:p w:rsidR="005F0DA1" w:rsidRDefault="005F0DA1" w:rsidP="005F0DA1">
      <w:pPr>
        <w:autoSpaceDE w:val="0"/>
        <w:autoSpaceDN w:val="0"/>
        <w:adjustRightInd w:val="0"/>
        <w:spacing w:line="360" w:lineRule="auto"/>
        <w:jc w:val="both"/>
        <w:rPr>
          <w:rFonts w:ascii="Times New Roman" w:hAnsi="Times New Roman" w:cs="Times New Roman"/>
          <w:color w:val="000000"/>
          <w:sz w:val="28"/>
          <w:szCs w:val="28"/>
        </w:rPr>
      </w:pPr>
    </w:p>
    <w:p w:rsidR="005F0DA1" w:rsidRDefault="005F0DA1" w:rsidP="005F0DA1">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На втором этапе рекламодатель использует инструменты ремаркетинга, чтобы взаимодействовать с аудиторией, включенную в воронку продвижения на начальных этапах, и постепенно «прогревать ее». Для этого этапа характерно </w:t>
      </w:r>
      <w:proofErr w:type="spellStart"/>
      <w:r>
        <w:rPr>
          <w:rFonts w:ascii="Times New Roman" w:hAnsi="Times New Roman" w:cs="Times New Roman"/>
          <w:color w:val="000000"/>
          <w:sz w:val="28"/>
          <w:szCs w:val="28"/>
        </w:rPr>
        <w:t>учитывание</w:t>
      </w:r>
      <w:proofErr w:type="spellEnd"/>
      <w:r>
        <w:rPr>
          <w:rFonts w:ascii="Times New Roman" w:hAnsi="Times New Roman" w:cs="Times New Roman"/>
          <w:color w:val="000000"/>
          <w:sz w:val="28"/>
          <w:szCs w:val="28"/>
        </w:rPr>
        <w:t xml:space="preserve"> поведенческих паттернов рекламных реципиентов, на которые направлено сообщение. </w:t>
      </w:r>
    </w:p>
    <w:p w:rsidR="005F0DA1" w:rsidRDefault="005F0DA1" w:rsidP="005F0DA1">
      <w:pPr>
        <w:autoSpaceDE w:val="0"/>
        <w:autoSpaceDN w:val="0"/>
        <w:adjustRightInd w:val="0"/>
        <w:spacing w:line="360" w:lineRule="auto"/>
        <w:jc w:val="both"/>
        <w:rPr>
          <w:rFonts w:ascii="Times New Roman" w:hAnsi="Times New Roman" w:cs="Times New Roman"/>
          <w:color w:val="000000"/>
          <w:sz w:val="28"/>
          <w:szCs w:val="28"/>
        </w:rPr>
      </w:pPr>
    </w:p>
    <w:p w:rsidR="005F0DA1" w:rsidRDefault="005F0DA1" w:rsidP="005F0DA1">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Поскольку аудитория уже осознает потребность в приобретении недвижимости, вне зависимости от целей покупки, она начинает замечать в своем </w:t>
      </w:r>
      <w:proofErr w:type="spellStart"/>
      <w:r>
        <w:rPr>
          <w:rFonts w:ascii="Times New Roman" w:hAnsi="Times New Roman" w:cs="Times New Roman"/>
          <w:color w:val="000000"/>
          <w:sz w:val="28"/>
          <w:szCs w:val="28"/>
        </w:rPr>
        <w:t>инфополе</w:t>
      </w:r>
      <w:proofErr w:type="spellEnd"/>
      <w:r>
        <w:rPr>
          <w:rFonts w:ascii="Times New Roman" w:hAnsi="Times New Roman" w:cs="Times New Roman"/>
          <w:color w:val="000000"/>
          <w:sz w:val="28"/>
          <w:szCs w:val="28"/>
        </w:rPr>
        <w:t xml:space="preserve"> рекламные сообщения не только конкретного рекламодателя, но и его конкурентов. Поэтому на этом этапе важно разработать уникальную коммуникацию, которая выделит объект продвижения среди других рекламных объявления, построенную на основе практических доводов. Рекламные месседжи должны раскрывать не только эмоциональные преимущества, но и рациональные выгоды для приобретения недвижимости конкретного застройщика. Для этого важно уделить внимание адаптации и разработке нескольких формулировок уникального торгового предложения от застройщика под аудиторию, учитывая особенные потребности каждого из ее выделенных сегментов.</w:t>
      </w:r>
      <w:r w:rsidR="00922A6C">
        <w:rPr>
          <w:rStyle w:val="a6"/>
          <w:rFonts w:ascii="Times New Roman" w:hAnsi="Times New Roman" w:cs="Times New Roman"/>
          <w:color w:val="000000"/>
          <w:sz w:val="28"/>
          <w:szCs w:val="28"/>
        </w:rPr>
        <w:footnoteReference w:id="15"/>
      </w:r>
    </w:p>
    <w:p w:rsidR="005F0DA1" w:rsidRDefault="005F0DA1" w:rsidP="005F0DA1">
      <w:pPr>
        <w:autoSpaceDE w:val="0"/>
        <w:autoSpaceDN w:val="0"/>
        <w:adjustRightInd w:val="0"/>
        <w:spacing w:line="360" w:lineRule="auto"/>
        <w:jc w:val="both"/>
        <w:rPr>
          <w:rFonts w:ascii="Times New Roman" w:hAnsi="Times New Roman" w:cs="Times New Roman"/>
          <w:color w:val="000000"/>
          <w:sz w:val="28"/>
          <w:szCs w:val="28"/>
        </w:rPr>
      </w:pPr>
    </w:p>
    <w:p w:rsidR="005F0DA1" w:rsidRDefault="005F0DA1" w:rsidP="005F0DA1">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На третьем этапе, как и на предыдущих, мы занимаемся информированием аудитории об объекте, закрытием появляющихся </w:t>
      </w:r>
      <w:r>
        <w:rPr>
          <w:rFonts w:ascii="Times New Roman" w:hAnsi="Times New Roman" w:cs="Times New Roman"/>
          <w:color w:val="000000"/>
          <w:sz w:val="28"/>
          <w:szCs w:val="28"/>
        </w:rPr>
        <w:lastRenderedPageBreak/>
        <w:t xml:space="preserve">возражения, однако к этим задачам прибавляется и новая - стимулирование совершение целевого действия, под которым на данном этапе подразумевается заполнение заявки и оставления контактных данных для того, чтобы с пользователем связался менеджер от застройщика. Коммуникация с менеджером является одним из ключевых этапов в воронке недвижимости, который реализуется через звонок. С технической точки зрения это осуществляется через внутренний сбор заявок на рекламных площадках (к примеру, через автоматические формы лидогенерации). </w:t>
      </w:r>
    </w:p>
    <w:p w:rsidR="005F0DA1" w:rsidRDefault="005F0DA1" w:rsidP="005F0DA1">
      <w:pPr>
        <w:autoSpaceDE w:val="0"/>
        <w:autoSpaceDN w:val="0"/>
        <w:adjustRightInd w:val="0"/>
        <w:spacing w:line="360" w:lineRule="auto"/>
        <w:jc w:val="both"/>
        <w:rPr>
          <w:rFonts w:ascii="Times New Roman" w:hAnsi="Times New Roman" w:cs="Times New Roman"/>
          <w:color w:val="000000"/>
          <w:sz w:val="28"/>
          <w:szCs w:val="28"/>
        </w:rPr>
      </w:pPr>
    </w:p>
    <w:p w:rsidR="005F0DA1" w:rsidRDefault="005F0DA1" w:rsidP="005F0DA1">
      <w:pPr>
        <w:autoSpaceDE w:val="0"/>
        <w:autoSpaceDN w:val="0"/>
        <w:adjustRightInd w:val="0"/>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Рассмотрим внимательнее этап коммуникации с менеджером, от уровня его успешности во многом зависит показатель конверсий. Для того, чтобы сделка состоялась, необходимо, чтобы коммуникация с потенциальным клиентом была оперативной и гибкой. Если менеджер связывается с клиентом только через несколько часов или даже суток после оставления заявки, клиент может забыть, что он оставил заявку, отклонить звонок, поступающий с незнакомого номера или отреагировать на него негативно. Поэтому рекомендуется связываться с человеком, оставившим заявку, не более чем через час после совершения целевого действия, пока он помнит содержание рекламного объявления и особенность торгового предложения от застройщика.</w:t>
      </w:r>
    </w:p>
    <w:p w:rsidR="005F0DA1" w:rsidRDefault="005F0DA1" w:rsidP="005F0DA1">
      <w:pPr>
        <w:autoSpaceDE w:val="0"/>
        <w:autoSpaceDN w:val="0"/>
        <w:adjustRightInd w:val="0"/>
        <w:spacing w:line="360" w:lineRule="auto"/>
        <w:ind w:firstLine="708"/>
        <w:jc w:val="both"/>
        <w:rPr>
          <w:rFonts w:ascii="Times New Roman" w:hAnsi="Times New Roman" w:cs="Times New Roman"/>
          <w:color w:val="000000"/>
          <w:sz w:val="28"/>
          <w:szCs w:val="28"/>
        </w:rPr>
      </w:pPr>
    </w:p>
    <w:p w:rsidR="005F0DA1" w:rsidRDefault="005F0DA1" w:rsidP="005F0DA1">
      <w:pPr>
        <w:autoSpaceDE w:val="0"/>
        <w:autoSpaceDN w:val="0"/>
        <w:adjustRightInd w:val="0"/>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Менеджер, </w:t>
      </w:r>
      <w:proofErr w:type="spellStart"/>
      <w:r>
        <w:rPr>
          <w:rFonts w:ascii="Times New Roman" w:hAnsi="Times New Roman" w:cs="Times New Roman"/>
          <w:color w:val="000000"/>
          <w:sz w:val="28"/>
          <w:szCs w:val="28"/>
        </w:rPr>
        <w:t>коммуницирующий</w:t>
      </w:r>
      <w:proofErr w:type="spellEnd"/>
      <w:r>
        <w:rPr>
          <w:rFonts w:ascii="Times New Roman" w:hAnsi="Times New Roman" w:cs="Times New Roman"/>
          <w:color w:val="000000"/>
          <w:sz w:val="28"/>
          <w:szCs w:val="28"/>
        </w:rPr>
        <w:t xml:space="preserve"> с пользователем, является на этом </w:t>
      </w:r>
      <w:r w:rsidR="00922A6C">
        <w:rPr>
          <w:rFonts w:ascii="Times New Roman" w:hAnsi="Times New Roman" w:cs="Times New Roman"/>
          <w:color w:val="000000"/>
          <w:sz w:val="28"/>
          <w:szCs w:val="28"/>
        </w:rPr>
        <w:t>этапе лицом</w:t>
      </w:r>
      <w:r>
        <w:rPr>
          <w:rFonts w:ascii="Times New Roman" w:hAnsi="Times New Roman" w:cs="Times New Roman"/>
          <w:color w:val="000000"/>
          <w:sz w:val="28"/>
          <w:szCs w:val="28"/>
        </w:rPr>
        <w:t xml:space="preserve"> компании, которое может быть либо вежливым и располагающим к совершению покупки, либо грубым и неприятным, что может оттолкнуть потенциального покупателя. Именно на этом этапе наблюдается высокий процент отказов пользователей от продолжения диалога, при котором потенциальные покупатели «выпадают» из воронки продвижения, поэтому стоит иметь прописанный регламент по общению менеджера с клиентами. </w:t>
      </w:r>
    </w:p>
    <w:p w:rsidR="005F0DA1" w:rsidRDefault="005F0DA1" w:rsidP="005F0DA1">
      <w:pPr>
        <w:autoSpaceDE w:val="0"/>
        <w:autoSpaceDN w:val="0"/>
        <w:adjustRightInd w:val="0"/>
        <w:spacing w:line="360" w:lineRule="auto"/>
        <w:ind w:firstLine="708"/>
        <w:jc w:val="both"/>
        <w:rPr>
          <w:rFonts w:ascii="Times New Roman" w:hAnsi="Times New Roman" w:cs="Times New Roman"/>
          <w:color w:val="000000"/>
          <w:sz w:val="28"/>
          <w:szCs w:val="28"/>
        </w:rPr>
      </w:pPr>
    </w:p>
    <w:p w:rsidR="005F0DA1" w:rsidRDefault="005F0DA1" w:rsidP="005F0DA1">
      <w:pPr>
        <w:autoSpaceDE w:val="0"/>
        <w:autoSpaceDN w:val="0"/>
        <w:adjustRightInd w:val="0"/>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Однако коммуникация с менеджером застройщика </w:t>
      </w:r>
      <w:r w:rsidR="00922A6C">
        <w:rPr>
          <w:rFonts w:ascii="Times New Roman" w:hAnsi="Times New Roman" w:cs="Times New Roman"/>
          <w:color w:val="000000"/>
          <w:sz w:val="28"/>
          <w:szCs w:val="28"/>
        </w:rPr>
        <w:t>— это</w:t>
      </w:r>
      <w:r>
        <w:rPr>
          <w:rFonts w:ascii="Times New Roman" w:hAnsi="Times New Roman" w:cs="Times New Roman"/>
          <w:color w:val="000000"/>
          <w:sz w:val="28"/>
          <w:szCs w:val="28"/>
        </w:rPr>
        <w:t xml:space="preserve"> не финальная ступень маркетинговой кампании, так как после ответов менеджера на вопросы покупателя и предоставления более подробной информации об объекте недвижимости, с учётом новых вводных потенциальные покупатели начинают анализировать варианты и размышлять над предложением, лишь некоторые из них сразу же переходят к совершению покупки. В этот момент важно продолжить коммуникацию с потенциальным покупателем с помощью инструментов ретаргетинга. Важно регулярно напоминать о себе пользователям, которые находятся на этапе рассмотрения, и это можно осуществить с помощью рекламных обращений, которые могут быть как эмоциональными, так и рациональными. </w:t>
      </w:r>
    </w:p>
    <w:p w:rsidR="005F0DA1" w:rsidRDefault="005F0DA1" w:rsidP="005F0DA1">
      <w:pPr>
        <w:autoSpaceDE w:val="0"/>
        <w:autoSpaceDN w:val="0"/>
        <w:adjustRightInd w:val="0"/>
        <w:spacing w:line="360" w:lineRule="auto"/>
        <w:ind w:firstLine="708"/>
        <w:jc w:val="both"/>
        <w:rPr>
          <w:rFonts w:ascii="Times New Roman" w:hAnsi="Times New Roman" w:cs="Times New Roman"/>
          <w:b/>
          <w:bCs/>
          <w:color w:val="000000"/>
          <w:sz w:val="28"/>
          <w:szCs w:val="28"/>
        </w:rPr>
      </w:pPr>
    </w:p>
    <w:p w:rsidR="005F0DA1" w:rsidRDefault="005F0DA1" w:rsidP="005F0DA1">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Учитывая проанализированную информацию, можно выявить такие проблемы, характерные для продвижения товаров с длительным циклом принятия решения о покупке:</w:t>
      </w:r>
    </w:p>
    <w:p w:rsidR="005F0DA1" w:rsidRDefault="005F0DA1" w:rsidP="005F0DA1">
      <w:pPr>
        <w:autoSpaceDE w:val="0"/>
        <w:autoSpaceDN w:val="0"/>
        <w:adjustRightInd w:val="0"/>
        <w:spacing w:line="360" w:lineRule="auto"/>
        <w:ind w:firstLine="360"/>
        <w:jc w:val="both"/>
        <w:rPr>
          <w:rFonts w:ascii="Calibri" w:hAnsi="Calibri" w:cs="Calibri"/>
          <w:b/>
          <w:bCs/>
          <w:color w:val="000000"/>
          <w:sz w:val="28"/>
          <w:szCs w:val="28"/>
        </w:rPr>
      </w:pPr>
    </w:p>
    <w:p w:rsidR="005F0DA1" w:rsidRDefault="005F0DA1" w:rsidP="00922A6C">
      <w:pPr>
        <w:pStyle w:val="a3"/>
        <w:numPr>
          <w:ilvl w:val="0"/>
          <w:numId w:val="15"/>
        </w:numPr>
        <w:autoSpaceDE w:val="0"/>
        <w:autoSpaceDN w:val="0"/>
        <w:adjustRightInd w:val="0"/>
        <w:spacing w:line="360" w:lineRule="auto"/>
        <w:jc w:val="both"/>
        <w:rPr>
          <w:rFonts w:ascii="Times New Roman" w:hAnsi="Times New Roman" w:cs="Times New Roman"/>
          <w:color w:val="000000"/>
          <w:sz w:val="28"/>
          <w:szCs w:val="28"/>
        </w:rPr>
      </w:pPr>
      <w:r w:rsidRPr="00922A6C">
        <w:rPr>
          <w:rFonts w:ascii="Times New Roman" w:hAnsi="Times New Roman" w:cs="Times New Roman"/>
          <w:color w:val="000000"/>
          <w:sz w:val="28"/>
          <w:szCs w:val="28"/>
        </w:rPr>
        <w:t xml:space="preserve">Сложность выбора модели атрибуции, которая могла бы репрезентативно передать статистику по конверсионности рекламных объявления. В случае корректного выбора модели атрибуции становится возможным определение ценности каждого отдельного канала продвижения, который был задействован в ходе кампании. Это помогает грамотно распределить рекламный бюджет и составить наиболее точный медиаплан, а также помогает как принять решение о тестировании новых каналов в зависимости от возникающего бизнес-запроса, так и отказаться от используемых неэффективных каналов.  </w:t>
      </w:r>
    </w:p>
    <w:p w:rsidR="00922A6C" w:rsidRPr="00922A6C" w:rsidRDefault="00922A6C" w:rsidP="00922A6C">
      <w:pPr>
        <w:pStyle w:val="a3"/>
        <w:autoSpaceDE w:val="0"/>
        <w:autoSpaceDN w:val="0"/>
        <w:adjustRightInd w:val="0"/>
        <w:spacing w:line="360" w:lineRule="auto"/>
        <w:jc w:val="both"/>
        <w:rPr>
          <w:rFonts w:ascii="Times New Roman" w:hAnsi="Times New Roman" w:cs="Times New Roman"/>
          <w:color w:val="000000"/>
          <w:sz w:val="28"/>
          <w:szCs w:val="28"/>
        </w:rPr>
      </w:pPr>
    </w:p>
    <w:p w:rsidR="0077550D" w:rsidRDefault="00922A6C" w:rsidP="00922A6C">
      <w:pPr>
        <w:pStyle w:val="a3"/>
        <w:numPr>
          <w:ilvl w:val="0"/>
          <w:numId w:val="15"/>
        </w:numPr>
        <w:tabs>
          <w:tab w:val="left" w:pos="720"/>
        </w:tabs>
        <w:autoSpaceDE w:val="0"/>
        <w:autoSpaceDN w:val="0"/>
        <w:adjustRightInd w:val="0"/>
        <w:spacing w:line="360" w:lineRule="auto"/>
        <w:jc w:val="both"/>
        <w:rPr>
          <w:rFonts w:ascii="Times New Roman" w:hAnsi="Times New Roman" w:cs="Times New Roman"/>
          <w:color w:val="000000"/>
          <w:sz w:val="28"/>
          <w:szCs w:val="28"/>
        </w:rPr>
      </w:pPr>
      <w:r w:rsidRPr="00922A6C">
        <w:rPr>
          <w:rFonts w:ascii="Times New Roman" w:hAnsi="Times New Roman" w:cs="Times New Roman"/>
          <w:color w:val="000000"/>
          <w:sz w:val="28"/>
          <w:szCs w:val="28"/>
        </w:rPr>
        <w:t xml:space="preserve">Определение, какие из каналов подходят для каждого из этапов, через которые проходит пользователь перед принятием решения о покупке. </w:t>
      </w:r>
      <w:r w:rsidRPr="00922A6C">
        <w:rPr>
          <w:rFonts w:ascii="Times New Roman" w:hAnsi="Times New Roman" w:cs="Times New Roman"/>
          <w:color w:val="000000"/>
          <w:sz w:val="28"/>
          <w:szCs w:val="28"/>
        </w:rPr>
        <w:lastRenderedPageBreak/>
        <w:t>Этот пункт дополняет первый с точки зрения планирования маркетинговой и рекламной стратегии.</w:t>
      </w:r>
      <w:r>
        <w:rPr>
          <w:rStyle w:val="a6"/>
          <w:rFonts w:ascii="Times New Roman" w:hAnsi="Times New Roman" w:cs="Times New Roman"/>
          <w:color w:val="000000"/>
          <w:sz w:val="28"/>
          <w:szCs w:val="28"/>
        </w:rPr>
        <w:footnoteReference w:id="16"/>
      </w:r>
    </w:p>
    <w:p w:rsidR="0070405D" w:rsidRDefault="0070405D"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Default="00823A27" w:rsidP="0070405D">
      <w:pPr>
        <w:pStyle w:val="a3"/>
        <w:rPr>
          <w:rFonts w:ascii="Times New Roman" w:hAnsi="Times New Roman" w:cs="Times New Roman"/>
          <w:color w:val="000000"/>
          <w:sz w:val="28"/>
          <w:szCs w:val="28"/>
        </w:rPr>
      </w:pPr>
    </w:p>
    <w:p w:rsidR="00823A27" w:rsidRPr="0070405D" w:rsidRDefault="00823A27" w:rsidP="0070405D">
      <w:pPr>
        <w:pStyle w:val="a3"/>
        <w:rPr>
          <w:rFonts w:ascii="Times New Roman" w:hAnsi="Times New Roman" w:cs="Times New Roman"/>
          <w:color w:val="000000"/>
          <w:sz w:val="28"/>
          <w:szCs w:val="28"/>
        </w:rPr>
      </w:pPr>
    </w:p>
    <w:p w:rsidR="0070405D" w:rsidRPr="00922A6C" w:rsidRDefault="0070405D" w:rsidP="0070405D">
      <w:pPr>
        <w:pStyle w:val="a3"/>
        <w:tabs>
          <w:tab w:val="left" w:pos="720"/>
        </w:tabs>
        <w:autoSpaceDE w:val="0"/>
        <w:autoSpaceDN w:val="0"/>
        <w:adjustRightInd w:val="0"/>
        <w:spacing w:line="360" w:lineRule="auto"/>
        <w:jc w:val="both"/>
        <w:rPr>
          <w:rFonts w:ascii="Times New Roman" w:hAnsi="Times New Roman" w:cs="Times New Roman"/>
          <w:color w:val="000000"/>
          <w:sz w:val="28"/>
          <w:szCs w:val="28"/>
        </w:rPr>
      </w:pPr>
    </w:p>
    <w:p w:rsidR="0077550D" w:rsidRDefault="0077550D" w:rsidP="000132DE">
      <w:pPr>
        <w:pStyle w:val="2"/>
        <w:rPr>
          <w:rFonts w:eastAsia="Times New Roman"/>
          <w:lang w:eastAsia="ru-RU"/>
        </w:rPr>
      </w:pPr>
      <w:bookmarkStart w:id="7" w:name="_Toc92712729"/>
      <w:r w:rsidRPr="0077550D">
        <w:rPr>
          <w:rFonts w:eastAsia="Times New Roman"/>
          <w:lang w:eastAsia="ru-RU"/>
        </w:rPr>
        <w:lastRenderedPageBreak/>
        <w:t>2.2. Обзор литературы по теме</w:t>
      </w:r>
      <w:bookmarkEnd w:id="7"/>
    </w:p>
    <w:p w:rsidR="00E821A7" w:rsidRDefault="00E821A7" w:rsidP="0077550D">
      <w:pPr>
        <w:spacing w:line="360" w:lineRule="auto"/>
        <w:jc w:val="center"/>
        <w:textAlignment w:val="baseline"/>
        <w:rPr>
          <w:rFonts w:ascii="Arial" w:eastAsia="Times New Roman" w:hAnsi="Arial" w:cs="Arial"/>
          <w:b/>
          <w:sz w:val="20"/>
          <w:szCs w:val="18"/>
          <w:lang w:eastAsia="ru-RU"/>
        </w:rPr>
      </w:pPr>
    </w:p>
    <w:p w:rsidR="00E821A7" w:rsidRDefault="00E821A7" w:rsidP="00E821A7">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Специфика длительных циклов принятия в разрезе рекламной деятельности редко рассматривается в академической литературе. Как правило, ученые и практики рассматривают данный феномен при обзоре маркетинговых инструментов в широком смысле либо же в качестве смежного явления, влияющего на бизнес-процессы. </w:t>
      </w:r>
    </w:p>
    <w:p w:rsidR="00E821A7" w:rsidRDefault="00E821A7" w:rsidP="00E821A7">
      <w:pPr>
        <w:spacing w:line="360" w:lineRule="auto"/>
        <w:ind w:firstLine="708"/>
        <w:jc w:val="both"/>
        <w:textAlignment w:val="baseline"/>
        <w:rPr>
          <w:rFonts w:ascii="Times New Roman" w:eastAsia="Times New Roman" w:hAnsi="Times New Roman" w:cs="Times New Roman"/>
          <w:sz w:val="28"/>
          <w:szCs w:val="18"/>
          <w:lang w:eastAsia="ru-RU"/>
        </w:rPr>
      </w:pPr>
    </w:p>
    <w:p w:rsidR="00E821A7" w:rsidRDefault="00E821A7" w:rsidP="00E821A7">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Еще реже можно встретить обзор феномена с точки зрения продвижения объектов недвижимости. Легко можно обнаружить аналитику инструментов продвижения недвижимости, но о процессе принятия решения, чаще всего</w:t>
      </w:r>
      <w:r w:rsidR="003A3B5C">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 xml:space="preserve">упоминается вскользь. Мы считаем </w:t>
      </w:r>
      <w:r>
        <w:rPr>
          <w:rFonts w:ascii="Times New Roman" w:eastAsia="Times New Roman" w:hAnsi="Times New Roman" w:cs="Times New Roman"/>
          <w:sz w:val="28"/>
          <w:szCs w:val="18"/>
          <w:lang w:eastAsia="ru-RU"/>
        </w:rPr>
        <w:softHyphen/>
      </w:r>
      <w:r>
        <w:rPr>
          <w:rFonts w:ascii="Times New Roman" w:eastAsia="Times New Roman" w:hAnsi="Times New Roman" w:cs="Times New Roman"/>
          <w:sz w:val="28"/>
          <w:szCs w:val="18"/>
          <w:lang w:eastAsia="ru-RU"/>
        </w:rPr>
        <w:softHyphen/>
        <w:t xml:space="preserve">это большим недостатком в силу того, насколько значительную роль при продвижении недвижимости играет тщательно проанализированный и построенный путь клиента, учитывающий время, затрачиваемое покупателем на принятие решения.  </w:t>
      </w:r>
    </w:p>
    <w:p w:rsidR="003A3B5C" w:rsidRDefault="003A3B5C" w:rsidP="00E821A7">
      <w:pPr>
        <w:spacing w:line="360" w:lineRule="auto"/>
        <w:ind w:firstLine="708"/>
        <w:jc w:val="both"/>
        <w:textAlignment w:val="baseline"/>
        <w:rPr>
          <w:rFonts w:ascii="Times New Roman" w:eastAsia="Times New Roman" w:hAnsi="Times New Roman" w:cs="Times New Roman"/>
          <w:sz w:val="28"/>
          <w:szCs w:val="18"/>
          <w:lang w:eastAsia="ru-RU"/>
        </w:rPr>
      </w:pPr>
    </w:p>
    <w:p w:rsidR="003A3B5C" w:rsidRDefault="003A3B5C" w:rsidP="00E821A7">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Нашей задачей в это</w:t>
      </w:r>
      <w:r w:rsidR="00D32F39">
        <w:rPr>
          <w:rFonts w:ascii="Times New Roman" w:eastAsia="Times New Roman" w:hAnsi="Times New Roman" w:cs="Times New Roman"/>
          <w:sz w:val="28"/>
          <w:szCs w:val="18"/>
          <w:lang w:eastAsia="ru-RU"/>
        </w:rPr>
        <w:t>м параграфе</w:t>
      </w:r>
      <w:r>
        <w:rPr>
          <w:rFonts w:ascii="Times New Roman" w:eastAsia="Times New Roman" w:hAnsi="Times New Roman" w:cs="Times New Roman"/>
          <w:sz w:val="28"/>
          <w:szCs w:val="18"/>
          <w:lang w:eastAsia="ru-RU"/>
        </w:rPr>
        <w:t xml:space="preserve"> является сделать обзор профессиональной и научной литературы по теме, а также вычленить ту теоретическую базу, которая может провести анализ рекламных инструментов в заключительной главе настоящей работы. Таким образом, мы предпримем попытку объединить ранее разрозненную информацию об особенностях продвижения недвижимости и о циклах принятия решения. В результате мы намереваемся получить перечень специфических особенностей рекламного продвижения на рынке недвижимости как на рынке, характеризующимся наличием длительного цикла принятия решения о покупке.  </w:t>
      </w:r>
    </w:p>
    <w:p w:rsidR="003A3B5C" w:rsidRDefault="003A3B5C" w:rsidP="00E821A7">
      <w:pPr>
        <w:spacing w:line="360" w:lineRule="auto"/>
        <w:ind w:firstLine="708"/>
        <w:jc w:val="both"/>
        <w:textAlignment w:val="baseline"/>
        <w:rPr>
          <w:rFonts w:ascii="Times New Roman" w:eastAsia="Times New Roman" w:hAnsi="Times New Roman" w:cs="Times New Roman"/>
          <w:sz w:val="28"/>
          <w:szCs w:val="18"/>
          <w:lang w:eastAsia="ru-RU"/>
        </w:rPr>
      </w:pPr>
    </w:p>
    <w:p w:rsidR="00C31118" w:rsidRDefault="00C31118" w:rsidP="00C31118">
      <w:pPr>
        <w:spacing w:line="360" w:lineRule="auto"/>
        <w:ind w:firstLine="708"/>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Подробный материал по феномену </w:t>
      </w:r>
      <w:r>
        <w:rPr>
          <w:rFonts w:ascii="Times New Roman" w:eastAsia="Times New Roman" w:hAnsi="Times New Roman" w:cs="Times New Roman"/>
          <w:sz w:val="28"/>
          <w:szCs w:val="18"/>
          <w:lang w:val="en-US" w:eastAsia="ru-RU"/>
        </w:rPr>
        <w:t>CJM</w:t>
      </w:r>
      <w:r w:rsidRPr="00C31118">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 xml:space="preserve">предлагает один из ведущих сервисов по автоматизации интернет-продвижения и </w:t>
      </w:r>
      <w:r>
        <w:rPr>
          <w:rFonts w:ascii="Times New Roman" w:eastAsia="Times New Roman" w:hAnsi="Times New Roman" w:cs="Times New Roman"/>
          <w:sz w:val="28"/>
          <w:szCs w:val="18"/>
          <w:lang w:val="en-US" w:eastAsia="ru-RU"/>
        </w:rPr>
        <w:t>e</w:t>
      </w:r>
      <w:r w:rsidRPr="00C31118">
        <w:rPr>
          <w:rFonts w:ascii="Times New Roman" w:eastAsia="Times New Roman" w:hAnsi="Times New Roman" w:cs="Times New Roman"/>
          <w:sz w:val="28"/>
          <w:szCs w:val="18"/>
          <w:lang w:eastAsia="ru-RU"/>
        </w:rPr>
        <w:t>-</w:t>
      </w:r>
      <w:r>
        <w:rPr>
          <w:rFonts w:ascii="Times New Roman" w:eastAsia="Times New Roman" w:hAnsi="Times New Roman" w:cs="Times New Roman"/>
          <w:sz w:val="28"/>
          <w:szCs w:val="18"/>
          <w:lang w:val="en-US" w:eastAsia="ru-RU"/>
        </w:rPr>
        <w:t>mail</w:t>
      </w:r>
      <w:r w:rsidRPr="00C31118">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 xml:space="preserve">маркетингу </w:t>
      </w:r>
      <w:proofErr w:type="spellStart"/>
      <w:r>
        <w:rPr>
          <w:rFonts w:ascii="Times New Roman" w:eastAsia="Times New Roman" w:hAnsi="Times New Roman" w:cs="Times New Roman"/>
          <w:sz w:val="28"/>
          <w:szCs w:val="18"/>
          <w:lang w:val="en-US" w:eastAsia="ru-RU"/>
        </w:rPr>
        <w:t>SendPulse</w:t>
      </w:r>
      <w:proofErr w:type="spellEnd"/>
      <w:r>
        <w:rPr>
          <w:rFonts w:ascii="Times New Roman" w:eastAsia="Times New Roman" w:hAnsi="Times New Roman" w:cs="Times New Roman"/>
          <w:sz w:val="28"/>
          <w:szCs w:val="18"/>
          <w:lang w:eastAsia="ru-RU"/>
        </w:rPr>
        <w:t xml:space="preserve">. Авторы материала рассматривают </w:t>
      </w:r>
      <w:r>
        <w:rPr>
          <w:rFonts w:ascii="Times New Roman" w:eastAsia="Times New Roman" w:hAnsi="Times New Roman" w:cs="Times New Roman"/>
          <w:sz w:val="28"/>
          <w:szCs w:val="18"/>
          <w:lang w:val="en-US" w:eastAsia="ru-RU"/>
        </w:rPr>
        <w:t>CJM</w:t>
      </w:r>
      <w:r w:rsidRPr="00C31118">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 xml:space="preserve">как карту, по которой </w:t>
      </w:r>
      <w:r>
        <w:rPr>
          <w:rFonts w:ascii="Times New Roman" w:eastAsia="Times New Roman" w:hAnsi="Times New Roman" w:cs="Times New Roman"/>
          <w:sz w:val="28"/>
          <w:szCs w:val="18"/>
          <w:lang w:eastAsia="ru-RU"/>
        </w:rPr>
        <w:lastRenderedPageBreak/>
        <w:t xml:space="preserve">движется потенциальный потребитель с точки зрения комплексной бизнес-модели. </w:t>
      </w:r>
    </w:p>
    <w:p w:rsidR="00C31118" w:rsidRDefault="00C31118" w:rsidP="00C31118">
      <w:pPr>
        <w:spacing w:line="360" w:lineRule="auto"/>
        <w:ind w:firstLine="708"/>
        <w:jc w:val="both"/>
        <w:rPr>
          <w:rFonts w:ascii="Times New Roman" w:eastAsia="Times New Roman" w:hAnsi="Times New Roman" w:cs="Times New Roman"/>
          <w:sz w:val="28"/>
          <w:szCs w:val="18"/>
          <w:lang w:eastAsia="ru-RU"/>
        </w:rPr>
      </w:pPr>
    </w:p>
    <w:p w:rsidR="00131040" w:rsidRDefault="00C31118" w:rsidP="00C31118">
      <w:pPr>
        <w:spacing w:line="360" w:lineRule="auto"/>
        <w:ind w:firstLine="708"/>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Статья подчеркивает важность визуализации такого пути, а возможность такой визуализации выносится в качестве критерия, по которому можно оценить жизнеспособность текущей модели бизнеса. Проводится принципиальное различие между понятием «воронка продаж» и </w:t>
      </w:r>
      <w:r>
        <w:rPr>
          <w:rFonts w:ascii="Times New Roman" w:eastAsia="Times New Roman" w:hAnsi="Times New Roman" w:cs="Times New Roman"/>
          <w:sz w:val="28"/>
          <w:szCs w:val="18"/>
          <w:lang w:val="en-US" w:eastAsia="ru-RU"/>
        </w:rPr>
        <w:t>CJM</w:t>
      </w:r>
      <w:r>
        <w:rPr>
          <w:rFonts w:ascii="Times New Roman" w:eastAsia="Times New Roman" w:hAnsi="Times New Roman" w:cs="Times New Roman"/>
          <w:sz w:val="28"/>
          <w:szCs w:val="18"/>
          <w:lang w:eastAsia="ru-RU"/>
        </w:rPr>
        <w:t xml:space="preserve">, где главное различие кроется в цели. В качестве цели воронки продаж предлагается «увеличение конверсии перехода с этапа на этапах с целью получения лида». </w:t>
      </w:r>
    </w:p>
    <w:p w:rsidR="00131040" w:rsidRDefault="00131040" w:rsidP="00C31118">
      <w:pPr>
        <w:spacing w:line="360" w:lineRule="auto"/>
        <w:ind w:firstLine="708"/>
        <w:jc w:val="both"/>
        <w:rPr>
          <w:rFonts w:ascii="Times New Roman" w:eastAsia="Times New Roman" w:hAnsi="Times New Roman" w:cs="Times New Roman"/>
          <w:sz w:val="28"/>
          <w:szCs w:val="18"/>
          <w:lang w:eastAsia="ru-RU"/>
        </w:rPr>
      </w:pPr>
    </w:p>
    <w:p w:rsidR="003A3B5C" w:rsidRDefault="00C31118" w:rsidP="00C31118">
      <w:pPr>
        <w:spacing w:line="360" w:lineRule="auto"/>
        <w:ind w:firstLine="708"/>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В качестве цели </w:t>
      </w:r>
      <w:r>
        <w:rPr>
          <w:rFonts w:ascii="Times New Roman" w:eastAsia="Times New Roman" w:hAnsi="Times New Roman" w:cs="Times New Roman"/>
          <w:sz w:val="28"/>
          <w:szCs w:val="18"/>
          <w:lang w:val="en-US" w:eastAsia="ru-RU"/>
        </w:rPr>
        <w:t>CJM</w:t>
      </w:r>
      <w:r w:rsidRPr="00C31118">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рассматривается «</w:t>
      </w:r>
      <w:r w:rsidRPr="00C31118">
        <w:rPr>
          <w:rFonts w:ascii="Times New Roman" w:eastAsia="Times New Roman" w:hAnsi="Times New Roman" w:cs="Times New Roman"/>
          <w:sz w:val="28"/>
          <w:szCs w:val="18"/>
          <w:lang w:eastAsia="ru-RU"/>
        </w:rPr>
        <w:t>модифицированная модель, которая призвана изучить клиента и помочь ему сделать правильный выбор. То есть на этапах взаимодействия с продуктом показать, что продукт удовлетворяет его потребности на данный момент.</w:t>
      </w:r>
      <w:r>
        <w:rPr>
          <w:rFonts w:ascii="Times New Roman" w:eastAsia="Times New Roman" w:hAnsi="Times New Roman" w:cs="Times New Roman"/>
          <w:sz w:val="28"/>
          <w:szCs w:val="18"/>
          <w:lang w:eastAsia="ru-RU"/>
        </w:rPr>
        <w:t>»</w:t>
      </w:r>
      <w:r w:rsidRPr="00C31118">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 xml:space="preserve">Иными словами, </w:t>
      </w:r>
      <w:r>
        <w:rPr>
          <w:rFonts w:ascii="Times New Roman" w:eastAsia="Times New Roman" w:hAnsi="Times New Roman" w:cs="Times New Roman"/>
          <w:sz w:val="28"/>
          <w:szCs w:val="18"/>
          <w:lang w:val="en-US" w:eastAsia="ru-RU"/>
        </w:rPr>
        <w:t>CJM</w:t>
      </w:r>
      <w:r w:rsidRPr="00C31118">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 xml:space="preserve">представляется в виде аналитического инструмента, который помогает выявить барьеры, которые возникают на пути клиента. </w:t>
      </w:r>
      <w:r w:rsidR="00341283">
        <w:rPr>
          <w:rFonts w:ascii="Times New Roman" w:eastAsia="Times New Roman" w:hAnsi="Times New Roman" w:cs="Times New Roman"/>
          <w:sz w:val="28"/>
          <w:szCs w:val="18"/>
          <w:lang w:eastAsia="ru-RU"/>
        </w:rPr>
        <w:t xml:space="preserve">С точки зрения феномена «процесса принятия решения» нам интересен второй термин, так как оба эти явления лежат в основе рекламной аналитики, а не расчетов рекламных показателей или полноценных рекламных запусков. </w:t>
      </w:r>
    </w:p>
    <w:p w:rsidR="00341283" w:rsidRDefault="00341283" w:rsidP="00C31118">
      <w:pPr>
        <w:spacing w:line="360" w:lineRule="auto"/>
        <w:ind w:firstLine="708"/>
        <w:jc w:val="both"/>
        <w:rPr>
          <w:rFonts w:ascii="Times New Roman" w:eastAsia="Times New Roman" w:hAnsi="Times New Roman" w:cs="Times New Roman"/>
          <w:sz w:val="28"/>
          <w:szCs w:val="18"/>
          <w:lang w:eastAsia="ru-RU"/>
        </w:rPr>
      </w:pPr>
    </w:p>
    <w:p w:rsidR="00341283" w:rsidRDefault="00341283" w:rsidP="00C31118">
      <w:pPr>
        <w:spacing w:line="360" w:lineRule="auto"/>
        <w:ind w:firstLine="708"/>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w:t>
      </w:r>
      <w:r w:rsidRPr="00341283">
        <w:rPr>
          <w:rFonts w:ascii="Times New Roman" w:eastAsia="Times New Roman" w:hAnsi="Times New Roman" w:cs="Times New Roman"/>
          <w:sz w:val="28"/>
          <w:szCs w:val="18"/>
          <w:lang w:eastAsia="ru-RU"/>
        </w:rPr>
        <w:t>Воронка, как и CJM, тоже описывает путь пользователя до совершения сделки, но это линейный способ движения «сверху вниз». CJM отражает нелинейное движение клиента.</w:t>
      </w:r>
      <w:r>
        <w:rPr>
          <w:rFonts w:ascii="Times New Roman" w:eastAsia="Times New Roman" w:hAnsi="Times New Roman" w:cs="Times New Roman"/>
          <w:sz w:val="28"/>
          <w:szCs w:val="18"/>
          <w:lang w:eastAsia="ru-RU"/>
        </w:rPr>
        <w:t>»</w:t>
      </w:r>
      <w:r>
        <w:rPr>
          <w:rStyle w:val="a6"/>
          <w:rFonts w:ascii="Times New Roman" w:eastAsia="Times New Roman" w:hAnsi="Times New Roman" w:cs="Times New Roman"/>
          <w:sz w:val="28"/>
          <w:szCs w:val="18"/>
          <w:lang w:eastAsia="ru-RU"/>
        </w:rPr>
        <w:footnoteReference w:id="17"/>
      </w:r>
      <w:r>
        <w:rPr>
          <w:rFonts w:ascii="Times New Roman" w:eastAsia="Times New Roman" w:hAnsi="Times New Roman" w:cs="Times New Roman"/>
          <w:sz w:val="28"/>
          <w:szCs w:val="18"/>
          <w:lang w:eastAsia="ru-RU"/>
        </w:rPr>
        <w:t xml:space="preserve"> Данное утверждение очень важно, поскольку подтверждает нашу первоначальную гипотезу о «цикличности», а также отражает специфику продвижения в условиях омниканальности. </w:t>
      </w:r>
      <w:r>
        <w:rPr>
          <w:rFonts w:ascii="Times New Roman" w:eastAsia="Times New Roman" w:hAnsi="Times New Roman" w:cs="Times New Roman"/>
          <w:sz w:val="28"/>
          <w:szCs w:val="18"/>
          <w:lang w:eastAsia="ru-RU"/>
        </w:rPr>
        <w:lastRenderedPageBreak/>
        <w:t xml:space="preserve">Воронка продаж в таком контексте – продуктовый инструмент, а </w:t>
      </w:r>
      <w:r>
        <w:rPr>
          <w:rFonts w:ascii="Times New Roman" w:eastAsia="Times New Roman" w:hAnsi="Times New Roman" w:cs="Times New Roman"/>
          <w:sz w:val="28"/>
          <w:szCs w:val="18"/>
          <w:lang w:val="en-US" w:eastAsia="ru-RU"/>
        </w:rPr>
        <w:t>CJM</w:t>
      </w:r>
      <w:r w:rsidRPr="00341283">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 это про клиентский опыт и барьеры на пути к покупке.</w:t>
      </w:r>
    </w:p>
    <w:p w:rsidR="00341283" w:rsidRDefault="00341283" w:rsidP="00C31118">
      <w:pPr>
        <w:spacing w:line="360" w:lineRule="auto"/>
        <w:ind w:firstLine="708"/>
        <w:jc w:val="both"/>
        <w:rPr>
          <w:rFonts w:ascii="Times New Roman" w:eastAsia="Times New Roman" w:hAnsi="Times New Roman" w:cs="Times New Roman"/>
          <w:sz w:val="28"/>
          <w:szCs w:val="18"/>
          <w:lang w:eastAsia="ru-RU"/>
        </w:rPr>
      </w:pPr>
    </w:p>
    <w:p w:rsidR="00341283" w:rsidRPr="00341283" w:rsidRDefault="00341283" w:rsidP="00C31118">
      <w:pPr>
        <w:spacing w:line="360" w:lineRule="auto"/>
        <w:ind w:firstLine="708"/>
        <w:jc w:val="both"/>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Также интересна русскоязычная интерпретация </w:t>
      </w:r>
      <w:r>
        <w:rPr>
          <w:rFonts w:ascii="Times New Roman" w:eastAsia="Times New Roman" w:hAnsi="Times New Roman" w:cs="Times New Roman"/>
          <w:sz w:val="28"/>
          <w:szCs w:val="18"/>
          <w:lang w:val="en-US" w:eastAsia="ru-RU"/>
        </w:rPr>
        <w:t>CJM</w:t>
      </w:r>
      <w:r w:rsidRPr="00341283">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 xml:space="preserve">авторов статьи, отражающая ее суть и цикличность в условиях многоканальности – «карта путешествия клиента». Путешествие как нельзя точно отражает путь клиента, которого в этом долгом и сложном процессе может занести в любую точку, вернуть к началу или же, наоборот, резко перенести в самый конец цепочки. </w:t>
      </w:r>
    </w:p>
    <w:p w:rsidR="0077550D" w:rsidRDefault="0077550D" w:rsidP="00820762">
      <w:pPr>
        <w:spacing w:line="360" w:lineRule="auto"/>
        <w:ind w:firstLine="708"/>
        <w:rPr>
          <w:rFonts w:ascii="Times New Roman" w:hAnsi="Times New Roman" w:cs="Times New Roman"/>
          <w:sz w:val="28"/>
        </w:rPr>
      </w:pPr>
    </w:p>
    <w:p w:rsidR="00D32F39" w:rsidRDefault="00D32F39" w:rsidP="00D32F3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О.А. Васильева в своей статье «Рекламные и </w:t>
      </w:r>
      <w:r>
        <w:rPr>
          <w:rFonts w:ascii="Times New Roman" w:hAnsi="Times New Roman" w:cs="Times New Roman"/>
          <w:sz w:val="28"/>
          <w:lang w:val="en-US"/>
        </w:rPr>
        <w:t>PR</w:t>
      </w:r>
      <w:r w:rsidRPr="00D32F39">
        <w:rPr>
          <w:rFonts w:ascii="Times New Roman" w:hAnsi="Times New Roman" w:cs="Times New Roman"/>
          <w:sz w:val="28"/>
        </w:rPr>
        <w:t>-</w:t>
      </w:r>
      <w:r>
        <w:rPr>
          <w:rFonts w:ascii="Times New Roman" w:hAnsi="Times New Roman" w:cs="Times New Roman"/>
          <w:sz w:val="28"/>
        </w:rPr>
        <w:t xml:space="preserve">инструменты на рынке жилой недвижимости РФ» высказывает точку зрения о том, что в условиях текущего рынка инструменты продвижения могут работать эффективно только, если они используются параллельно и дополняют друг друга на всех этапах процесса принятия решения потенциальным покупателем. </w:t>
      </w:r>
    </w:p>
    <w:p w:rsidR="00D32F39" w:rsidRDefault="00D32F39" w:rsidP="00D32F39">
      <w:pPr>
        <w:spacing w:line="360" w:lineRule="auto"/>
        <w:ind w:firstLine="708"/>
        <w:jc w:val="both"/>
        <w:rPr>
          <w:rFonts w:ascii="Times New Roman" w:hAnsi="Times New Roman" w:cs="Times New Roman"/>
          <w:sz w:val="28"/>
        </w:rPr>
      </w:pPr>
    </w:p>
    <w:p w:rsidR="00131040" w:rsidRDefault="00D32F39" w:rsidP="00D32F39">
      <w:pPr>
        <w:spacing w:line="360" w:lineRule="auto"/>
        <w:ind w:firstLine="708"/>
        <w:jc w:val="both"/>
        <w:rPr>
          <w:rFonts w:ascii="Times New Roman" w:hAnsi="Times New Roman" w:cs="Times New Roman"/>
          <w:sz w:val="28"/>
        </w:rPr>
      </w:pPr>
      <w:r>
        <w:rPr>
          <w:rFonts w:ascii="Times New Roman" w:hAnsi="Times New Roman" w:cs="Times New Roman"/>
          <w:sz w:val="28"/>
        </w:rPr>
        <w:t>«</w:t>
      </w:r>
      <w:r w:rsidRPr="00D32F39">
        <w:rPr>
          <w:rFonts w:ascii="Times New Roman" w:hAnsi="Times New Roman" w:cs="Times New Roman"/>
          <w:sz w:val="28"/>
        </w:rPr>
        <w:t>Для стимулирования продаж на рынке жило</w:t>
      </w:r>
      <w:r>
        <w:rPr>
          <w:rFonts w:ascii="Times New Roman" w:hAnsi="Times New Roman" w:cs="Times New Roman"/>
          <w:sz w:val="28"/>
        </w:rPr>
        <w:t>й</w:t>
      </w:r>
      <w:r w:rsidRPr="00D32F39">
        <w:rPr>
          <w:rFonts w:ascii="Times New Roman" w:hAnsi="Times New Roman" w:cs="Times New Roman"/>
          <w:sz w:val="28"/>
        </w:rPr>
        <w:t xml:space="preserve"> недвижимости строительным компаниям необходимо активнее участвовать в процессе продвижения готово</w:t>
      </w:r>
      <w:r>
        <w:rPr>
          <w:rFonts w:ascii="Times New Roman" w:hAnsi="Times New Roman" w:cs="Times New Roman"/>
          <w:sz w:val="28"/>
        </w:rPr>
        <w:t>й</w:t>
      </w:r>
      <w:r w:rsidRPr="00D32F39">
        <w:rPr>
          <w:rFonts w:ascii="Times New Roman" w:hAnsi="Times New Roman" w:cs="Times New Roman"/>
          <w:sz w:val="28"/>
        </w:rPr>
        <w:t xml:space="preserve"> продукции на рынке, а именно выбирать современные инструменты рекламы и привлечения покупателе</w:t>
      </w:r>
      <w:r>
        <w:rPr>
          <w:rFonts w:ascii="Times New Roman" w:hAnsi="Times New Roman" w:cs="Times New Roman"/>
          <w:sz w:val="28"/>
        </w:rPr>
        <w:t>й</w:t>
      </w:r>
      <w:r w:rsidRPr="00D32F39">
        <w:rPr>
          <w:rFonts w:ascii="Times New Roman" w:hAnsi="Times New Roman" w:cs="Times New Roman"/>
          <w:sz w:val="28"/>
        </w:rPr>
        <w:t xml:space="preserve"> и адаптировать их под рынок жило</w:t>
      </w:r>
      <w:r>
        <w:rPr>
          <w:rFonts w:ascii="Times New Roman" w:hAnsi="Times New Roman" w:cs="Times New Roman"/>
          <w:sz w:val="28"/>
        </w:rPr>
        <w:t>й</w:t>
      </w:r>
      <w:r w:rsidRPr="00D32F39">
        <w:rPr>
          <w:rFonts w:ascii="Times New Roman" w:hAnsi="Times New Roman" w:cs="Times New Roman"/>
          <w:sz w:val="28"/>
        </w:rPr>
        <w:t xml:space="preserve"> недвижимости. </w:t>
      </w:r>
    </w:p>
    <w:p w:rsidR="00131040" w:rsidRDefault="00131040" w:rsidP="00D32F39">
      <w:pPr>
        <w:spacing w:line="360" w:lineRule="auto"/>
        <w:ind w:firstLine="708"/>
        <w:jc w:val="both"/>
        <w:rPr>
          <w:rFonts w:ascii="Times New Roman" w:hAnsi="Times New Roman" w:cs="Times New Roman"/>
          <w:sz w:val="28"/>
        </w:rPr>
      </w:pPr>
    </w:p>
    <w:p w:rsidR="0077550D" w:rsidRDefault="00D32F39" w:rsidP="00D32F39">
      <w:pPr>
        <w:spacing w:line="360" w:lineRule="auto"/>
        <w:ind w:firstLine="708"/>
        <w:jc w:val="both"/>
        <w:rPr>
          <w:rFonts w:ascii="Times New Roman" w:hAnsi="Times New Roman" w:cs="Times New Roman"/>
          <w:sz w:val="28"/>
        </w:rPr>
      </w:pPr>
      <w:r w:rsidRPr="00D32F39">
        <w:rPr>
          <w:rFonts w:ascii="Times New Roman" w:hAnsi="Times New Roman" w:cs="Times New Roman"/>
          <w:sz w:val="28"/>
        </w:rPr>
        <w:t>Использование акций, выгодные предложения, скидки на дополнительные покупки – всё это де</w:t>
      </w:r>
      <w:r>
        <w:rPr>
          <w:rFonts w:ascii="Times New Roman" w:hAnsi="Times New Roman" w:cs="Times New Roman"/>
          <w:sz w:val="28"/>
        </w:rPr>
        <w:t>й</w:t>
      </w:r>
      <w:r w:rsidRPr="00D32F39">
        <w:rPr>
          <w:rFonts w:ascii="Times New Roman" w:hAnsi="Times New Roman" w:cs="Times New Roman"/>
          <w:sz w:val="28"/>
        </w:rPr>
        <w:t>ственно, когда работает вместе, как в автоматизированно</w:t>
      </w:r>
      <w:r>
        <w:rPr>
          <w:rFonts w:ascii="Times New Roman" w:hAnsi="Times New Roman" w:cs="Times New Roman"/>
          <w:sz w:val="28"/>
        </w:rPr>
        <w:t>й</w:t>
      </w:r>
      <w:r w:rsidRPr="00D32F39">
        <w:rPr>
          <w:rFonts w:ascii="Times New Roman" w:hAnsi="Times New Roman" w:cs="Times New Roman"/>
          <w:sz w:val="28"/>
        </w:rPr>
        <w:t xml:space="preserve"> воронке, тем самым проявляется накопительны</w:t>
      </w:r>
      <w:r>
        <w:rPr>
          <w:rFonts w:ascii="Times New Roman" w:hAnsi="Times New Roman" w:cs="Times New Roman"/>
          <w:sz w:val="28"/>
        </w:rPr>
        <w:t>й</w:t>
      </w:r>
      <w:r w:rsidRPr="00D32F39">
        <w:rPr>
          <w:rFonts w:ascii="Times New Roman" w:hAnsi="Times New Roman" w:cs="Times New Roman"/>
          <w:sz w:val="28"/>
        </w:rPr>
        <w:t xml:space="preserve"> эффект.</w:t>
      </w:r>
      <w:r>
        <w:rPr>
          <w:rFonts w:ascii="Times New Roman" w:hAnsi="Times New Roman" w:cs="Times New Roman"/>
          <w:sz w:val="28"/>
        </w:rPr>
        <w:t>»</w:t>
      </w:r>
      <w:r>
        <w:rPr>
          <w:rStyle w:val="a6"/>
          <w:rFonts w:ascii="Times New Roman" w:hAnsi="Times New Roman" w:cs="Times New Roman"/>
          <w:sz w:val="28"/>
        </w:rPr>
        <w:footnoteReference w:id="18"/>
      </w:r>
    </w:p>
    <w:p w:rsidR="00304D34" w:rsidRDefault="00304D34" w:rsidP="00820762">
      <w:pPr>
        <w:spacing w:line="360" w:lineRule="auto"/>
        <w:ind w:firstLine="708"/>
        <w:rPr>
          <w:rFonts w:ascii="Times New Roman" w:hAnsi="Times New Roman" w:cs="Times New Roman"/>
          <w:sz w:val="28"/>
        </w:rPr>
      </w:pPr>
    </w:p>
    <w:p w:rsidR="00304D34" w:rsidRDefault="00D32F39" w:rsidP="00E03C73">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Е.В. Мартыненко делает акцент на том, что многие традиционные инструменты продвижения недвижимости теряют свою актуальность в наши дни. По мнению автора, традиционные рекламные каналы могут продолжать существовать только вкупе с диджитал-инструментами нового типа. Мартыненко резюмирует обзор рекламных каналов</w:t>
      </w:r>
      <w:r w:rsidR="00E03C73">
        <w:rPr>
          <w:rFonts w:ascii="Times New Roman" w:hAnsi="Times New Roman" w:cs="Times New Roman"/>
          <w:sz w:val="28"/>
        </w:rPr>
        <w:t xml:space="preserve"> тем, что «</w:t>
      </w:r>
      <w:r w:rsidR="00E03C73" w:rsidRPr="00E03C73">
        <w:rPr>
          <w:rFonts w:ascii="Times New Roman" w:hAnsi="Times New Roman" w:cs="Times New Roman"/>
          <w:sz w:val="28"/>
        </w:rPr>
        <w:t>наиболее подходящим способом рекламы как для собственника, так и для агентства недвижимости является использование максимального количества и традиционных, и новых рекламных площадок.</w:t>
      </w:r>
      <w:r w:rsidR="00E03C73">
        <w:rPr>
          <w:rFonts w:ascii="Times New Roman" w:hAnsi="Times New Roman" w:cs="Times New Roman"/>
          <w:sz w:val="28"/>
        </w:rPr>
        <w:t xml:space="preserve">» Что также подтверждает факт многоканальности и необходимость интегрированного использования рекламных инструментов. </w:t>
      </w:r>
      <w:r w:rsidR="00E03C73">
        <w:rPr>
          <w:rStyle w:val="a6"/>
          <w:rFonts w:ascii="Times New Roman" w:hAnsi="Times New Roman" w:cs="Times New Roman"/>
          <w:sz w:val="28"/>
        </w:rPr>
        <w:footnoteReference w:id="19"/>
      </w:r>
    </w:p>
    <w:p w:rsidR="00304D34" w:rsidRDefault="00304D34" w:rsidP="00820762">
      <w:pPr>
        <w:spacing w:line="360" w:lineRule="auto"/>
        <w:ind w:firstLine="708"/>
        <w:rPr>
          <w:rFonts w:ascii="Times New Roman" w:hAnsi="Times New Roman" w:cs="Times New Roman"/>
          <w:sz w:val="28"/>
        </w:rPr>
      </w:pPr>
    </w:p>
    <w:p w:rsidR="00E03C73" w:rsidRDefault="00E03C73" w:rsidP="00E03C73">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Такое суждение подтверждает и группа других авторов, которые приходят к выводу о том, что </w:t>
      </w:r>
      <w:r w:rsidRPr="00E03C73">
        <w:rPr>
          <w:rFonts w:ascii="Times New Roman" w:hAnsi="Times New Roman" w:cs="Times New Roman"/>
          <w:sz w:val="28"/>
        </w:rPr>
        <w:t>для достижения приемлемого охвата целево</w:t>
      </w:r>
      <w:r>
        <w:rPr>
          <w:rFonts w:ascii="Times New Roman" w:hAnsi="Times New Roman" w:cs="Times New Roman"/>
          <w:sz w:val="28"/>
        </w:rPr>
        <w:t xml:space="preserve">й </w:t>
      </w:r>
      <w:r w:rsidRPr="00E03C73">
        <w:rPr>
          <w:rFonts w:ascii="Times New Roman" w:hAnsi="Times New Roman" w:cs="Times New Roman"/>
          <w:sz w:val="28"/>
        </w:rPr>
        <w:t>аудитории растет необходимость и значение мультимеди</w:t>
      </w:r>
      <w:r>
        <w:rPr>
          <w:rFonts w:ascii="Times New Roman" w:hAnsi="Times New Roman" w:cs="Times New Roman"/>
          <w:sz w:val="28"/>
        </w:rPr>
        <w:t>й</w:t>
      </w:r>
      <w:r w:rsidRPr="00E03C73">
        <w:rPr>
          <w:rFonts w:ascii="Times New Roman" w:hAnsi="Times New Roman" w:cs="Times New Roman"/>
          <w:sz w:val="28"/>
        </w:rPr>
        <w:t>но</w:t>
      </w:r>
      <w:r>
        <w:rPr>
          <w:rFonts w:ascii="Times New Roman" w:hAnsi="Times New Roman" w:cs="Times New Roman"/>
          <w:sz w:val="28"/>
        </w:rPr>
        <w:t>й</w:t>
      </w:r>
      <w:r w:rsidRPr="00E03C73">
        <w:rPr>
          <w:rFonts w:ascii="Times New Roman" w:hAnsi="Times New Roman" w:cs="Times New Roman"/>
          <w:sz w:val="28"/>
        </w:rPr>
        <w:t xml:space="preserve"> кампании, т.е. использования сразу нескольких различных по типу медианосител</w:t>
      </w:r>
      <w:r>
        <w:rPr>
          <w:rFonts w:ascii="Times New Roman" w:hAnsi="Times New Roman" w:cs="Times New Roman"/>
          <w:sz w:val="28"/>
        </w:rPr>
        <w:t>ей</w:t>
      </w:r>
      <w:r w:rsidRPr="00E03C73">
        <w:rPr>
          <w:rFonts w:ascii="Times New Roman" w:hAnsi="Times New Roman" w:cs="Times New Roman"/>
          <w:sz w:val="28"/>
        </w:rPr>
        <w:t>, что увеличивает не только охват, но и силу рекламного возде</w:t>
      </w:r>
      <w:r>
        <w:rPr>
          <w:rFonts w:ascii="Times New Roman" w:hAnsi="Times New Roman" w:cs="Times New Roman"/>
          <w:sz w:val="28"/>
        </w:rPr>
        <w:t>й</w:t>
      </w:r>
      <w:r w:rsidRPr="00E03C73">
        <w:rPr>
          <w:rFonts w:ascii="Times New Roman" w:hAnsi="Times New Roman" w:cs="Times New Roman"/>
          <w:sz w:val="28"/>
        </w:rPr>
        <w:t>ствия.</w:t>
      </w:r>
      <w:r>
        <w:rPr>
          <w:rStyle w:val="a6"/>
          <w:rFonts w:ascii="Times New Roman" w:hAnsi="Times New Roman" w:cs="Times New Roman"/>
          <w:sz w:val="28"/>
        </w:rPr>
        <w:footnoteReference w:id="20"/>
      </w:r>
    </w:p>
    <w:p w:rsidR="00304D34" w:rsidRDefault="00304D34" w:rsidP="00820762">
      <w:pPr>
        <w:spacing w:line="360" w:lineRule="auto"/>
        <w:ind w:firstLine="708"/>
        <w:rPr>
          <w:rFonts w:ascii="Times New Roman" w:hAnsi="Times New Roman" w:cs="Times New Roman"/>
          <w:sz w:val="28"/>
        </w:rPr>
      </w:pPr>
    </w:p>
    <w:p w:rsidR="00171170" w:rsidRDefault="00E03C73" w:rsidP="002C312A">
      <w:pPr>
        <w:spacing w:line="360" w:lineRule="auto"/>
        <w:ind w:firstLine="708"/>
        <w:jc w:val="both"/>
        <w:rPr>
          <w:rFonts w:ascii="Times New Roman" w:hAnsi="Times New Roman" w:cs="Times New Roman"/>
          <w:sz w:val="28"/>
        </w:rPr>
      </w:pPr>
      <w:r>
        <w:rPr>
          <w:rFonts w:ascii="Times New Roman" w:hAnsi="Times New Roman" w:cs="Times New Roman"/>
          <w:sz w:val="28"/>
        </w:rPr>
        <w:t>Ю.Ю. Сохненко выделяет</w:t>
      </w:r>
      <w:r w:rsidR="00B0447D">
        <w:rPr>
          <w:rFonts w:ascii="Times New Roman" w:hAnsi="Times New Roman" w:cs="Times New Roman"/>
          <w:sz w:val="28"/>
        </w:rPr>
        <w:t xml:space="preserve"> такую особенность продвижения недвижимости при помощи социальных сетей как диалогичность. Что, во-первых, является важным преимуществом социальных сетей при продвижении (так как разговор с менеджером, так или иначе, является неотъемлемой частью работы с потенциальным покупателем), а во-вторых, </w:t>
      </w:r>
      <w:r w:rsidR="00B0447D">
        <w:rPr>
          <w:rFonts w:ascii="Times New Roman" w:hAnsi="Times New Roman" w:cs="Times New Roman"/>
          <w:sz w:val="28"/>
        </w:rPr>
        <w:lastRenderedPageBreak/>
        <w:t>поднимает тему интегрированностью сразу нескольких бизнес-процессов (сбор лидов и обработка лидов) при продвижении жилья в интернете.</w:t>
      </w:r>
      <w:r w:rsidR="00B0447D">
        <w:rPr>
          <w:rStyle w:val="a6"/>
          <w:rFonts w:ascii="Times New Roman" w:hAnsi="Times New Roman" w:cs="Times New Roman"/>
          <w:sz w:val="28"/>
        </w:rPr>
        <w:footnoteReference w:id="21"/>
      </w:r>
    </w:p>
    <w:p w:rsidR="002C312A" w:rsidRDefault="002C312A" w:rsidP="002C312A">
      <w:pPr>
        <w:spacing w:line="360" w:lineRule="auto"/>
        <w:ind w:firstLine="708"/>
        <w:jc w:val="both"/>
        <w:rPr>
          <w:rFonts w:ascii="Times New Roman" w:hAnsi="Times New Roman" w:cs="Times New Roman"/>
          <w:sz w:val="28"/>
        </w:rPr>
      </w:pPr>
    </w:p>
    <w:p w:rsidR="002C312A" w:rsidRDefault="00171170" w:rsidP="002C312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Делая вывод, можно сказать, что в большинстве проанализированных публикаций авторы подтверждают тезисы, предложенные в первой главе курсовой работы. Многоканальность действительно определяет текущие особенности функционирования рекламы в сфере недвижимости, а интегрированность, действительно, обозначается как необходимость, а не рекомендация. </w:t>
      </w:r>
    </w:p>
    <w:p w:rsidR="002C312A" w:rsidRDefault="002C312A" w:rsidP="002C312A">
      <w:pPr>
        <w:spacing w:line="360" w:lineRule="auto"/>
        <w:ind w:firstLine="708"/>
        <w:jc w:val="both"/>
        <w:rPr>
          <w:rFonts w:ascii="Times New Roman" w:hAnsi="Times New Roman" w:cs="Times New Roman"/>
          <w:sz w:val="28"/>
        </w:rPr>
      </w:pPr>
    </w:p>
    <w:p w:rsidR="0077550D" w:rsidRDefault="00171170" w:rsidP="00171170">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Авторы отмечают, что эти признаки проистекают из особенности продвигаемого продукта, который обладает долгим циклом принятия решения. Люди, раздумывающие о покупке жилья, неизбежно вступают в многоканальное пространство, наводненное рекламой конкурентов и самого бренда. Грамотное и рациональное использование каналов – ключ к рекламной эффективности. </w:t>
      </w:r>
    </w:p>
    <w:p w:rsidR="00922A6C" w:rsidRDefault="00922A6C" w:rsidP="00171170">
      <w:pPr>
        <w:spacing w:line="360" w:lineRule="auto"/>
        <w:ind w:firstLine="708"/>
        <w:jc w:val="both"/>
        <w:rPr>
          <w:rFonts w:ascii="Times New Roman" w:hAnsi="Times New Roman" w:cs="Times New Roman"/>
          <w:sz w:val="28"/>
        </w:rPr>
      </w:pPr>
    </w:p>
    <w:p w:rsidR="00922A6C" w:rsidRDefault="00922A6C" w:rsidP="00171170">
      <w:pPr>
        <w:spacing w:line="360" w:lineRule="auto"/>
        <w:ind w:firstLine="708"/>
        <w:jc w:val="both"/>
        <w:rPr>
          <w:rFonts w:ascii="Times New Roman" w:hAnsi="Times New Roman" w:cs="Times New Roman"/>
          <w:sz w:val="28"/>
        </w:rPr>
      </w:pPr>
    </w:p>
    <w:p w:rsidR="00922A6C" w:rsidRDefault="00922A6C" w:rsidP="00171170">
      <w:pPr>
        <w:spacing w:line="360" w:lineRule="auto"/>
        <w:ind w:firstLine="708"/>
        <w:jc w:val="both"/>
        <w:rPr>
          <w:rFonts w:ascii="Times New Roman" w:hAnsi="Times New Roman" w:cs="Times New Roman"/>
          <w:sz w:val="28"/>
        </w:rPr>
      </w:pPr>
    </w:p>
    <w:p w:rsidR="00922A6C" w:rsidRDefault="00922A6C" w:rsidP="00171170">
      <w:pPr>
        <w:spacing w:line="360" w:lineRule="auto"/>
        <w:ind w:firstLine="708"/>
        <w:jc w:val="both"/>
        <w:rPr>
          <w:rFonts w:ascii="Times New Roman" w:hAnsi="Times New Roman" w:cs="Times New Roman"/>
          <w:sz w:val="28"/>
        </w:rPr>
      </w:pPr>
    </w:p>
    <w:p w:rsidR="00922A6C" w:rsidRDefault="00922A6C" w:rsidP="00171170">
      <w:pPr>
        <w:spacing w:line="360" w:lineRule="auto"/>
        <w:ind w:firstLine="708"/>
        <w:jc w:val="both"/>
        <w:rPr>
          <w:rFonts w:ascii="Times New Roman" w:hAnsi="Times New Roman" w:cs="Times New Roman"/>
          <w:sz w:val="28"/>
        </w:rPr>
      </w:pPr>
    </w:p>
    <w:p w:rsidR="00823A27" w:rsidRDefault="00823A27" w:rsidP="00171170">
      <w:pPr>
        <w:spacing w:line="360" w:lineRule="auto"/>
        <w:ind w:firstLine="708"/>
        <w:jc w:val="both"/>
        <w:rPr>
          <w:rFonts w:ascii="Times New Roman" w:hAnsi="Times New Roman" w:cs="Times New Roman"/>
          <w:sz w:val="28"/>
        </w:rPr>
      </w:pPr>
    </w:p>
    <w:p w:rsidR="00823A27" w:rsidRDefault="00823A27" w:rsidP="00171170">
      <w:pPr>
        <w:spacing w:line="360" w:lineRule="auto"/>
        <w:ind w:firstLine="708"/>
        <w:jc w:val="both"/>
        <w:rPr>
          <w:rFonts w:ascii="Times New Roman" w:hAnsi="Times New Roman" w:cs="Times New Roman"/>
          <w:sz w:val="28"/>
        </w:rPr>
      </w:pPr>
    </w:p>
    <w:p w:rsidR="00823A27" w:rsidRDefault="00823A27" w:rsidP="00171170">
      <w:pPr>
        <w:spacing w:line="360" w:lineRule="auto"/>
        <w:ind w:firstLine="708"/>
        <w:jc w:val="both"/>
        <w:rPr>
          <w:rFonts w:ascii="Times New Roman" w:hAnsi="Times New Roman" w:cs="Times New Roman"/>
          <w:sz w:val="28"/>
        </w:rPr>
      </w:pPr>
    </w:p>
    <w:p w:rsidR="00823A27" w:rsidRDefault="00823A27" w:rsidP="00171170">
      <w:pPr>
        <w:spacing w:line="360" w:lineRule="auto"/>
        <w:ind w:firstLine="708"/>
        <w:jc w:val="both"/>
        <w:rPr>
          <w:rFonts w:ascii="Times New Roman" w:hAnsi="Times New Roman" w:cs="Times New Roman"/>
          <w:sz w:val="28"/>
        </w:rPr>
      </w:pPr>
    </w:p>
    <w:p w:rsidR="00823A27" w:rsidRDefault="00823A27" w:rsidP="00171170">
      <w:pPr>
        <w:spacing w:line="360" w:lineRule="auto"/>
        <w:ind w:firstLine="708"/>
        <w:jc w:val="both"/>
        <w:rPr>
          <w:rFonts w:ascii="Times New Roman" w:hAnsi="Times New Roman" w:cs="Times New Roman"/>
          <w:sz w:val="28"/>
        </w:rPr>
      </w:pPr>
    </w:p>
    <w:p w:rsidR="00922A6C" w:rsidRDefault="00922A6C" w:rsidP="00131040">
      <w:pPr>
        <w:spacing w:line="360" w:lineRule="auto"/>
        <w:jc w:val="both"/>
        <w:rPr>
          <w:rFonts w:ascii="Times New Roman" w:hAnsi="Times New Roman" w:cs="Times New Roman"/>
          <w:sz w:val="28"/>
        </w:rPr>
      </w:pPr>
    </w:p>
    <w:p w:rsidR="0077550D" w:rsidRPr="000132DE" w:rsidRDefault="000132DE" w:rsidP="000132DE">
      <w:pPr>
        <w:pStyle w:val="2"/>
      </w:pPr>
      <w:bookmarkStart w:id="8" w:name="_Toc92712730"/>
      <w:r w:rsidRPr="000132DE">
        <w:lastRenderedPageBreak/>
        <w:t xml:space="preserve">2.3. </w:t>
      </w:r>
      <w:r w:rsidR="0077550D" w:rsidRPr="000132DE">
        <w:t>Анализ внешних и внутренних факторов</w:t>
      </w:r>
      <w:bookmarkEnd w:id="8"/>
    </w:p>
    <w:p w:rsidR="0077550D" w:rsidRDefault="0077550D" w:rsidP="0077550D">
      <w:pPr>
        <w:spacing w:line="360" w:lineRule="auto"/>
        <w:textAlignment w:val="baseline"/>
        <w:rPr>
          <w:rFonts w:ascii="Arial" w:eastAsia="Times New Roman" w:hAnsi="Arial" w:cs="Arial"/>
          <w:b/>
          <w:sz w:val="20"/>
          <w:szCs w:val="18"/>
          <w:lang w:eastAsia="ru-RU"/>
        </w:rPr>
      </w:pPr>
    </w:p>
    <w:p w:rsidR="0077550D" w:rsidRDefault="0077550D" w:rsidP="0077550D">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Путь клиента, его шаги, а также его длительность зависит от ряда факторов, которые могут касаться как внутренней природы человека, так и внешних причин, которые оказывают прямое или опосредованное влияние на процесс принятия решения о покупке. В данном параграфе предлагается рассмотреть и внутренние, и внешние факторы, влияющие на длительность цикла принятия решения, так как именно причины определяют барьеры и/или проблемы, которые должны быть разрешены при помощи рекламной стратегии для увеличения эффективности от продвижения. </w:t>
      </w:r>
    </w:p>
    <w:p w:rsidR="008F023B" w:rsidRDefault="008F023B" w:rsidP="0077550D">
      <w:pPr>
        <w:spacing w:line="360" w:lineRule="auto"/>
        <w:ind w:firstLine="708"/>
        <w:jc w:val="both"/>
        <w:textAlignment w:val="baseline"/>
        <w:rPr>
          <w:rFonts w:ascii="Times New Roman" w:eastAsia="Times New Roman" w:hAnsi="Times New Roman" w:cs="Times New Roman"/>
          <w:sz w:val="28"/>
          <w:szCs w:val="18"/>
          <w:lang w:eastAsia="ru-RU"/>
        </w:rPr>
      </w:pPr>
    </w:p>
    <w:p w:rsidR="008F023B" w:rsidRDefault="008F023B" w:rsidP="0077550D">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Перечень факторов выведен при помощи методов анализа и синтеза на основе изучения кейсов и аналитических статей практиков рекламного рынка. Во время исследования было выявлено, что в настоящее время в научной и профессиональной литературе внешние и внутренние факторы, оказывающие влияние на длительность цикла принятия решения, не описаны и не классифицированы. Мы предлагаем список наиболее распространенных факторов, который может быть дополнен при помощи конкретизации и дробления каждого из нижеописанных пунктов. </w:t>
      </w:r>
    </w:p>
    <w:p w:rsidR="0077550D" w:rsidRDefault="0077550D" w:rsidP="0077550D">
      <w:pPr>
        <w:spacing w:line="360" w:lineRule="auto"/>
        <w:ind w:firstLine="708"/>
        <w:jc w:val="both"/>
        <w:textAlignment w:val="baseline"/>
        <w:rPr>
          <w:rFonts w:ascii="Times New Roman" w:eastAsia="Times New Roman" w:hAnsi="Times New Roman" w:cs="Times New Roman"/>
          <w:sz w:val="28"/>
          <w:szCs w:val="18"/>
          <w:lang w:eastAsia="ru-RU"/>
        </w:rPr>
      </w:pPr>
    </w:p>
    <w:p w:rsidR="0077550D" w:rsidRDefault="0077550D" w:rsidP="0077550D">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В качестве внутренних чаще всего рассматриваются такие факторы как:</w:t>
      </w:r>
    </w:p>
    <w:p w:rsidR="008F023B" w:rsidRDefault="008F023B" w:rsidP="0077550D">
      <w:pPr>
        <w:spacing w:line="360" w:lineRule="auto"/>
        <w:ind w:firstLine="708"/>
        <w:jc w:val="both"/>
        <w:textAlignment w:val="baseline"/>
        <w:rPr>
          <w:rFonts w:ascii="Times New Roman" w:eastAsia="Times New Roman" w:hAnsi="Times New Roman" w:cs="Times New Roman"/>
          <w:sz w:val="28"/>
          <w:szCs w:val="18"/>
          <w:lang w:eastAsia="ru-RU"/>
        </w:rPr>
      </w:pPr>
    </w:p>
    <w:p w:rsidR="0077550D" w:rsidRDefault="0077550D" w:rsidP="0077550D">
      <w:pPr>
        <w:pStyle w:val="a3"/>
        <w:numPr>
          <w:ilvl w:val="0"/>
          <w:numId w:val="12"/>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Психологическая готовность индивида расс</w:t>
      </w:r>
      <w:r w:rsidR="008F023B">
        <w:rPr>
          <w:rFonts w:ascii="Times New Roman" w:eastAsia="Times New Roman" w:hAnsi="Times New Roman" w:cs="Times New Roman"/>
          <w:sz w:val="28"/>
          <w:szCs w:val="18"/>
          <w:lang w:eastAsia="ru-RU"/>
        </w:rPr>
        <w:t>таться со значительной денежной суммой.</w:t>
      </w:r>
    </w:p>
    <w:p w:rsidR="00332E63" w:rsidRDefault="00332E63" w:rsidP="00332E63">
      <w:pPr>
        <w:spacing w:line="360" w:lineRule="auto"/>
        <w:jc w:val="both"/>
        <w:textAlignment w:val="baseline"/>
        <w:rPr>
          <w:rFonts w:ascii="Times New Roman" w:eastAsia="Times New Roman" w:hAnsi="Times New Roman" w:cs="Times New Roman"/>
          <w:sz w:val="28"/>
          <w:szCs w:val="18"/>
          <w:lang w:eastAsia="ru-RU"/>
        </w:rPr>
      </w:pPr>
    </w:p>
    <w:p w:rsidR="00332E63" w:rsidRDefault="00332E63" w:rsidP="00332E63">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Имеет место именно в разрезе товаров с высокой вовлеченностью, которые относятся либо к сегменту люкс, либо же являются дорогостоящими в рамках рассматриваемого рынка. Психологическая готовность расстаться с большой денежной суммой должна рассматриваться на основе предыдущего </w:t>
      </w:r>
      <w:r>
        <w:rPr>
          <w:rFonts w:ascii="Times New Roman" w:eastAsia="Times New Roman" w:hAnsi="Times New Roman" w:cs="Times New Roman"/>
          <w:sz w:val="28"/>
          <w:szCs w:val="18"/>
          <w:lang w:eastAsia="ru-RU"/>
        </w:rPr>
        <w:lastRenderedPageBreak/>
        <w:t xml:space="preserve">покупательского опыта и объема накоплений, а соответственно, сегмента аудитории с позиций уровня заработка. </w:t>
      </w:r>
    </w:p>
    <w:p w:rsidR="00332E63" w:rsidRPr="00332E63" w:rsidRDefault="00332E63" w:rsidP="00332E63">
      <w:pPr>
        <w:spacing w:line="360" w:lineRule="auto"/>
        <w:jc w:val="both"/>
        <w:textAlignment w:val="baseline"/>
        <w:rPr>
          <w:rFonts w:ascii="Times New Roman" w:eastAsia="Times New Roman" w:hAnsi="Times New Roman" w:cs="Times New Roman"/>
          <w:sz w:val="28"/>
          <w:szCs w:val="18"/>
          <w:lang w:eastAsia="ru-RU"/>
        </w:rPr>
      </w:pPr>
    </w:p>
    <w:p w:rsidR="008F023B" w:rsidRDefault="008F023B" w:rsidP="0077550D">
      <w:pPr>
        <w:pStyle w:val="a3"/>
        <w:numPr>
          <w:ilvl w:val="0"/>
          <w:numId w:val="12"/>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Осознание возможных рисков неденежного характера, которые могут возникнуть вследствие совершенной покупки. </w:t>
      </w:r>
    </w:p>
    <w:p w:rsidR="00332E63" w:rsidRDefault="00332E63" w:rsidP="00332E63">
      <w:pPr>
        <w:spacing w:line="360" w:lineRule="auto"/>
        <w:jc w:val="both"/>
        <w:textAlignment w:val="baseline"/>
        <w:rPr>
          <w:rFonts w:ascii="Times New Roman" w:eastAsia="Times New Roman" w:hAnsi="Times New Roman" w:cs="Times New Roman"/>
          <w:sz w:val="28"/>
          <w:szCs w:val="18"/>
          <w:lang w:eastAsia="ru-RU"/>
        </w:rPr>
      </w:pPr>
    </w:p>
    <w:p w:rsidR="00332E63" w:rsidRDefault="00332E63" w:rsidP="00332E63">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Как описывалось ранее, психологическая готовность к покупке зависит от объема и значимости потенциальных рисков и величины потери, которая может выражаться как в денежном эквиваленте, так и в эмоциональном. Подразумевается, что частные случаи наличия высокой готовности к покупке даже дорогостоящих товаров имеют место на практике, но такие ситуации чаще всего зависят от наличия дополнительных ресурсов или альтернативных имеющихся покупок у отдельного индивида. В том числе, в рамках данного пункта могут рассматриваться риски, касающиеся здоровья своего, членов своей семьи и ближайшего окружения. Потенциально незаконные сделки в рамках этого пункта не рассматриваются хотя также имеют право на существование. </w:t>
      </w:r>
    </w:p>
    <w:p w:rsidR="00332E63" w:rsidRPr="00332E63" w:rsidRDefault="00332E63" w:rsidP="00332E63">
      <w:pPr>
        <w:spacing w:line="360" w:lineRule="auto"/>
        <w:jc w:val="both"/>
        <w:textAlignment w:val="baseline"/>
        <w:rPr>
          <w:rFonts w:ascii="Times New Roman" w:eastAsia="Times New Roman" w:hAnsi="Times New Roman" w:cs="Times New Roman"/>
          <w:sz w:val="28"/>
          <w:szCs w:val="18"/>
          <w:lang w:eastAsia="ru-RU"/>
        </w:rPr>
      </w:pPr>
    </w:p>
    <w:p w:rsidR="008F023B" w:rsidRDefault="008F023B" w:rsidP="0077550D">
      <w:pPr>
        <w:pStyle w:val="a3"/>
        <w:numPr>
          <w:ilvl w:val="0"/>
          <w:numId w:val="12"/>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Страх социального неодобрения покупки. </w:t>
      </w:r>
    </w:p>
    <w:p w:rsidR="00332E63" w:rsidRDefault="00332E63" w:rsidP="00332E63">
      <w:pPr>
        <w:spacing w:line="360" w:lineRule="auto"/>
        <w:jc w:val="both"/>
        <w:textAlignment w:val="baseline"/>
        <w:rPr>
          <w:rFonts w:ascii="Times New Roman" w:eastAsia="Times New Roman" w:hAnsi="Times New Roman" w:cs="Times New Roman"/>
          <w:sz w:val="28"/>
          <w:szCs w:val="18"/>
          <w:lang w:eastAsia="ru-RU"/>
        </w:rPr>
      </w:pPr>
    </w:p>
    <w:p w:rsidR="00922A6C" w:rsidRDefault="00332E63" w:rsidP="00823A27">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Факт покупки продукта с длительным циклом принятия решения, как правило, не может </w:t>
      </w:r>
      <w:r w:rsidR="000277BB">
        <w:rPr>
          <w:rFonts w:ascii="Times New Roman" w:eastAsia="Times New Roman" w:hAnsi="Times New Roman" w:cs="Times New Roman"/>
          <w:sz w:val="28"/>
          <w:szCs w:val="18"/>
          <w:lang w:eastAsia="ru-RU"/>
        </w:rPr>
        <w:t>быть совершенно непубличным. Так как одним из стимулов подобных приобретений является подтверждение своей статусности в обществе, то и потенциальная социальная оценка – важный пункт в процессе принятия решения.</w:t>
      </w:r>
      <w:r w:rsidR="00131040">
        <w:rPr>
          <w:rStyle w:val="a6"/>
          <w:rFonts w:ascii="Times New Roman" w:eastAsia="Times New Roman" w:hAnsi="Times New Roman" w:cs="Times New Roman"/>
          <w:sz w:val="28"/>
          <w:szCs w:val="18"/>
          <w:lang w:eastAsia="ru-RU"/>
        </w:rPr>
        <w:footnoteReference w:id="22"/>
      </w:r>
      <w:r w:rsidR="000277BB">
        <w:rPr>
          <w:rFonts w:ascii="Times New Roman" w:eastAsia="Times New Roman" w:hAnsi="Times New Roman" w:cs="Times New Roman"/>
          <w:sz w:val="28"/>
          <w:szCs w:val="18"/>
          <w:lang w:eastAsia="ru-RU"/>
        </w:rPr>
        <w:t xml:space="preserve"> Если потребитель осознает возможные риски, которые могут сказаться на его социальном статусе или общественном одобрении его </w:t>
      </w:r>
      <w:r w:rsidR="000277BB">
        <w:rPr>
          <w:rFonts w:ascii="Times New Roman" w:eastAsia="Times New Roman" w:hAnsi="Times New Roman" w:cs="Times New Roman"/>
          <w:sz w:val="28"/>
          <w:szCs w:val="18"/>
          <w:lang w:eastAsia="ru-RU"/>
        </w:rPr>
        <w:lastRenderedPageBreak/>
        <w:t xml:space="preserve">поступков, то такая покупка либо может быть отложена, либо отложена, либо поставлена под сомнение. </w:t>
      </w:r>
    </w:p>
    <w:p w:rsidR="00F7654F" w:rsidRDefault="00F7654F" w:rsidP="00332E63">
      <w:pPr>
        <w:spacing w:line="360" w:lineRule="auto"/>
        <w:jc w:val="both"/>
        <w:textAlignment w:val="baseline"/>
        <w:rPr>
          <w:rFonts w:ascii="Times New Roman" w:eastAsia="Times New Roman" w:hAnsi="Times New Roman" w:cs="Times New Roman"/>
          <w:sz w:val="28"/>
          <w:szCs w:val="18"/>
          <w:lang w:eastAsia="ru-RU"/>
        </w:rPr>
      </w:pPr>
    </w:p>
    <w:p w:rsidR="00F7654F" w:rsidRDefault="00F7654F" w:rsidP="00F7654F">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В качестве внешних чаще всего рассматриваются такие факторы как:</w:t>
      </w:r>
    </w:p>
    <w:p w:rsidR="002C312A" w:rsidRDefault="002C312A" w:rsidP="00F7654F">
      <w:pPr>
        <w:spacing w:line="360" w:lineRule="auto"/>
        <w:ind w:firstLine="708"/>
        <w:jc w:val="both"/>
        <w:textAlignment w:val="baseline"/>
        <w:rPr>
          <w:rFonts w:ascii="Times New Roman" w:eastAsia="Times New Roman" w:hAnsi="Times New Roman" w:cs="Times New Roman"/>
          <w:sz w:val="28"/>
          <w:szCs w:val="18"/>
          <w:lang w:eastAsia="ru-RU"/>
        </w:rPr>
      </w:pPr>
    </w:p>
    <w:p w:rsidR="00F7654F" w:rsidRDefault="00F7654F" w:rsidP="00F7654F">
      <w:pPr>
        <w:pStyle w:val="a3"/>
        <w:numPr>
          <w:ilvl w:val="0"/>
          <w:numId w:val="13"/>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Экономические турбуленции, которые способны повлиять на рынок и ценообразование</w:t>
      </w:r>
      <w:r w:rsidR="009A252E">
        <w:rPr>
          <w:rFonts w:ascii="Times New Roman" w:eastAsia="Times New Roman" w:hAnsi="Times New Roman" w:cs="Times New Roman"/>
          <w:sz w:val="28"/>
          <w:szCs w:val="18"/>
          <w:lang w:eastAsia="ru-RU"/>
        </w:rPr>
        <w:t>.</w:t>
      </w:r>
    </w:p>
    <w:p w:rsidR="00F7654F" w:rsidRDefault="00F7654F" w:rsidP="00F7654F">
      <w:pPr>
        <w:spacing w:line="360" w:lineRule="auto"/>
        <w:jc w:val="both"/>
        <w:textAlignment w:val="baseline"/>
        <w:rPr>
          <w:rFonts w:ascii="Times New Roman" w:eastAsia="Times New Roman" w:hAnsi="Times New Roman" w:cs="Times New Roman"/>
          <w:sz w:val="28"/>
          <w:szCs w:val="18"/>
          <w:lang w:eastAsia="ru-RU"/>
        </w:rPr>
      </w:pPr>
    </w:p>
    <w:p w:rsidR="00F7654F" w:rsidRDefault="00F7654F" w:rsidP="00F7654F">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Внешняя причина, которая обладает наибольшей актуальностью для покупателей, которые имеют внутренние сомнения, касающиеся психологической готовности расстаться с существенной денежной суммой.</w:t>
      </w:r>
      <w:r w:rsidR="002B59D3">
        <w:rPr>
          <w:rStyle w:val="a6"/>
          <w:rFonts w:ascii="Times New Roman" w:eastAsia="Times New Roman" w:hAnsi="Times New Roman" w:cs="Times New Roman"/>
          <w:sz w:val="28"/>
          <w:szCs w:val="18"/>
          <w:lang w:eastAsia="ru-RU"/>
        </w:rPr>
        <w:footnoteReference w:id="23"/>
      </w:r>
      <w:r>
        <w:rPr>
          <w:rFonts w:ascii="Times New Roman" w:eastAsia="Times New Roman" w:hAnsi="Times New Roman" w:cs="Times New Roman"/>
          <w:sz w:val="28"/>
          <w:szCs w:val="18"/>
          <w:lang w:eastAsia="ru-RU"/>
        </w:rPr>
        <w:t xml:space="preserve"> Такой фактор характерен для рынков и рыночных систем, обладающих низкой стабильностью. </w:t>
      </w:r>
      <w:r w:rsidR="00F449AB">
        <w:rPr>
          <w:rFonts w:ascii="Times New Roman" w:eastAsia="Times New Roman" w:hAnsi="Times New Roman" w:cs="Times New Roman"/>
          <w:sz w:val="28"/>
          <w:szCs w:val="18"/>
          <w:lang w:eastAsia="ru-RU"/>
        </w:rPr>
        <w:t xml:space="preserve">Чаще всего, фактор актуализируется в кризисные ситуации. К примеру, в разгар пандемии </w:t>
      </w:r>
      <w:r w:rsidR="00F449AB">
        <w:rPr>
          <w:rFonts w:ascii="Times New Roman" w:eastAsia="Times New Roman" w:hAnsi="Times New Roman" w:cs="Times New Roman"/>
          <w:sz w:val="28"/>
          <w:szCs w:val="18"/>
          <w:lang w:val="en-US" w:eastAsia="ru-RU"/>
        </w:rPr>
        <w:t>COVID</w:t>
      </w:r>
      <w:r w:rsidR="00F449AB" w:rsidRPr="00F449AB">
        <w:rPr>
          <w:rFonts w:ascii="Times New Roman" w:eastAsia="Times New Roman" w:hAnsi="Times New Roman" w:cs="Times New Roman"/>
          <w:sz w:val="28"/>
          <w:szCs w:val="18"/>
          <w:lang w:eastAsia="ru-RU"/>
        </w:rPr>
        <w:t>-19</w:t>
      </w:r>
      <w:r w:rsidR="00F449AB">
        <w:rPr>
          <w:rFonts w:ascii="Times New Roman" w:eastAsia="Times New Roman" w:hAnsi="Times New Roman" w:cs="Times New Roman"/>
          <w:sz w:val="28"/>
          <w:szCs w:val="18"/>
          <w:lang w:eastAsia="ru-RU"/>
        </w:rPr>
        <w:t xml:space="preserve"> цены на недвижимость выросли, по разным оценкам, в 2-3 раза. Данный факт стал ограничивающим для большого количества потенциальных покупателей, не готовых принять такое решение в условиях увеличившейся неопределенности. </w:t>
      </w:r>
    </w:p>
    <w:p w:rsidR="009A252E" w:rsidRDefault="009A252E" w:rsidP="00F7654F">
      <w:pPr>
        <w:spacing w:line="360" w:lineRule="auto"/>
        <w:ind w:firstLine="708"/>
        <w:jc w:val="both"/>
        <w:textAlignment w:val="baseline"/>
        <w:rPr>
          <w:rFonts w:ascii="Times New Roman" w:eastAsia="Times New Roman" w:hAnsi="Times New Roman" w:cs="Times New Roman"/>
          <w:sz w:val="28"/>
          <w:szCs w:val="18"/>
          <w:lang w:eastAsia="ru-RU"/>
        </w:rPr>
      </w:pPr>
    </w:p>
    <w:p w:rsidR="009A252E" w:rsidRDefault="009A252E" w:rsidP="009A252E">
      <w:pPr>
        <w:pStyle w:val="a3"/>
        <w:numPr>
          <w:ilvl w:val="0"/>
          <w:numId w:val="13"/>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Географическая удаленность продукта, рассматриваемого к покупке.</w:t>
      </w:r>
    </w:p>
    <w:p w:rsidR="009A252E" w:rsidRPr="009A252E" w:rsidRDefault="009A252E" w:rsidP="009A252E">
      <w:pPr>
        <w:pStyle w:val="a3"/>
        <w:spacing w:line="360" w:lineRule="auto"/>
        <w:jc w:val="both"/>
        <w:textAlignment w:val="baseline"/>
        <w:rPr>
          <w:rFonts w:ascii="Times New Roman" w:eastAsia="Times New Roman" w:hAnsi="Times New Roman" w:cs="Times New Roman"/>
          <w:sz w:val="28"/>
          <w:szCs w:val="18"/>
          <w:lang w:eastAsia="ru-RU"/>
        </w:rPr>
      </w:pPr>
    </w:p>
    <w:p w:rsidR="009A252E" w:rsidRDefault="009A252E" w:rsidP="009A252E">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Данный пункт в большей степени относится к объектам недвижимости, поскольку одна из самых частых аудиторий покупателей – региональная аудитория, рассматривающая к покупке столичное жилье. Желание переехать часто вступает в конфликт с финансовыми и психологическими факторами, ограничивающими переезд в удаленный город. </w:t>
      </w:r>
    </w:p>
    <w:p w:rsidR="009A252E" w:rsidRDefault="009A252E" w:rsidP="009A252E">
      <w:pPr>
        <w:spacing w:line="360" w:lineRule="auto"/>
        <w:ind w:firstLine="708"/>
        <w:jc w:val="both"/>
        <w:textAlignment w:val="baseline"/>
        <w:rPr>
          <w:rFonts w:ascii="Times New Roman" w:eastAsia="Times New Roman" w:hAnsi="Times New Roman" w:cs="Times New Roman"/>
          <w:sz w:val="28"/>
          <w:szCs w:val="18"/>
          <w:lang w:eastAsia="ru-RU"/>
        </w:rPr>
      </w:pPr>
    </w:p>
    <w:p w:rsidR="009A252E" w:rsidRDefault="009A252E" w:rsidP="009A252E">
      <w:pPr>
        <w:pStyle w:val="a3"/>
        <w:numPr>
          <w:ilvl w:val="0"/>
          <w:numId w:val="13"/>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Временные факторы</w:t>
      </w:r>
      <w:r w:rsidR="00FF0A21">
        <w:rPr>
          <w:rFonts w:ascii="Times New Roman" w:eastAsia="Times New Roman" w:hAnsi="Times New Roman" w:cs="Times New Roman"/>
          <w:sz w:val="28"/>
          <w:szCs w:val="18"/>
          <w:lang w:eastAsia="ru-RU"/>
        </w:rPr>
        <w:t>.</w:t>
      </w:r>
      <w:r>
        <w:rPr>
          <w:rFonts w:ascii="Times New Roman" w:eastAsia="Times New Roman" w:hAnsi="Times New Roman" w:cs="Times New Roman"/>
          <w:sz w:val="28"/>
          <w:szCs w:val="18"/>
          <w:lang w:eastAsia="ru-RU"/>
        </w:rPr>
        <w:t xml:space="preserve"> </w:t>
      </w:r>
    </w:p>
    <w:p w:rsidR="009A252E" w:rsidRPr="009A252E" w:rsidRDefault="009A252E" w:rsidP="009A252E">
      <w:pPr>
        <w:pStyle w:val="a3"/>
        <w:spacing w:line="360" w:lineRule="auto"/>
        <w:jc w:val="both"/>
        <w:textAlignment w:val="baseline"/>
        <w:rPr>
          <w:rFonts w:ascii="Times New Roman" w:eastAsia="Times New Roman" w:hAnsi="Times New Roman" w:cs="Times New Roman"/>
          <w:sz w:val="28"/>
          <w:szCs w:val="18"/>
          <w:lang w:eastAsia="ru-RU"/>
        </w:rPr>
      </w:pPr>
    </w:p>
    <w:p w:rsidR="009A252E" w:rsidRDefault="009A252E" w:rsidP="002C312A">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Как правило, дорогостоящие продукты накладывают определенные ограничения на сроки поставки/готовности/реализации товара или услуги. Если говорить про недвижимость, то этапы постройки объекта могут не совпадать с намерениями потенциального покупателя и т.д. </w:t>
      </w:r>
    </w:p>
    <w:p w:rsidR="009A252E" w:rsidRDefault="009A252E" w:rsidP="009A252E">
      <w:pPr>
        <w:spacing w:line="360" w:lineRule="auto"/>
        <w:jc w:val="both"/>
        <w:textAlignment w:val="baseline"/>
        <w:rPr>
          <w:rFonts w:ascii="Times New Roman" w:eastAsia="Times New Roman" w:hAnsi="Times New Roman" w:cs="Times New Roman"/>
          <w:sz w:val="28"/>
          <w:szCs w:val="18"/>
          <w:lang w:eastAsia="ru-RU"/>
        </w:rPr>
      </w:pPr>
    </w:p>
    <w:p w:rsidR="009A252E" w:rsidRDefault="009A252E" w:rsidP="009A252E">
      <w:pPr>
        <w:pStyle w:val="a3"/>
        <w:numPr>
          <w:ilvl w:val="0"/>
          <w:numId w:val="13"/>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Жизненные обстоятельства, зависящие от индивида</w:t>
      </w:r>
      <w:r w:rsidR="00FF0A21">
        <w:rPr>
          <w:rFonts w:ascii="Times New Roman" w:eastAsia="Times New Roman" w:hAnsi="Times New Roman" w:cs="Times New Roman"/>
          <w:sz w:val="28"/>
          <w:szCs w:val="18"/>
          <w:lang w:eastAsia="ru-RU"/>
        </w:rPr>
        <w:t>.</w:t>
      </w:r>
    </w:p>
    <w:p w:rsidR="007426A1" w:rsidRDefault="007426A1" w:rsidP="007426A1">
      <w:pPr>
        <w:spacing w:line="360" w:lineRule="auto"/>
        <w:jc w:val="both"/>
        <w:textAlignment w:val="baseline"/>
        <w:rPr>
          <w:rFonts w:ascii="Times New Roman" w:eastAsia="Times New Roman" w:hAnsi="Times New Roman" w:cs="Times New Roman"/>
          <w:sz w:val="28"/>
          <w:szCs w:val="18"/>
          <w:lang w:eastAsia="ru-RU"/>
        </w:rPr>
      </w:pPr>
    </w:p>
    <w:p w:rsidR="007426A1" w:rsidRDefault="007426A1" w:rsidP="007426A1">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К таким обстоятельствам могут быть причислены события, которые инициируются индивидом и влияют на увеличение цикла принятия решения. </w:t>
      </w:r>
      <w:r w:rsidR="00FF0A21">
        <w:rPr>
          <w:rFonts w:ascii="Times New Roman" w:eastAsia="Times New Roman" w:hAnsi="Times New Roman" w:cs="Times New Roman"/>
          <w:sz w:val="28"/>
          <w:szCs w:val="18"/>
          <w:lang w:eastAsia="ru-RU"/>
        </w:rPr>
        <w:t xml:space="preserve">Как правило, такие события случаются до возникновения потребности или необходимости совершить покупку. Например, запланированная беременность и ожидание ребенка – одна из причин, наиболее ярко описывающая данный пункт. </w:t>
      </w:r>
    </w:p>
    <w:p w:rsidR="00FF0A21" w:rsidRPr="007426A1" w:rsidRDefault="00FF0A21" w:rsidP="007426A1">
      <w:pPr>
        <w:spacing w:line="360" w:lineRule="auto"/>
        <w:ind w:firstLine="708"/>
        <w:jc w:val="both"/>
        <w:textAlignment w:val="baseline"/>
        <w:rPr>
          <w:rFonts w:ascii="Times New Roman" w:eastAsia="Times New Roman" w:hAnsi="Times New Roman" w:cs="Times New Roman"/>
          <w:sz w:val="28"/>
          <w:szCs w:val="18"/>
          <w:lang w:eastAsia="ru-RU"/>
        </w:rPr>
      </w:pPr>
    </w:p>
    <w:p w:rsidR="009A252E" w:rsidRDefault="009A252E" w:rsidP="00FF0A21">
      <w:pPr>
        <w:pStyle w:val="a3"/>
        <w:numPr>
          <w:ilvl w:val="0"/>
          <w:numId w:val="13"/>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Жизненные обстоятельства, не зависящие от индивида</w:t>
      </w:r>
      <w:r w:rsidR="00FF0A21">
        <w:rPr>
          <w:rFonts w:ascii="Times New Roman" w:eastAsia="Times New Roman" w:hAnsi="Times New Roman" w:cs="Times New Roman"/>
          <w:sz w:val="28"/>
          <w:szCs w:val="18"/>
          <w:lang w:eastAsia="ru-RU"/>
        </w:rPr>
        <w:t>.</w:t>
      </w:r>
    </w:p>
    <w:p w:rsidR="00FF0A21" w:rsidRDefault="00FF0A21" w:rsidP="00FF0A21">
      <w:pPr>
        <w:spacing w:line="360" w:lineRule="auto"/>
        <w:jc w:val="both"/>
        <w:textAlignment w:val="baseline"/>
        <w:rPr>
          <w:rFonts w:ascii="Times New Roman" w:eastAsia="Times New Roman" w:hAnsi="Times New Roman" w:cs="Times New Roman"/>
          <w:sz w:val="28"/>
          <w:szCs w:val="18"/>
          <w:lang w:eastAsia="ru-RU"/>
        </w:rPr>
      </w:pPr>
    </w:p>
    <w:p w:rsidR="00FF0A21" w:rsidRPr="00FF0A21" w:rsidRDefault="00FF0A21" w:rsidP="002C312A">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Такие обстоятельства являются частными и не могут быть </w:t>
      </w:r>
      <w:proofErr w:type="spellStart"/>
      <w:r>
        <w:rPr>
          <w:rFonts w:ascii="Times New Roman" w:eastAsia="Times New Roman" w:hAnsi="Times New Roman" w:cs="Times New Roman"/>
          <w:sz w:val="28"/>
          <w:szCs w:val="18"/>
          <w:lang w:eastAsia="ru-RU"/>
        </w:rPr>
        <w:t>типологизированы</w:t>
      </w:r>
      <w:proofErr w:type="spellEnd"/>
      <w:r>
        <w:rPr>
          <w:rFonts w:ascii="Times New Roman" w:eastAsia="Times New Roman" w:hAnsi="Times New Roman" w:cs="Times New Roman"/>
          <w:sz w:val="28"/>
          <w:szCs w:val="18"/>
          <w:lang w:eastAsia="ru-RU"/>
        </w:rPr>
        <w:t xml:space="preserve">, так как имеют случайны и неконтролируемый характер. Иллюстрацией фактора может быть ситуация, обратная описанной в предыдущем пункте, например, незапланированная беременность. Как правило, пункт актуализируется в момент рассмотрения вариантов или же в середине процесса принятия решения о покупке. </w:t>
      </w:r>
    </w:p>
    <w:p w:rsidR="00FF0A21" w:rsidRDefault="00FF0A21" w:rsidP="00FF0A21">
      <w:pPr>
        <w:spacing w:line="360" w:lineRule="auto"/>
        <w:jc w:val="both"/>
        <w:textAlignment w:val="baseline"/>
        <w:rPr>
          <w:rFonts w:ascii="Times New Roman" w:eastAsia="Times New Roman" w:hAnsi="Times New Roman" w:cs="Times New Roman"/>
          <w:sz w:val="28"/>
          <w:szCs w:val="18"/>
          <w:lang w:eastAsia="ru-RU"/>
        </w:rPr>
      </w:pPr>
    </w:p>
    <w:p w:rsidR="002C312A" w:rsidRDefault="002C312A" w:rsidP="002C312A">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Подводя итог, можно сказать, что внутренние факторы, не смотря на их меньшее количество, являются более комплексными, а внешние факторы – более случайными. Роль и внешних, и внутренних факторов при этом является одинаково значимой с точки зрения увеличения длительности цикла принятия </w:t>
      </w:r>
      <w:r>
        <w:rPr>
          <w:rFonts w:ascii="Times New Roman" w:eastAsia="Times New Roman" w:hAnsi="Times New Roman" w:cs="Times New Roman"/>
          <w:sz w:val="28"/>
          <w:szCs w:val="18"/>
          <w:lang w:eastAsia="ru-RU"/>
        </w:rPr>
        <w:lastRenderedPageBreak/>
        <w:t xml:space="preserve">решения потребителя. Анализ потребительского поведения часто демонстрирует зависимость количества факторов от времени, затрачиваемого на принятие решения (чем больше факторов – тем дольше цикл принятия решения растягивается по временной шкале). </w:t>
      </w:r>
    </w:p>
    <w:p w:rsidR="00FF0A21" w:rsidRPr="00FF0A21" w:rsidRDefault="00FF0A21" w:rsidP="00FF0A21">
      <w:pPr>
        <w:spacing w:line="360" w:lineRule="auto"/>
        <w:jc w:val="both"/>
        <w:textAlignment w:val="baseline"/>
        <w:rPr>
          <w:rFonts w:ascii="Times New Roman" w:eastAsia="Times New Roman" w:hAnsi="Times New Roman" w:cs="Times New Roman"/>
          <w:sz w:val="28"/>
          <w:szCs w:val="18"/>
          <w:lang w:eastAsia="ru-RU"/>
        </w:rPr>
      </w:pPr>
    </w:p>
    <w:p w:rsidR="0077550D" w:rsidRDefault="0077550D"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Default="00823A27" w:rsidP="00F449AB">
      <w:pPr>
        <w:spacing w:line="360" w:lineRule="auto"/>
        <w:textAlignment w:val="baseline"/>
        <w:rPr>
          <w:rFonts w:ascii="Arial" w:eastAsia="Times New Roman" w:hAnsi="Arial" w:cs="Arial"/>
          <w:b/>
          <w:sz w:val="20"/>
          <w:szCs w:val="18"/>
          <w:lang w:eastAsia="ru-RU"/>
        </w:rPr>
      </w:pPr>
    </w:p>
    <w:p w:rsidR="00823A27" w:rsidRPr="00F449AB" w:rsidRDefault="00823A27" w:rsidP="00F449AB">
      <w:pPr>
        <w:spacing w:line="360" w:lineRule="auto"/>
        <w:textAlignment w:val="baseline"/>
        <w:rPr>
          <w:rFonts w:ascii="Arial" w:eastAsia="Times New Roman" w:hAnsi="Arial" w:cs="Arial"/>
          <w:b/>
          <w:sz w:val="20"/>
          <w:szCs w:val="18"/>
          <w:lang w:eastAsia="ru-RU"/>
        </w:rPr>
      </w:pPr>
    </w:p>
    <w:p w:rsidR="00BF12F5" w:rsidRPr="00BF12F5" w:rsidRDefault="00BF12F5" w:rsidP="000132DE">
      <w:pPr>
        <w:pStyle w:val="1"/>
        <w:rPr>
          <w:rFonts w:ascii="Arial" w:eastAsia="Times New Roman" w:hAnsi="Arial" w:cs="Arial"/>
          <w:sz w:val="20"/>
          <w:szCs w:val="18"/>
          <w:lang w:eastAsia="ru-RU"/>
        </w:rPr>
      </w:pPr>
      <w:bookmarkStart w:id="9" w:name="_Toc92712731"/>
      <w:r w:rsidRPr="00BF12F5">
        <w:rPr>
          <w:rFonts w:eastAsia="Times New Roman"/>
          <w:bCs/>
          <w:lang w:eastAsia="ru-RU"/>
        </w:rPr>
        <w:lastRenderedPageBreak/>
        <w:t>Глава 3</w:t>
      </w:r>
      <w:r w:rsidRPr="00BF12F5">
        <w:rPr>
          <w:rFonts w:eastAsia="Times New Roman"/>
          <w:lang w:eastAsia="ru-RU"/>
        </w:rPr>
        <w:t>. Рекламные стратегии на рынке недвижимости</w:t>
      </w:r>
      <w:bookmarkEnd w:id="9"/>
    </w:p>
    <w:p w:rsidR="00194054" w:rsidRPr="000132DE" w:rsidRDefault="000132DE" w:rsidP="000132DE">
      <w:pPr>
        <w:pStyle w:val="2"/>
      </w:pPr>
      <w:bookmarkStart w:id="10" w:name="_Toc92712732"/>
      <w:r w:rsidRPr="000132DE">
        <w:t xml:space="preserve">3.1. </w:t>
      </w:r>
      <w:r w:rsidR="00BF12F5" w:rsidRPr="000132DE">
        <w:t>Особенности рекламных стратегий брендов недвижимости</w:t>
      </w:r>
      <w:bookmarkEnd w:id="10"/>
    </w:p>
    <w:p w:rsidR="00194054" w:rsidRDefault="00194054" w:rsidP="00194054">
      <w:pPr>
        <w:spacing w:line="360" w:lineRule="auto"/>
        <w:textAlignment w:val="baseline"/>
        <w:rPr>
          <w:rFonts w:ascii="Times New Roman" w:eastAsia="Times New Roman" w:hAnsi="Times New Roman" w:cs="Times New Roman"/>
          <w:b/>
          <w:sz w:val="28"/>
          <w:lang w:eastAsia="ru-RU"/>
        </w:rPr>
      </w:pPr>
    </w:p>
    <w:p w:rsidR="00194054" w:rsidRDefault="00194054" w:rsidP="00194054">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Под рекламной стратегией мы подразумеваем долгосрочный план рекламных активаций, создаваемый с целью оптимизации рекламных затрат и увеличения эффективности от инструментов рекламного продвижения. Большую роль при создании рекламной стратегии играет медиапланирование, а именно выбор каналов продвижения и </w:t>
      </w:r>
      <w:r w:rsidR="005F0DA1">
        <w:rPr>
          <w:rFonts w:ascii="Times New Roman" w:eastAsia="Times New Roman" w:hAnsi="Times New Roman" w:cs="Times New Roman"/>
          <w:sz w:val="28"/>
          <w:lang w:eastAsia="ru-RU"/>
        </w:rPr>
        <w:t xml:space="preserve">менеджмент рекламными каналами во время проведения рекламных активаций. </w:t>
      </w:r>
    </w:p>
    <w:p w:rsidR="005F0DA1" w:rsidRDefault="005F0DA1" w:rsidP="00194054">
      <w:pPr>
        <w:spacing w:line="360" w:lineRule="auto"/>
        <w:ind w:firstLine="708"/>
        <w:jc w:val="both"/>
        <w:textAlignment w:val="baseline"/>
        <w:rPr>
          <w:rFonts w:ascii="Times New Roman" w:eastAsia="Times New Roman" w:hAnsi="Times New Roman" w:cs="Times New Roman"/>
          <w:sz w:val="28"/>
          <w:lang w:eastAsia="ru-RU"/>
        </w:rPr>
      </w:pPr>
    </w:p>
    <w:p w:rsidR="005F0DA1" w:rsidRDefault="005F0DA1" w:rsidP="00194054">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Гипотезы и выводы, предлагаемые в этой главе, базируются на опыте работы с реальными проектами в сфере недвижимости в рекламном агентстве ООО «ИА </w:t>
      </w:r>
      <w:proofErr w:type="spellStart"/>
      <w:r>
        <w:rPr>
          <w:rFonts w:ascii="Times New Roman" w:eastAsia="Times New Roman" w:hAnsi="Times New Roman" w:cs="Times New Roman"/>
          <w:sz w:val="28"/>
          <w:lang w:eastAsia="ru-RU"/>
        </w:rPr>
        <w:t>Риалвеб</w:t>
      </w:r>
      <w:proofErr w:type="spellEnd"/>
      <w:r>
        <w:rPr>
          <w:rFonts w:ascii="Times New Roman" w:eastAsia="Times New Roman" w:hAnsi="Times New Roman" w:cs="Times New Roman"/>
          <w:sz w:val="28"/>
          <w:lang w:eastAsia="ru-RU"/>
        </w:rPr>
        <w:t xml:space="preserve">», а также на содержании релевантных кейсов, опубликованных специалистами агентства, а также прочих компаний, работающих с клиентами из сферы недвижимости. </w:t>
      </w:r>
    </w:p>
    <w:p w:rsidR="005F0DA1" w:rsidRDefault="005F0DA1" w:rsidP="00194054">
      <w:pPr>
        <w:spacing w:line="360" w:lineRule="auto"/>
        <w:ind w:firstLine="708"/>
        <w:jc w:val="both"/>
        <w:textAlignment w:val="baseline"/>
        <w:rPr>
          <w:rFonts w:ascii="Times New Roman" w:eastAsia="Times New Roman" w:hAnsi="Times New Roman" w:cs="Times New Roman"/>
          <w:sz w:val="28"/>
          <w:lang w:eastAsia="ru-RU"/>
        </w:rPr>
      </w:pPr>
    </w:p>
    <w:p w:rsidR="005F0DA1" w:rsidRDefault="005F0DA1" w:rsidP="005F0DA1">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Рекламные стратегии на рынке недвижимости отличаются рядом </w:t>
      </w:r>
      <w:r w:rsidR="004F48E4">
        <w:rPr>
          <w:rFonts w:ascii="Times New Roman" w:eastAsia="Times New Roman" w:hAnsi="Times New Roman" w:cs="Times New Roman"/>
          <w:sz w:val="28"/>
          <w:lang w:eastAsia="ru-RU"/>
        </w:rPr>
        <w:t>параметров</w:t>
      </w:r>
      <w:r>
        <w:rPr>
          <w:rFonts w:ascii="Times New Roman" w:eastAsia="Times New Roman" w:hAnsi="Times New Roman" w:cs="Times New Roman"/>
          <w:sz w:val="28"/>
          <w:lang w:eastAsia="ru-RU"/>
        </w:rPr>
        <w:t>:</w:t>
      </w:r>
    </w:p>
    <w:p w:rsidR="005F0DA1" w:rsidRDefault="005F0DA1" w:rsidP="005F0DA1">
      <w:pPr>
        <w:pStyle w:val="a3"/>
        <w:numPr>
          <w:ilvl w:val="0"/>
          <w:numId w:val="14"/>
        </w:numPr>
        <w:spacing w:line="360" w:lineRule="auto"/>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Характером используемых каналов.</w:t>
      </w:r>
    </w:p>
    <w:p w:rsidR="005F0DA1" w:rsidRDefault="005F0DA1" w:rsidP="005F0DA1">
      <w:pPr>
        <w:pStyle w:val="a3"/>
        <w:numPr>
          <w:ilvl w:val="0"/>
          <w:numId w:val="14"/>
        </w:numPr>
        <w:spacing w:line="360" w:lineRule="auto"/>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Распределением бюджета между рекламными каналами.</w:t>
      </w:r>
    </w:p>
    <w:p w:rsidR="005F0DA1" w:rsidRDefault="005F0DA1" w:rsidP="005F0DA1">
      <w:pPr>
        <w:pStyle w:val="a3"/>
        <w:numPr>
          <w:ilvl w:val="0"/>
          <w:numId w:val="14"/>
        </w:numPr>
        <w:spacing w:line="360" w:lineRule="auto"/>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Адаптивностью рекламных инструментов и скоростью менеджмента рекламных кампаний.  </w:t>
      </w:r>
    </w:p>
    <w:p w:rsidR="00E42618" w:rsidRDefault="00E42618" w:rsidP="005F0DA1">
      <w:pPr>
        <w:pStyle w:val="a3"/>
        <w:numPr>
          <w:ilvl w:val="0"/>
          <w:numId w:val="14"/>
        </w:numPr>
        <w:spacing w:line="360" w:lineRule="auto"/>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Цикличностью и последовательностью рекламных активаций. </w:t>
      </w:r>
    </w:p>
    <w:p w:rsidR="00E42618" w:rsidRDefault="00E42618" w:rsidP="005F0DA1">
      <w:pPr>
        <w:pStyle w:val="a3"/>
        <w:numPr>
          <w:ilvl w:val="0"/>
          <w:numId w:val="14"/>
        </w:numPr>
        <w:spacing w:line="360" w:lineRule="auto"/>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Креативной и коммуникационной </w:t>
      </w:r>
      <w:r w:rsidR="0091502F">
        <w:rPr>
          <w:rFonts w:ascii="Times New Roman" w:eastAsia="Times New Roman" w:hAnsi="Times New Roman" w:cs="Times New Roman"/>
          <w:sz w:val="28"/>
          <w:lang w:eastAsia="ru-RU"/>
        </w:rPr>
        <w:t>стратегией в рекламе.</w:t>
      </w:r>
    </w:p>
    <w:p w:rsidR="00E42618" w:rsidRDefault="00E42618" w:rsidP="00E42618">
      <w:pPr>
        <w:spacing w:line="360" w:lineRule="auto"/>
        <w:jc w:val="both"/>
        <w:textAlignment w:val="baseline"/>
        <w:rPr>
          <w:rFonts w:ascii="Times New Roman" w:eastAsia="Times New Roman" w:hAnsi="Times New Roman" w:cs="Times New Roman"/>
          <w:sz w:val="28"/>
          <w:lang w:eastAsia="ru-RU"/>
        </w:rPr>
      </w:pPr>
    </w:p>
    <w:p w:rsidR="00823A27" w:rsidRDefault="00E42618" w:rsidP="00823A27">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На основе названных </w:t>
      </w:r>
      <w:r w:rsidR="004F48E4">
        <w:rPr>
          <w:rFonts w:ascii="Times New Roman" w:eastAsia="Times New Roman" w:hAnsi="Times New Roman" w:cs="Times New Roman"/>
          <w:sz w:val="28"/>
          <w:lang w:eastAsia="ru-RU"/>
        </w:rPr>
        <w:t>параметров</w:t>
      </w:r>
      <w:r>
        <w:rPr>
          <w:rFonts w:ascii="Times New Roman" w:eastAsia="Times New Roman" w:hAnsi="Times New Roman" w:cs="Times New Roman"/>
          <w:sz w:val="28"/>
          <w:lang w:eastAsia="ru-RU"/>
        </w:rPr>
        <w:t xml:space="preserve"> в следующем параграфе мы </w:t>
      </w:r>
      <w:r w:rsidR="00F50388">
        <w:rPr>
          <w:rFonts w:ascii="Times New Roman" w:eastAsia="Times New Roman" w:hAnsi="Times New Roman" w:cs="Times New Roman"/>
          <w:sz w:val="28"/>
          <w:lang w:eastAsia="ru-RU"/>
        </w:rPr>
        <w:t>намереваемся продемонстрировать, как каждый из них влияет на формирование рекламной стратегии,</w:t>
      </w:r>
      <w:r>
        <w:rPr>
          <w:rFonts w:ascii="Times New Roman" w:eastAsia="Times New Roman" w:hAnsi="Times New Roman" w:cs="Times New Roman"/>
          <w:sz w:val="28"/>
          <w:lang w:eastAsia="ru-RU"/>
        </w:rPr>
        <w:t xml:space="preserve"> а также иллюстрируем кажд</w:t>
      </w:r>
      <w:r w:rsidR="00F50388">
        <w:rPr>
          <w:rFonts w:ascii="Times New Roman" w:eastAsia="Times New Roman" w:hAnsi="Times New Roman" w:cs="Times New Roman"/>
          <w:sz w:val="28"/>
          <w:lang w:eastAsia="ru-RU"/>
        </w:rPr>
        <w:t>ую практику</w:t>
      </w:r>
      <w:r>
        <w:rPr>
          <w:rFonts w:ascii="Times New Roman" w:eastAsia="Times New Roman" w:hAnsi="Times New Roman" w:cs="Times New Roman"/>
          <w:sz w:val="28"/>
          <w:lang w:eastAsia="ru-RU"/>
        </w:rPr>
        <w:t xml:space="preserve"> при помощи кейсов</w:t>
      </w:r>
      <w:r w:rsidR="00D47B7C">
        <w:rPr>
          <w:rFonts w:ascii="Times New Roman" w:eastAsia="Times New Roman" w:hAnsi="Times New Roman" w:cs="Times New Roman"/>
          <w:sz w:val="28"/>
          <w:lang w:eastAsia="ru-RU"/>
        </w:rPr>
        <w:t xml:space="preserve"> (при наличии)</w:t>
      </w:r>
      <w:r>
        <w:rPr>
          <w:rFonts w:ascii="Times New Roman" w:eastAsia="Times New Roman" w:hAnsi="Times New Roman" w:cs="Times New Roman"/>
          <w:sz w:val="28"/>
          <w:lang w:eastAsia="ru-RU"/>
        </w:rPr>
        <w:t xml:space="preserve">. Задача </w:t>
      </w:r>
      <w:r w:rsidR="00F50388">
        <w:rPr>
          <w:rFonts w:ascii="Times New Roman" w:eastAsia="Times New Roman" w:hAnsi="Times New Roman" w:cs="Times New Roman"/>
          <w:sz w:val="28"/>
          <w:lang w:eastAsia="ru-RU"/>
        </w:rPr>
        <w:t>кейс-</w:t>
      </w:r>
      <w:proofErr w:type="spellStart"/>
      <w:r w:rsidR="00F50388">
        <w:rPr>
          <w:rFonts w:ascii="Times New Roman" w:eastAsia="Times New Roman" w:hAnsi="Times New Roman" w:cs="Times New Roman"/>
          <w:sz w:val="28"/>
          <w:lang w:eastAsia="ru-RU"/>
        </w:rPr>
        <w:t>стади</w:t>
      </w:r>
      <w:proofErr w:type="spellEnd"/>
      <w:r>
        <w:rPr>
          <w:rFonts w:ascii="Times New Roman" w:eastAsia="Times New Roman" w:hAnsi="Times New Roman" w:cs="Times New Roman"/>
          <w:sz w:val="28"/>
          <w:lang w:eastAsia="ru-RU"/>
        </w:rPr>
        <w:t xml:space="preserve"> –</w:t>
      </w:r>
      <w:r w:rsidR="00F50388">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выявить наиболее эффективные практики, что является целью настоящей курсовой работы. </w:t>
      </w:r>
    </w:p>
    <w:p w:rsidR="00F50388" w:rsidRDefault="000132DE" w:rsidP="000132DE">
      <w:pPr>
        <w:pStyle w:val="2"/>
        <w:rPr>
          <w:rFonts w:eastAsia="Times New Roman"/>
          <w:lang w:eastAsia="ru-RU"/>
        </w:rPr>
      </w:pPr>
      <w:bookmarkStart w:id="11" w:name="_Toc92712733"/>
      <w:r>
        <w:rPr>
          <w:rFonts w:eastAsia="Times New Roman"/>
          <w:lang w:eastAsia="ru-RU"/>
        </w:rPr>
        <w:lastRenderedPageBreak/>
        <w:t xml:space="preserve">3.2. </w:t>
      </w:r>
      <w:r w:rsidR="00F50388" w:rsidRPr="00F50388">
        <w:rPr>
          <w:rFonts w:eastAsia="Times New Roman"/>
          <w:lang w:eastAsia="ru-RU"/>
        </w:rPr>
        <w:t>А</w:t>
      </w:r>
      <w:r w:rsidR="00BF12F5" w:rsidRPr="00F50388">
        <w:rPr>
          <w:rFonts w:eastAsia="Times New Roman"/>
          <w:lang w:eastAsia="ru-RU"/>
        </w:rPr>
        <w:t>нализ кейсов рекламного продвижения брендов недвижимости</w:t>
      </w:r>
      <w:bookmarkEnd w:id="11"/>
    </w:p>
    <w:p w:rsidR="00F50388" w:rsidRDefault="00F50388" w:rsidP="00F50388">
      <w:pPr>
        <w:spacing w:line="360" w:lineRule="auto"/>
        <w:textAlignment w:val="baseline"/>
        <w:rPr>
          <w:rFonts w:ascii="Times New Roman" w:eastAsia="Times New Roman" w:hAnsi="Times New Roman" w:cs="Times New Roman"/>
          <w:b/>
          <w:sz w:val="28"/>
          <w:lang w:eastAsia="ru-RU"/>
        </w:rPr>
      </w:pPr>
    </w:p>
    <w:p w:rsidR="00F50388" w:rsidRDefault="00F50388" w:rsidP="00F50388">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Каждая рекламная стратегия может быть представлена в качестве конструктора, каждый элемент которого определяется параметром из списка, обозначенного в параграфе </w:t>
      </w:r>
      <w:r w:rsidRPr="00F50388">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 xml:space="preserve">.1. В основе анализа – </w:t>
      </w:r>
      <w:r w:rsidR="0088206C">
        <w:rPr>
          <w:rFonts w:ascii="Times New Roman" w:eastAsia="Times New Roman" w:hAnsi="Times New Roman" w:cs="Times New Roman"/>
          <w:sz w:val="28"/>
          <w:lang w:eastAsia="ru-RU"/>
        </w:rPr>
        <w:t xml:space="preserve">декомпозиция </w:t>
      </w:r>
      <w:r>
        <w:rPr>
          <w:rFonts w:ascii="Times New Roman" w:eastAsia="Times New Roman" w:hAnsi="Times New Roman" w:cs="Times New Roman"/>
          <w:sz w:val="28"/>
          <w:lang w:eastAsia="ru-RU"/>
        </w:rPr>
        <w:t xml:space="preserve">кейсов из сферы недвижимости </w:t>
      </w:r>
      <w:r w:rsidR="0088206C">
        <w:rPr>
          <w:rFonts w:ascii="Times New Roman" w:eastAsia="Times New Roman" w:hAnsi="Times New Roman" w:cs="Times New Roman"/>
          <w:sz w:val="28"/>
          <w:lang w:eastAsia="ru-RU"/>
        </w:rPr>
        <w:t xml:space="preserve">в зависимости от параметров и обзор ключевых практик, которые используются при формировании рекламной стратегии. Обзор каждого параметра содержит раскрытие сути параметра, а также </w:t>
      </w:r>
      <w:proofErr w:type="spellStart"/>
      <w:r w:rsidR="0088206C">
        <w:rPr>
          <w:rFonts w:ascii="Times New Roman" w:eastAsia="Times New Roman" w:hAnsi="Times New Roman" w:cs="Times New Roman"/>
          <w:sz w:val="28"/>
          <w:lang w:eastAsia="ru-RU"/>
        </w:rPr>
        <w:t>кейсовые</w:t>
      </w:r>
      <w:proofErr w:type="spellEnd"/>
      <w:r w:rsidR="0088206C">
        <w:rPr>
          <w:rFonts w:ascii="Times New Roman" w:eastAsia="Times New Roman" w:hAnsi="Times New Roman" w:cs="Times New Roman"/>
          <w:sz w:val="28"/>
          <w:lang w:eastAsia="ru-RU"/>
        </w:rPr>
        <w:t xml:space="preserve"> материалы при их наличии. Параметры, которые лежат в основе исследования, могут быть применены к процессу продвижения любых продуктов с длительным циклом принятия решения. Кейсы, представленные в работе, относятся исключительно к рынку недвижимости, что объясняет отсутствие кейсов под некоторые из параметров, обозреваемых в работе. </w:t>
      </w:r>
    </w:p>
    <w:p w:rsidR="0088206C" w:rsidRDefault="0088206C" w:rsidP="00F50388">
      <w:pPr>
        <w:spacing w:line="360" w:lineRule="auto"/>
        <w:ind w:firstLine="708"/>
        <w:jc w:val="both"/>
        <w:textAlignment w:val="baseline"/>
        <w:rPr>
          <w:rFonts w:ascii="Times New Roman" w:eastAsia="Times New Roman" w:hAnsi="Times New Roman" w:cs="Times New Roman"/>
          <w:sz w:val="28"/>
          <w:lang w:eastAsia="ru-RU"/>
        </w:rPr>
      </w:pPr>
    </w:p>
    <w:p w:rsidR="0088206C" w:rsidRDefault="0088206C" w:rsidP="00F50388">
      <w:pPr>
        <w:spacing w:line="360" w:lineRule="auto"/>
        <w:ind w:firstLine="708"/>
        <w:jc w:val="both"/>
        <w:textAlignment w:val="baseline"/>
        <w:rPr>
          <w:rFonts w:ascii="Times New Roman" w:eastAsia="Times New Roman" w:hAnsi="Times New Roman" w:cs="Times New Roman"/>
          <w:b/>
          <w:sz w:val="28"/>
          <w:lang w:eastAsia="ru-RU"/>
        </w:rPr>
      </w:pPr>
      <w:r w:rsidRPr="0088206C">
        <w:rPr>
          <w:rFonts w:ascii="Times New Roman" w:eastAsia="Times New Roman" w:hAnsi="Times New Roman" w:cs="Times New Roman"/>
          <w:b/>
          <w:sz w:val="28"/>
          <w:lang w:eastAsia="ru-RU"/>
        </w:rPr>
        <w:t>Параметр 1</w:t>
      </w:r>
      <w:r w:rsidR="002D0DEE">
        <w:rPr>
          <w:rFonts w:ascii="Times New Roman" w:eastAsia="Times New Roman" w:hAnsi="Times New Roman" w:cs="Times New Roman"/>
          <w:b/>
          <w:sz w:val="28"/>
          <w:lang w:eastAsia="ru-RU"/>
        </w:rPr>
        <w:t>:</w:t>
      </w:r>
      <w:r w:rsidRPr="0088206C">
        <w:rPr>
          <w:rFonts w:ascii="Times New Roman" w:eastAsia="Times New Roman" w:hAnsi="Times New Roman" w:cs="Times New Roman"/>
          <w:b/>
          <w:sz w:val="28"/>
          <w:lang w:eastAsia="ru-RU"/>
        </w:rPr>
        <w:t xml:space="preserve"> </w:t>
      </w:r>
      <w:r w:rsidR="002D0DEE">
        <w:rPr>
          <w:rFonts w:ascii="Times New Roman" w:eastAsia="Times New Roman" w:hAnsi="Times New Roman" w:cs="Times New Roman"/>
          <w:b/>
          <w:sz w:val="28"/>
          <w:lang w:eastAsia="ru-RU"/>
        </w:rPr>
        <w:t>Х</w:t>
      </w:r>
      <w:r w:rsidRPr="0088206C">
        <w:rPr>
          <w:rFonts w:ascii="Times New Roman" w:eastAsia="Times New Roman" w:hAnsi="Times New Roman" w:cs="Times New Roman"/>
          <w:b/>
          <w:sz w:val="28"/>
          <w:lang w:eastAsia="ru-RU"/>
        </w:rPr>
        <w:t>арактер используемых каналов</w:t>
      </w:r>
    </w:p>
    <w:p w:rsidR="0088206C" w:rsidRDefault="0088206C" w:rsidP="0088206C">
      <w:pPr>
        <w:spacing w:line="360" w:lineRule="auto"/>
        <w:jc w:val="both"/>
        <w:textAlignment w:val="baseline"/>
        <w:rPr>
          <w:rFonts w:ascii="Times New Roman" w:eastAsia="Times New Roman" w:hAnsi="Times New Roman" w:cs="Times New Roman"/>
          <w:b/>
          <w:sz w:val="28"/>
          <w:lang w:eastAsia="ru-RU"/>
        </w:rPr>
      </w:pPr>
    </w:p>
    <w:p w:rsidR="0088206C" w:rsidRDefault="0088206C" w:rsidP="00C95B3E">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Выбор каналов при продвижении недвижимости – ключевой фактор эффективности, важность параметра также объясняется тем, что у товаров такого типа есть возможность использовать весь имеющийся инструментарий как традиционных, так и новых медиа, лимитов или ограничений не существует. </w:t>
      </w:r>
      <w:r w:rsidR="00C95B3E">
        <w:rPr>
          <w:rFonts w:ascii="Times New Roman" w:eastAsia="Times New Roman" w:hAnsi="Times New Roman" w:cs="Times New Roman"/>
          <w:sz w:val="28"/>
          <w:lang w:eastAsia="ru-RU"/>
        </w:rPr>
        <w:t xml:space="preserve">Выбор канала характеризует особенности аудитории, которая станет реципиентом рекламного сообщения, а риски при выборе канала заключаются в упущении целевого сегмента аудитории, который с наибольшей вероятностью совершит целевое действие в лице приобретении строящегося или готового жилья. </w:t>
      </w:r>
    </w:p>
    <w:p w:rsidR="009F4A52" w:rsidRDefault="009F4A52" w:rsidP="00C95B3E">
      <w:pPr>
        <w:spacing w:line="360" w:lineRule="auto"/>
        <w:ind w:firstLine="708"/>
        <w:jc w:val="both"/>
        <w:textAlignment w:val="baseline"/>
        <w:rPr>
          <w:rFonts w:ascii="Times New Roman" w:eastAsia="Times New Roman" w:hAnsi="Times New Roman" w:cs="Times New Roman"/>
          <w:sz w:val="28"/>
          <w:lang w:eastAsia="ru-RU"/>
        </w:rPr>
      </w:pPr>
    </w:p>
    <w:p w:rsidR="009F4A52" w:rsidRDefault="009F4A52" w:rsidP="00C95B3E">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Используемые практики в данном случае завязаны на медиапланировании и комбинации каналов. </w:t>
      </w:r>
      <w:r w:rsidR="002D0DEE">
        <w:rPr>
          <w:rFonts w:ascii="Times New Roman" w:eastAsia="Times New Roman" w:hAnsi="Times New Roman" w:cs="Times New Roman"/>
          <w:sz w:val="28"/>
          <w:lang w:eastAsia="ru-RU"/>
        </w:rPr>
        <w:t xml:space="preserve">В качестве примера имплементации практик рассмотрим кейс рекламного агентства </w:t>
      </w:r>
      <w:r w:rsidR="002D0DEE">
        <w:rPr>
          <w:rFonts w:ascii="Times New Roman" w:eastAsia="Times New Roman" w:hAnsi="Times New Roman" w:cs="Times New Roman"/>
          <w:sz w:val="28"/>
          <w:lang w:val="en-US" w:eastAsia="ru-RU"/>
        </w:rPr>
        <w:t>Serenity</w:t>
      </w:r>
      <w:r w:rsidR="002D0DEE">
        <w:rPr>
          <w:rFonts w:ascii="Times New Roman" w:eastAsia="Times New Roman" w:hAnsi="Times New Roman" w:cs="Times New Roman"/>
          <w:sz w:val="28"/>
          <w:lang w:eastAsia="ru-RU"/>
        </w:rPr>
        <w:t xml:space="preserve">, </w:t>
      </w:r>
      <w:r w:rsidR="002D0DEE">
        <w:rPr>
          <w:rFonts w:ascii="Times New Roman" w:eastAsia="Times New Roman" w:hAnsi="Times New Roman" w:cs="Times New Roman"/>
          <w:sz w:val="28"/>
          <w:lang w:eastAsia="ru-RU"/>
        </w:rPr>
        <w:lastRenderedPageBreak/>
        <w:t>которое занималось продвижением объектов элитного застройщика в Санкт-Петербург.</w:t>
      </w:r>
      <w:r w:rsidR="00CE4B82">
        <w:rPr>
          <w:rStyle w:val="a6"/>
          <w:rFonts w:ascii="Times New Roman" w:eastAsia="Times New Roman" w:hAnsi="Times New Roman" w:cs="Times New Roman"/>
          <w:sz w:val="28"/>
          <w:lang w:eastAsia="ru-RU"/>
        </w:rPr>
        <w:footnoteReference w:id="24"/>
      </w:r>
    </w:p>
    <w:p w:rsidR="002D0DEE" w:rsidRDefault="002D0DEE" w:rsidP="00C95B3E">
      <w:pPr>
        <w:spacing w:line="360" w:lineRule="auto"/>
        <w:ind w:firstLine="708"/>
        <w:jc w:val="both"/>
        <w:textAlignment w:val="baseline"/>
        <w:rPr>
          <w:rFonts w:ascii="Times New Roman" w:eastAsia="Times New Roman" w:hAnsi="Times New Roman" w:cs="Times New Roman"/>
          <w:sz w:val="28"/>
          <w:lang w:eastAsia="ru-RU"/>
        </w:rPr>
      </w:pPr>
    </w:p>
    <w:p w:rsidR="002D0DEE" w:rsidRDefault="002D0DEE" w:rsidP="00C95B3E">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Основной фокус медиапланирования был направлен на использование инструментов контекстной рекламы, таргетированной рекламы и рекламных уличных баннеров. Особенность продвижения заключалась в том, что агентство принимало в расчет многоканальность и ассоциированность конверсий. Таким образом, даже если один из каналов не приносил целевых заявок</w:t>
      </w:r>
      <w:r w:rsidR="00CE4B82">
        <w:rPr>
          <w:rFonts w:ascii="Times New Roman" w:eastAsia="Times New Roman" w:hAnsi="Times New Roman" w:cs="Times New Roman"/>
          <w:sz w:val="28"/>
          <w:lang w:eastAsia="ru-RU"/>
        </w:rPr>
        <w:t xml:space="preserve">, то рассматривались другие модели атрибуции ценности лида и выявлялись каналы, которые участвовали в формировании целевого действия, но не приносили его напрямую. </w:t>
      </w:r>
    </w:p>
    <w:p w:rsidR="00CE4B82" w:rsidRDefault="00CE4B82" w:rsidP="00C95B3E">
      <w:pPr>
        <w:spacing w:line="360" w:lineRule="auto"/>
        <w:ind w:firstLine="708"/>
        <w:jc w:val="both"/>
        <w:textAlignment w:val="baseline"/>
        <w:rPr>
          <w:rFonts w:ascii="Times New Roman" w:eastAsia="Times New Roman" w:hAnsi="Times New Roman" w:cs="Times New Roman"/>
          <w:sz w:val="28"/>
          <w:lang w:eastAsia="ru-RU"/>
        </w:rPr>
      </w:pPr>
    </w:p>
    <w:p w:rsidR="00CE4B82" w:rsidRDefault="00CE4B82" w:rsidP="00C95B3E">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w:t>
      </w:r>
      <w:r w:rsidRPr="00CE4B82">
        <w:rPr>
          <w:rFonts w:ascii="Times New Roman" w:eastAsia="Times New Roman" w:hAnsi="Times New Roman" w:cs="Times New Roman"/>
          <w:sz w:val="28"/>
          <w:lang w:eastAsia="ru-RU"/>
        </w:rPr>
        <w:t>Основная часть заявок из контекстной рекламы приходила по брендовым запросам. Но если оставить только их, эффективность рекламы снизится. Ведь до того, как ввести этот брендовый запрос, пользователь взаимодействовал и с другими каналами. Отследить, с какими именно, помогали многоканальные конверсии.</w:t>
      </w:r>
      <w:r>
        <w:rPr>
          <w:rFonts w:ascii="Times New Roman" w:eastAsia="Times New Roman" w:hAnsi="Times New Roman" w:cs="Times New Roman"/>
          <w:sz w:val="28"/>
          <w:lang w:eastAsia="ru-RU"/>
        </w:rPr>
        <w:t xml:space="preserve">» Для анализа многоканальных конверсий специалисты использовали инструмент сквозной аналитики, предусматривающий </w:t>
      </w:r>
      <w:proofErr w:type="spellStart"/>
      <w:r>
        <w:rPr>
          <w:rFonts w:ascii="Times New Roman" w:eastAsia="Times New Roman" w:hAnsi="Times New Roman" w:cs="Times New Roman"/>
          <w:sz w:val="28"/>
          <w:lang w:eastAsia="ru-RU"/>
        </w:rPr>
        <w:t>поканальную</w:t>
      </w:r>
      <w:proofErr w:type="spellEnd"/>
      <w:r>
        <w:rPr>
          <w:rFonts w:ascii="Times New Roman" w:eastAsia="Times New Roman" w:hAnsi="Times New Roman" w:cs="Times New Roman"/>
          <w:sz w:val="28"/>
          <w:lang w:eastAsia="ru-RU"/>
        </w:rPr>
        <w:t xml:space="preserve"> отчетность. Именно при помощи таких отчетов выявлялись наиболее эффективные последовательности каналов и на основе этой информации корректировалась коммуникация в каждом канале в зависимости от того, какое место этой выявленной последовательности занимает рассматриваемый канал. </w:t>
      </w:r>
    </w:p>
    <w:p w:rsidR="00CE4B82" w:rsidRDefault="00CE4B82" w:rsidP="00C95B3E">
      <w:pPr>
        <w:spacing w:line="360" w:lineRule="auto"/>
        <w:ind w:firstLine="708"/>
        <w:jc w:val="both"/>
        <w:textAlignment w:val="baseline"/>
        <w:rPr>
          <w:rFonts w:ascii="Times New Roman" w:eastAsia="Times New Roman" w:hAnsi="Times New Roman" w:cs="Times New Roman"/>
          <w:sz w:val="28"/>
          <w:lang w:eastAsia="ru-RU"/>
        </w:rPr>
      </w:pPr>
    </w:p>
    <w:p w:rsidR="00CE4B82" w:rsidRPr="00CE4B82" w:rsidRDefault="00CE4B82" w:rsidP="00CE4B82">
      <w:pPr>
        <w:rPr>
          <w:rFonts w:ascii="Times New Roman" w:eastAsia="Times New Roman" w:hAnsi="Times New Roman" w:cs="Times New Roman"/>
          <w:lang w:eastAsia="ru-RU"/>
        </w:rPr>
      </w:pPr>
      <w:r w:rsidRPr="00CE4B82">
        <w:rPr>
          <w:rFonts w:ascii="Times New Roman" w:eastAsia="Times New Roman" w:hAnsi="Times New Roman" w:cs="Times New Roman"/>
          <w:lang w:eastAsia="ru-RU"/>
        </w:rPr>
        <w:fldChar w:fldCharType="begin"/>
      </w:r>
      <w:r w:rsidRPr="00CE4B82">
        <w:rPr>
          <w:rFonts w:ascii="Times New Roman" w:eastAsia="Times New Roman" w:hAnsi="Times New Roman" w:cs="Times New Roman"/>
          <w:lang w:eastAsia="ru-RU"/>
        </w:rPr>
        <w:instrText xml:space="preserve"> INCLUDEPICTURE "/var/folders/5g/r724hwf57kdgz8cy3n7h7hh00000gn/T/com.microsoft.Word/WebArchiveCopyPasteTempFiles/1800" \* MERGEFORMATINET </w:instrText>
      </w:r>
      <w:r w:rsidRPr="00CE4B82">
        <w:rPr>
          <w:rFonts w:ascii="Times New Roman" w:eastAsia="Times New Roman" w:hAnsi="Times New Roman" w:cs="Times New Roman"/>
          <w:lang w:eastAsia="ru-RU"/>
        </w:rPr>
        <w:fldChar w:fldCharType="separate"/>
      </w:r>
      <w:r w:rsidRPr="00CE4B82">
        <w:rPr>
          <w:rFonts w:ascii="Times New Roman" w:eastAsia="Times New Roman" w:hAnsi="Times New Roman" w:cs="Times New Roman"/>
          <w:noProof/>
          <w:lang w:eastAsia="ru-RU"/>
        </w:rPr>
        <w:drawing>
          <wp:inline distT="0" distB="0" distL="0" distR="0">
            <wp:extent cx="5935980" cy="667385"/>
            <wp:effectExtent l="0" t="0" r="0" b="5715"/>
            <wp:docPr id="2" name="Рисунок 2" descr="/var/folders/5g/r724hwf57kdgz8cy3n7h7hh00000gn/T/com.microsoft.Word/WebArchiveCopyPasteTempFiles/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g/r724hwf57kdgz8cy3n7h7hh00000gn/T/com.microsoft.Word/WebArchiveCopyPasteTempFiles/18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728" cy="678150"/>
                    </a:xfrm>
                    <a:prstGeom prst="rect">
                      <a:avLst/>
                    </a:prstGeom>
                    <a:noFill/>
                    <a:ln>
                      <a:noFill/>
                    </a:ln>
                  </pic:spPr>
                </pic:pic>
              </a:graphicData>
            </a:graphic>
          </wp:inline>
        </w:drawing>
      </w:r>
      <w:r w:rsidRPr="00CE4B82">
        <w:rPr>
          <w:rFonts w:ascii="Times New Roman" w:eastAsia="Times New Roman" w:hAnsi="Times New Roman" w:cs="Times New Roman"/>
          <w:lang w:eastAsia="ru-RU"/>
        </w:rPr>
        <w:fldChar w:fldCharType="end"/>
      </w:r>
    </w:p>
    <w:p w:rsidR="0091502F" w:rsidRDefault="008E78CE" w:rsidP="0091502F">
      <w:pPr>
        <w:ind w:firstLine="709"/>
        <w:jc w:val="center"/>
        <w:textAlignment w:val="baseline"/>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Рис.1 </w:t>
      </w:r>
    </w:p>
    <w:p w:rsidR="00CE4B82" w:rsidRPr="00823A27" w:rsidRDefault="00CE4B82" w:rsidP="00823A27">
      <w:pPr>
        <w:ind w:firstLine="709"/>
        <w:jc w:val="center"/>
        <w:textAlignment w:val="baseline"/>
        <w:rPr>
          <w:rFonts w:ascii="Times New Roman" w:eastAsia="Times New Roman" w:hAnsi="Times New Roman" w:cs="Times New Roman"/>
          <w:b/>
          <w:sz w:val="28"/>
          <w:lang w:eastAsia="ru-RU"/>
        </w:rPr>
      </w:pPr>
      <w:r w:rsidRPr="008E78CE">
        <w:rPr>
          <w:rFonts w:ascii="Times New Roman" w:eastAsia="Times New Roman" w:hAnsi="Times New Roman" w:cs="Times New Roman"/>
          <w:b/>
          <w:sz w:val="28"/>
          <w:lang w:eastAsia="ru-RU"/>
        </w:rPr>
        <w:t>Пример одной из цепочек, выявленных при продвижении</w:t>
      </w:r>
    </w:p>
    <w:p w:rsidR="00BF12F5" w:rsidRDefault="00CE4B82" w:rsidP="008E78CE">
      <w:pPr>
        <w:spacing w:line="360" w:lineRule="auto"/>
        <w:jc w:val="both"/>
        <w:textAlignment w:val="baseline"/>
        <w:rPr>
          <w:rFonts w:ascii="Times New Roman" w:eastAsia="Times New Roman" w:hAnsi="Times New Roman" w:cs="Times New Roman"/>
          <w:b/>
          <w:sz w:val="28"/>
          <w:lang w:eastAsia="ru-RU"/>
        </w:rPr>
      </w:pPr>
      <w:r w:rsidRPr="00CE4B82">
        <w:rPr>
          <w:rFonts w:ascii="Times New Roman" w:eastAsia="Times New Roman" w:hAnsi="Times New Roman" w:cs="Times New Roman"/>
          <w:b/>
          <w:sz w:val="28"/>
          <w:lang w:eastAsia="ru-RU"/>
        </w:rPr>
        <w:lastRenderedPageBreak/>
        <w:t>Параметр 2: Распределение бюджета между рекламными каналами.</w:t>
      </w:r>
    </w:p>
    <w:p w:rsidR="008E78CE" w:rsidRDefault="008E78CE" w:rsidP="008E78CE">
      <w:pPr>
        <w:spacing w:line="360" w:lineRule="auto"/>
        <w:jc w:val="both"/>
        <w:textAlignment w:val="baseline"/>
        <w:rPr>
          <w:rFonts w:ascii="Times New Roman" w:eastAsia="Times New Roman" w:hAnsi="Times New Roman" w:cs="Times New Roman"/>
          <w:b/>
          <w:sz w:val="28"/>
          <w:lang w:eastAsia="ru-RU"/>
        </w:rPr>
      </w:pPr>
    </w:p>
    <w:p w:rsidR="008E78CE" w:rsidRDefault="008E78CE" w:rsidP="008E78CE">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Разумеется, распределение бюджетов между каналами – одна из задач тактического медиапланирования, поскольку каждый отчетный период может вносить коррективы в показатели, а гибкость в перераспределении денежных ресурсов определяет успех эффективной реализации рекламного бюджета. </w:t>
      </w:r>
    </w:p>
    <w:p w:rsidR="008E78CE" w:rsidRDefault="008E78CE" w:rsidP="008E78CE">
      <w:pPr>
        <w:spacing w:line="360" w:lineRule="auto"/>
        <w:ind w:firstLine="708"/>
        <w:jc w:val="both"/>
        <w:textAlignment w:val="baseline"/>
        <w:rPr>
          <w:rFonts w:ascii="Times New Roman" w:eastAsia="Times New Roman" w:hAnsi="Times New Roman" w:cs="Times New Roman"/>
          <w:sz w:val="28"/>
          <w:lang w:eastAsia="ru-RU"/>
        </w:rPr>
      </w:pPr>
    </w:p>
    <w:p w:rsidR="008E78CE" w:rsidRDefault="008E78CE" w:rsidP="008E78CE">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За основу возьмем кейс компании </w:t>
      </w:r>
      <w:proofErr w:type="spellStart"/>
      <w:r>
        <w:rPr>
          <w:rFonts w:ascii="Times New Roman" w:eastAsia="Times New Roman" w:hAnsi="Times New Roman" w:cs="Times New Roman"/>
          <w:sz w:val="28"/>
          <w:lang w:eastAsia="ru-RU"/>
        </w:rPr>
        <w:t>Риалвеб</w:t>
      </w:r>
      <w:proofErr w:type="spellEnd"/>
      <w:r>
        <w:rPr>
          <w:rFonts w:ascii="Times New Roman" w:eastAsia="Times New Roman" w:hAnsi="Times New Roman" w:cs="Times New Roman"/>
          <w:sz w:val="28"/>
          <w:lang w:eastAsia="ru-RU"/>
        </w:rPr>
        <w:t xml:space="preserve">, который описывает процесс запуска таргетированной рекламы в социальных сетях для группы </w:t>
      </w:r>
      <w:proofErr w:type="spellStart"/>
      <w:r>
        <w:rPr>
          <w:rFonts w:ascii="Times New Roman" w:eastAsia="Times New Roman" w:hAnsi="Times New Roman" w:cs="Times New Roman"/>
          <w:sz w:val="28"/>
          <w:lang w:eastAsia="ru-RU"/>
        </w:rPr>
        <w:t>компани</w:t>
      </w:r>
      <w:proofErr w:type="spellEnd"/>
      <w:r>
        <w:rPr>
          <w:rFonts w:ascii="Times New Roman" w:eastAsia="Times New Roman" w:hAnsi="Times New Roman" w:cs="Times New Roman"/>
          <w:sz w:val="28"/>
          <w:lang w:eastAsia="ru-RU"/>
        </w:rPr>
        <w:t xml:space="preserve"> ЦДС.</w:t>
      </w:r>
      <w:r>
        <w:rPr>
          <w:rStyle w:val="a6"/>
          <w:rFonts w:ascii="Times New Roman" w:eastAsia="Times New Roman" w:hAnsi="Times New Roman" w:cs="Times New Roman"/>
          <w:sz w:val="28"/>
          <w:lang w:eastAsia="ru-RU"/>
        </w:rPr>
        <w:footnoteReference w:id="25"/>
      </w:r>
      <w:r>
        <w:rPr>
          <w:rFonts w:ascii="Times New Roman" w:eastAsia="Times New Roman" w:hAnsi="Times New Roman" w:cs="Times New Roman"/>
          <w:sz w:val="28"/>
          <w:lang w:eastAsia="ru-RU"/>
        </w:rPr>
        <w:t xml:space="preserve"> В кейсе описывается параллельный запуск сразу трех рекламных площадок – </w:t>
      </w:r>
      <w:r>
        <w:rPr>
          <w:rFonts w:ascii="Times New Roman" w:eastAsia="Times New Roman" w:hAnsi="Times New Roman" w:cs="Times New Roman"/>
          <w:sz w:val="28"/>
          <w:lang w:val="en-US" w:eastAsia="ru-RU"/>
        </w:rPr>
        <w:t>Facebook</w:t>
      </w:r>
      <w:r>
        <w:rPr>
          <w:rFonts w:ascii="Times New Roman" w:eastAsia="Times New Roman" w:hAnsi="Times New Roman" w:cs="Times New Roman"/>
          <w:sz w:val="28"/>
          <w:lang w:eastAsia="ru-RU"/>
        </w:rPr>
        <w:t xml:space="preserve">, Вконтакте и </w:t>
      </w:r>
      <w:proofErr w:type="spellStart"/>
      <w:r>
        <w:rPr>
          <w:rFonts w:ascii="Times New Roman" w:eastAsia="Times New Roman" w:hAnsi="Times New Roman" w:cs="Times New Roman"/>
          <w:sz w:val="28"/>
          <w:lang w:val="en-US" w:eastAsia="ru-RU"/>
        </w:rPr>
        <w:t>MyTarget</w:t>
      </w:r>
      <w:proofErr w:type="spellEnd"/>
      <w:r>
        <w:rPr>
          <w:rFonts w:ascii="Times New Roman" w:eastAsia="Times New Roman" w:hAnsi="Times New Roman" w:cs="Times New Roman"/>
          <w:sz w:val="28"/>
          <w:lang w:eastAsia="ru-RU"/>
        </w:rPr>
        <w:t xml:space="preserve">. Хоть в кейсе и нет информации о </w:t>
      </w:r>
      <w:proofErr w:type="spellStart"/>
      <w:r>
        <w:rPr>
          <w:rFonts w:ascii="Times New Roman" w:eastAsia="Times New Roman" w:hAnsi="Times New Roman" w:cs="Times New Roman"/>
          <w:sz w:val="28"/>
          <w:lang w:eastAsia="ru-RU"/>
        </w:rPr>
        <w:t>пересплите</w:t>
      </w:r>
      <w:proofErr w:type="spellEnd"/>
      <w:r w:rsidR="006542E0">
        <w:rPr>
          <w:rFonts w:ascii="Times New Roman" w:eastAsia="Times New Roman" w:hAnsi="Times New Roman" w:cs="Times New Roman"/>
          <w:sz w:val="28"/>
          <w:lang w:eastAsia="ru-RU"/>
        </w:rPr>
        <w:t xml:space="preserve"> (</w:t>
      </w:r>
      <w:r w:rsidR="006542E0" w:rsidRPr="006542E0">
        <w:rPr>
          <w:rFonts w:ascii="Times New Roman" w:eastAsia="Times New Roman" w:hAnsi="Times New Roman" w:cs="Times New Roman"/>
          <w:i/>
          <w:sz w:val="28"/>
          <w:lang w:eastAsia="ru-RU"/>
        </w:rPr>
        <w:t>перераспределение рекламных денег с целью оптимизации рекламных расходов</w:t>
      </w:r>
      <w:r w:rsidR="006542E0">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бюджета с неэффективных каналов, кейс может служить иллюстрацией того, на основе каких данных такое решение может быть принято. </w:t>
      </w:r>
    </w:p>
    <w:p w:rsidR="008E78CE" w:rsidRDefault="008E78CE" w:rsidP="008E78CE">
      <w:pPr>
        <w:spacing w:line="360" w:lineRule="auto"/>
        <w:ind w:firstLine="708"/>
        <w:jc w:val="both"/>
        <w:textAlignment w:val="baseline"/>
        <w:rPr>
          <w:rFonts w:ascii="Times New Roman" w:eastAsia="Times New Roman" w:hAnsi="Times New Roman" w:cs="Times New Roman"/>
          <w:sz w:val="28"/>
          <w:lang w:eastAsia="ru-RU"/>
        </w:rPr>
      </w:pPr>
    </w:p>
    <w:p w:rsidR="008E78CE" w:rsidRDefault="008E78CE" w:rsidP="008E78CE">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w:t>
      </w:r>
      <w:r w:rsidRPr="008E78CE">
        <w:rPr>
          <w:rFonts w:ascii="Times New Roman" w:eastAsia="Times New Roman" w:hAnsi="Times New Roman" w:cs="Times New Roman"/>
          <w:sz w:val="28"/>
          <w:lang w:eastAsia="ru-RU"/>
        </w:rPr>
        <w:t xml:space="preserve">Основным результатом стало то, что мы перевыполнили план по </w:t>
      </w:r>
      <w:proofErr w:type="spellStart"/>
      <w:r w:rsidRPr="008E78CE">
        <w:rPr>
          <w:rFonts w:ascii="Times New Roman" w:eastAsia="Times New Roman" w:hAnsi="Times New Roman" w:cs="Times New Roman"/>
          <w:sz w:val="28"/>
          <w:lang w:eastAsia="ru-RU"/>
        </w:rPr>
        <w:t>лидам</w:t>
      </w:r>
      <w:proofErr w:type="spellEnd"/>
      <w:r w:rsidRPr="008E78CE">
        <w:rPr>
          <w:rFonts w:ascii="Times New Roman" w:eastAsia="Times New Roman" w:hAnsi="Times New Roman" w:cs="Times New Roman"/>
          <w:sz w:val="28"/>
          <w:lang w:eastAsia="ru-RU"/>
        </w:rPr>
        <w:t xml:space="preserve"> в </w:t>
      </w:r>
      <w:proofErr w:type="spellStart"/>
      <w:r w:rsidRPr="008E78CE">
        <w:rPr>
          <w:rFonts w:ascii="Times New Roman" w:eastAsia="Times New Roman" w:hAnsi="Times New Roman" w:cs="Times New Roman"/>
          <w:sz w:val="28"/>
          <w:lang w:eastAsia="ru-RU"/>
        </w:rPr>
        <w:t>Facebook</w:t>
      </w:r>
      <w:proofErr w:type="spellEnd"/>
      <w:r w:rsidRPr="008E78CE">
        <w:rPr>
          <w:rFonts w:ascii="Times New Roman" w:eastAsia="Times New Roman" w:hAnsi="Times New Roman" w:cs="Times New Roman"/>
          <w:sz w:val="28"/>
          <w:lang w:eastAsia="ru-RU"/>
        </w:rPr>
        <w:t xml:space="preserve"> и «</w:t>
      </w:r>
      <w:proofErr w:type="spellStart"/>
      <w:r w:rsidRPr="008E78CE">
        <w:rPr>
          <w:rFonts w:ascii="Times New Roman" w:eastAsia="Times New Roman" w:hAnsi="Times New Roman" w:cs="Times New Roman"/>
          <w:sz w:val="28"/>
          <w:lang w:eastAsia="ru-RU"/>
        </w:rPr>
        <w:t>ВКонтакте</w:t>
      </w:r>
      <w:proofErr w:type="spellEnd"/>
      <w:r w:rsidRPr="008E78CE">
        <w:rPr>
          <w:rFonts w:ascii="Times New Roman" w:eastAsia="Times New Roman" w:hAnsi="Times New Roman" w:cs="Times New Roman"/>
          <w:sz w:val="28"/>
          <w:lang w:eastAsia="ru-RU"/>
        </w:rPr>
        <w:t xml:space="preserve">», а вот </w:t>
      </w:r>
      <w:proofErr w:type="spellStart"/>
      <w:r w:rsidRPr="008E78CE">
        <w:rPr>
          <w:rFonts w:ascii="Times New Roman" w:eastAsia="Times New Roman" w:hAnsi="Times New Roman" w:cs="Times New Roman"/>
          <w:sz w:val="28"/>
          <w:lang w:eastAsia="ru-RU"/>
        </w:rPr>
        <w:t>myTarget</w:t>
      </w:r>
      <w:proofErr w:type="spellEnd"/>
      <w:r w:rsidRPr="008E78CE">
        <w:rPr>
          <w:rFonts w:ascii="Times New Roman" w:eastAsia="Times New Roman" w:hAnsi="Times New Roman" w:cs="Times New Roman"/>
          <w:sz w:val="28"/>
          <w:lang w:eastAsia="ru-RU"/>
        </w:rPr>
        <w:t xml:space="preserve"> отработал хуже. Стоимость лида удалось снизить по всем трем системам, а по «</w:t>
      </w:r>
      <w:proofErr w:type="spellStart"/>
      <w:r w:rsidRPr="008E78CE">
        <w:rPr>
          <w:rFonts w:ascii="Times New Roman" w:eastAsia="Times New Roman" w:hAnsi="Times New Roman" w:cs="Times New Roman"/>
          <w:sz w:val="28"/>
          <w:lang w:eastAsia="ru-RU"/>
        </w:rPr>
        <w:t>ВКонтакте</w:t>
      </w:r>
      <w:proofErr w:type="spellEnd"/>
      <w:r w:rsidRPr="008E78CE">
        <w:rPr>
          <w:rFonts w:ascii="Times New Roman" w:eastAsia="Times New Roman" w:hAnsi="Times New Roman" w:cs="Times New Roman"/>
          <w:sz w:val="28"/>
          <w:lang w:eastAsia="ru-RU"/>
        </w:rPr>
        <w:t>» почти в два раза.</w:t>
      </w:r>
      <w:r>
        <w:rPr>
          <w:rFonts w:ascii="Times New Roman" w:eastAsia="Times New Roman" w:hAnsi="Times New Roman" w:cs="Times New Roman"/>
          <w:sz w:val="28"/>
          <w:lang w:eastAsia="ru-RU"/>
        </w:rPr>
        <w:t>»</w:t>
      </w:r>
    </w:p>
    <w:p w:rsidR="008E78CE" w:rsidRDefault="008E78CE" w:rsidP="008E78CE">
      <w:pPr>
        <w:spacing w:line="360" w:lineRule="auto"/>
        <w:ind w:firstLine="708"/>
        <w:jc w:val="both"/>
        <w:textAlignment w:val="baseline"/>
        <w:rPr>
          <w:rFonts w:ascii="Times New Roman" w:eastAsia="Times New Roman" w:hAnsi="Times New Roman" w:cs="Times New Roman"/>
          <w:sz w:val="28"/>
          <w:lang w:eastAsia="ru-RU"/>
        </w:rPr>
      </w:pPr>
    </w:p>
    <w:p w:rsidR="008E78CE" w:rsidRPr="008E78CE" w:rsidRDefault="008E78CE" w:rsidP="008E78CE">
      <w:pPr>
        <w:rPr>
          <w:rFonts w:ascii="Times New Roman" w:eastAsia="Times New Roman" w:hAnsi="Times New Roman" w:cs="Times New Roman"/>
          <w:lang w:eastAsia="ru-RU"/>
        </w:rPr>
      </w:pPr>
      <w:r w:rsidRPr="008E78CE">
        <w:rPr>
          <w:rFonts w:ascii="Times New Roman" w:eastAsia="Times New Roman" w:hAnsi="Times New Roman" w:cs="Times New Roman"/>
          <w:lang w:eastAsia="ru-RU"/>
        </w:rPr>
        <w:fldChar w:fldCharType="begin"/>
      </w:r>
      <w:r w:rsidRPr="008E78CE">
        <w:rPr>
          <w:rFonts w:ascii="Times New Roman" w:eastAsia="Times New Roman" w:hAnsi="Times New Roman" w:cs="Times New Roman"/>
          <w:lang w:eastAsia="ru-RU"/>
        </w:rPr>
        <w:instrText xml:space="preserve"> INCLUDEPICTURE "/var/folders/5g/r724hwf57kdgz8cy3n7h7hh00000gn/T/com.microsoft.Word/WebArchiveCopyPasteTempFiles/image10.png" \* MERGEFORMATINET </w:instrText>
      </w:r>
      <w:r w:rsidRPr="008E78CE">
        <w:rPr>
          <w:rFonts w:ascii="Times New Roman" w:eastAsia="Times New Roman" w:hAnsi="Times New Roman" w:cs="Times New Roman"/>
          <w:lang w:eastAsia="ru-RU"/>
        </w:rPr>
        <w:fldChar w:fldCharType="separate"/>
      </w:r>
      <w:r w:rsidRPr="008E78CE">
        <w:rPr>
          <w:rFonts w:ascii="Times New Roman" w:eastAsia="Times New Roman" w:hAnsi="Times New Roman" w:cs="Times New Roman"/>
          <w:noProof/>
          <w:lang w:eastAsia="ru-RU"/>
        </w:rPr>
        <w:drawing>
          <wp:inline distT="0" distB="0" distL="0" distR="0">
            <wp:extent cx="5935980" cy="1126490"/>
            <wp:effectExtent l="0" t="0" r="0" b="3810"/>
            <wp:docPr id="3" name="Рисунок 3" descr="/var/folders/5g/r724hwf57kdgz8cy3n7h7hh00000gn/T/com.microsoft.Word/WebArchiveCopyPasteTempFiles/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g/r724hwf57kdgz8cy3n7h7hh00000gn/T/com.microsoft.Word/WebArchiveCopyPasteTempFiles/image1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980" cy="1126490"/>
                    </a:xfrm>
                    <a:prstGeom prst="rect">
                      <a:avLst/>
                    </a:prstGeom>
                    <a:noFill/>
                    <a:ln>
                      <a:noFill/>
                    </a:ln>
                  </pic:spPr>
                </pic:pic>
              </a:graphicData>
            </a:graphic>
          </wp:inline>
        </w:drawing>
      </w:r>
      <w:r w:rsidRPr="008E78CE">
        <w:rPr>
          <w:rFonts w:ascii="Times New Roman" w:eastAsia="Times New Roman" w:hAnsi="Times New Roman" w:cs="Times New Roman"/>
          <w:lang w:eastAsia="ru-RU"/>
        </w:rPr>
        <w:fldChar w:fldCharType="end"/>
      </w:r>
    </w:p>
    <w:p w:rsidR="0091502F" w:rsidRDefault="008E78CE" w:rsidP="0091502F">
      <w:pPr>
        <w:jc w:val="center"/>
        <w:textAlignment w:val="baseline"/>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Рис.2 </w:t>
      </w:r>
    </w:p>
    <w:p w:rsidR="008E78CE" w:rsidRDefault="008E78CE" w:rsidP="0091502F">
      <w:pPr>
        <w:jc w:val="center"/>
        <w:textAlignment w:val="baseline"/>
        <w:rPr>
          <w:rFonts w:ascii="Times New Roman" w:eastAsia="Times New Roman" w:hAnsi="Times New Roman" w:cs="Times New Roman"/>
          <w:b/>
          <w:sz w:val="28"/>
          <w:lang w:eastAsia="ru-RU"/>
        </w:rPr>
      </w:pPr>
      <w:r w:rsidRPr="008E78CE">
        <w:rPr>
          <w:rFonts w:ascii="Times New Roman" w:eastAsia="Times New Roman" w:hAnsi="Times New Roman" w:cs="Times New Roman"/>
          <w:b/>
          <w:sz w:val="28"/>
          <w:lang w:eastAsia="ru-RU"/>
        </w:rPr>
        <w:t>Рекламные показатели по каждой площадке</w:t>
      </w:r>
    </w:p>
    <w:p w:rsidR="008E78CE" w:rsidRDefault="008E78CE" w:rsidP="008E78CE">
      <w:pPr>
        <w:spacing w:line="360" w:lineRule="auto"/>
        <w:jc w:val="center"/>
        <w:textAlignment w:val="baseline"/>
        <w:rPr>
          <w:rFonts w:ascii="Times New Roman" w:eastAsia="Times New Roman" w:hAnsi="Times New Roman" w:cs="Times New Roman"/>
          <w:b/>
          <w:sz w:val="28"/>
          <w:lang w:eastAsia="ru-RU"/>
        </w:rPr>
      </w:pPr>
    </w:p>
    <w:p w:rsidR="008E78CE" w:rsidRDefault="008E78CE" w:rsidP="008E78CE">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 xml:space="preserve">На основе данных кейса очевидно, что </w:t>
      </w:r>
      <w:proofErr w:type="spellStart"/>
      <w:r>
        <w:rPr>
          <w:rFonts w:ascii="Times New Roman" w:eastAsia="Times New Roman" w:hAnsi="Times New Roman" w:cs="Times New Roman"/>
          <w:sz w:val="28"/>
          <w:lang w:val="en-US" w:eastAsia="ru-RU"/>
        </w:rPr>
        <w:t>MyTarget</w:t>
      </w:r>
      <w:proofErr w:type="spellEnd"/>
      <w:r w:rsidRPr="008E78CE">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отстает от всех остальных площадок не только по стоимости заявки, но и по их количеству, что приводит к невыполнению плана по </w:t>
      </w:r>
      <w:proofErr w:type="spellStart"/>
      <w:r>
        <w:rPr>
          <w:rFonts w:ascii="Times New Roman" w:eastAsia="Times New Roman" w:hAnsi="Times New Roman" w:cs="Times New Roman"/>
          <w:sz w:val="28"/>
          <w:lang w:eastAsia="ru-RU"/>
        </w:rPr>
        <w:t>лидам</w:t>
      </w:r>
      <w:proofErr w:type="spellEnd"/>
      <w:r>
        <w:rPr>
          <w:rFonts w:ascii="Times New Roman" w:eastAsia="Times New Roman" w:hAnsi="Times New Roman" w:cs="Times New Roman"/>
          <w:sz w:val="28"/>
          <w:lang w:eastAsia="ru-RU"/>
        </w:rPr>
        <w:t xml:space="preserve">. Такой канал находится под риском отключения, а его отключение могло бы привести к перераспределению бюджета на более эффективные каналы, а значит и к получению лучшего результата. Однако здесь стоит отметить, что перед принятием такого решения необходимо оценить не только </w:t>
      </w:r>
      <w:r w:rsidR="00E97F0E">
        <w:rPr>
          <w:rFonts w:ascii="Times New Roman" w:eastAsia="Times New Roman" w:hAnsi="Times New Roman" w:cs="Times New Roman"/>
          <w:sz w:val="28"/>
          <w:lang w:eastAsia="ru-RU"/>
        </w:rPr>
        <w:t xml:space="preserve">рекламные показатели по каналам, но оценить ситуацию комплексно – оценить, какое место </w:t>
      </w:r>
      <w:proofErr w:type="spellStart"/>
      <w:r w:rsidR="00E97F0E">
        <w:rPr>
          <w:rFonts w:ascii="Times New Roman" w:eastAsia="Times New Roman" w:hAnsi="Times New Roman" w:cs="Times New Roman"/>
          <w:sz w:val="28"/>
          <w:lang w:val="en-US" w:eastAsia="ru-RU"/>
        </w:rPr>
        <w:t>MyTarget</w:t>
      </w:r>
      <w:proofErr w:type="spellEnd"/>
      <w:r w:rsidR="00E97F0E" w:rsidRPr="00E97F0E">
        <w:rPr>
          <w:rFonts w:ascii="Times New Roman" w:eastAsia="Times New Roman" w:hAnsi="Times New Roman" w:cs="Times New Roman"/>
          <w:sz w:val="28"/>
          <w:lang w:eastAsia="ru-RU"/>
        </w:rPr>
        <w:t xml:space="preserve"> </w:t>
      </w:r>
      <w:r w:rsidR="00E97F0E">
        <w:rPr>
          <w:rFonts w:ascii="Times New Roman" w:eastAsia="Times New Roman" w:hAnsi="Times New Roman" w:cs="Times New Roman"/>
          <w:sz w:val="28"/>
          <w:lang w:eastAsia="ru-RU"/>
        </w:rPr>
        <w:t xml:space="preserve">занимает в цепочке ассоциированных конверсий. Если результат окажется отрицательным, от отключение такого канала позволит достигать наилучшей рекламной эффективности. </w:t>
      </w:r>
    </w:p>
    <w:p w:rsidR="00E97F0E" w:rsidRDefault="00E97F0E" w:rsidP="008E78CE">
      <w:pPr>
        <w:spacing w:line="360" w:lineRule="auto"/>
        <w:ind w:firstLine="708"/>
        <w:jc w:val="both"/>
        <w:textAlignment w:val="baseline"/>
        <w:rPr>
          <w:rFonts w:ascii="Times New Roman" w:eastAsia="Times New Roman" w:hAnsi="Times New Roman" w:cs="Times New Roman"/>
          <w:sz w:val="28"/>
          <w:lang w:eastAsia="ru-RU"/>
        </w:rPr>
      </w:pPr>
    </w:p>
    <w:p w:rsidR="00E97F0E" w:rsidRPr="00E97F0E" w:rsidRDefault="00E97F0E" w:rsidP="00E97F0E">
      <w:pPr>
        <w:spacing w:line="360" w:lineRule="auto"/>
        <w:jc w:val="both"/>
        <w:textAlignment w:val="baseline"/>
        <w:rPr>
          <w:rFonts w:ascii="Times New Roman" w:eastAsia="Times New Roman" w:hAnsi="Times New Roman" w:cs="Times New Roman"/>
          <w:b/>
          <w:sz w:val="28"/>
          <w:lang w:eastAsia="ru-RU"/>
        </w:rPr>
      </w:pPr>
      <w:r w:rsidRPr="00E97F0E">
        <w:rPr>
          <w:rFonts w:ascii="Times New Roman" w:eastAsia="Times New Roman" w:hAnsi="Times New Roman" w:cs="Times New Roman"/>
          <w:b/>
          <w:sz w:val="28"/>
          <w:lang w:eastAsia="ru-RU"/>
        </w:rPr>
        <w:t xml:space="preserve">Параметр 3: Адаптивность рекламных инструментов и скорость менеджмента рекламных кампаний.  </w:t>
      </w:r>
    </w:p>
    <w:p w:rsidR="00E97F0E" w:rsidRDefault="00E97F0E" w:rsidP="00E97F0E">
      <w:pPr>
        <w:spacing w:line="360" w:lineRule="auto"/>
        <w:jc w:val="both"/>
        <w:textAlignment w:val="baseline"/>
        <w:rPr>
          <w:rFonts w:ascii="Times New Roman" w:eastAsia="Times New Roman" w:hAnsi="Times New Roman" w:cs="Times New Roman"/>
          <w:sz w:val="28"/>
          <w:lang w:eastAsia="ru-RU"/>
        </w:rPr>
      </w:pPr>
    </w:p>
    <w:p w:rsidR="00E97F0E" w:rsidRDefault="00E97F0E" w:rsidP="00E97F0E">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Под адаптивностью рекламных инструментов подразумевается как тестирование новых гипотез внутри текущего набора каналов, так и внедрение инноваций, а также дополнительных каналов. Если рекламная стратегия предусматривает дополнительные бюджеты, которые могут быть пущены на тестирования и </w:t>
      </w:r>
      <w:proofErr w:type="spellStart"/>
      <w:r>
        <w:rPr>
          <w:rFonts w:ascii="Times New Roman" w:eastAsia="Times New Roman" w:hAnsi="Times New Roman" w:cs="Times New Roman"/>
          <w:sz w:val="28"/>
          <w:lang w:eastAsia="ru-RU"/>
        </w:rPr>
        <w:t>форсмажоры</w:t>
      </w:r>
      <w:proofErr w:type="spellEnd"/>
      <w:r>
        <w:rPr>
          <w:rFonts w:ascii="Times New Roman" w:eastAsia="Times New Roman" w:hAnsi="Times New Roman" w:cs="Times New Roman"/>
          <w:sz w:val="28"/>
          <w:lang w:eastAsia="ru-RU"/>
        </w:rPr>
        <w:t xml:space="preserve">, то такая рекламная стратегия обладает наибольшим потенциалом и гибкостью. </w:t>
      </w:r>
    </w:p>
    <w:p w:rsidR="00E97F0E" w:rsidRDefault="00E97F0E" w:rsidP="00E97F0E">
      <w:pPr>
        <w:spacing w:line="360" w:lineRule="auto"/>
        <w:ind w:firstLine="708"/>
        <w:jc w:val="both"/>
        <w:textAlignment w:val="baseline"/>
        <w:rPr>
          <w:rFonts w:ascii="Times New Roman" w:eastAsia="Times New Roman" w:hAnsi="Times New Roman" w:cs="Times New Roman"/>
          <w:sz w:val="28"/>
          <w:lang w:eastAsia="ru-RU"/>
        </w:rPr>
      </w:pPr>
    </w:p>
    <w:p w:rsidR="00E97F0E" w:rsidRDefault="00E97F0E" w:rsidP="00E97F0E">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Скорость менеджмента рекламных кампаний может быть быстрой или медленной. Менеджмент рекламы затрагивает реагирование на изменения показателей и управление точечными рекламными настройками. Рекламные стратегии, которые не предусматривают гибкости (в том числе с точки зрения использования человеческих ресурсов) рискуют упустить дополнительные рекламные возможности, а также нецелесообразные траты рекламных средств. </w:t>
      </w:r>
    </w:p>
    <w:p w:rsidR="00E97F0E" w:rsidRDefault="00E97F0E" w:rsidP="00E97F0E">
      <w:pPr>
        <w:spacing w:line="360" w:lineRule="auto"/>
        <w:ind w:firstLine="708"/>
        <w:jc w:val="both"/>
        <w:textAlignment w:val="baseline"/>
        <w:rPr>
          <w:rFonts w:ascii="Times New Roman" w:eastAsia="Times New Roman" w:hAnsi="Times New Roman" w:cs="Times New Roman"/>
          <w:sz w:val="28"/>
          <w:lang w:eastAsia="ru-RU"/>
        </w:rPr>
      </w:pPr>
    </w:p>
    <w:p w:rsidR="00823A27" w:rsidRDefault="00823A27" w:rsidP="006542E0">
      <w:pPr>
        <w:spacing w:line="360" w:lineRule="auto"/>
        <w:jc w:val="both"/>
        <w:textAlignment w:val="baseline"/>
        <w:rPr>
          <w:rFonts w:ascii="Times New Roman" w:eastAsia="Times New Roman" w:hAnsi="Times New Roman" w:cs="Times New Roman"/>
          <w:sz w:val="28"/>
          <w:lang w:eastAsia="ru-RU"/>
        </w:rPr>
      </w:pPr>
    </w:p>
    <w:p w:rsidR="00E97F0E" w:rsidRDefault="00E97F0E" w:rsidP="00E97F0E">
      <w:pPr>
        <w:spacing w:line="360" w:lineRule="auto"/>
        <w:jc w:val="both"/>
        <w:textAlignment w:val="baseline"/>
        <w:rPr>
          <w:rFonts w:ascii="Times New Roman" w:eastAsia="Times New Roman" w:hAnsi="Times New Roman" w:cs="Times New Roman"/>
          <w:b/>
          <w:sz w:val="28"/>
          <w:lang w:eastAsia="ru-RU"/>
        </w:rPr>
      </w:pPr>
      <w:r w:rsidRPr="00E97F0E">
        <w:rPr>
          <w:rFonts w:ascii="Times New Roman" w:eastAsia="Times New Roman" w:hAnsi="Times New Roman" w:cs="Times New Roman"/>
          <w:b/>
          <w:sz w:val="28"/>
          <w:lang w:eastAsia="ru-RU"/>
        </w:rPr>
        <w:lastRenderedPageBreak/>
        <w:t xml:space="preserve">Параметр 4: Цикличность и последовательность рекламных активаций. </w:t>
      </w:r>
    </w:p>
    <w:p w:rsidR="00040E3D" w:rsidRDefault="00040E3D" w:rsidP="00E97F0E">
      <w:pPr>
        <w:spacing w:line="360" w:lineRule="auto"/>
        <w:jc w:val="both"/>
        <w:textAlignment w:val="baseline"/>
        <w:rPr>
          <w:rFonts w:ascii="Times New Roman" w:eastAsia="Times New Roman" w:hAnsi="Times New Roman" w:cs="Times New Roman"/>
          <w:sz w:val="28"/>
          <w:lang w:eastAsia="ru-RU"/>
        </w:rPr>
      </w:pPr>
    </w:p>
    <w:p w:rsidR="00040E3D" w:rsidRDefault="00040E3D" w:rsidP="00040E3D">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Данный параметр помогает охарактеризовать рекламную стратегию с точки зрения того, как именно используются рекламные каналы. Рекламные запуски можно разделить на параллельные (когда все каналы запускаются и тестируются одновременно)</w:t>
      </w:r>
      <w:r w:rsidR="006542E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на последовательные (когда каналы активируются согласно плану, сменяя или дополняя друг друга)</w:t>
      </w:r>
      <w:r w:rsidR="006542E0">
        <w:rPr>
          <w:rFonts w:ascii="Times New Roman" w:eastAsia="Times New Roman" w:hAnsi="Times New Roman" w:cs="Times New Roman"/>
          <w:sz w:val="28"/>
          <w:lang w:eastAsia="ru-RU"/>
        </w:rPr>
        <w:t xml:space="preserve">, на сезонные (активации во время пиков спроса в зависимости от времени года), на флайтовые (периодические размещения, подразумевающие наличие спада под конец </w:t>
      </w:r>
      <w:proofErr w:type="spellStart"/>
      <w:r w:rsidR="006542E0">
        <w:rPr>
          <w:rFonts w:ascii="Times New Roman" w:eastAsia="Times New Roman" w:hAnsi="Times New Roman" w:cs="Times New Roman"/>
          <w:sz w:val="28"/>
          <w:lang w:eastAsia="ru-RU"/>
        </w:rPr>
        <w:t>флайта</w:t>
      </w:r>
      <w:proofErr w:type="spellEnd"/>
      <w:r w:rsidR="006542E0">
        <w:rPr>
          <w:rFonts w:ascii="Times New Roman" w:eastAsia="Times New Roman" w:hAnsi="Times New Roman" w:cs="Times New Roman"/>
          <w:sz w:val="28"/>
          <w:lang w:eastAsia="ru-RU"/>
        </w:rPr>
        <w:t xml:space="preserve">). </w:t>
      </w:r>
    </w:p>
    <w:p w:rsidR="00040E3D" w:rsidRDefault="00040E3D" w:rsidP="00040E3D">
      <w:pPr>
        <w:spacing w:line="360" w:lineRule="auto"/>
        <w:ind w:firstLine="708"/>
        <w:jc w:val="both"/>
        <w:textAlignment w:val="baseline"/>
        <w:rPr>
          <w:rFonts w:ascii="Times New Roman" w:eastAsia="Times New Roman" w:hAnsi="Times New Roman" w:cs="Times New Roman"/>
          <w:sz w:val="28"/>
          <w:lang w:eastAsia="ru-RU"/>
        </w:rPr>
      </w:pPr>
    </w:p>
    <w:p w:rsidR="00040E3D" w:rsidRDefault="00040E3D" w:rsidP="00040E3D">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Рассмотрим кейс, где последовательные запуски используются с целью сформировать спрос на объект недвижимости</w:t>
      </w:r>
      <w:r w:rsidR="005E0C1B">
        <w:rPr>
          <w:rFonts w:ascii="Times New Roman" w:eastAsia="Times New Roman" w:hAnsi="Times New Roman" w:cs="Times New Roman"/>
          <w:sz w:val="28"/>
          <w:lang w:eastAsia="ru-RU"/>
        </w:rPr>
        <w:t xml:space="preserve">. Такая практика часто используется на начальных этапах запуска продаж квартир, когда аудитория еще не знает о жилом комплексе или о бренде застройщика. В таком случае запуск конверсионных рекламных кампаний, нацеленных на продажи, откладывается до тех пор, пока не будет сформирован брендовый трафик, осведомленный об объекте и наиболее склонный к покупке. Как правило, в дальнейшем имиджевые и конверсионные каналы комбинируются или находятся в одновременной ротации. </w:t>
      </w:r>
    </w:p>
    <w:p w:rsidR="003F5CDC" w:rsidRDefault="003F5CDC" w:rsidP="00040E3D">
      <w:pPr>
        <w:spacing w:line="360" w:lineRule="auto"/>
        <w:ind w:firstLine="708"/>
        <w:jc w:val="both"/>
        <w:textAlignment w:val="baseline"/>
        <w:rPr>
          <w:rFonts w:ascii="Times New Roman" w:eastAsia="Times New Roman" w:hAnsi="Times New Roman" w:cs="Times New Roman"/>
          <w:sz w:val="28"/>
          <w:lang w:eastAsia="ru-RU"/>
        </w:rPr>
      </w:pPr>
    </w:p>
    <w:p w:rsidR="003F5CDC" w:rsidRDefault="003F5CDC" w:rsidP="00040E3D">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Одна из глав кейса о продвижении застройщика ПИК в Яндекс </w:t>
      </w:r>
      <w:proofErr w:type="spellStart"/>
      <w:r>
        <w:rPr>
          <w:rFonts w:ascii="Times New Roman" w:eastAsia="Times New Roman" w:hAnsi="Times New Roman" w:cs="Times New Roman"/>
          <w:sz w:val="28"/>
          <w:lang w:eastAsia="ru-RU"/>
        </w:rPr>
        <w:t>Дзене</w:t>
      </w:r>
      <w:proofErr w:type="spellEnd"/>
      <w:r>
        <w:rPr>
          <w:rFonts w:ascii="Times New Roman" w:eastAsia="Times New Roman" w:hAnsi="Times New Roman" w:cs="Times New Roman"/>
          <w:sz w:val="28"/>
          <w:lang w:eastAsia="ru-RU"/>
        </w:rPr>
        <w:t xml:space="preserve"> называется «От расширения знания о бренде до продажи квартир», что максимально точно характеризует описанную ранее ситуацию использования практики последовательных запусков.</w:t>
      </w:r>
      <w:r w:rsidR="0091502F">
        <w:rPr>
          <w:rStyle w:val="a6"/>
          <w:rFonts w:ascii="Times New Roman" w:eastAsia="Times New Roman" w:hAnsi="Times New Roman" w:cs="Times New Roman"/>
          <w:sz w:val="28"/>
          <w:lang w:eastAsia="ru-RU"/>
        </w:rPr>
        <w:footnoteReference w:id="26"/>
      </w:r>
    </w:p>
    <w:p w:rsidR="0091502F" w:rsidRDefault="0091502F" w:rsidP="00040E3D">
      <w:pPr>
        <w:spacing w:line="360" w:lineRule="auto"/>
        <w:ind w:firstLine="708"/>
        <w:jc w:val="both"/>
        <w:textAlignment w:val="baseline"/>
        <w:rPr>
          <w:rFonts w:ascii="Times New Roman" w:eastAsia="Times New Roman" w:hAnsi="Times New Roman" w:cs="Times New Roman"/>
          <w:sz w:val="28"/>
          <w:lang w:eastAsia="ru-RU"/>
        </w:rPr>
      </w:pPr>
    </w:p>
    <w:p w:rsidR="0091502F" w:rsidRDefault="0091502F" w:rsidP="0091502F">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 xml:space="preserve">Яндекс Дзен – ключевой инструмент формирования спроса, так как сам формат площадки подразумевает публикацию нативных рекламных материалов, которые подстраиваются под ленту пользователя и стилистически напоминают статьи, написанные другом. По данным кейса ПИК при помощи использования инструмента, нацеленного целиком и полностью за оптимизацию первого этапа воронки, смог повысить поток первичных обращений в 6,5 раз. </w:t>
      </w:r>
    </w:p>
    <w:p w:rsidR="0091502F" w:rsidRDefault="0091502F" w:rsidP="0091502F">
      <w:pPr>
        <w:rPr>
          <w:rFonts w:ascii="Times New Roman" w:eastAsia="Times New Roman" w:hAnsi="Times New Roman" w:cs="Times New Roman"/>
          <w:lang w:eastAsia="ru-RU"/>
        </w:rPr>
      </w:pPr>
      <w:r w:rsidRPr="0091502F">
        <w:rPr>
          <w:rFonts w:ascii="Times New Roman" w:eastAsia="Times New Roman" w:hAnsi="Times New Roman" w:cs="Times New Roman"/>
          <w:lang w:eastAsia="ru-RU"/>
        </w:rPr>
        <w:fldChar w:fldCharType="begin"/>
      </w:r>
      <w:r w:rsidRPr="0091502F">
        <w:rPr>
          <w:rFonts w:ascii="Times New Roman" w:eastAsia="Times New Roman" w:hAnsi="Times New Roman" w:cs="Times New Roman"/>
          <w:lang w:eastAsia="ru-RU"/>
        </w:rPr>
        <w:instrText xml:space="preserve"> INCLUDEPICTURE "/var/folders/5g/r724hwf57kdgz8cy3n7h7hh00000gn/T/com.microsoft.Word/WebArchiveCopyPasteTempFiles/1800" \* MERGEFORMATINET </w:instrText>
      </w:r>
      <w:r w:rsidRPr="0091502F">
        <w:rPr>
          <w:rFonts w:ascii="Times New Roman" w:eastAsia="Times New Roman" w:hAnsi="Times New Roman" w:cs="Times New Roman"/>
          <w:lang w:eastAsia="ru-RU"/>
        </w:rPr>
        <w:fldChar w:fldCharType="separate"/>
      </w:r>
      <w:r w:rsidRPr="0091502F">
        <w:rPr>
          <w:rFonts w:ascii="Times New Roman" w:eastAsia="Times New Roman" w:hAnsi="Times New Roman" w:cs="Times New Roman"/>
          <w:noProof/>
          <w:lang w:eastAsia="ru-RU"/>
        </w:rPr>
        <w:drawing>
          <wp:inline distT="0" distB="0" distL="0" distR="0">
            <wp:extent cx="5782962" cy="3335655"/>
            <wp:effectExtent l="0" t="0" r="0" b="4445"/>
            <wp:docPr id="4" name="Рисунок 4" descr="/var/folders/5g/r724hwf57kdgz8cy3n7h7hh00000gn/T/com.microsoft.Word/WebArchiveCopyPasteTempFiles/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g/r724hwf57kdgz8cy3n7h7hh00000gn/T/com.microsoft.Word/WebArchiveCopyPasteTempFiles/180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578"/>
                    <a:stretch/>
                  </pic:blipFill>
                  <pic:spPr bwMode="auto">
                    <a:xfrm>
                      <a:off x="0" y="0"/>
                      <a:ext cx="5782962" cy="3335655"/>
                    </a:xfrm>
                    <a:prstGeom prst="rect">
                      <a:avLst/>
                    </a:prstGeom>
                    <a:noFill/>
                    <a:ln>
                      <a:noFill/>
                    </a:ln>
                    <a:extLst>
                      <a:ext uri="{53640926-AAD7-44D8-BBD7-CCE9431645EC}">
                        <a14:shadowObscured xmlns:a14="http://schemas.microsoft.com/office/drawing/2010/main"/>
                      </a:ext>
                    </a:extLst>
                  </pic:spPr>
                </pic:pic>
              </a:graphicData>
            </a:graphic>
          </wp:inline>
        </w:drawing>
      </w:r>
      <w:r w:rsidRPr="0091502F">
        <w:rPr>
          <w:rFonts w:ascii="Times New Roman" w:eastAsia="Times New Roman" w:hAnsi="Times New Roman" w:cs="Times New Roman"/>
          <w:lang w:eastAsia="ru-RU"/>
        </w:rPr>
        <w:fldChar w:fldCharType="end"/>
      </w:r>
    </w:p>
    <w:p w:rsidR="0091502F" w:rsidRDefault="0091502F" w:rsidP="0091502F">
      <w:pPr>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Рис.3 </w:t>
      </w:r>
    </w:p>
    <w:p w:rsidR="00E97F0E" w:rsidRDefault="0091502F" w:rsidP="0091502F">
      <w:pPr>
        <w:jc w:val="center"/>
        <w:rPr>
          <w:rFonts w:ascii="Times New Roman" w:eastAsia="Times New Roman" w:hAnsi="Times New Roman" w:cs="Times New Roman"/>
          <w:b/>
          <w:sz w:val="28"/>
          <w:lang w:eastAsia="ru-RU"/>
        </w:rPr>
      </w:pPr>
      <w:r w:rsidRPr="0091502F">
        <w:rPr>
          <w:rFonts w:ascii="Times New Roman" w:eastAsia="Times New Roman" w:hAnsi="Times New Roman" w:cs="Times New Roman"/>
          <w:b/>
          <w:sz w:val="28"/>
          <w:lang w:eastAsia="ru-RU"/>
        </w:rPr>
        <w:t xml:space="preserve">Графики оценки эффективности разных </w:t>
      </w:r>
      <w:proofErr w:type="spellStart"/>
      <w:r w:rsidRPr="0091502F">
        <w:rPr>
          <w:rFonts w:ascii="Times New Roman" w:eastAsia="Times New Roman" w:hAnsi="Times New Roman" w:cs="Times New Roman"/>
          <w:b/>
          <w:sz w:val="28"/>
          <w:lang w:eastAsia="ru-RU"/>
        </w:rPr>
        <w:t>соцсете</w:t>
      </w:r>
      <w:r w:rsidR="0026458B">
        <w:rPr>
          <w:rFonts w:ascii="Times New Roman" w:eastAsia="Times New Roman" w:hAnsi="Times New Roman" w:cs="Times New Roman"/>
          <w:b/>
          <w:sz w:val="28"/>
          <w:lang w:eastAsia="ru-RU"/>
        </w:rPr>
        <w:t>й</w:t>
      </w:r>
      <w:proofErr w:type="spellEnd"/>
      <w:r w:rsidRPr="0091502F">
        <w:rPr>
          <w:rFonts w:ascii="Times New Roman" w:eastAsia="Times New Roman" w:hAnsi="Times New Roman" w:cs="Times New Roman"/>
          <w:b/>
          <w:sz w:val="28"/>
          <w:lang w:eastAsia="ru-RU"/>
        </w:rPr>
        <w:t xml:space="preserve"> по кампаниям ПИК</w:t>
      </w:r>
    </w:p>
    <w:p w:rsidR="0091502F" w:rsidRDefault="0091502F" w:rsidP="0091502F">
      <w:pPr>
        <w:jc w:val="center"/>
        <w:rPr>
          <w:rFonts w:ascii="Times New Roman" w:eastAsia="Times New Roman" w:hAnsi="Times New Roman" w:cs="Times New Roman"/>
          <w:b/>
          <w:sz w:val="28"/>
          <w:lang w:eastAsia="ru-RU"/>
        </w:rPr>
      </w:pPr>
    </w:p>
    <w:p w:rsidR="0091502F" w:rsidRDefault="0091502F" w:rsidP="0091502F">
      <w:pPr>
        <w:rPr>
          <w:rFonts w:ascii="Times New Roman" w:eastAsia="Times New Roman" w:hAnsi="Times New Roman" w:cs="Times New Roman"/>
          <w:b/>
          <w:sz w:val="28"/>
          <w:lang w:eastAsia="ru-RU"/>
        </w:rPr>
      </w:pPr>
    </w:p>
    <w:p w:rsidR="0026458B" w:rsidRDefault="0091502F" w:rsidP="0091502F">
      <w:pPr>
        <w:spacing w:line="360" w:lineRule="auto"/>
        <w:jc w:val="both"/>
        <w:textAlignment w:val="baseline"/>
        <w:rPr>
          <w:rFonts w:ascii="Times New Roman" w:eastAsia="Times New Roman" w:hAnsi="Times New Roman" w:cs="Times New Roman"/>
          <w:b/>
          <w:sz w:val="28"/>
          <w:lang w:eastAsia="ru-RU"/>
        </w:rPr>
      </w:pPr>
      <w:r w:rsidRPr="0091502F">
        <w:rPr>
          <w:rFonts w:ascii="Times New Roman" w:eastAsia="Times New Roman" w:hAnsi="Times New Roman" w:cs="Times New Roman"/>
          <w:b/>
          <w:sz w:val="28"/>
          <w:lang w:eastAsia="ru-RU"/>
        </w:rPr>
        <w:t>Параметр 5: Креативн</w:t>
      </w:r>
      <w:r>
        <w:rPr>
          <w:rFonts w:ascii="Times New Roman" w:eastAsia="Times New Roman" w:hAnsi="Times New Roman" w:cs="Times New Roman"/>
          <w:b/>
          <w:sz w:val="28"/>
          <w:lang w:eastAsia="ru-RU"/>
        </w:rPr>
        <w:t>ая</w:t>
      </w:r>
      <w:r w:rsidRPr="0091502F">
        <w:rPr>
          <w:rFonts w:ascii="Times New Roman" w:eastAsia="Times New Roman" w:hAnsi="Times New Roman" w:cs="Times New Roman"/>
          <w:b/>
          <w:sz w:val="28"/>
          <w:lang w:eastAsia="ru-RU"/>
        </w:rPr>
        <w:t xml:space="preserve"> и коммуникационн</w:t>
      </w:r>
      <w:r>
        <w:rPr>
          <w:rFonts w:ascii="Times New Roman" w:eastAsia="Times New Roman" w:hAnsi="Times New Roman" w:cs="Times New Roman"/>
          <w:b/>
          <w:sz w:val="28"/>
          <w:lang w:eastAsia="ru-RU"/>
        </w:rPr>
        <w:t>ая</w:t>
      </w:r>
      <w:r w:rsidRPr="0091502F">
        <w:rPr>
          <w:rFonts w:ascii="Times New Roman" w:eastAsia="Times New Roman" w:hAnsi="Times New Roman" w:cs="Times New Roman"/>
          <w:b/>
          <w:sz w:val="28"/>
          <w:lang w:eastAsia="ru-RU"/>
        </w:rPr>
        <w:t xml:space="preserve"> стратеги</w:t>
      </w:r>
      <w:r>
        <w:rPr>
          <w:rFonts w:ascii="Times New Roman" w:eastAsia="Times New Roman" w:hAnsi="Times New Roman" w:cs="Times New Roman"/>
          <w:b/>
          <w:sz w:val="28"/>
          <w:lang w:eastAsia="ru-RU"/>
        </w:rPr>
        <w:t>я в рекламе</w:t>
      </w:r>
    </w:p>
    <w:p w:rsidR="0026458B" w:rsidRDefault="0026458B" w:rsidP="0091502F">
      <w:pPr>
        <w:spacing w:line="360" w:lineRule="auto"/>
        <w:jc w:val="both"/>
        <w:textAlignment w:val="baseline"/>
        <w:rPr>
          <w:rFonts w:ascii="Times New Roman" w:eastAsia="Times New Roman" w:hAnsi="Times New Roman" w:cs="Times New Roman"/>
          <w:b/>
          <w:sz w:val="28"/>
          <w:lang w:eastAsia="ru-RU"/>
        </w:rPr>
      </w:pPr>
    </w:p>
    <w:p w:rsidR="0026458B" w:rsidRDefault="0026458B" w:rsidP="0026458B">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Данный параметр подразумевает ответ на вопрос, используется ли персонализированный подход к аудитории на каждом этапе </w:t>
      </w:r>
      <w:r>
        <w:rPr>
          <w:rFonts w:ascii="Times New Roman" w:eastAsia="Times New Roman" w:hAnsi="Times New Roman" w:cs="Times New Roman"/>
          <w:sz w:val="28"/>
          <w:lang w:val="en-US" w:eastAsia="ru-RU"/>
        </w:rPr>
        <w:t>CJM</w:t>
      </w:r>
      <w:r>
        <w:rPr>
          <w:rFonts w:ascii="Times New Roman" w:eastAsia="Times New Roman" w:hAnsi="Times New Roman" w:cs="Times New Roman"/>
          <w:sz w:val="28"/>
          <w:lang w:eastAsia="ru-RU"/>
        </w:rPr>
        <w:t xml:space="preserve">, а также в каждом отдельном канале. Профессиональный практический подход подразумевает, что на каждом этапе в зависимости от потребностей аудитории используется уникальная коммуникация, учитывающая боли аудитории и подразумевающая разрушение барьеров, мешающих клиенту продвигаться далее по «карте путешествия». </w:t>
      </w:r>
    </w:p>
    <w:p w:rsidR="0026458B" w:rsidRDefault="0026458B" w:rsidP="0026458B">
      <w:pPr>
        <w:spacing w:line="360" w:lineRule="auto"/>
        <w:ind w:firstLine="708"/>
        <w:jc w:val="both"/>
        <w:textAlignment w:val="baseline"/>
        <w:rPr>
          <w:rFonts w:ascii="Times New Roman" w:eastAsia="Times New Roman" w:hAnsi="Times New Roman" w:cs="Times New Roman"/>
          <w:sz w:val="28"/>
          <w:lang w:eastAsia="ru-RU"/>
        </w:rPr>
      </w:pPr>
    </w:p>
    <w:p w:rsidR="0026458B" w:rsidRDefault="0026458B" w:rsidP="0026458B">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Рассмотрим гипотетический кейс на основе аналитического материала </w:t>
      </w:r>
      <w:proofErr w:type="spellStart"/>
      <w:r>
        <w:rPr>
          <w:rFonts w:ascii="Times New Roman" w:eastAsia="Times New Roman" w:hAnsi="Times New Roman" w:cs="Times New Roman"/>
          <w:sz w:val="28"/>
          <w:lang w:val="en-US" w:eastAsia="ru-RU"/>
        </w:rPr>
        <w:t>SenPulse</w:t>
      </w:r>
      <w:proofErr w:type="spellEnd"/>
      <w:r w:rsidRPr="0026458B">
        <w:rPr>
          <w:rFonts w:ascii="Times New Roman" w:eastAsia="Times New Roman" w:hAnsi="Times New Roman" w:cs="Times New Roman"/>
          <w:sz w:val="28"/>
          <w:lang w:eastAsia="ru-RU"/>
        </w:rPr>
        <w:t>.</w:t>
      </w:r>
      <w:r>
        <w:rPr>
          <w:rStyle w:val="a6"/>
          <w:rFonts w:ascii="Times New Roman" w:eastAsia="Times New Roman" w:hAnsi="Times New Roman" w:cs="Times New Roman"/>
          <w:sz w:val="28"/>
          <w:lang w:eastAsia="ru-RU"/>
        </w:rPr>
        <w:footnoteReference w:id="27"/>
      </w:r>
      <w:r w:rsidRPr="0026458B">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В рамках кейса рассматривается прописанный </w:t>
      </w:r>
      <w:r>
        <w:rPr>
          <w:rFonts w:ascii="Times New Roman" w:eastAsia="Times New Roman" w:hAnsi="Times New Roman" w:cs="Times New Roman"/>
          <w:sz w:val="28"/>
          <w:lang w:val="en-US" w:eastAsia="ru-RU"/>
        </w:rPr>
        <w:t>CJM</w:t>
      </w:r>
      <w:r>
        <w:rPr>
          <w:rFonts w:ascii="Times New Roman" w:eastAsia="Times New Roman" w:hAnsi="Times New Roman" w:cs="Times New Roman"/>
          <w:sz w:val="28"/>
          <w:lang w:eastAsia="ru-RU"/>
        </w:rPr>
        <w:t xml:space="preserve">, который учитывает этапы пути клиента, а также «боли», возникающие на каждом из них. </w:t>
      </w:r>
    </w:p>
    <w:p w:rsidR="0026458B" w:rsidRDefault="0026458B" w:rsidP="0026458B">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В рамках кейса рассматривается </w:t>
      </w:r>
      <w:r w:rsidRPr="0026458B">
        <w:rPr>
          <w:rFonts w:ascii="Times New Roman" w:eastAsia="Times New Roman" w:hAnsi="Times New Roman" w:cs="Times New Roman"/>
          <w:sz w:val="28"/>
          <w:lang w:eastAsia="ru-RU"/>
        </w:rPr>
        <w:t xml:space="preserve">путь от знакомства с продуктом до совершения сделки. </w:t>
      </w:r>
      <w:r>
        <w:rPr>
          <w:rFonts w:ascii="Times New Roman" w:eastAsia="Times New Roman" w:hAnsi="Times New Roman" w:cs="Times New Roman"/>
          <w:sz w:val="28"/>
          <w:lang w:eastAsia="ru-RU"/>
        </w:rPr>
        <w:t xml:space="preserve">В качестве примера выбрано </w:t>
      </w:r>
      <w:r w:rsidRPr="0026458B">
        <w:rPr>
          <w:rFonts w:ascii="Times New Roman" w:eastAsia="Times New Roman" w:hAnsi="Times New Roman" w:cs="Times New Roman"/>
          <w:sz w:val="28"/>
          <w:lang w:eastAsia="ru-RU"/>
        </w:rPr>
        <w:t>три сегмента аудитории, которые больше всего интересуются покупкой новой квартиры.</w:t>
      </w:r>
    </w:p>
    <w:p w:rsidR="0026458B" w:rsidRPr="0026458B" w:rsidRDefault="0026458B" w:rsidP="0026458B">
      <w:pPr>
        <w:spacing w:line="360" w:lineRule="auto"/>
        <w:ind w:firstLine="708"/>
        <w:jc w:val="both"/>
        <w:textAlignment w:val="baseline"/>
        <w:rPr>
          <w:rFonts w:ascii="Times New Roman" w:eastAsia="Times New Roman" w:hAnsi="Times New Roman" w:cs="Times New Roman"/>
          <w:sz w:val="28"/>
          <w:lang w:eastAsia="ru-RU"/>
        </w:rPr>
      </w:pPr>
    </w:p>
    <w:p w:rsidR="0026458B" w:rsidRPr="0026458B" w:rsidRDefault="0026458B" w:rsidP="0026458B">
      <w:pPr>
        <w:spacing w:line="360" w:lineRule="auto"/>
        <w:ind w:firstLine="708"/>
        <w:jc w:val="both"/>
        <w:textAlignment w:val="baseline"/>
        <w:rPr>
          <w:rFonts w:ascii="Times New Roman" w:eastAsia="Times New Roman" w:hAnsi="Times New Roman" w:cs="Times New Roman"/>
          <w:sz w:val="28"/>
          <w:lang w:eastAsia="ru-RU"/>
        </w:rPr>
      </w:pPr>
      <w:r w:rsidRPr="0026458B">
        <w:rPr>
          <w:rFonts w:ascii="Times New Roman" w:eastAsia="Times New Roman" w:hAnsi="Times New Roman" w:cs="Times New Roman"/>
          <w:sz w:val="28"/>
          <w:lang w:eastAsia="ru-RU"/>
        </w:rPr>
        <w:t xml:space="preserve">Этапы </w:t>
      </w:r>
      <w:r>
        <w:rPr>
          <w:rFonts w:ascii="Times New Roman" w:eastAsia="Times New Roman" w:hAnsi="Times New Roman" w:cs="Times New Roman"/>
          <w:sz w:val="28"/>
          <w:lang w:val="en-US" w:eastAsia="ru-RU"/>
        </w:rPr>
        <w:t>CJM</w:t>
      </w:r>
      <w:r w:rsidRPr="0026458B">
        <w:rPr>
          <w:rFonts w:ascii="Times New Roman" w:eastAsia="Times New Roman" w:hAnsi="Times New Roman" w:cs="Times New Roman"/>
          <w:sz w:val="28"/>
          <w:lang w:eastAsia="ru-RU"/>
        </w:rPr>
        <w:t>:</w:t>
      </w:r>
    </w:p>
    <w:p w:rsidR="0026458B" w:rsidRPr="0026458B" w:rsidRDefault="0026458B" w:rsidP="0026458B">
      <w:pPr>
        <w:spacing w:line="360" w:lineRule="auto"/>
        <w:ind w:firstLine="708"/>
        <w:jc w:val="both"/>
        <w:textAlignment w:val="baseline"/>
        <w:rPr>
          <w:rFonts w:ascii="Times New Roman" w:eastAsia="Times New Roman" w:hAnsi="Times New Roman" w:cs="Times New Roman"/>
          <w:sz w:val="28"/>
          <w:lang w:eastAsia="ru-RU"/>
        </w:rPr>
      </w:pPr>
      <w:r w:rsidRPr="0026458B">
        <w:rPr>
          <w:rFonts w:ascii="Times New Roman" w:eastAsia="Times New Roman" w:hAnsi="Times New Roman" w:cs="Times New Roman"/>
          <w:sz w:val="28"/>
          <w:lang w:eastAsia="ru-RU"/>
        </w:rPr>
        <w:t>1. Где увидели или услышали о продукте?</w:t>
      </w:r>
    </w:p>
    <w:p w:rsidR="0026458B" w:rsidRPr="0026458B" w:rsidRDefault="0026458B" w:rsidP="0026458B">
      <w:pPr>
        <w:spacing w:line="360" w:lineRule="auto"/>
        <w:ind w:firstLine="708"/>
        <w:jc w:val="both"/>
        <w:textAlignment w:val="baseline"/>
        <w:rPr>
          <w:rFonts w:ascii="Times New Roman" w:eastAsia="Times New Roman" w:hAnsi="Times New Roman" w:cs="Times New Roman"/>
          <w:sz w:val="28"/>
          <w:lang w:eastAsia="ru-RU"/>
        </w:rPr>
      </w:pPr>
      <w:r w:rsidRPr="0026458B">
        <w:rPr>
          <w:rFonts w:ascii="Times New Roman" w:eastAsia="Times New Roman" w:hAnsi="Times New Roman" w:cs="Times New Roman"/>
          <w:sz w:val="28"/>
          <w:lang w:eastAsia="ru-RU"/>
        </w:rPr>
        <w:t>2. Интерес к предложению.</w:t>
      </w:r>
    </w:p>
    <w:p w:rsidR="0026458B" w:rsidRPr="0026458B" w:rsidRDefault="0026458B" w:rsidP="0026458B">
      <w:pPr>
        <w:spacing w:line="360" w:lineRule="auto"/>
        <w:ind w:firstLine="708"/>
        <w:jc w:val="both"/>
        <w:textAlignment w:val="baseline"/>
        <w:rPr>
          <w:rFonts w:ascii="Times New Roman" w:eastAsia="Times New Roman" w:hAnsi="Times New Roman" w:cs="Times New Roman"/>
          <w:sz w:val="28"/>
          <w:lang w:eastAsia="ru-RU"/>
        </w:rPr>
      </w:pPr>
      <w:r w:rsidRPr="0026458B">
        <w:rPr>
          <w:rFonts w:ascii="Times New Roman" w:eastAsia="Times New Roman" w:hAnsi="Times New Roman" w:cs="Times New Roman"/>
          <w:sz w:val="28"/>
          <w:lang w:eastAsia="ru-RU"/>
        </w:rPr>
        <w:t>3. Обсуждение + на этом этапе компания использует дополнительные варианты привлечения аудитории. Больше рассказывает о преимуществах нового дома.</w:t>
      </w:r>
    </w:p>
    <w:p w:rsidR="0026458B" w:rsidRPr="0026458B" w:rsidRDefault="0026458B" w:rsidP="0026458B">
      <w:pPr>
        <w:spacing w:line="360" w:lineRule="auto"/>
        <w:ind w:firstLine="708"/>
        <w:jc w:val="both"/>
        <w:textAlignment w:val="baseline"/>
        <w:rPr>
          <w:rFonts w:ascii="Times New Roman" w:eastAsia="Times New Roman" w:hAnsi="Times New Roman" w:cs="Times New Roman"/>
          <w:sz w:val="28"/>
          <w:lang w:eastAsia="ru-RU"/>
        </w:rPr>
      </w:pPr>
      <w:r w:rsidRPr="0026458B">
        <w:rPr>
          <w:rFonts w:ascii="Times New Roman" w:eastAsia="Times New Roman" w:hAnsi="Times New Roman" w:cs="Times New Roman"/>
          <w:sz w:val="28"/>
          <w:lang w:eastAsia="ru-RU"/>
        </w:rPr>
        <w:t>4. Покупка + обсуждение вопросов с застройщиком.</w:t>
      </w:r>
    </w:p>
    <w:p w:rsidR="0091502F" w:rsidRPr="0091502F" w:rsidRDefault="0026458B" w:rsidP="0091502F">
      <w:pPr>
        <w:rPr>
          <w:rFonts w:ascii="Times New Roman" w:eastAsia="Times New Roman" w:hAnsi="Times New Roman" w:cs="Times New Roman"/>
          <w:b/>
          <w:sz w:val="28"/>
          <w:lang w:eastAsia="ru-RU"/>
        </w:rPr>
      </w:pPr>
      <w:r w:rsidRPr="00E43188">
        <w:rPr>
          <w:rFonts w:ascii="Times New Roman" w:eastAsia="Times New Roman" w:hAnsi="Times New Roman" w:cs="Times New Roman"/>
          <w:lang w:eastAsia="ru-RU"/>
        </w:rPr>
        <w:fldChar w:fldCharType="begin"/>
      </w:r>
      <w:r w:rsidRPr="00E43188">
        <w:rPr>
          <w:rFonts w:ascii="Times New Roman" w:eastAsia="Times New Roman" w:hAnsi="Times New Roman" w:cs="Times New Roman"/>
          <w:lang w:eastAsia="ru-RU"/>
        </w:rPr>
        <w:instrText xml:space="preserve"> INCLUDEPICTURE "/var/folders/5g/r724hwf57kdgz8cy3n7h7hh00000gn/T/com.microsoft.Word/WebArchiveCopyPasteTempFiles/CJM-1.png" \* MERGEFORMATINET </w:instrText>
      </w:r>
      <w:r w:rsidRPr="00E43188">
        <w:rPr>
          <w:rFonts w:ascii="Times New Roman" w:eastAsia="Times New Roman" w:hAnsi="Times New Roman" w:cs="Times New Roman"/>
          <w:lang w:eastAsia="ru-RU"/>
        </w:rPr>
        <w:fldChar w:fldCharType="separate"/>
      </w:r>
      <w:r w:rsidRPr="00E43188">
        <w:rPr>
          <w:rFonts w:ascii="Times New Roman" w:eastAsia="Times New Roman" w:hAnsi="Times New Roman" w:cs="Times New Roman"/>
          <w:noProof/>
          <w:lang w:eastAsia="ru-RU"/>
        </w:rPr>
        <w:drawing>
          <wp:inline distT="0" distB="0" distL="0" distR="0" wp14:anchorId="527DCE97" wp14:editId="3F6B4C0D">
            <wp:extent cx="5935980" cy="3186430"/>
            <wp:effectExtent l="0" t="0" r="0" b="1270"/>
            <wp:docPr id="5" name="Рисунок 5" descr="Customer journe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er journey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3186430"/>
                    </a:xfrm>
                    <a:prstGeom prst="rect">
                      <a:avLst/>
                    </a:prstGeom>
                    <a:noFill/>
                    <a:ln>
                      <a:noFill/>
                    </a:ln>
                  </pic:spPr>
                </pic:pic>
              </a:graphicData>
            </a:graphic>
          </wp:inline>
        </w:drawing>
      </w:r>
      <w:r w:rsidRPr="00E43188">
        <w:rPr>
          <w:rFonts w:ascii="Times New Roman" w:eastAsia="Times New Roman" w:hAnsi="Times New Roman" w:cs="Times New Roman"/>
          <w:lang w:eastAsia="ru-RU"/>
        </w:rPr>
        <w:fldChar w:fldCharType="end"/>
      </w:r>
    </w:p>
    <w:p w:rsidR="0026458B" w:rsidRDefault="0026458B" w:rsidP="0026458B">
      <w:pPr>
        <w:spacing w:line="360" w:lineRule="auto"/>
        <w:ind w:firstLine="708"/>
        <w:jc w:val="center"/>
        <w:textAlignment w:val="baseline"/>
        <w:rPr>
          <w:rFonts w:ascii="Times New Roman" w:eastAsia="Times New Roman" w:hAnsi="Times New Roman" w:cs="Times New Roman"/>
          <w:b/>
          <w:sz w:val="28"/>
          <w:lang w:eastAsia="ru-RU"/>
        </w:rPr>
      </w:pPr>
      <w:r w:rsidRPr="0026458B">
        <w:rPr>
          <w:rFonts w:ascii="Times New Roman" w:eastAsia="Times New Roman" w:hAnsi="Times New Roman" w:cs="Times New Roman"/>
          <w:b/>
          <w:sz w:val="28"/>
          <w:lang w:eastAsia="ru-RU"/>
        </w:rPr>
        <w:t xml:space="preserve">Рис 5. Пример </w:t>
      </w:r>
      <w:r w:rsidRPr="0026458B">
        <w:rPr>
          <w:rFonts w:ascii="Times New Roman" w:eastAsia="Times New Roman" w:hAnsi="Times New Roman" w:cs="Times New Roman"/>
          <w:b/>
          <w:sz w:val="28"/>
          <w:lang w:val="en-US" w:eastAsia="ru-RU"/>
        </w:rPr>
        <w:t>CJM</w:t>
      </w:r>
      <w:r w:rsidRPr="0026458B">
        <w:rPr>
          <w:rFonts w:ascii="Times New Roman" w:eastAsia="Times New Roman" w:hAnsi="Times New Roman" w:cs="Times New Roman"/>
          <w:b/>
          <w:sz w:val="28"/>
          <w:lang w:eastAsia="ru-RU"/>
        </w:rPr>
        <w:t xml:space="preserve"> на рынке недвижимости</w:t>
      </w:r>
    </w:p>
    <w:p w:rsidR="0026458B" w:rsidRDefault="0026458B" w:rsidP="0026458B">
      <w:pPr>
        <w:spacing w:line="360" w:lineRule="auto"/>
        <w:textAlignment w:val="baseline"/>
        <w:rPr>
          <w:rFonts w:ascii="Times New Roman" w:eastAsia="Times New Roman" w:hAnsi="Times New Roman" w:cs="Times New Roman"/>
          <w:sz w:val="28"/>
          <w:lang w:eastAsia="ru-RU"/>
        </w:rPr>
      </w:pPr>
    </w:p>
    <w:p w:rsidR="0026458B" w:rsidRPr="009651B5" w:rsidRDefault="0026458B" w:rsidP="009651B5">
      <w:pPr>
        <w:spacing w:line="360" w:lineRule="auto"/>
        <w:ind w:firstLine="708"/>
        <w:jc w:val="both"/>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Рассматриваемый параметр </w:t>
      </w:r>
      <w:r w:rsidR="009651B5">
        <w:rPr>
          <w:rFonts w:ascii="Times New Roman" w:eastAsia="Times New Roman" w:hAnsi="Times New Roman" w:cs="Times New Roman"/>
          <w:sz w:val="28"/>
          <w:lang w:eastAsia="ru-RU"/>
        </w:rPr>
        <w:t xml:space="preserve">оценивает, используется ли персонализированная коммуникация на каждом из этапов, выявленных при построении </w:t>
      </w:r>
      <w:r w:rsidR="009651B5">
        <w:rPr>
          <w:rFonts w:ascii="Times New Roman" w:eastAsia="Times New Roman" w:hAnsi="Times New Roman" w:cs="Times New Roman"/>
          <w:sz w:val="28"/>
          <w:lang w:val="en-US" w:eastAsia="ru-RU"/>
        </w:rPr>
        <w:t>CJM</w:t>
      </w:r>
      <w:r w:rsidR="009651B5">
        <w:rPr>
          <w:rFonts w:ascii="Times New Roman" w:eastAsia="Times New Roman" w:hAnsi="Times New Roman" w:cs="Times New Roman"/>
          <w:sz w:val="28"/>
          <w:lang w:eastAsia="ru-RU"/>
        </w:rPr>
        <w:t>,</w:t>
      </w:r>
      <w:r w:rsidR="009651B5" w:rsidRPr="009651B5">
        <w:rPr>
          <w:rFonts w:ascii="Times New Roman" w:eastAsia="Times New Roman" w:hAnsi="Times New Roman" w:cs="Times New Roman"/>
          <w:sz w:val="28"/>
          <w:lang w:eastAsia="ru-RU"/>
        </w:rPr>
        <w:t xml:space="preserve"> </w:t>
      </w:r>
      <w:r w:rsidR="009651B5">
        <w:rPr>
          <w:rFonts w:ascii="Times New Roman" w:eastAsia="Times New Roman" w:hAnsi="Times New Roman" w:cs="Times New Roman"/>
          <w:sz w:val="28"/>
          <w:lang w:eastAsia="ru-RU"/>
        </w:rPr>
        <w:t xml:space="preserve">или же такая персонализация реализована частично или же полностью отсутствует. </w:t>
      </w:r>
    </w:p>
    <w:p w:rsidR="00E97F0E" w:rsidRDefault="00E97F0E"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131040" w:rsidRDefault="00131040"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Default="00823A27" w:rsidP="0026458B">
      <w:pPr>
        <w:spacing w:line="360" w:lineRule="auto"/>
        <w:textAlignment w:val="baseline"/>
        <w:rPr>
          <w:rFonts w:ascii="Arial" w:eastAsia="Times New Roman" w:hAnsi="Arial" w:cs="Arial"/>
          <w:b/>
          <w:sz w:val="20"/>
          <w:szCs w:val="18"/>
          <w:lang w:eastAsia="ru-RU"/>
        </w:rPr>
      </w:pPr>
    </w:p>
    <w:p w:rsidR="00823A27" w:rsidRPr="0026458B" w:rsidRDefault="00823A27" w:rsidP="0026458B">
      <w:pPr>
        <w:spacing w:line="360" w:lineRule="auto"/>
        <w:textAlignment w:val="baseline"/>
        <w:rPr>
          <w:rFonts w:ascii="Arial" w:eastAsia="Times New Roman" w:hAnsi="Arial" w:cs="Arial"/>
          <w:b/>
          <w:sz w:val="20"/>
          <w:szCs w:val="18"/>
          <w:lang w:eastAsia="ru-RU"/>
        </w:rPr>
      </w:pPr>
    </w:p>
    <w:p w:rsidR="00BF12F5" w:rsidRPr="000132DE" w:rsidRDefault="000132DE" w:rsidP="000132DE">
      <w:pPr>
        <w:pStyle w:val="2"/>
      </w:pPr>
      <w:bookmarkStart w:id="12" w:name="_Toc92712734"/>
      <w:r w:rsidRPr="000132DE">
        <w:t xml:space="preserve">3.3. </w:t>
      </w:r>
      <w:r w:rsidR="00BF12F5" w:rsidRPr="000132DE">
        <w:t>Выявление наиболее эффективных практик</w:t>
      </w:r>
      <w:bookmarkEnd w:id="12"/>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596C52" w:rsidRDefault="00440694" w:rsidP="00440694">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На основе проведенного кейс-</w:t>
      </w:r>
      <w:proofErr w:type="spellStart"/>
      <w:r>
        <w:rPr>
          <w:rFonts w:ascii="Times New Roman" w:eastAsia="Times New Roman" w:hAnsi="Times New Roman" w:cs="Times New Roman"/>
          <w:sz w:val="28"/>
          <w:szCs w:val="18"/>
          <w:lang w:eastAsia="ru-RU"/>
        </w:rPr>
        <w:t>стади</w:t>
      </w:r>
      <w:proofErr w:type="spellEnd"/>
      <w:r>
        <w:rPr>
          <w:rFonts w:ascii="Times New Roman" w:eastAsia="Times New Roman" w:hAnsi="Times New Roman" w:cs="Times New Roman"/>
          <w:sz w:val="28"/>
          <w:szCs w:val="18"/>
          <w:lang w:eastAsia="ru-RU"/>
        </w:rPr>
        <w:t xml:space="preserve"> были выявлены основные практики, которые организуют рекламную стратегию брендов, которые занимаются продвижением продуктов с длительным циклом принятия решения. </w:t>
      </w:r>
    </w:p>
    <w:p w:rsidR="00596C52" w:rsidRDefault="00596C52" w:rsidP="00440694">
      <w:pPr>
        <w:spacing w:line="360" w:lineRule="auto"/>
        <w:ind w:firstLine="708"/>
        <w:jc w:val="both"/>
        <w:textAlignment w:val="baseline"/>
        <w:rPr>
          <w:rFonts w:ascii="Times New Roman" w:eastAsia="Times New Roman" w:hAnsi="Times New Roman" w:cs="Times New Roman"/>
          <w:sz w:val="28"/>
          <w:szCs w:val="18"/>
          <w:lang w:eastAsia="ru-RU"/>
        </w:rPr>
      </w:pPr>
    </w:p>
    <w:p w:rsidR="00E42618" w:rsidRDefault="00440694" w:rsidP="00440694">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На основе теоретического исследования проведенного в 1 и в 2 главах настоящей работы нам удалось выявить ключевые ограничения при рекламном продвижении таких товаров, а также возможности и особенности, которые подтвердились в процессе работы над кейсами.</w:t>
      </w:r>
    </w:p>
    <w:p w:rsidR="00440694" w:rsidRDefault="00440694" w:rsidP="00440694">
      <w:pPr>
        <w:spacing w:line="360" w:lineRule="auto"/>
        <w:ind w:firstLine="708"/>
        <w:jc w:val="both"/>
        <w:textAlignment w:val="baseline"/>
        <w:rPr>
          <w:rFonts w:ascii="Times New Roman" w:eastAsia="Times New Roman" w:hAnsi="Times New Roman" w:cs="Times New Roman"/>
          <w:sz w:val="28"/>
          <w:szCs w:val="18"/>
          <w:lang w:eastAsia="ru-RU"/>
        </w:rPr>
      </w:pPr>
    </w:p>
    <w:p w:rsidR="00440694" w:rsidRDefault="00440694" w:rsidP="00440694">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В данном параграфе мы намереваемся сопоставить обнаруженные практики </w:t>
      </w:r>
      <w:r w:rsidR="00FF0503">
        <w:rPr>
          <w:rFonts w:ascii="Times New Roman" w:eastAsia="Times New Roman" w:hAnsi="Times New Roman" w:cs="Times New Roman"/>
          <w:sz w:val="28"/>
          <w:szCs w:val="18"/>
          <w:lang w:eastAsia="ru-RU"/>
        </w:rPr>
        <w:t xml:space="preserve">с ограничениями и спецификой рассматриваемых продуктов. Такое сопоставление даст возможность выявить те практики, которые в полной мере соотносятся как с теоретическими выводами настоящей курсовой работы, так и с практическими примерами, которые, согласно мнению авторов материалов, способны обеспечить максимальную эффективность рекламного продвижения. </w:t>
      </w:r>
    </w:p>
    <w:p w:rsidR="00FF0503" w:rsidRDefault="00FF0503" w:rsidP="00440694">
      <w:pPr>
        <w:spacing w:line="360" w:lineRule="auto"/>
        <w:ind w:firstLine="708"/>
        <w:jc w:val="both"/>
        <w:textAlignment w:val="baseline"/>
        <w:rPr>
          <w:rFonts w:ascii="Times New Roman" w:eastAsia="Times New Roman" w:hAnsi="Times New Roman" w:cs="Times New Roman"/>
          <w:sz w:val="28"/>
          <w:szCs w:val="18"/>
          <w:lang w:eastAsia="ru-RU"/>
        </w:rPr>
      </w:pPr>
    </w:p>
    <w:p w:rsidR="00FF0503" w:rsidRDefault="00FF0503" w:rsidP="00440694">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Также отметим, что практики, обозначенные ниже, имеют универсальный характер и подойдут для построения рекламной стратегии почти любого товара или услуги, которые подходят под определение «продукта с длительным циклом принятия решения». </w:t>
      </w:r>
    </w:p>
    <w:p w:rsidR="00FF0503" w:rsidRDefault="00FF0503" w:rsidP="00440694">
      <w:pPr>
        <w:spacing w:line="360" w:lineRule="auto"/>
        <w:ind w:firstLine="708"/>
        <w:jc w:val="both"/>
        <w:textAlignment w:val="baseline"/>
        <w:rPr>
          <w:rFonts w:ascii="Times New Roman" w:eastAsia="Times New Roman" w:hAnsi="Times New Roman" w:cs="Times New Roman"/>
          <w:sz w:val="28"/>
          <w:szCs w:val="18"/>
          <w:lang w:eastAsia="ru-RU"/>
        </w:rPr>
      </w:pPr>
    </w:p>
    <w:p w:rsidR="00FF0503" w:rsidRDefault="00FF0503" w:rsidP="00440694">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На основе синтеза теоретических выводов из глав 1 и 2 и результатов кейс-</w:t>
      </w:r>
      <w:proofErr w:type="spellStart"/>
      <w:r>
        <w:rPr>
          <w:rFonts w:ascii="Times New Roman" w:eastAsia="Times New Roman" w:hAnsi="Times New Roman" w:cs="Times New Roman"/>
          <w:sz w:val="28"/>
          <w:szCs w:val="18"/>
          <w:lang w:eastAsia="ru-RU"/>
        </w:rPr>
        <w:t>стади</w:t>
      </w:r>
      <w:proofErr w:type="spellEnd"/>
      <w:r>
        <w:rPr>
          <w:rFonts w:ascii="Times New Roman" w:eastAsia="Times New Roman" w:hAnsi="Times New Roman" w:cs="Times New Roman"/>
          <w:sz w:val="28"/>
          <w:szCs w:val="18"/>
          <w:lang w:eastAsia="ru-RU"/>
        </w:rPr>
        <w:t xml:space="preserve"> из главы 3 авторами были выделены следующие практики, которые способны обеспечить наиболее эффективную рекламную стратегию бренда на рынке продуктов с длительным циклом принятия решения:</w:t>
      </w:r>
    </w:p>
    <w:p w:rsidR="00FF0503" w:rsidRDefault="00FF0503" w:rsidP="00440694">
      <w:pPr>
        <w:spacing w:line="360" w:lineRule="auto"/>
        <w:ind w:firstLine="708"/>
        <w:jc w:val="both"/>
        <w:textAlignment w:val="baseline"/>
        <w:rPr>
          <w:rFonts w:ascii="Times New Roman" w:eastAsia="Times New Roman" w:hAnsi="Times New Roman" w:cs="Times New Roman"/>
          <w:sz w:val="28"/>
          <w:szCs w:val="18"/>
          <w:lang w:eastAsia="ru-RU"/>
        </w:rPr>
      </w:pPr>
    </w:p>
    <w:p w:rsidR="00FF0503" w:rsidRDefault="006542E0" w:rsidP="00FF0503">
      <w:pPr>
        <w:pStyle w:val="a3"/>
        <w:numPr>
          <w:ilvl w:val="0"/>
          <w:numId w:val="17"/>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b/>
          <w:sz w:val="28"/>
          <w:szCs w:val="18"/>
          <w:lang w:eastAsia="ru-RU"/>
        </w:rPr>
        <w:lastRenderedPageBreak/>
        <w:t xml:space="preserve">В зависимости от специфики продукта должно </w:t>
      </w:r>
      <w:proofErr w:type="gramStart"/>
      <w:r>
        <w:rPr>
          <w:rFonts w:ascii="Times New Roman" w:eastAsia="Times New Roman" w:hAnsi="Times New Roman" w:cs="Times New Roman"/>
          <w:b/>
          <w:sz w:val="28"/>
          <w:szCs w:val="18"/>
          <w:lang w:eastAsia="ru-RU"/>
        </w:rPr>
        <w:t xml:space="preserve">осуществляться </w:t>
      </w:r>
      <w:r w:rsidR="00FF0503" w:rsidRPr="00FF0503">
        <w:rPr>
          <w:rFonts w:ascii="Times New Roman" w:eastAsia="Times New Roman" w:hAnsi="Times New Roman" w:cs="Times New Roman"/>
          <w:b/>
          <w:sz w:val="28"/>
          <w:szCs w:val="18"/>
          <w:lang w:eastAsia="ru-RU"/>
        </w:rPr>
        <w:t xml:space="preserve"> тестирование</w:t>
      </w:r>
      <w:proofErr w:type="gramEnd"/>
      <w:r w:rsidR="00FF0503" w:rsidRPr="00FF0503">
        <w:rPr>
          <w:rFonts w:ascii="Times New Roman" w:eastAsia="Times New Roman" w:hAnsi="Times New Roman" w:cs="Times New Roman"/>
          <w:b/>
          <w:sz w:val="28"/>
          <w:szCs w:val="18"/>
          <w:lang w:eastAsia="ru-RU"/>
        </w:rPr>
        <w:t xml:space="preserve"> всех каналов присутствия целевой аудитории.</w:t>
      </w:r>
      <w:r w:rsidR="00FF0503">
        <w:rPr>
          <w:rFonts w:ascii="Times New Roman" w:eastAsia="Times New Roman" w:hAnsi="Times New Roman" w:cs="Times New Roman"/>
          <w:sz w:val="28"/>
          <w:szCs w:val="18"/>
          <w:lang w:eastAsia="ru-RU"/>
        </w:rPr>
        <w:t xml:space="preserve"> Предварительный анализ целевой аудитории позволит выявить каналы присутствия, а наличие рекламных активаций в каждом из актуальных каналов создаст цепочку ассоциированных конверсий, которые будут обеспечивать движение потенциального покупателя по «карте путешествий» до покупки. </w:t>
      </w:r>
    </w:p>
    <w:p w:rsidR="00596C52" w:rsidRDefault="00596C52" w:rsidP="00596C52">
      <w:pPr>
        <w:pStyle w:val="a3"/>
        <w:spacing w:line="360" w:lineRule="auto"/>
        <w:ind w:left="1068"/>
        <w:jc w:val="both"/>
        <w:textAlignment w:val="baseline"/>
        <w:rPr>
          <w:rFonts w:ascii="Times New Roman" w:eastAsia="Times New Roman" w:hAnsi="Times New Roman" w:cs="Times New Roman"/>
          <w:sz w:val="28"/>
          <w:szCs w:val="18"/>
          <w:lang w:eastAsia="ru-RU"/>
        </w:rPr>
      </w:pPr>
    </w:p>
    <w:p w:rsidR="00FF0503" w:rsidRDefault="00FF0503" w:rsidP="00FF0503">
      <w:pPr>
        <w:pStyle w:val="a3"/>
        <w:numPr>
          <w:ilvl w:val="0"/>
          <w:numId w:val="17"/>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b/>
          <w:sz w:val="28"/>
          <w:szCs w:val="18"/>
          <w:lang w:eastAsia="ru-RU"/>
        </w:rPr>
        <w:t>Эффективный и гибкий сплит бюджета между каналами.</w:t>
      </w:r>
      <w:r>
        <w:rPr>
          <w:rFonts w:ascii="Times New Roman" w:eastAsia="Times New Roman" w:hAnsi="Times New Roman" w:cs="Times New Roman"/>
          <w:sz w:val="28"/>
          <w:szCs w:val="18"/>
          <w:lang w:eastAsia="ru-RU"/>
        </w:rPr>
        <w:t xml:space="preserve"> </w:t>
      </w:r>
      <w:r w:rsidR="00596C52">
        <w:rPr>
          <w:rFonts w:ascii="Times New Roman" w:eastAsia="Times New Roman" w:hAnsi="Times New Roman" w:cs="Times New Roman"/>
          <w:sz w:val="28"/>
          <w:szCs w:val="18"/>
          <w:lang w:eastAsia="ru-RU"/>
        </w:rPr>
        <w:t>Управление каналами должно осуществляться не только на уровне стратегического медиапланирования, но и тактических корректировок. Гибкое перераспределение бюджета – самый эффективный способ усиления каналов, когда речь идет о продуктах, размышления о приобретении которых, могут растягиваться до полугода (и более).</w:t>
      </w:r>
      <w:r w:rsidR="009727A7">
        <w:rPr>
          <w:rStyle w:val="a6"/>
          <w:rFonts w:ascii="Times New Roman" w:eastAsia="Times New Roman" w:hAnsi="Times New Roman" w:cs="Times New Roman"/>
          <w:sz w:val="28"/>
          <w:szCs w:val="18"/>
          <w:lang w:eastAsia="ru-RU"/>
        </w:rPr>
        <w:footnoteReference w:id="28"/>
      </w:r>
    </w:p>
    <w:p w:rsidR="00596C52" w:rsidRPr="00596C52" w:rsidRDefault="00596C52" w:rsidP="00596C52">
      <w:pPr>
        <w:spacing w:line="360" w:lineRule="auto"/>
        <w:jc w:val="both"/>
        <w:textAlignment w:val="baseline"/>
        <w:rPr>
          <w:rFonts w:ascii="Times New Roman" w:eastAsia="Times New Roman" w:hAnsi="Times New Roman" w:cs="Times New Roman"/>
          <w:sz w:val="28"/>
          <w:szCs w:val="18"/>
          <w:lang w:eastAsia="ru-RU"/>
        </w:rPr>
      </w:pPr>
    </w:p>
    <w:p w:rsidR="00596C52" w:rsidRDefault="00596C52" w:rsidP="00FF0503">
      <w:pPr>
        <w:pStyle w:val="a3"/>
        <w:numPr>
          <w:ilvl w:val="0"/>
          <w:numId w:val="17"/>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b/>
          <w:sz w:val="28"/>
          <w:szCs w:val="18"/>
          <w:lang w:eastAsia="ru-RU"/>
        </w:rPr>
        <w:t>Внедрение новых каналов должно быть предусмотрено на уровне стратегического медиапланирования.</w:t>
      </w:r>
      <w:r>
        <w:rPr>
          <w:rFonts w:ascii="Times New Roman" w:eastAsia="Times New Roman" w:hAnsi="Times New Roman" w:cs="Times New Roman"/>
          <w:sz w:val="28"/>
          <w:szCs w:val="18"/>
          <w:lang w:eastAsia="ru-RU"/>
        </w:rPr>
        <w:t xml:space="preserve"> Дополнительные бюджеты должны быть учтены, так как рынок рекламы постоянно обновляется и дополняется новыми каналами, оперативное использование новых площадок способно дать бренду сильное конкурентное преимущество.</w:t>
      </w:r>
      <w:r w:rsidR="009727A7">
        <w:rPr>
          <w:rStyle w:val="a6"/>
          <w:rFonts w:ascii="Times New Roman" w:eastAsia="Times New Roman" w:hAnsi="Times New Roman" w:cs="Times New Roman"/>
          <w:sz w:val="28"/>
          <w:szCs w:val="18"/>
          <w:lang w:eastAsia="ru-RU"/>
        </w:rPr>
        <w:footnoteReference w:id="29"/>
      </w:r>
    </w:p>
    <w:p w:rsidR="00596C52" w:rsidRPr="00596C52" w:rsidRDefault="00596C52" w:rsidP="00596C52">
      <w:pPr>
        <w:spacing w:line="360" w:lineRule="auto"/>
        <w:jc w:val="both"/>
        <w:textAlignment w:val="baseline"/>
        <w:rPr>
          <w:rFonts w:ascii="Times New Roman" w:eastAsia="Times New Roman" w:hAnsi="Times New Roman" w:cs="Times New Roman"/>
          <w:sz w:val="28"/>
          <w:szCs w:val="18"/>
          <w:lang w:eastAsia="ru-RU"/>
        </w:rPr>
      </w:pPr>
    </w:p>
    <w:p w:rsidR="00596C52" w:rsidRDefault="00B34A80" w:rsidP="00FF0503">
      <w:pPr>
        <w:pStyle w:val="a3"/>
        <w:numPr>
          <w:ilvl w:val="0"/>
          <w:numId w:val="17"/>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b/>
          <w:sz w:val="28"/>
          <w:szCs w:val="18"/>
          <w:lang w:eastAsia="ru-RU"/>
        </w:rPr>
        <w:t>Порядок запуска рекламных кампаний должен осуществляться в зависимости от особенностей продукта и пути пользователя</w:t>
      </w:r>
      <w:bookmarkStart w:id="13" w:name="_GoBack"/>
      <w:bookmarkEnd w:id="13"/>
      <w:r w:rsidR="00596C52">
        <w:rPr>
          <w:rFonts w:ascii="Times New Roman" w:eastAsia="Times New Roman" w:hAnsi="Times New Roman" w:cs="Times New Roman"/>
          <w:b/>
          <w:sz w:val="28"/>
          <w:szCs w:val="18"/>
          <w:lang w:eastAsia="ru-RU"/>
        </w:rPr>
        <w:t>.</w:t>
      </w:r>
      <w:r w:rsidR="00596C52">
        <w:rPr>
          <w:rFonts w:ascii="Times New Roman" w:eastAsia="Times New Roman" w:hAnsi="Times New Roman" w:cs="Times New Roman"/>
          <w:sz w:val="28"/>
          <w:szCs w:val="18"/>
          <w:lang w:eastAsia="ru-RU"/>
        </w:rPr>
        <w:t xml:space="preserve"> В зависимости от особенностей воронки продаж и </w:t>
      </w:r>
      <w:r w:rsidR="00596C52">
        <w:rPr>
          <w:rFonts w:ascii="Times New Roman" w:eastAsia="Times New Roman" w:hAnsi="Times New Roman" w:cs="Times New Roman"/>
          <w:sz w:val="28"/>
          <w:szCs w:val="18"/>
          <w:lang w:val="en-US" w:eastAsia="ru-RU"/>
        </w:rPr>
        <w:t>CJM</w:t>
      </w:r>
      <w:r w:rsidR="00596C52">
        <w:rPr>
          <w:rFonts w:ascii="Times New Roman" w:eastAsia="Times New Roman" w:hAnsi="Times New Roman" w:cs="Times New Roman"/>
          <w:sz w:val="28"/>
          <w:szCs w:val="18"/>
          <w:lang w:eastAsia="ru-RU"/>
        </w:rPr>
        <w:t>,</w:t>
      </w:r>
      <w:r w:rsidR="00596C52" w:rsidRPr="00596C52">
        <w:rPr>
          <w:rFonts w:ascii="Times New Roman" w:eastAsia="Times New Roman" w:hAnsi="Times New Roman" w:cs="Times New Roman"/>
          <w:sz w:val="28"/>
          <w:szCs w:val="18"/>
          <w:lang w:eastAsia="ru-RU"/>
        </w:rPr>
        <w:t xml:space="preserve"> </w:t>
      </w:r>
      <w:r w:rsidR="00596C52">
        <w:rPr>
          <w:rFonts w:ascii="Times New Roman" w:eastAsia="Times New Roman" w:hAnsi="Times New Roman" w:cs="Times New Roman"/>
          <w:sz w:val="28"/>
          <w:szCs w:val="18"/>
          <w:lang w:eastAsia="ru-RU"/>
        </w:rPr>
        <w:t xml:space="preserve">правильный набор инструментов, а также учет места этого инструмента в воронке </w:t>
      </w:r>
      <w:r w:rsidR="00596C52">
        <w:rPr>
          <w:rFonts w:ascii="Times New Roman" w:eastAsia="Times New Roman" w:hAnsi="Times New Roman" w:cs="Times New Roman"/>
          <w:sz w:val="28"/>
          <w:szCs w:val="18"/>
          <w:lang w:eastAsia="ru-RU"/>
        </w:rPr>
        <w:lastRenderedPageBreak/>
        <w:t xml:space="preserve">позволяет создать персонализированную коммуникацию, которая будет органично вписываться в повседневную жизнь реципиентов рекламного сообщения и обеспечивать его плавное продвижение по воронке на пути к конверсии. </w:t>
      </w:r>
    </w:p>
    <w:p w:rsidR="00596C52" w:rsidRPr="00596C52" w:rsidRDefault="00596C52" w:rsidP="00596C52">
      <w:pPr>
        <w:spacing w:line="360" w:lineRule="auto"/>
        <w:jc w:val="both"/>
        <w:textAlignment w:val="baseline"/>
        <w:rPr>
          <w:rFonts w:ascii="Times New Roman" w:eastAsia="Times New Roman" w:hAnsi="Times New Roman" w:cs="Times New Roman"/>
          <w:sz w:val="28"/>
          <w:szCs w:val="18"/>
          <w:lang w:eastAsia="ru-RU"/>
        </w:rPr>
      </w:pPr>
    </w:p>
    <w:p w:rsidR="00596C52" w:rsidRPr="00FF0503" w:rsidRDefault="00596C52" w:rsidP="00FF0503">
      <w:pPr>
        <w:pStyle w:val="a3"/>
        <w:numPr>
          <w:ilvl w:val="0"/>
          <w:numId w:val="17"/>
        </w:num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b/>
          <w:sz w:val="28"/>
          <w:szCs w:val="18"/>
          <w:lang w:eastAsia="ru-RU"/>
        </w:rPr>
        <w:t xml:space="preserve">Коммуникационная стратегия учитывает место клиента в </w:t>
      </w:r>
      <w:r>
        <w:rPr>
          <w:rFonts w:ascii="Times New Roman" w:eastAsia="Times New Roman" w:hAnsi="Times New Roman" w:cs="Times New Roman"/>
          <w:b/>
          <w:sz w:val="28"/>
          <w:szCs w:val="18"/>
          <w:lang w:val="en-US" w:eastAsia="ru-RU"/>
        </w:rPr>
        <w:t>CJM</w:t>
      </w:r>
      <w:r>
        <w:rPr>
          <w:rFonts w:ascii="Times New Roman" w:eastAsia="Times New Roman" w:hAnsi="Times New Roman" w:cs="Times New Roman"/>
          <w:b/>
          <w:sz w:val="28"/>
          <w:szCs w:val="18"/>
          <w:lang w:eastAsia="ru-RU"/>
        </w:rPr>
        <w:t>.</w:t>
      </w:r>
      <w:r>
        <w:rPr>
          <w:rFonts w:ascii="Times New Roman" w:eastAsia="Times New Roman" w:hAnsi="Times New Roman" w:cs="Times New Roman"/>
          <w:sz w:val="28"/>
          <w:szCs w:val="18"/>
          <w:lang w:eastAsia="ru-RU"/>
        </w:rPr>
        <w:t xml:space="preserve"> Самый главный инструмент усиления персонализированности рекламы – коммуникационная стратегия. Коммуникационная стратегия должна быть уникальной для каждого канала, а также для каждого этапа </w:t>
      </w:r>
      <w:r>
        <w:rPr>
          <w:rFonts w:ascii="Times New Roman" w:eastAsia="Times New Roman" w:hAnsi="Times New Roman" w:cs="Times New Roman"/>
          <w:sz w:val="28"/>
          <w:szCs w:val="18"/>
          <w:lang w:val="en-US" w:eastAsia="ru-RU"/>
        </w:rPr>
        <w:t>customer</w:t>
      </w:r>
      <w:r w:rsidRPr="00596C52">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val="en-US" w:eastAsia="ru-RU"/>
        </w:rPr>
        <w:t>journey</w:t>
      </w:r>
      <w:r w:rsidRPr="00596C52">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val="en-US" w:eastAsia="ru-RU"/>
        </w:rPr>
        <w:t>map</w:t>
      </w:r>
      <w:r>
        <w:rPr>
          <w:rFonts w:ascii="Times New Roman" w:eastAsia="Times New Roman" w:hAnsi="Times New Roman" w:cs="Times New Roman"/>
          <w:sz w:val="28"/>
          <w:szCs w:val="18"/>
          <w:lang w:eastAsia="ru-RU"/>
        </w:rPr>
        <w:t xml:space="preserve">. </w:t>
      </w: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E42618" w:rsidRDefault="00E42618" w:rsidP="00E42618">
      <w:pPr>
        <w:spacing w:line="360" w:lineRule="auto"/>
        <w:jc w:val="center"/>
        <w:textAlignment w:val="baseline"/>
        <w:rPr>
          <w:rFonts w:ascii="Arial" w:eastAsia="Times New Roman" w:hAnsi="Arial" w:cs="Arial"/>
          <w:b/>
          <w:sz w:val="20"/>
          <w:szCs w:val="18"/>
          <w:lang w:eastAsia="ru-RU"/>
        </w:rPr>
      </w:pPr>
    </w:p>
    <w:p w:rsidR="00823A27" w:rsidRDefault="00823A27" w:rsidP="00E42618">
      <w:pPr>
        <w:spacing w:line="360" w:lineRule="auto"/>
        <w:jc w:val="center"/>
        <w:textAlignment w:val="baseline"/>
        <w:rPr>
          <w:rFonts w:ascii="Arial" w:eastAsia="Times New Roman" w:hAnsi="Arial" w:cs="Arial"/>
          <w:b/>
          <w:sz w:val="20"/>
          <w:szCs w:val="18"/>
          <w:lang w:eastAsia="ru-RU"/>
        </w:rPr>
      </w:pPr>
    </w:p>
    <w:p w:rsidR="00823A27" w:rsidRDefault="00823A27" w:rsidP="00E42618">
      <w:pPr>
        <w:spacing w:line="360" w:lineRule="auto"/>
        <w:jc w:val="center"/>
        <w:textAlignment w:val="baseline"/>
        <w:rPr>
          <w:rFonts w:ascii="Arial" w:eastAsia="Times New Roman" w:hAnsi="Arial" w:cs="Arial"/>
          <w:b/>
          <w:sz w:val="20"/>
          <w:szCs w:val="18"/>
          <w:lang w:eastAsia="ru-RU"/>
        </w:rPr>
      </w:pPr>
    </w:p>
    <w:p w:rsidR="00823A27" w:rsidRDefault="00823A27" w:rsidP="00E42618">
      <w:pPr>
        <w:spacing w:line="360" w:lineRule="auto"/>
        <w:jc w:val="center"/>
        <w:textAlignment w:val="baseline"/>
        <w:rPr>
          <w:rFonts w:ascii="Arial" w:eastAsia="Times New Roman" w:hAnsi="Arial" w:cs="Arial"/>
          <w:b/>
          <w:sz w:val="20"/>
          <w:szCs w:val="18"/>
          <w:lang w:eastAsia="ru-RU"/>
        </w:rPr>
      </w:pPr>
    </w:p>
    <w:p w:rsidR="00823A27" w:rsidRDefault="00823A27" w:rsidP="00E42618">
      <w:pPr>
        <w:spacing w:line="360" w:lineRule="auto"/>
        <w:jc w:val="center"/>
        <w:textAlignment w:val="baseline"/>
        <w:rPr>
          <w:rFonts w:ascii="Arial" w:eastAsia="Times New Roman" w:hAnsi="Arial" w:cs="Arial"/>
          <w:b/>
          <w:sz w:val="20"/>
          <w:szCs w:val="18"/>
          <w:lang w:eastAsia="ru-RU"/>
        </w:rPr>
      </w:pPr>
    </w:p>
    <w:p w:rsidR="00823A27" w:rsidRDefault="00823A27" w:rsidP="00E42618">
      <w:pPr>
        <w:spacing w:line="360" w:lineRule="auto"/>
        <w:jc w:val="center"/>
        <w:textAlignment w:val="baseline"/>
        <w:rPr>
          <w:rFonts w:ascii="Arial" w:eastAsia="Times New Roman" w:hAnsi="Arial" w:cs="Arial"/>
          <w:b/>
          <w:sz w:val="20"/>
          <w:szCs w:val="18"/>
          <w:lang w:eastAsia="ru-RU"/>
        </w:rPr>
      </w:pPr>
    </w:p>
    <w:p w:rsidR="00823A27" w:rsidRDefault="00823A27" w:rsidP="00E42618">
      <w:pPr>
        <w:spacing w:line="360" w:lineRule="auto"/>
        <w:jc w:val="center"/>
        <w:textAlignment w:val="baseline"/>
        <w:rPr>
          <w:rFonts w:ascii="Arial" w:eastAsia="Times New Roman" w:hAnsi="Arial" w:cs="Arial"/>
          <w:b/>
          <w:sz w:val="20"/>
          <w:szCs w:val="18"/>
          <w:lang w:eastAsia="ru-RU"/>
        </w:rPr>
      </w:pPr>
    </w:p>
    <w:p w:rsidR="00823A27" w:rsidRDefault="00823A27" w:rsidP="00E42618">
      <w:pPr>
        <w:spacing w:line="360" w:lineRule="auto"/>
        <w:jc w:val="center"/>
        <w:textAlignment w:val="baseline"/>
        <w:rPr>
          <w:rFonts w:ascii="Arial" w:eastAsia="Times New Roman" w:hAnsi="Arial" w:cs="Arial"/>
          <w:b/>
          <w:sz w:val="20"/>
          <w:szCs w:val="18"/>
          <w:lang w:eastAsia="ru-RU"/>
        </w:rPr>
      </w:pPr>
    </w:p>
    <w:p w:rsidR="00823A27" w:rsidRDefault="00823A27" w:rsidP="00E42618">
      <w:pPr>
        <w:spacing w:line="360" w:lineRule="auto"/>
        <w:jc w:val="center"/>
        <w:textAlignment w:val="baseline"/>
        <w:rPr>
          <w:rFonts w:ascii="Arial" w:eastAsia="Times New Roman" w:hAnsi="Arial" w:cs="Arial"/>
          <w:b/>
          <w:sz w:val="20"/>
          <w:szCs w:val="18"/>
          <w:lang w:eastAsia="ru-RU"/>
        </w:rPr>
      </w:pPr>
    </w:p>
    <w:p w:rsidR="00823A27" w:rsidRDefault="00823A27" w:rsidP="00E42618">
      <w:pPr>
        <w:spacing w:line="360" w:lineRule="auto"/>
        <w:jc w:val="center"/>
        <w:textAlignment w:val="baseline"/>
        <w:rPr>
          <w:rFonts w:ascii="Arial" w:eastAsia="Times New Roman" w:hAnsi="Arial" w:cs="Arial"/>
          <w:b/>
          <w:sz w:val="20"/>
          <w:szCs w:val="18"/>
          <w:lang w:eastAsia="ru-RU"/>
        </w:rPr>
      </w:pPr>
    </w:p>
    <w:p w:rsidR="00823A27" w:rsidRDefault="00823A27" w:rsidP="00E42618">
      <w:pPr>
        <w:spacing w:line="360" w:lineRule="auto"/>
        <w:jc w:val="center"/>
        <w:textAlignment w:val="baseline"/>
        <w:rPr>
          <w:rFonts w:ascii="Arial" w:eastAsia="Times New Roman" w:hAnsi="Arial" w:cs="Arial"/>
          <w:b/>
          <w:sz w:val="20"/>
          <w:szCs w:val="18"/>
          <w:lang w:eastAsia="ru-RU"/>
        </w:rPr>
      </w:pPr>
    </w:p>
    <w:p w:rsidR="00823A27" w:rsidRDefault="00823A27" w:rsidP="00E42618">
      <w:pPr>
        <w:spacing w:line="360" w:lineRule="auto"/>
        <w:jc w:val="center"/>
        <w:textAlignment w:val="baseline"/>
        <w:rPr>
          <w:rFonts w:ascii="Arial" w:eastAsia="Times New Roman" w:hAnsi="Arial" w:cs="Arial"/>
          <w:b/>
          <w:sz w:val="20"/>
          <w:szCs w:val="18"/>
          <w:lang w:eastAsia="ru-RU"/>
        </w:rPr>
      </w:pPr>
    </w:p>
    <w:p w:rsidR="00823A27" w:rsidRDefault="00823A27" w:rsidP="00E42618">
      <w:pPr>
        <w:spacing w:line="360" w:lineRule="auto"/>
        <w:jc w:val="center"/>
        <w:textAlignment w:val="baseline"/>
        <w:rPr>
          <w:rFonts w:ascii="Arial" w:eastAsia="Times New Roman" w:hAnsi="Arial" w:cs="Arial"/>
          <w:b/>
          <w:sz w:val="20"/>
          <w:szCs w:val="18"/>
          <w:lang w:eastAsia="ru-RU"/>
        </w:rPr>
      </w:pPr>
    </w:p>
    <w:p w:rsidR="00E42618" w:rsidRDefault="00E42618" w:rsidP="00596C52">
      <w:pPr>
        <w:spacing w:line="360" w:lineRule="auto"/>
        <w:textAlignment w:val="baseline"/>
        <w:rPr>
          <w:rFonts w:ascii="Arial" w:eastAsia="Times New Roman" w:hAnsi="Arial" w:cs="Arial"/>
          <w:b/>
          <w:sz w:val="20"/>
          <w:szCs w:val="18"/>
          <w:lang w:eastAsia="ru-RU"/>
        </w:rPr>
      </w:pPr>
    </w:p>
    <w:p w:rsidR="00E42618" w:rsidRDefault="00E42618" w:rsidP="000132DE">
      <w:pPr>
        <w:pStyle w:val="1"/>
        <w:rPr>
          <w:rFonts w:eastAsia="Times New Roman"/>
          <w:lang w:eastAsia="ru-RU"/>
        </w:rPr>
      </w:pPr>
      <w:bookmarkStart w:id="14" w:name="_Toc92712735"/>
      <w:r>
        <w:rPr>
          <w:rFonts w:eastAsia="Times New Roman"/>
          <w:lang w:eastAsia="ru-RU"/>
        </w:rPr>
        <w:lastRenderedPageBreak/>
        <w:t>Заключение</w:t>
      </w:r>
      <w:bookmarkEnd w:id="14"/>
    </w:p>
    <w:p w:rsidR="00117364" w:rsidRDefault="00117364" w:rsidP="00117364">
      <w:pPr>
        <w:spacing w:line="360" w:lineRule="auto"/>
        <w:textAlignment w:val="baseline"/>
        <w:rPr>
          <w:rFonts w:ascii="Times New Roman" w:eastAsia="Times New Roman" w:hAnsi="Times New Roman" w:cs="Times New Roman"/>
          <w:b/>
          <w:sz w:val="28"/>
          <w:szCs w:val="18"/>
          <w:lang w:eastAsia="ru-RU"/>
        </w:rPr>
      </w:pPr>
    </w:p>
    <w:p w:rsidR="00117364" w:rsidRDefault="00117364" w:rsidP="00117364">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В данной работе рассмотрена тема, имеющая высокую актуальность с точки зрения рекламного продвижения товаров и услуг с длительным циклом принятия решения. Несмотря на то, что на практике процесс принятия решения рассматривается и исследуется очень глубоко, в актуальной академической литературе обзор темы представлен менее широко. Однако важные теоретические и практические замечания по исследуемой теме можно найти в классической литературе по маркетингу, а также в нерецензируемых источниках, которые популярны среди практикующих специалистов по рекламе и стратегическому маркетингу. </w:t>
      </w:r>
    </w:p>
    <w:p w:rsidR="00117364" w:rsidRDefault="00117364" w:rsidP="00117364">
      <w:pPr>
        <w:spacing w:line="360" w:lineRule="auto"/>
        <w:ind w:firstLine="708"/>
        <w:jc w:val="both"/>
        <w:textAlignment w:val="baseline"/>
        <w:rPr>
          <w:rFonts w:ascii="Times New Roman" w:eastAsia="Times New Roman" w:hAnsi="Times New Roman" w:cs="Times New Roman"/>
          <w:sz w:val="28"/>
          <w:szCs w:val="18"/>
          <w:lang w:eastAsia="ru-RU"/>
        </w:rPr>
      </w:pPr>
    </w:p>
    <w:p w:rsidR="00117364" w:rsidRDefault="00117364" w:rsidP="00117364">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В рамках работы было проведено теоретическое исследование, которое позволило выявить и уточнить необходимый тезаурус для практического исследования, а также классифицировать и уточнить такие понятия как «процесс принятия решения», «цикл принятия решения», «продукты с длительным циклом принятия решения», «рекламная стратегия для продуктов с длительным циклом принятия решения», «путь клиента», «</w:t>
      </w:r>
      <w:r>
        <w:rPr>
          <w:rFonts w:ascii="Times New Roman" w:eastAsia="Times New Roman" w:hAnsi="Times New Roman" w:cs="Times New Roman"/>
          <w:sz w:val="28"/>
          <w:szCs w:val="18"/>
          <w:lang w:val="en-US" w:eastAsia="ru-RU"/>
        </w:rPr>
        <w:t>CJM</w:t>
      </w:r>
      <w:r>
        <w:rPr>
          <w:rFonts w:ascii="Times New Roman" w:eastAsia="Times New Roman" w:hAnsi="Times New Roman" w:cs="Times New Roman"/>
          <w:sz w:val="28"/>
          <w:szCs w:val="18"/>
          <w:lang w:eastAsia="ru-RU"/>
        </w:rPr>
        <w:t xml:space="preserve">», «омниканальность» и прочее. </w:t>
      </w:r>
    </w:p>
    <w:p w:rsidR="00117364" w:rsidRDefault="00117364" w:rsidP="00117364">
      <w:pPr>
        <w:spacing w:line="360" w:lineRule="auto"/>
        <w:ind w:firstLine="708"/>
        <w:jc w:val="both"/>
        <w:textAlignment w:val="baseline"/>
        <w:rPr>
          <w:rFonts w:ascii="Times New Roman" w:eastAsia="Times New Roman" w:hAnsi="Times New Roman" w:cs="Times New Roman"/>
          <w:sz w:val="28"/>
          <w:szCs w:val="18"/>
          <w:lang w:eastAsia="ru-RU"/>
        </w:rPr>
      </w:pPr>
    </w:p>
    <w:p w:rsidR="00117364" w:rsidRDefault="00117364" w:rsidP="00117364">
      <w:pPr>
        <w:spacing w:line="360" w:lineRule="auto"/>
        <w:ind w:firstLine="708"/>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Первые две главы курсовой работы выявляют основные ограничения при продвижении товаров с длительным циклом принятия решения, а также описывают ландшафт рынка и актуальных рекламных практик. Третья глава содержит кейс-</w:t>
      </w:r>
      <w:proofErr w:type="spellStart"/>
      <w:r>
        <w:rPr>
          <w:rFonts w:ascii="Times New Roman" w:eastAsia="Times New Roman" w:hAnsi="Times New Roman" w:cs="Times New Roman"/>
          <w:sz w:val="28"/>
          <w:szCs w:val="18"/>
          <w:lang w:eastAsia="ru-RU"/>
        </w:rPr>
        <w:t>стади</w:t>
      </w:r>
      <w:proofErr w:type="spellEnd"/>
      <w:r>
        <w:rPr>
          <w:rFonts w:ascii="Times New Roman" w:eastAsia="Times New Roman" w:hAnsi="Times New Roman" w:cs="Times New Roman"/>
          <w:sz w:val="28"/>
          <w:szCs w:val="18"/>
          <w:lang w:eastAsia="ru-RU"/>
        </w:rPr>
        <w:t xml:space="preserve">, в рамках которого выявляются реальные рекламные практики, которые используются при продвижении анализируемых товаров и услуг. </w:t>
      </w:r>
      <w:r w:rsidR="00280A70">
        <w:rPr>
          <w:rFonts w:ascii="Times New Roman" w:eastAsia="Times New Roman" w:hAnsi="Times New Roman" w:cs="Times New Roman"/>
          <w:sz w:val="28"/>
          <w:szCs w:val="18"/>
          <w:lang w:eastAsia="ru-RU"/>
        </w:rPr>
        <w:t xml:space="preserve">Итог работы заключается в выявлении самых эффективных практик рекламы при продвижении товаров с длительным циклом принятия решения, которые были выявлены на основе синтеза гипотез, выявленных в первых двух главах, а также практик, освещенных в кейсах, опубликованных представителями рекламной индустрии. </w:t>
      </w:r>
    </w:p>
    <w:p w:rsidR="00823A27" w:rsidRDefault="00823A27" w:rsidP="00117364">
      <w:pPr>
        <w:spacing w:line="360" w:lineRule="auto"/>
        <w:ind w:firstLine="708"/>
        <w:jc w:val="both"/>
        <w:textAlignment w:val="baseline"/>
        <w:rPr>
          <w:rFonts w:ascii="Times New Roman" w:eastAsia="Times New Roman" w:hAnsi="Times New Roman" w:cs="Times New Roman"/>
          <w:sz w:val="28"/>
          <w:szCs w:val="18"/>
          <w:lang w:eastAsia="ru-RU"/>
        </w:rPr>
      </w:pPr>
    </w:p>
    <w:p w:rsidR="00280A70" w:rsidRPr="00280A70" w:rsidRDefault="00280A70" w:rsidP="00280A70">
      <w:pPr>
        <w:spacing w:line="360"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ab/>
        <w:t>Самые эффективные практики отвечают двум главным критериям эффективности на рынках продуктов, для которых характерен длительный процесс принятия решения – учет омниканальности и акцент на персонализированность коммуникации.</w:t>
      </w:r>
      <w:r w:rsidR="009727A7">
        <w:rPr>
          <w:rStyle w:val="a6"/>
          <w:rFonts w:ascii="Times New Roman" w:eastAsia="Times New Roman" w:hAnsi="Times New Roman" w:cs="Times New Roman"/>
          <w:sz w:val="28"/>
          <w:szCs w:val="18"/>
          <w:lang w:eastAsia="ru-RU"/>
        </w:rPr>
        <w:footnoteReference w:id="30"/>
      </w:r>
      <w:r>
        <w:rPr>
          <w:rFonts w:ascii="Times New Roman" w:eastAsia="Times New Roman" w:hAnsi="Times New Roman" w:cs="Times New Roman"/>
          <w:sz w:val="28"/>
          <w:szCs w:val="18"/>
          <w:lang w:eastAsia="ru-RU"/>
        </w:rPr>
        <w:t xml:space="preserve"> Рекомендации, данные в статье, могут быть полезными для практиков рекламного рынка, которые занимаются вопросами стратегического рекламного медиапланирования. Представленный обзор и проведенное исследование актуализируют проблему рекламной аналитики и поиска способа оценки эффективности рекламного канала в условиях длительного пути клиента из точки А в точку </w:t>
      </w:r>
      <w:r>
        <w:rPr>
          <w:rFonts w:ascii="Times New Roman" w:eastAsia="Times New Roman" w:hAnsi="Times New Roman" w:cs="Times New Roman"/>
          <w:sz w:val="28"/>
          <w:szCs w:val="18"/>
          <w:lang w:val="en-US" w:eastAsia="ru-RU"/>
        </w:rPr>
        <w:t>B</w:t>
      </w:r>
      <w:r>
        <w:rPr>
          <w:rFonts w:ascii="Times New Roman" w:eastAsia="Times New Roman" w:hAnsi="Times New Roman" w:cs="Times New Roman"/>
          <w:sz w:val="28"/>
          <w:szCs w:val="18"/>
          <w:lang w:eastAsia="ru-RU"/>
        </w:rPr>
        <w:t xml:space="preserve">. </w:t>
      </w: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BF12F5" w:rsidRPr="00823A27" w:rsidRDefault="00BF12F5" w:rsidP="00823A27">
      <w:pPr>
        <w:spacing w:line="360" w:lineRule="auto"/>
        <w:textAlignment w:val="baseline"/>
        <w:rPr>
          <w:rFonts w:ascii="Arial" w:eastAsia="Times New Roman" w:hAnsi="Arial" w:cs="Arial"/>
          <w:b/>
          <w:sz w:val="20"/>
          <w:szCs w:val="18"/>
          <w:lang w:eastAsia="ru-RU"/>
        </w:rPr>
      </w:pPr>
    </w:p>
    <w:p w:rsidR="00BF12F5" w:rsidRDefault="00BF12F5" w:rsidP="0077550D">
      <w:pPr>
        <w:pStyle w:val="a3"/>
        <w:spacing w:line="360" w:lineRule="auto"/>
        <w:ind w:left="1208"/>
        <w:textAlignment w:val="baseline"/>
        <w:rPr>
          <w:rFonts w:ascii="Arial" w:eastAsia="Times New Roman" w:hAnsi="Arial" w:cs="Arial"/>
          <w:b/>
          <w:sz w:val="20"/>
          <w:szCs w:val="18"/>
          <w:lang w:eastAsia="ru-RU"/>
        </w:rPr>
      </w:pPr>
    </w:p>
    <w:p w:rsidR="00823A27" w:rsidRDefault="00823A27" w:rsidP="0077550D">
      <w:pPr>
        <w:pStyle w:val="a3"/>
        <w:spacing w:line="360" w:lineRule="auto"/>
        <w:ind w:left="1208"/>
        <w:textAlignment w:val="baseline"/>
        <w:rPr>
          <w:rFonts w:ascii="Arial" w:eastAsia="Times New Roman" w:hAnsi="Arial" w:cs="Arial"/>
          <w:b/>
          <w:sz w:val="20"/>
          <w:szCs w:val="18"/>
          <w:lang w:eastAsia="ru-RU"/>
        </w:rPr>
      </w:pPr>
    </w:p>
    <w:p w:rsidR="00823A27" w:rsidRDefault="00823A27" w:rsidP="0077550D">
      <w:pPr>
        <w:pStyle w:val="a3"/>
        <w:spacing w:line="360" w:lineRule="auto"/>
        <w:ind w:left="1208"/>
        <w:textAlignment w:val="baseline"/>
        <w:rPr>
          <w:rFonts w:ascii="Arial" w:eastAsia="Times New Roman" w:hAnsi="Arial" w:cs="Arial"/>
          <w:b/>
          <w:sz w:val="20"/>
          <w:szCs w:val="18"/>
          <w:lang w:eastAsia="ru-RU"/>
        </w:rPr>
      </w:pPr>
    </w:p>
    <w:p w:rsidR="00823A27" w:rsidRDefault="00823A27" w:rsidP="0077550D">
      <w:pPr>
        <w:pStyle w:val="a3"/>
        <w:spacing w:line="360" w:lineRule="auto"/>
        <w:ind w:left="1208"/>
        <w:textAlignment w:val="baseline"/>
        <w:rPr>
          <w:rFonts w:ascii="Arial" w:eastAsia="Times New Roman" w:hAnsi="Arial" w:cs="Arial"/>
          <w:b/>
          <w:sz w:val="20"/>
          <w:szCs w:val="18"/>
          <w:lang w:eastAsia="ru-RU"/>
        </w:rPr>
      </w:pPr>
    </w:p>
    <w:p w:rsidR="00823A27" w:rsidRDefault="00823A27" w:rsidP="0077550D">
      <w:pPr>
        <w:pStyle w:val="a3"/>
        <w:spacing w:line="360" w:lineRule="auto"/>
        <w:ind w:left="1208"/>
        <w:textAlignment w:val="baseline"/>
        <w:rPr>
          <w:rFonts w:ascii="Arial" w:eastAsia="Times New Roman" w:hAnsi="Arial" w:cs="Arial"/>
          <w:b/>
          <w:sz w:val="20"/>
          <w:szCs w:val="18"/>
          <w:lang w:eastAsia="ru-RU"/>
        </w:rPr>
      </w:pPr>
    </w:p>
    <w:p w:rsidR="00823A27" w:rsidRDefault="00823A27" w:rsidP="0077550D">
      <w:pPr>
        <w:pStyle w:val="a3"/>
        <w:spacing w:line="360" w:lineRule="auto"/>
        <w:ind w:left="1208"/>
        <w:textAlignment w:val="baseline"/>
        <w:rPr>
          <w:rFonts w:ascii="Arial" w:eastAsia="Times New Roman" w:hAnsi="Arial" w:cs="Arial"/>
          <w:b/>
          <w:sz w:val="20"/>
          <w:szCs w:val="18"/>
          <w:lang w:eastAsia="ru-RU"/>
        </w:rPr>
      </w:pPr>
    </w:p>
    <w:p w:rsidR="00823A27" w:rsidRDefault="00823A27" w:rsidP="0077550D">
      <w:pPr>
        <w:pStyle w:val="a3"/>
        <w:spacing w:line="360" w:lineRule="auto"/>
        <w:ind w:left="1208"/>
        <w:textAlignment w:val="baseline"/>
        <w:rPr>
          <w:rFonts w:ascii="Arial" w:eastAsia="Times New Roman" w:hAnsi="Arial" w:cs="Arial"/>
          <w:b/>
          <w:sz w:val="20"/>
          <w:szCs w:val="18"/>
          <w:lang w:eastAsia="ru-RU"/>
        </w:rPr>
      </w:pPr>
    </w:p>
    <w:p w:rsidR="00823A27" w:rsidRDefault="00823A27" w:rsidP="0077550D">
      <w:pPr>
        <w:pStyle w:val="a3"/>
        <w:spacing w:line="360" w:lineRule="auto"/>
        <w:ind w:left="1208"/>
        <w:textAlignment w:val="baseline"/>
        <w:rPr>
          <w:rFonts w:ascii="Arial" w:eastAsia="Times New Roman" w:hAnsi="Arial" w:cs="Arial"/>
          <w:b/>
          <w:sz w:val="20"/>
          <w:szCs w:val="18"/>
          <w:lang w:eastAsia="ru-RU"/>
        </w:rPr>
      </w:pPr>
    </w:p>
    <w:p w:rsidR="00823A27" w:rsidRDefault="00823A27" w:rsidP="0077550D">
      <w:pPr>
        <w:pStyle w:val="a3"/>
        <w:spacing w:line="360" w:lineRule="auto"/>
        <w:ind w:left="1208"/>
        <w:textAlignment w:val="baseline"/>
        <w:rPr>
          <w:rFonts w:ascii="Arial" w:eastAsia="Times New Roman" w:hAnsi="Arial" w:cs="Arial"/>
          <w:b/>
          <w:sz w:val="20"/>
          <w:szCs w:val="18"/>
          <w:lang w:eastAsia="ru-RU"/>
        </w:rPr>
      </w:pPr>
    </w:p>
    <w:p w:rsidR="00823A27" w:rsidRDefault="00823A27" w:rsidP="0077550D">
      <w:pPr>
        <w:pStyle w:val="a3"/>
        <w:spacing w:line="360" w:lineRule="auto"/>
        <w:ind w:left="1208"/>
        <w:textAlignment w:val="baseline"/>
        <w:rPr>
          <w:rFonts w:ascii="Arial" w:eastAsia="Times New Roman" w:hAnsi="Arial" w:cs="Arial"/>
          <w:b/>
          <w:sz w:val="20"/>
          <w:szCs w:val="18"/>
          <w:lang w:eastAsia="ru-RU"/>
        </w:rPr>
      </w:pPr>
    </w:p>
    <w:p w:rsidR="00280A70" w:rsidRDefault="00280A70" w:rsidP="009727A7">
      <w:pPr>
        <w:pStyle w:val="1"/>
        <w:rPr>
          <w:rFonts w:eastAsia="Times New Roman"/>
          <w:lang w:eastAsia="ru-RU"/>
        </w:rPr>
      </w:pPr>
      <w:bookmarkStart w:id="15" w:name="_Toc92712736"/>
      <w:r w:rsidRPr="00280A70">
        <w:rPr>
          <w:rFonts w:eastAsia="Times New Roman"/>
          <w:lang w:eastAsia="ru-RU"/>
        </w:rPr>
        <w:lastRenderedPageBreak/>
        <w:t>Список литературы</w:t>
      </w:r>
      <w:bookmarkEnd w:id="15"/>
    </w:p>
    <w:p w:rsidR="003127DF" w:rsidRDefault="003127DF" w:rsidP="003127DF">
      <w:pPr>
        <w:rPr>
          <w:lang w:eastAsia="ru-RU"/>
        </w:rPr>
      </w:pPr>
    </w:p>
    <w:p w:rsidR="003127DF"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r w:rsidRPr="00445EE4">
        <w:rPr>
          <w:rFonts w:ascii="Times New Roman" w:hAnsi="Times New Roman" w:cs="Times New Roman"/>
          <w:sz w:val="28"/>
          <w:szCs w:val="28"/>
        </w:rPr>
        <w:t>Антипина Л.В.И. ТРАНСФОРМАЦИЯ МАРКЕТИНГА И МАРКЕТИНГОВЫХ КОММУНИКАЦИЙ ПОД ВОЗДЕЙСТВИЕМ ЦИФРОВИЗАЦИИ // Экономика и бизнес: теория и практика. 2021. №5-1. URL: https://cyberleninka.ru/article/n/transformatsiya-marketinga-i-marketingovyh-kommunikatsiy-pod-vozdeystviem-tsifrovizatsii (дата обращения: 04.01.2022).</w:t>
      </w:r>
    </w:p>
    <w:p w:rsidR="003127DF" w:rsidRPr="00445EE4"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proofErr w:type="spellStart"/>
      <w:r w:rsidRPr="00445EE4">
        <w:rPr>
          <w:rFonts w:ascii="Times New Roman" w:hAnsi="Times New Roman" w:cs="Times New Roman"/>
          <w:sz w:val="28"/>
          <w:szCs w:val="28"/>
        </w:rPr>
        <w:t>Барден</w:t>
      </w:r>
      <w:proofErr w:type="spellEnd"/>
      <w:r w:rsidRPr="00445EE4">
        <w:rPr>
          <w:rFonts w:ascii="Times New Roman" w:hAnsi="Times New Roman" w:cs="Times New Roman"/>
          <w:sz w:val="28"/>
          <w:szCs w:val="28"/>
        </w:rPr>
        <w:t xml:space="preserve"> Ф. Взлом маркетинга. Наука о том, почему мы покупаем / Ф. </w:t>
      </w:r>
      <w:proofErr w:type="spellStart"/>
      <w:r w:rsidRPr="00445EE4">
        <w:rPr>
          <w:rFonts w:ascii="Times New Roman" w:hAnsi="Times New Roman" w:cs="Times New Roman"/>
          <w:sz w:val="28"/>
          <w:szCs w:val="28"/>
        </w:rPr>
        <w:t>Барден</w:t>
      </w:r>
      <w:proofErr w:type="spellEnd"/>
      <w:r w:rsidRPr="00445EE4">
        <w:rPr>
          <w:rFonts w:ascii="Times New Roman" w:hAnsi="Times New Roman" w:cs="Times New Roman"/>
          <w:sz w:val="28"/>
          <w:szCs w:val="28"/>
        </w:rPr>
        <w:t xml:space="preserve"> – СПб.: Манн, Иванов и Фербер, 2021 </w:t>
      </w:r>
      <w:proofErr w:type="gramStart"/>
      <w:r w:rsidRPr="00445EE4">
        <w:rPr>
          <w:rFonts w:ascii="Times New Roman" w:hAnsi="Times New Roman" w:cs="Times New Roman"/>
          <w:sz w:val="28"/>
          <w:szCs w:val="28"/>
        </w:rPr>
        <w:t>г..</w:t>
      </w:r>
      <w:proofErr w:type="gramEnd"/>
      <w:r w:rsidRPr="00445EE4">
        <w:rPr>
          <w:rFonts w:ascii="Times New Roman" w:hAnsi="Times New Roman" w:cs="Times New Roman"/>
          <w:sz w:val="28"/>
          <w:szCs w:val="28"/>
        </w:rPr>
        <w:t xml:space="preserve"> – 304 с.</w:t>
      </w:r>
    </w:p>
    <w:p w:rsidR="003127DF" w:rsidRPr="00445EE4" w:rsidRDefault="003127DF" w:rsidP="003127DF">
      <w:pPr>
        <w:pStyle w:val="a4"/>
        <w:numPr>
          <w:ilvl w:val="0"/>
          <w:numId w:val="18"/>
        </w:numPr>
        <w:spacing w:line="360" w:lineRule="auto"/>
        <w:ind w:left="215" w:hanging="357"/>
        <w:rPr>
          <w:rFonts w:ascii="Times New Roman" w:hAnsi="Times New Roman" w:cs="Times New Roman"/>
          <w:sz w:val="28"/>
          <w:szCs w:val="28"/>
        </w:rPr>
      </w:pPr>
      <w:proofErr w:type="spellStart"/>
      <w:r w:rsidRPr="00445EE4">
        <w:rPr>
          <w:rFonts w:ascii="Times New Roman" w:hAnsi="Times New Roman" w:cs="Times New Roman"/>
          <w:sz w:val="28"/>
          <w:szCs w:val="28"/>
        </w:rPr>
        <w:t>Ботова</w:t>
      </w:r>
      <w:proofErr w:type="spellEnd"/>
      <w:r w:rsidRPr="00445EE4">
        <w:rPr>
          <w:rFonts w:ascii="Times New Roman" w:hAnsi="Times New Roman" w:cs="Times New Roman"/>
          <w:sz w:val="28"/>
          <w:szCs w:val="28"/>
        </w:rPr>
        <w:t xml:space="preserve"> Е</w:t>
      </w:r>
      <w:r>
        <w:rPr>
          <w:rFonts w:ascii="Times New Roman" w:hAnsi="Times New Roman" w:cs="Times New Roman"/>
          <w:sz w:val="28"/>
          <w:szCs w:val="28"/>
        </w:rPr>
        <w:t>.</w:t>
      </w:r>
      <w:r w:rsidRPr="00445EE4">
        <w:rPr>
          <w:rFonts w:ascii="Times New Roman" w:hAnsi="Times New Roman" w:cs="Times New Roman"/>
          <w:sz w:val="28"/>
          <w:szCs w:val="28"/>
        </w:rPr>
        <w:t xml:space="preserve"> В</w:t>
      </w:r>
      <w:r>
        <w:rPr>
          <w:rFonts w:ascii="Times New Roman" w:hAnsi="Times New Roman" w:cs="Times New Roman"/>
          <w:sz w:val="28"/>
          <w:szCs w:val="28"/>
        </w:rPr>
        <w:t>.</w:t>
      </w:r>
      <w:r w:rsidRPr="00445EE4">
        <w:rPr>
          <w:rFonts w:ascii="Times New Roman" w:hAnsi="Times New Roman" w:cs="Times New Roman"/>
          <w:sz w:val="28"/>
          <w:szCs w:val="28"/>
        </w:rPr>
        <w:t xml:space="preserve"> Концепция интегрированных маркетинговых коммуникаций // Наука, образование и культура. 2017. №6 (21). URL: https://cyberleninka.ru/article/n/kontseptsiya-integrirovannyh-marketingovyh-kommunikatsiy (дата обращения: 04.01.2022).</w:t>
      </w:r>
    </w:p>
    <w:p w:rsidR="003127DF" w:rsidRPr="00445EE4"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r w:rsidRPr="00445EE4">
        <w:rPr>
          <w:rFonts w:ascii="Times New Roman" w:hAnsi="Times New Roman" w:cs="Times New Roman"/>
          <w:sz w:val="28"/>
          <w:szCs w:val="28"/>
        </w:rPr>
        <w:t>Быстрова О. Ю., Румянцев Я. С. АНАЛИЗ ИНТЕРНЕТ-ИНСТРУМЕНТОВ ДЛЯ ПРОДВИЖЕНИЯ КОМПАНИИ НА РЫНКЕ НЕДВИЖИМОСТИ //Управление социально-экономическими системами. – 2020. – №. 2. – С. 46-51.</w:t>
      </w:r>
    </w:p>
    <w:p w:rsidR="003127DF"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r w:rsidRPr="00445EE4">
        <w:rPr>
          <w:rFonts w:ascii="Times New Roman" w:hAnsi="Times New Roman" w:cs="Times New Roman"/>
          <w:sz w:val="28"/>
          <w:szCs w:val="28"/>
        </w:rPr>
        <w:t xml:space="preserve">ВАСИЛЬЕВА, О. А. РЕКЛАМНЫЕ И PR - ИНСТРУМЕНТЫ НА РЫНКЕ ЖИЛОЙ НЕДВИЖИМОСТИ РФ / О. А. ВАСИЛЬЕВА. — </w:t>
      </w:r>
      <w:proofErr w:type="gramStart"/>
      <w:r w:rsidRPr="00445EE4">
        <w:rPr>
          <w:rFonts w:ascii="Times New Roman" w:hAnsi="Times New Roman" w:cs="Times New Roman"/>
          <w:sz w:val="28"/>
          <w:szCs w:val="28"/>
        </w:rPr>
        <w:t>Текст :</w:t>
      </w:r>
      <w:proofErr w:type="gramEnd"/>
      <w:r w:rsidRPr="00445EE4">
        <w:rPr>
          <w:rFonts w:ascii="Times New Roman" w:hAnsi="Times New Roman" w:cs="Times New Roman"/>
          <w:sz w:val="28"/>
          <w:szCs w:val="28"/>
        </w:rPr>
        <w:t xml:space="preserve"> непосредственный //  </w:t>
      </w:r>
      <w:r w:rsidRPr="00445EE4">
        <w:rPr>
          <w:rFonts w:ascii="Times New Roman" w:hAnsi="Times New Roman" w:cs="Times New Roman"/>
          <w:sz w:val="28"/>
          <w:szCs w:val="28"/>
        </w:rPr>
        <w:tab/>
        <w:t xml:space="preserve"> НАУКА И НАУЧНЫЙ ПОТЕНЦИАЛ - ОСНОВА УСТОЙЧИВОГО ИННОВАЦИОННОГО РАЗВИТИЯ ОБЩЕСТВА. — </w:t>
      </w:r>
      <w:proofErr w:type="gramStart"/>
      <w:r w:rsidRPr="00445EE4">
        <w:rPr>
          <w:rFonts w:ascii="Times New Roman" w:hAnsi="Times New Roman" w:cs="Times New Roman"/>
          <w:sz w:val="28"/>
          <w:szCs w:val="28"/>
        </w:rPr>
        <w:t>Уфа :</w:t>
      </w:r>
      <w:proofErr w:type="gramEnd"/>
      <w:r w:rsidRPr="00445EE4">
        <w:rPr>
          <w:rFonts w:ascii="Times New Roman" w:hAnsi="Times New Roman" w:cs="Times New Roman"/>
          <w:sz w:val="28"/>
          <w:szCs w:val="28"/>
        </w:rPr>
        <w:t xml:space="preserve"> Общество с ограниченной ответственностью "Агентство международных исследований", 2019. — С. 82-88.</w:t>
      </w:r>
    </w:p>
    <w:p w:rsidR="003127DF"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r w:rsidRPr="00445EE4">
        <w:rPr>
          <w:rFonts w:ascii="Times New Roman" w:hAnsi="Times New Roman" w:cs="Times New Roman"/>
          <w:sz w:val="28"/>
          <w:szCs w:val="28"/>
        </w:rPr>
        <w:t>Веселов</w:t>
      </w:r>
      <w:r>
        <w:rPr>
          <w:rFonts w:ascii="Times New Roman" w:hAnsi="Times New Roman" w:cs="Times New Roman"/>
          <w:sz w:val="28"/>
          <w:szCs w:val="28"/>
        </w:rPr>
        <w:t xml:space="preserve"> В.</w:t>
      </w:r>
      <w:r w:rsidRPr="00445EE4">
        <w:rPr>
          <w:rFonts w:ascii="Times New Roman" w:hAnsi="Times New Roman" w:cs="Times New Roman"/>
          <w:sz w:val="28"/>
          <w:szCs w:val="28"/>
        </w:rPr>
        <w:t xml:space="preserve"> </w:t>
      </w:r>
      <w:proofErr w:type="spellStart"/>
      <w:r w:rsidRPr="00445EE4">
        <w:rPr>
          <w:rFonts w:ascii="Times New Roman" w:hAnsi="Times New Roman" w:cs="Times New Roman"/>
          <w:sz w:val="28"/>
          <w:szCs w:val="28"/>
        </w:rPr>
        <w:t>Customer</w:t>
      </w:r>
      <w:proofErr w:type="spellEnd"/>
      <w:r w:rsidRPr="00445EE4">
        <w:rPr>
          <w:rFonts w:ascii="Times New Roman" w:hAnsi="Times New Roman" w:cs="Times New Roman"/>
          <w:sz w:val="28"/>
          <w:szCs w:val="28"/>
        </w:rPr>
        <w:t xml:space="preserve"> </w:t>
      </w:r>
      <w:proofErr w:type="spellStart"/>
      <w:r w:rsidRPr="00445EE4">
        <w:rPr>
          <w:rFonts w:ascii="Times New Roman" w:hAnsi="Times New Roman" w:cs="Times New Roman"/>
          <w:sz w:val="28"/>
          <w:szCs w:val="28"/>
        </w:rPr>
        <w:t>journey</w:t>
      </w:r>
      <w:proofErr w:type="spellEnd"/>
      <w:r w:rsidRPr="00445EE4">
        <w:rPr>
          <w:rFonts w:ascii="Times New Roman" w:hAnsi="Times New Roman" w:cs="Times New Roman"/>
          <w:sz w:val="28"/>
          <w:szCs w:val="28"/>
        </w:rPr>
        <w:t xml:space="preserve"> </w:t>
      </w:r>
      <w:proofErr w:type="spellStart"/>
      <w:r w:rsidRPr="00445EE4">
        <w:rPr>
          <w:rFonts w:ascii="Times New Roman" w:hAnsi="Times New Roman" w:cs="Times New Roman"/>
          <w:sz w:val="28"/>
          <w:szCs w:val="28"/>
        </w:rPr>
        <w:t>map</w:t>
      </w:r>
      <w:proofErr w:type="spellEnd"/>
      <w:r w:rsidRPr="00445EE4">
        <w:rPr>
          <w:rFonts w:ascii="Times New Roman" w:hAnsi="Times New Roman" w:cs="Times New Roman"/>
          <w:sz w:val="28"/>
          <w:szCs w:val="28"/>
        </w:rPr>
        <w:t xml:space="preserve">: взгляд на продукт со стороны целевой аудитории / Веселов Виталий. — </w:t>
      </w:r>
      <w:proofErr w:type="gramStart"/>
      <w:r w:rsidRPr="00445EE4">
        <w:rPr>
          <w:rFonts w:ascii="Times New Roman" w:hAnsi="Times New Roman" w:cs="Times New Roman"/>
          <w:sz w:val="28"/>
          <w:szCs w:val="28"/>
        </w:rPr>
        <w:t>Текст :</w:t>
      </w:r>
      <w:proofErr w:type="gramEnd"/>
      <w:r w:rsidRPr="00445EE4">
        <w:rPr>
          <w:rFonts w:ascii="Times New Roman" w:hAnsi="Times New Roman" w:cs="Times New Roman"/>
          <w:sz w:val="28"/>
          <w:szCs w:val="28"/>
        </w:rPr>
        <w:t xml:space="preserve"> электронный // </w:t>
      </w:r>
      <w:proofErr w:type="spellStart"/>
      <w:r w:rsidRPr="00445EE4">
        <w:rPr>
          <w:rFonts w:ascii="Times New Roman" w:hAnsi="Times New Roman" w:cs="Times New Roman"/>
          <w:sz w:val="28"/>
          <w:szCs w:val="28"/>
        </w:rPr>
        <w:t>SendPulse</w:t>
      </w:r>
      <w:proofErr w:type="spellEnd"/>
      <w:r w:rsidRPr="00445EE4">
        <w:rPr>
          <w:rFonts w:ascii="Times New Roman" w:hAnsi="Times New Roman" w:cs="Times New Roman"/>
          <w:sz w:val="28"/>
          <w:szCs w:val="28"/>
        </w:rPr>
        <w:t xml:space="preserve"> : [сайт]. — URL: https://sendpulse.com/ru/blog/customer-journey-map (дата обращения: 02.01.2022).</w:t>
      </w:r>
    </w:p>
    <w:p w:rsidR="003127DF"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r w:rsidRPr="00445EE4">
        <w:rPr>
          <w:rFonts w:ascii="Times New Roman" w:hAnsi="Times New Roman" w:cs="Times New Roman"/>
          <w:sz w:val="28"/>
          <w:szCs w:val="28"/>
        </w:rPr>
        <w:t xml:space="preserve">Виноградов Д. О. Продвижение на рынке недвижимости: </w:t>
      </w:r>
      <w:proofErr w:type="spellStart"/>
      <w:r w:rsidRPr="00445EE4">
        <w:rPr>
          <w:rFonts w:ascii="Times New Roman" w:hAnsi="Times New Roman" w:cs="Times New Roman"/>
          <w:sz w:val="28"/>
          <w:szCs w:val="28"/>
        </w:rPr>
        <w:t>Яндекс.Дзен</w:t>
      </w:r>
      <w:proofErr w:type="spellEnd"/>
      <w:r w:rsidRPr="00445EE4">
        <w:rPr>
          <w:rFonts w:ascii="Times New Roman" w:hAnsi="Times New Roman" w:cs="Times New Roman"/>
          <w:sz w:val="28"/>
          <w:szCs w:val="28"/>
        </w:rPr>
        <w:t xml:space="preserve"> как новый инструмент формирования спроса / Д. О. Виноградов, Е. С. </w:t>
      </w:r>
      <w:proofErr w:type="spellStart"/>
      <w:r w:rsidRPr="00445EE4">
        <w:rPr>
          <w:rFonts w:ascii="Times New Roman" w:hAnsi="Times New Roman" w:cs="Times New Roman"/>
          <w:sz w:val="28"/>
          <w:szCs w:val="28"/>
        </w:rPr>
        <w:t>Фетюкова</w:t>
      </w:r>
      <w:proofErr w:type="spellEnd"/>
      <w:r w:rsidRPr="00445EE4">
        <w:rPr>
          <w:rFonts w:ascii="Times New Roman" w:hAnsi="Times New Roman" w:cs="Times New Roman"/>
          <w:sz w:val="28"/>
          <w:szCs w:val="28"/>
        </w:rPr>
        <w:t xml:space="preserve"> // Глобальные и региональные коммуникации: настоящее и будущее: Тезисы </w:t>
      </w:r>
      <w:r w:rsidRPr="00445EE4">
        <w:rPr>
          <w:rFonts w:ascii="Times New Roman" w:hAnsi="Times New Roman" w:cs="Times New Roman"/>
          <w:sz w:val="28"/>
          <w:szCs w:val="28"/>
        </w:rPr>
        <w:lastRenderedPageBreak/>
        <w:t>докладов студентов в 5 частях, Санкт-Петербург, 3 дек.-4 дек. 2022. — Санкт-Петербург: «Санкт-Петербургский государственный университет телекоммуникаций им. проф. м. а. Бонч-Бруевича», 2021.</w:t>
      </w:r>
    </w:p>
    <w:p w:rsidR="003127DF"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proofErr w:type="spellStart"/>
      <w:r w:rsidRPr="00445EE4">
        <w:rPr>
          <w:rFonts w:ascii="Times New Roman" w:hAnsi="Times New Roman" w:cs="Times New Roman"/>
          <w:sz w:val="28"/>
          <w:szCs w:val="28"/>
        </w:rPr>
        <w:t>Депутатова</w:t>
      </w:r>
      <w:proofErr w:type="spellEnd"/>
      <w:r>
        <w:rPr>
          <w:rFonts w:ascii="Times New Roman" w:hAnsi="Times New Roman" w:cs="Times New Roman"/>
          <w:sz w:val="28"/>
          <w:szCs w:val="28"/>
        </w:rPr>
        <w:t xml:space="preserve"> </w:t>
      </w:r>
      <w:r w:rsidRPr="00445EE4">
        <w:rPr>
          <w:rFonts w:ascii="Times New Roman" w:hAnsi="Times New Roman" w:cs="Times New Roman"/>
          <w:sz w:val="28"/>
          <w:szCs w:val="28"/>
        </w:rPr>
        <w:t>Е. Ю.  Вопросы процесса принятия решения о покупке с позиций традиционного и эмпирического видов маркетинга // Приволжский научный вестник. 2017. №4 (68). URL: https://cyberleninka.ru/article/n/voprosy-protsessa-prinyatiya-resheniya-o-pokupke-s-pozitsiy-traditsionnogo-i-empiricheskogo-vidov-marketinga (дата обращения: 04.01.2022).</w:t>
      </w:r>
    </w:p>
    <w:p w:rsidR="003127DF" w:rsidRDefault="003127DF" w:rsidP="003127DF">
      <w:pPr>
        <w:pStyle w:val="a3"/>
        <w:numPr>
          <w:ilvl w:val="0"/>
          <w:numId w:val="18"/>
        </w:numPr>
        <w:spacing w:line="360" w:lineRule="auto"/>
        <w:jc w:val="both"/>
        <w:textAlignment w:val="baseline"/>
        <w:rPr>
          <w:rFonts w:ascii="Times New Roman" w:eastAsia="Times New Roman" w:hAnsi="Times New Roman" w:cs="Times New Roman"/>
          <w:sz w:val="28"/>
          <w:szCs w:val="28"/>
          <w:lang w:eastAsia="ru-RU"/>
        </w:rPr>
      </w:pPr>
      <w:proofErr w:type="spellStart"/>
      <w:r w:rsidRPr="00445EE4">
        <w:rPr>
          <w:rFonts w:ascii="Times New Roman" w:eastAsia="Times New Roman" w:hAnsi="Times New Roman" w:cs="Times New Roman"/>
          <w:sz w:val="28"/>
          <w:szCs w:val="28"/>
          <w:lang w:eastAsia="ru-RU"/>
        </w:rPr>
        <w:t>Козелецкий</w:t>
      </w:r>
      <w:proofErr w:type="spellEnd"/>
      <w:r w:rsidRPr="00445EE4">
        <w:rPr>
          <w:rFonts w:ascii="Times New Roman" w:eastAsia="Times New Roman" w:hAnsi="Times New Roman" w:cs="Times New Roman"/>
          <w:sz w:val="28"/>
          <w:szCs w:val="28"/>
          <w:lang w:eastAsia="ru-RU"/>
        </w:rPr>
        <w:t xml:space="preserve"> Ю. Психологическая теория решений. / Пер. с польск. Г. Е. </w:t>
      </w:r>
      <w:proofErr w:type="spellStart"/>
      <w:r w:rsidRPr="00445EE4">
        <w:rPr>
          <w:rFonts w:ascii="Times New Roman" w:eastAsia="Times New Roman" w:hAnsi="Times New Roman" w:cs="Times New Roman"/>
          <w:sz w:val="28"/>
          <w:szCs w:val="28"/>
          <w:lang w:eastAsia="ru-RU"/>
        </w:rPr>
        <w:t>Минца</w:t>
      </w:r>
      <w:proofErr w:type="spellEnd"/>
      <w:r w:rsidRPr="00445EE4">
        <w:rPr>
          <w:rFonts w:ascii="Times New Roman" w:eastAsia="Times New Roman" w:hAnsi="Times New Roman" w:cs="Times New Roman"/>
          <w:sz w:val="28"/>
          <w:szCs w:val="28"/>
          <w:lang w:eastAsia="ru-RU"/>
        </w:rPr>
        <w:t xml:space="preserve">, В. Н. </w:t>
      </w:r>
      <w:proofErr w:type="spellStart"/>
      <w:r w:rsidRPr="00445EE4">
        <w:rPr>
          <w:rFonts w:ascii="Times New Roman" w:eastAsia="Times New Roman" w:hAnsi="Times New Roman" w:cs="Times New Roman"/>
          <w:sz w:val="28"/>
          <w:szCs w:val="28"/>
          <w:lang w:eastAsia="ru-RU"/>
        </w:rPr>
        <w:t>Поруса</w:t>
      </w:r>
      <w:proofErr w:type="spellEnd"/>
      <w:proofErr w:type="gramStart"/>
      <w:r w:rsidRPr="00445EE4">
        <w:rPr>
          <w:rFonts w:ascii="Times New Roman" w:eastAsia="Times New Roman" w:hAnsi="Times New Roman" w:cs="Times New Roman"/>
          <w:sz w:val="28"/>
          <w:szCs w:val="28"/>
          <w:lang w:eastAsia="ru-RU"/>
        </w:rPr>
        <w:t>; Под</w:t>
      </w:r>
      <w:proofErr w:type="gramEnd"/>
      <w:r w:rsidRPr="00445EE4">
        <w:rPr>
          <w:rFonts w:ascii="Times New Roman" w:eastAsia="Times New Roman" w:hAnsi="Times New Roman" w:cs="Times New Roman"/>
          <w:sz w:val="28"/>
          <w:szCs w:val="28"/>
          <w:lang w:eastAsia="ru-RU"/>
        </w:rPr>
        <w:t xml:space="preserve"> ред. Б. В. Бирюкова; </w:t>
      </w:r>
      <w:proofErr w:type="spellStart"/>
      <w:r w:rsidRPr="00445EE4">
        <w:rPr>
          <w:rFonts w:ascii="Times New Roman" w:eastAsia="Times New Roman" w:hAnsi="Times New Roman" w:cs="Times New Roman"/>
          <w:sz w:val="28"/>
          <w:szCs w:val="28"/>
          <w:lang w:eastAsia="ru-RU"/>
        </w:rPr>
        <w:t>Послесл</w:t>
      </w:r>
      <w:proofErr w:type="spellEnd"/>
      <w:r w:rsidRPr="00445EE4">
        <w:rPr>
          <w:rFonts w:ascii="Times New Roman" w:eastAsia="Times New Roman" w:hAnsi="Times New Roman" w:cs="Times New Roman"/>
          <w:sz w:val="28"/>
          <w:szCs w:val="28"/>
          <w:lang w:eastAsia="ru-RU"/>
        </w:rPr>
        <w:t>. Б. В. Бирюкова, О. К. Тихомирова. — М.: Прогресс, 1979. — 504 с.</w:t>
      </w:r>
    </w:p>
    <w:p w:rsidR="003127DF"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r w:rsidRPr="00445EE4">
        <w:rPr>
          <w:rFonts w:ascii="Times New Roman" w:hAnsi="Times New Roman" w:cs="Times New Roman"/>
          <w:sz w:val="28"/>
          <w:szCs w:val="28"/>
        </w:rPr>
        <w:t>Копченов А</w:t>
      </w:r>
      <w:r>
        <w:rPr>
          <w:rFonts w:ascii="Times New Roman" w:hAnsi="Times New Roman" w:cs="Times New Roman"/>
          <w:sz w:val="28"/>
          <w:szCs w:val="28"/>
        </w:rPr>
        <w:t>.А.</w:t>
      </w:r>
      <w:r w:rsidRPr="00445EE4">
        <w:rPr>
          <w:rFonts w:ascii="Times New Roman" w:hAnsi="Times New Roman" w:cs="Times New Roman"/>
          <w:sz w:val="28"/>
          <w:szCs w:val="28"/>
        </w:rPr>
        <w:t xml:space="preserve"> Процесс принятия решения в системе маркетинга // Практический маркетинг. 2003. №5. URL: https://cyberleninka.ru/article/n/protsess-prinyatiya-resheniya-v-sisteme-marketinga (дата обращения: 04.01.2022).</w:t>
      </w:r>
    </w:p>
    <w:p w:rsidR="003127DF" w:rsidRPr="003127DF" w:rsidRDefault="003127DF" w:rsidP="003127DF">
      <w:pPr>
        <w:pStyle w:val="a4"/>
        <w:numPr>
          <w:ilvl w:val="0"/>
          <w:numId w:val="18"/>
        </w:numPr>
        <w:spacing w:line="360" w:lineRule="auto"/>
        <w:jc w:val="both"/>
        <w:rPr>
          <w:rFonts w:ascii="Times New Roman" w:hAnsi="Times New Roman" w:cs="Times New Roman"/>
          <w:sz w:val="28"/>
          <w:szCs w:val="28"/>
        </w:rPr>
      </w:pPr>
      <w:r w:rsidRPr="009727A7">
        <w:rPr>
          <w:rFonts w:ascii="Times New Roman" w:hAnsi="Times New Roman" w:cs="Times New Roman"/>
          <w:sz w:val="28"/>
          <w:szCs w:val="28"/>
        </w:rPr>
        <w:t xml:space="preserve">Корнева И. И., </w:t>
      </w:r>
      <w:proofErr w:type="spellStart"/>
      <w:r w:rsidRPr="009727A7">
        <w:rPr>
          <w:rFonts w:ascii="Times New Roman" w:hAnsi="Times New Roman" w:cs="Times New Roman"/>
          <w:sz w:val="28"/>
          <w:szCs w:val="28"/>
        </w:rPr>
        <w:t>Сегаев</w:t>
      </w:r>
      <w:proofErr w:type="spellEnd"/>
      <w:r w:rsidRPr="009727A7">
        <w:rPr>
          <w:rFonts w:ascii="Times New Roman" w:hAnsi="Times New Roman" w:cs="Times New Roman"/>
          <w:sz w:val="28"/>
          <w:szCs w:val="28"/>
        </w:rPr>
        <w:t xml:space="preserve"> И. Н. Система сбыта и рекламы недвижимости в условиях кризиса //Синергия Наук. – 2017. – №. 12. – С. 114-119.</w:t>
      </w:r>
    </w:p>
    <w:p w:rsidR="003127DF" w:rsidRPr="003127DF"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r w:rsidRPr="00445EE4">
        <w:rPr>
          <w:rFonts w:ascii="Times New Roman" w:hAnsi="Times New Roman" w:cs="Times New Roman"/>
          <w:sz w:val="28"/>
          <w:szCs w:val="28"/>
        </w:rPr>
        <w:t xml:space="preserve">Котлер Ф., </w:t>
      </w:r>
      <w:proofErr w:type="spellStart"/>
      <w:r w:rsidRPr="00445EE4">
        <w:rPr>
          <w:rFonts w:ascii="Times New Roman" w:hAnsi="Times New Roman" w:cs="Times New Roman"/>
          <w:sz w:val="28"/>
          <w:szCs w:val="28"/>
        </w:rPr>
        <w:t>Келлер</w:t>
      </w:r>
      <w:proofErr w:type="spellEnd"/>
      <w:r w:rsidRPr="00445EE4">
        <w:rPr>
          <w:rFonts w:ascii="Times New Roman" w:hAnsi="Times New Roman" w:cs="Times New Roman"/>
          <w:sz w:val="28"/>
          <w:szCs w:val="28"/>
        </w:rPr>
        <w:t xml:space="preserve"> К. Л. Маркетинг менеджмент //СПб.: Питер. – 2002. – Т. 752.</w:t>
      </w:r>
    </w:p>
    <w:p w:rsidR="003127DF"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r w:rsidRPr="00445EE4">
        <w:rPr>
          <w:rFonts w:ascii="Times New Roman" w:hAnsi="Times New Roman" w:cs="Times New Roman"/>
          <w:sz w:val="28"/>
          <w:szCs w:val="28"/>
        </w:rPr>
        <w:t>Кудрявцева М. Е. ВЛИЯНИЕ НОВОСТНОЙ ЛЕНТЫ «ЯНДЕКС. ДЗЕН» НА КАРТИНУ МИРА СОВРЕМЕННОГО ЧЕЛОВЕКА //</w:t>
      </w:r>
      <w:proofErr w:type="spellStart"/>
      <w:r w:rsidRPr="00445EE4">
        <w:rPr>
          <w:rFonts w:ascii="Times New Roman" w:hAnsi="Times New Roman" w:cs="Times New Roman"/>
          <w:sz w:val="28"/>
          <w:szCs w:val="28"/>
        </w:rPr>
        <w:t>MEDIAОбразование</w:t>
      </w:r>
      <w:proofErr w:type="spellEnd"/>
      <w:r w:rsidRPr="00445EE4">
        <w:rPr>
          <w:rFonts w:ascii="Times New Roman" w:hAnsi="Times New Roman" w:cs="Times New Roman"/>
          <w:sz w:val="28"/>
          <w:szCs w:val="28"/>
        </w:rPr>
        <w:t>: медиа как тотальная повседневность. – 2020. – С. 96-100.</w:t>
      </w:r>
    </w:p>
    <w:p w:rsidR="003127DF" w:rsidRPr="003127DF" w:rsidRDefault="003127DF" w:rsidP="003127DF">
      <w:pPr>
        <w:pStyle w:val="a3"/>
        <w:numPr>
          <w:ilvl w:val="0"/>
          <w:numId w:val="18"/>
        </w:numPr>
        <w:rPr>
          <w:rFonts w:ascii="Times New Roman" w:eastAsia="Times New Roman" w:hAnsi="Times New Roman" w:cs="Times New Roman"/>
          <w:sz w:val="28"/>
          <w:szCs w:val="28"/>
          <w:lang w:eastAsia="ru-RU"/>
        </w:rPr>
      </w:pPr>
      <w:proofErr w:type="spellStart"/>
      <w:r w:rsidRPr="009727A7">
        <w:rPr>
          <w:rFonts w:ascii="Times New Roman" w:eastAsia="Times New Roman" w:hAnsi="Times New Roman" w:cs="Times New Roman"/>
          <w:color w:val="222222"/>
          <w:sz w:val="28"/>
          <w:szCs w:val="28"/>
          <w:shd w:val="clear" w:color="auto" w:fill="FFFFFF"/>
          <w:lang w:eastAsia="ru-RU"/>
        </w:rPr>
        <w:t>Маковкина</w:t>
      </w:r>
      <w:proofErr w:type="spellEnd"/>
      <w:r w:rsidRPr="009727A7">
        <w:rPr>
          <w:rFonts w:ascii="Times New Roman" w:eastAsia="Times New Roman" w:hAnsi="Times New Roman" w:cs="Times New Roman"/>
          <w:color w:val="222222"/>
          <w:sz w:val="28"/>
          <w:szCs w:val="28"/>
          <w:shd w:val="clear" w:color="auto" w:fill="FFFFFF"/>
          <w:lang w:eastAsia="ru-RU"/>
        </w:rPr>
        <w:t xml:space="preserve"> А. С., </w:t>
      </w:r>
      <w:proofErr w:type="spellStart"/>
      <w:r w:rsidRPr="009727A7">
        <w:rPr>
          <w:rFonts w:ascii="Times New Roman" w:eastAsia="Times New Roman" w:hAnsi="Times New Roman" w:cs="Times New Roman"/>
          <w:color w:val="222222"/>
          <w:sz w:val="28"/>
          <w:szCs w:val="28"/>
          <w:shd w:val="clear" w:color="auto" w:fill="FFFFFF"/>
          <w:lang w:eastAsia="ru-RU"/>
        </w:rPr>
        <w:t>Шильдт</w:t>
      </w:r>
      <w:proofErr w:type="spellEnd"/>
      <w:r w:rsidRPr="009727A7">
        <w:rPr>
          <w:rFonts w:ascii="Times New Roman" w:eastAsia="Times New Roman" w:hAnsi="Times New Roman" w:cs="Times New Roman"/>
          <w:color w:val="222222"/>
          <w:sz w:val="28"/>
          <w:szCs w:val="28"/>
          <w:shd w:val="clear" w:color="auto" w:fill="FFFFFF"/>
          <w:lang w:eastAsia="ru-RU"/>
        </w:rPr>
        <w:t xml:space="preserve"> Л. А. Эффективность рекламы в маркетинге недвижимости //Вестник молодого ученого УГНТУ. – 2015. – №. 4. – С. 76-79.</w:t>
      </w:r>
    </w:p>
    <w:p w:rsidR="003127DF" w:rsidRPr="00445EE4" w:rsidRDefault="003127DF" w:rsidP="003127DF">
      <w:pPr>
        <w:pStyle w:val="a4"/>
        <w:numPr>
          <w:ilvl w:val="0"/>
          <w:numId w:val="18"/>
        </w:numPr>
        <w:spacing w:line="360" w:lineRule="auto"/>
        <w:rPr>
          <w:rFonts w:ascii="Times New Roman" w:hAnsi="Times New Roman" w:cs="Times New Roman"/>
          <w:sz w:val="28"/>
          <w:szCs w:val="28"/>
        </w:rPr>
      </w:pPr>
      <w:r w:rsidRPr="00445EE4">
        <w:rPr>
          <w:rFonts w:ascii="Times New Roman" w:hAnsi="Times New Roman" w:cs="Times New Roman"/>
          <w:sz w:val="28"/>
          <w:szCs w:val="28"/>
        </w:rPr>
        <w:t>Мартыненко Е</w:t>
      </w:r>
      <w:r>
        <w:rPr>
          <w:rFonts w:ascii="Times New Roman" w:hAnsi="Times New Roman" w:cs="Times New Roman"/>
          <w:sz w:val="28"/>
          <w:szCs w:val="28"/>
        </w:rPr>
        <w:t>.</w:t>
      </w:r>
      <w:r w:rsidRPr="00445EE4">
        <w:rPr>
          <w:rFonts w:ascii="Times New Roman" w:hAnsi="Times New Roman" w:cs="Times New Roman"/>
          <w:sz w:val="28"/>
          <w:szCs w:val="28"/>
        </w:rPr>
        <w:t xml:space="preserve"> В</w:t>
      </w:r>
      <w:r>
        <w:rPr>
          <w:rFonts w:ascii="Times New Roman" w:hAnsi="Times New Roman" w:cs="Times New Roman"/>
          <w:sz w:val="28"/>
          <w:szCs w:val="28"/>
        </w:rPr>
        <w:t>.</w:t>
      </w:r>
      <w:r w:rsidRPr="00445EE4">
        <w:rPr>
          <w:rFonts w:ascii="Times New Roman" w:hAnsi="Times New Roman" w:cs="Times New Roman"/>
          <w:sz w:val="28"/>
          <w:szCs w:val="28"/>
        </w:rPr>
        <w:t>, Матвиенко В</w:t>
      </w:r>
      <w:r>
        <w:rPr>
          <w:rFonts w:ascii="Times New Roman" w:hAnsi="Times New Roman" w:cs="Times New Roman"/>
          <w:sz w:val="28"/>
          <w:szCs w:val="28"/>
        </w:rPr>
        <w:t xml:space="preserve">.В. </w:t>
      </w:r>
      <w:r w:rsidRPr="00445EE4">
        <w:rPr>
          <w:rFonts w:ascii="Times New Roman" w:hAnsi="Times New Roman" w:cs="Times New Roman"/>
          <w:sz w:val="28"/>
          <w:szCs w:val="28"/>
        </w:rPr>
        <w:t>Методы рекламы коммерческой недвижимости // Общество: политика, экономика, право. 2016. №12. URL: https://cyberleninka.ru/article/n/metody-reklamy-kommercheskoy-nedvizhimosti (дата обращения: 10.01.2022).</w:t>
      </w:r>
    </w:p>
    <w:p w:rsidR="003127DF"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proofErr w:type="spellStart"/>
      <w:r w:rsidRPr="009727A7">
        <w:rPr>
          <w:rFonts w:ascii="Times New Roman" w:hAnsi="Times New Roman" w:cs="Times New Roman"/>
          <w:sz w:val="28"/>
          <w:szCs w:val="28"/>
        </w:rPr>
        <w:t>Назайкин</w:t>
      </w:r>
      <w:proofErr w:type="spellEnd"/>
      <w:r w:rsidRPr="009727A7">
        <w:rPr>
          <w:rFonts w:ascii="Times New Roman" w:hAnsi="Times New Roman" w:cs="Times New Roman"/>
          <w:sz w:val="28"/>
          <w:szCs w:val="28"/>
        </w:rPr>
        <w:t xml:space="preserve"> А. Недвижимость. Как ее рекламировать. – </w:t>
      </w:r>
      <w:proofErr w:type="spellStart"/>
      <w:r w:rsidRPr="009727A7">
        <w:rPr>
          <w:rFonts w:ascii="Times New Roman" w:hAnsi="Times New Roman" w:cs="Times New Roman"/>
          <w:sz w:val="28"/>
          <w:szCs w:val="28"/>
        </w:rPr>
        <w:t>Litres</w:t>
      </w:r>
      <w:proofErr w:type="spellEnd"/>
      <w:r w:rsidRPr="009727A7">
        <w:rPr>
          <w:rFonts w:ascii="Times New Roman" w:hAnsi="Times New Roman" w:cs="Times New Roman"/>
          <w:sz w:val="28"/>
          <w:szCs w:val="28"/>
        </w:rPr>
        <w:t>, 2019.</w:t>
      </w:r>
    </w:p>
    <w:p w:rsidR="003127DF" w:rsidRPr="009727A7" w:rsidRDefault="003127DF" w:rsidP="003127DF">
      <w:pPr>
        <w:pStyle w:val="a3"/>
        <w:numPr>
          <w:ilvl w:val="0"/>
          <w:numId w:val="18"/>
        </w:numPr>
        <w:rPr>
          <w:rFonts w:ascii="Times New Roman" w:eastAsia="Times New Roman" w:hAnsi="Times New Roman" w:cs="Times New Roman"/>
          <w:sz w:val="28"/>
          <w:szCs w:val="28"/>
          <w:lang w:eastAsia="ru-RU"/>
        </w:rPr>
      </w:pPr>
      <w:r w:rsidRPr="009727A7">
        <w:rPr>
          <w:rFonts w:ascii="Times New Roman" w:eastAsia="Times New Roman" w:hAnsi="Times New Roman" w:cs="Times New Roman"/>
          <w:color w:val="222222"/>
          <w:sz w:val="28"/>
          <w:szCs w:val="28"/>
          <w:shd w:val="clear" w:color="auto" w:fill="FFFFFF"/>
          <w:lang w:eastAsia="ru-RU"/>
        </w:rPr>
        <w:lastRenderedPageBreak/>
        <w:t>Пономарев В. Г. Основные тенденции развития инновационных рекламных технологий в сфере недвижимости //Научные исследования и разработки. Социально-гуманитарные исследования и технологии. – 2015. – Т. 4. – №. 1. – С. 61-66.</w:t>
      </w:r>
    </w:p>
    <w:p w:rsidR="003127DF" w:rsidRPr="00445EE4"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proofErr w:type="spellStart"/>
      <w:r w:rsidRPr="00445EE4">
        <w:rPr>
          <w:rFonts w:ascii="Times New Roman" w:hAnsi="Times New Roman" w:cs="Times New Roman"/>
          <w:sz w:val="28"/>
          <w:szCs w:val="28"/>
        </w:rPr>
        <w:t>Почепцов</w:t>
      </w:r>
      <w:proofErr w:type="spellEnd"/>
      <w:r>
        <w:rPr>
          <w:rFonts w:ascii="Times New Roman" w:hAnsi="Times New Roman" w:cs="Times New Roman"/>
          <w:sz w:val="28"/>
          <w:szCs w:val="28"/>
        </w:rPr>
        <w:t xml:space="preserve"> </w:t>
      </w:r>
      <w:r w:rsidRPr="00445EE4">
        <w:rPr>
          <w:rFonts w:ascii="Times New Roman" w:hAnsi="Times New Roman" w:cs="Times New Roman"/>
          <w:sz w:val="28"/>
          <w:szCs w:val="28"/>
        </w:rPr>
        <w:t xml:space="preserve">Г.Г. Теория и практика коммуникации / Г.Г. </w:t>
      </w:r>
      <w:proofErr w:type="spellStart"/>
      <w:r w:rsidRPr="00445EE4">
        <w:rPr>
          <w:rFonts w:ascii="Times New Roman" w:hAnsi="Times New Roman" w:cs="Times New Roman"/>
          <w:sz w:val="28"/>
          <w:szCs w:val="28"/>
        </w:rPr>
        <w:t>Почепцов</w:t>
      </w:r>
      <w:proofErr w:type="spellEnd"/>
      <w:r w:rsidRPr="00445EE4">
        <w:rPr>
          <w:rFonts w:ascii="Times New Roman" w:hAnsi="Times New Roman" w:cs="Times New Roman"/>
          <w:sz w:val="28"/>
          <w:szCs w:val="28"/>
        </w:rPr>
        <w:t>. - М., 1998. - Гл. 1.</w:t>
      </w:r>
    </w:p>
    <w:p w:rsidR="003127DF" w:rsidRPr="00445EE4" w:rsidRDefault="003127DF" w:rsidP="003127DF">
      <w:pPr>
        <w:pStyle w:val="a4"/>
        <w:numPr>
          <w:ilvl w:val="0"/>
          <w:numId w:val="18"/>
        </w:numPr>
        <w:spacing w:line="360" w:lineRule="auto"/>
        <w:jc w:val="both"/>
        <w:rPr>
          <w:rFonts w:ascii="Times New Roman" w:hAnsi="Times New Roman" w:cs="Times New Roman"/>
          <w:sz w:val="28"/>
          <w:szCs w:val="28"/>
        </w:rPr>
      </w:pPr>
      <w:r w:rsidRPr="00445EE4">
        <w:rPr>
          <w:rFonts w:ascii="Times New Roman" w:hAnsi="Times New Roman" w:cs="Times New Roman"/>
          <w:sz w:val="28"/>
          <w:szCs w:val="28"/>
        </w:rPr>
        <w:t>Сохненко Ю. Ю. Интернет и социальные сети как инструмент продвижения услуг рынка недвижимости в современных экономических условиях //Экономика сферы сервиса: проблемы и перспективы. – 2018. – С. 143-144.</w:t>
      </w:r>
    </w:p>
    <w:p w:rsidR="003127DF" w:rsidRPr="00445EE4" w:rsidRDefault="003127DF" w:rsidP="003127DF">
      <w:pPr>
        <w:pStyle w:val="a4"/>
        <w:numPr>
          <w:ilvl w:val="0"/>
          <w:numId w:val="18"/>
        </w:numPr>
        <w:spacing w:line="360" w:lineRule="auto"/>
        <w:jc w:val="both"/>
        <w:rPr>
          <w:rFonts w:ascii="Times New Roman" w:hAnsi="Times New Roman" w:cs="Times New Roman"/>
          <w:sz w:val="28"/>
          <w:szCs w:val="28"/>
        </w:rPr>
      </w:pPr>
      <w:proofErr w:type="spellStart"/>
      <w:r w:rsidRPr="00445EE4">
        <w:rPr>
          <w:rFonts w:ascii="Times New Roman" w:hAnsi="Times New Roman" w:cs="Times New Roman"/>
          <w:sz w:val="28"/>
          <w:szCs w:val="28"/>
        </w:rPr>
        <w:t>Ставская</w:t>
      </w:r>
      <w:proofErr w:type="spellEnd"/>
      <w:r w:rsidRPr="00445EE4">
        <w:rPr>
          <w:rFonts w:ascii="Times New Roman" w:hAnsi="Times New Roman" w:cs="Times New Roman"/>
          <w:sz w:val="28"/>
          <w:szCs w:val="28"/>
        </w:rPr>
        <w:t xml:space="preserve">, К. И. ВОЗМОЖНОСТИ ИНТЕРНЕТ-РЕКЛАМЫ ДЛЯ РЫНКА НЕДВИЖИМОСТИ / К. И. </w:t>
      </w:r>
      <w:proofErr w:type="spellStart"/>
      <w:r w:rsidRPr="00445EE4">
        <w:rPr>
          <w:rFonts w:ascii="Times New Roman" w:hAnsi="Times New Roman" w:cs="Times New Roman"/>
          <w:sz w:val="28"/>
          <w:szCs w:val="28"/>
        </w:rPr>
        <w:t>Ставская</w:t>
      </w:r>
      <w:proofErr w:type="spellEnd"/>
      <w:r w:rsidRPr="00445EE4">
        <w:rPr>
          <w:rFonts w:ascii="Times New Roman" w:hAnsi="Times New Roman" w:cs="Times New Roman"/>
          <w:sz w:val="28"/>
          <w:szCs w:val="28"/>
        </w:rPr>
        <w:t xml:space="preserve">, А. В. </w:t>
      </w:r>
      <w:proofErr w:type="spellStart"/>
      <w:r w:rsidRPr="00445EE4">
        <w:rPr>
          <w:rFonts w:ascii="Times New Roman" w:hAnsi="Times New Roman" w:cs="Times New Roman"/>
          <w:sz w:val="28"/>
          <w:szCs w:val="28"/>
        </w:rPr>
        <w:t>Потапчук</w:t>
      </w:r>
      <w:proofErr w:type="spellEnd"/>
      <w:r w:rsidRPr="00445EE4">
        <w:rPr>
          <w:rFonts w:ascii="Times New Roman" w:hAnsi="Times New Roman" w:cs="Times New Roman"/>
          <w:sz w:val="28"/>
          <w:szCs w:val="28"/>
        </w:rPr>
        <w:t xml:space="preserve">. — </w:t>
      </w:r>
      <w:proofErr w:type="gramStart"/>
      <w:r w:rsidRPr="00445EE4">
        <w:rPr>
          <w:rFonts w:ascii="Times New Roman" w:hAnsi="Times New Roman" w:cs="Times New Roman"/>
          <w:sz w:val="28"/>
          <w:szCs w:val="28"/>
        </w:rPr>
        <w:t>Текст :</w:t>
      </w:r>
      <w:proofErr w:type="gramEnd"/>
      <w:r w:rsidRPr="00445EE4">
        <w:rPr>
          <w:rFonts w:ascii="Times New Roman" w:hAnsi="Times New Roman" w:cs="Times New Roman"/>
          <w:sz w:val="28"/>
          <w:szCs w:val="28"/>
        </w:rPr>
        <w:t xml:space="preserve"> непосредственный // . — </w:t>
      </w:r>
      <w:proofErr w:type="gramStart"/>
      <w:r w:rsidRPr="00445EE4">
        <w:rPr>
          <w:rFonts w:ascii="Times New Roman" w:hAnsi="Times New Roman" w:cs="Times New Roman"/>
          <w:sz w:val="28"/>
          <w:szCs w:val="28"/>
        </w:rPr>
        <w:t>Минск :</w:t>
      </w:r>
      <w:proofErr w:type="gramEnd"/>
      <w:r w:rsidRPr="00445EE4">
        <w:rPr>
          <w:rFonts w:ascii="Times New Roman" w:hAnsi="Times New Roman" w:cs="Times New Roman"/>
          <w:sz w:val="28"/>
          <w:szCs w:val="28"/>
        </w:rPr>
        <w:t xml:space="preserve"> , 2018. — С. 275-276.</w:t>
      </w:r>
    </w:p>
    <w:p w:rsidR="003127DF" w:rsidRPr="00445EE4" w:rsidRDefault="003127DF" w:rsidP="003127DF">
      <w:pPr>
        <w:pStyle w:val="a4"/>
        <w:numPr>
          <w:ilvl w:val="0"/>
          <w:numId w:val="18"/>
        </w:numPr>
        <w:spacing w:line="360" w:lineRule="auto"/>
        <w:jc w:val="both"/>
        <w:rPr>
          <w:rFonts w:ascii="Times New Roman" w:hAnsi="Times New Roman" w:cs="Times New Roman"/>
          <w:sz w:val="28"/>
          <w:szCs w:val="28"/>
        </w:rPr>
      </w:pPr>
      <w:proofErr w:type="spellStart"/>
      <w:r w:rsidRPr="00445EE4">
        <w:rPr>
          <w:rFonts w:ascii="Times New Roman" w:hAnsi="Times New Roman" w:cs="Times New Roman"/>
          <w:sz w:val="28"/>
          <w:szCs w:val="28"/>
        </w:rPr>
        <w:t>Трайндл</w:t>
      </w:r>
      <w:proofErr w:type="spellEnd"/>
      <w:r w:rsidRPr="00445EE4">
        <w:rPr>
          <w:rFonts w:ascii="Times New Roman" w:hAnsi="Times New Roman" w:cs="Times New Roman"/>
          <w:sz w:val="28"/>
          <w:szCs w:val="28"/>
        </w:rPr>
        <w:t xml:space="preserve"> А. </w:t>
      </w:r>
      <w:proofErr w:type="spellStart"/>
      <w:r w:rsidRPr="00445EE4">
        <w:rPr>
          <w:rFonts w:ascii="Times New Roman" w:hAnsi="Times New Roman" w:cs="Times New Roman"/>
          <w:sz w:val="28"/>
          <w:szCs w:val="28"/>
        </w:rPr>
        <w:t>Нейромаркетинг</w:t>
      </w:r>
      <w:proofErr w:type="spellEnd"/>
      <w:r w:rsidRPr="00445EE4">
        <w:rPr>
          <w:rFonts w:ascii="Times New Roman" w:hAnsi="Times New Roman" w:cs="Times New Roman"/>
          <w:sz w:val="28"/>
          <w:szCs w:val="28"/>
        </w:rPr>
        <w:t>: визуализация эмоций / пер. с нем. М.: Альпина Бизнес Букс, 2007. 114 с.</w:t>
      </w:r>
    </w:p>
    <w:p w:rsidR="003127DF"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proofErr w:type="spellStart"/>
      <w:r w:rsidRPr="00445EE4">
        <w:rPr>
          <w:rFonts w:ascii="Times New Roman" w:hAnsi="Times New Roman" w:cs="Times New Roman"/>
          <w:sz w:val="28"/>
          <w:szCs w:val="28"/>
        </w:rPr>
        <w:t>Траут</w:t>
      </w:r>
      <w:proofErr w:type="spellEnd"/>
      <w:r w:rsidRPr="00445EE4">
        <w:rPr>
          <w:rFonts w:ascii="Times New Roman" w:hAnsi="Times New Roman" w:cs="Times New Roman"/>
          <w:sz w:val="28"/>
          <w:szCs w:val="28"/>
        </w:rPr>
        <w:t xml:space="preserve"> Д., Райс Э. Маркетинговые войны //СПб.: Питер. – 2009. – Т. 304.</w:t>
      </w:r>
    </w:p>
    <w:p w:rsidR="003127DF" w:rsidRPr="003127DF" w:rsidRDefault="003127DF" w:rsidP="003127DF">
      <w:pPr>
        <w:pStyle w:val="a4"/>
        <w:numPr>
          <w:ilvl w:val="0"/>
          <w:numId w:val="18"/>
        </w:numPr>
        <w:spacing w:line="360" w:lineRule="auto"/>
        <w:jc w:val="both"/>
        <w:rPr>
          <w:rFonts w:ascii="Times New Roman" w:hAnsi="Times New Roman" w:cs="Times New Roman"/>
          <w:sz w:val="28"/>
          <w:szCs w:val="28"/>
        </w:rPr>
      </w:pPr>
      <w:proofErr w:type="spellStart"/>
      <w:r w:rsidRPr="00445EE4">
        <w:rPr>
          <w:rFonts w:ascii="Times New Roman" w:hAnsi="Times New Roman" w:cs="Times New Roman"/>
          <w:sz w:val="28"/>
          <w:szCs w:val="28"/>
        </w:rPr>
        <w:t>Чибикова</w:t>
      </w:r>
      <w:proofErr w:type="spellEnd"/>
      <w:r w:rsidRPr="00445EE4">
        <w:rPr>
          <w:rFonts w:ascii="Times New Roman" w:hAnsi="Times New Roman" w:cs="Times New Roman"/>
          <w:sz w:val="28"/>
          <w:szCs w:val="28"/>
        </w:rPr>
        <w:t xml:space="preserve"> Т</w:t>
      </w:r>
      <w:r>
        <w:rPr>
          <w:rFonts w:ascii="Times New Roman" w:hAnsi="Times New Roman" w:cs="Times New Roman"/>
          <w:sz w:val="28"/>
          <w:szCs w:val="28"/>
        </w:rPr>
        <w:t>.</w:t>
      </w:r>
      <w:r w:rsidRPr="00445EE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445EE4">
        <w:rPr>
          <w:rFonts w:ascii="Times New Roman" w:hAnsi="Times New Roman" w:cs="Times New Roman"/>
          <w:sz w:val="28"/>
          <w:szCs w:val="28"/>
        </w:rPr>
        <w:t xml:space="preserve"> Понятие, сущность и структура рынка недвижимости // ОНВ. 2015. №1 (135). URL: https://cyberleninka.ru/article/n/ponyatie-suschnost-i-struktura-rynka-nedvizhimosti (дата обращения: 09.01.2022).</w:t>
      </w:r>
    </w:p>
    <w:p w:rsidR="003127DF" w:rsidRPr="00445EE4" w:rsidRDefault="003127DF" w:rsidP="003127DF">
      <w:pPr>
        <w:pStyle w:val="a4"/>
        <w:numPr>
          <w:ilvl w:val="0"/>
          <w:numId w:val="18"/>
        </w:numPr>
        <w:spacing w:line="360" w:lineRule="auto"/>
        <w:ind w:left="215" w:hanging="357"/>
        <w:jc w:val="both"/>
        <w:rPr>
          <w:rFonts w:ascii="Times New Roman" w:hAnsi="Times New Roman" w:cs="Times New Roman"/>
          <w:sz w:val="28"/>
          <w:szCs w:val="28"/>
        </w:rPr>
      </w:pPr>
      <w:r w:rsidRPr="00445EE4">
        <w:rPr>
          <w:rFonts w:ascii="Times New Roman" w:hAnsi="Times New Roman" w:cs="Times New Roman"/>
          <w:sz w:val="28"/>
          <w:szCs w:val="28"/>
        </w:rPr>
        <w:t>Шарков Ф.И. Интегрированные рекламные коммуникации. — М.: РИП-холдинг, 2004. — С. 7. — 270 с</w:t>
      </w:r>
    </w:p>
    <w:p w:rsidR="003127DF" w:rsidRPr="00445EE4" w:rsidRDefault="003127DF" w:rsidP="003127DF">
      <w:pPr>
        <w:pStyle w:val="a4"/>
        <w:numPr>
          <w:ilvl w:val="0"/>
          <w:numId w:val="18"/>
        </w:numPr>
        <w:spacing w:line="360" w:lineRule="auto"/>
        <w:jc w:val="both"/>
        <w:rPr>
          <w:rFonts w:ascii="Times New Roman" w:hAnsi="Times New Roman" w:cs="Times New Roman"/>
          <w:sz w:val="28"/>
          <w:szCs w:val="28"/>
        </w:rPr>
      </w:pPr>
      <w:proofErr w:type="spellStart"/>
      <w:r w:rsidRPr="00445EE4">
        <w:rPr>
          <w:rFonts w:ascii="Times New Roman" w:hAnsi="Times New Roman" w:cs="Times New Roman"/>
          <w:sz w:val="28"/>
          <w:szCs w:val="28"/>
        </w:rPr>
        <w:t>Шмитт</w:t>
      </w:r>
      <w:proofErr w:type="spellEnd"/>
      <w:r w:rsidRPr="00445EE4">
        <w:rPr>
          <w:rFonts w:ascii="Times New Roman" w:hAnsi="Times New Roman" w:cs="Times New Roman"/>
          <w:sz w:val="28"/>
          <w:szCs w:val="28"/>
        </w:rPr>
        <w:t xml:space="preserve"> Б. </w:t>
      </w:r>
      <w:proofErr w:type="spellStart"/>
      <w:r w:rsidRPr="00445EE4">
        <w:rPr>
          <w:rFonts w:ascii="Times New Roman" w:hAnsi="Times New Roman" w:cs="Times New Roman"/>
          <w:sz w:val="28"/>
          <w:szCs w:val="28"/>
        </w:rPr>
        <w:t>Эмпирическии</w:t>
      </w:r>
      <w:proofErr w:type="spellEnd"/>
      <w:r w:rsidRPr="00445EE4">
        <w:rPr>
          <w:rFonts w:ascii="Times New Roman" w:hAnsi="Times New Roman" w:cs="Times New Roman"/>
          <w:sz w:val="28"/>
          <w:szCs w:val="28"/>
        </w:rPr>
        <w:t xml:space="preserve">̆ маркетинг: как заставить клиента чувствовать, думать, а также соотносить себя с </w:t>
      </w:r>
      <w:proofErr w:type="spellStart"/>
      <w:r w:rsidRPr="00445EE4">
        <w:rPr>
          <w:rFonts w:ascii="Times New Roman" w:hAnsi="Times New Roman" w:cs="Times New Roman"/>
          <w:sz w:val="28"/>
          <w:szCs w:val="28"/>
        </w:rPr>
        <w:t>вашеи</w:t>
      </w:r>
      <w:proofErr w:type="spellEnd"/>
      <w:r w:rsidRPr="00445EE4">
        <w:rPr>
          <w:rFonts w:ascii="Times New Roman" w:hAnsi="Times New Roman" w:cs="Times New Roman"/>
          <w:sz w:val="28"/>
          <w:szCs w:val="28"/>
        </w:rPr>
        <w:t xml:space="preserve">̆ </w:t>
      </w:r>
      <w:proofErr w:type="spellStart"/>
      <w:r w:rsidRPr="00445EE4">
        <w:rPr>
          <w:rFonts w:ascii="Times New Roman" w:hAnsi="Times New Roman" w:cs="Times New Roman"/>
          <w:sz w:val="28"/>
          <w:szCs w:val="28"/>
        </w:rPr>
        <w:t>компаниеи</w:t>
      </w:r>
      <w:proofErr w:type="spellEnd"/>
      <w:r w:rsidRPr="00445EE4">
        <w:rPr>
          <w:rFonts w:ascii="Times New Roman" w:hAnsi="Times New Roman" w:cs="Times New Roman"/>
          <w:sz w:val="28"/>
          <w:szCs w:val="28"/>
        </w:rPr>
        <w:t>̆ / пер. с англ. М.: ФАИР-ПРЕСС, 2001. 400 с.</w:t>
      </w:r>
    </w:p>
    <w:p w:rsidR="003127DF" w:rsidRPr="003127DF" w:rsidRDefault="003127DF" w:rsidP="003127DF">
      <w:pPr>
        <w:pStyle w:val="a3"/>
        <w:numPr>
          <w:ilvl w:val="0"/>
          <w:numId w:val="18"/>
        </w:numPr>
        <w:rPr>
          <w:rFonts w:ascii="Times New Roman" w:eastAsia="Times New Roman" w:hAnsi="Times New Roman" w:cs="Times New Roman"/>
          <w:sz w:val="28"/>
          <w:szCs w:val="28"/>
          <w:lang w:eastAsia="ru-RU"/>
        </w:rPr>
      </w:pPr>
      <w:r w:rsidRPr="009727A7">
        <w:rPr>
          <w:rFonts w:ascii="Times New Roman" w:eastAsia="Times New Roman" w:hAnsi="Times New Roman" w:cs="Times New Roman"/>
          <w:color w:val="222222"/>
          <w:sz w:val="28"/>
          <w:szCs w:val="28"/>
          <w:shd w:val="clear" w:color="auto" w:fill="FFFFFF"/>
          <w:lang w:eastAsia="ru-RU"/>
        </w:rPr>
        <w:t>Яковлева Е. А., Исмагилова А. Ф. Внешняя реклама строящихся объектов жилой недвижимости Уфы //Российский гуманитарный журнал. – 2019. – Т. 8. – №. 1.</w:t>
      </w:r>
    </w:p>
    <w:p w:rsidR="003127DF" w:rsidRPr="003127DF" w:rsidRDefault="003127DF" w:rsidP="003127DF">
      <w:pPr>
        <w:pStyle w:val="a4"/>
        <w:numPr>
          <w:ilvl w:val="0"/>
          <w:numId w:val="18"/>
        </w:numPr>
        <w:spacing w:line="360" w:lineRule="auto"/>
        <w:ind w:left="215" w:hanging="357"/>
        <w:jc w:val="both"/>
        <w:rPr>
          <w:rFonts w:ascii="Times New Roman" w:hAnsi="Times New Roman" w:cs="Times New Roman"/>
          <w:sz w:val="28"/>
          <w:szCs w:val="28"/>
          <w:lang w:val="en-US"/>
        </w:rPr>
      </w:pPr>
      <w:r w:rsidRPr="00445EE4">
        <w:rPr>
          <w:rFonts w:ascii="Times New Roman" w:eastAsia="Times New Roman" w:hAnsi="Times New Roman" w:cs="Times New Roman"/>
          <w:color w:val="222222"/>
          <w:sz w:val="28"/>
          <w:szCs w:val="28"/>
          <w:shd w:val="clear" w:color="auto" w:fill="FFFFFF"/>
          <w:lang w:val="en-US" w:eastAsia="ru-RU"/>
        </w:rPr>
        <w:t>Smith P. R. et al. Strategic marketing communications: new ways to build and integrate communications. – Kogan Page Publishers, 1999</w:t>
      </w:r>
    </w:p>
    <w:p w:rsidR="003127DF" w:rsidRPr="003127DF" w:rsidRDefault="003127DF" w:rsidP="003127DF">
      <w:pPr>
        <w:rPr>
          <w:rFonts w:ascii="Times New Roman" w:eastAsia="Times New Roman" w:hAnsi="Times New Roman" w:cs="Times New Roman"/>
          <w:sz w:val="28"/>
          <w:szCs w:val="28"/>
          <w:lang w:val="en-US" w:eastAsia="ru-RU"/>
        </w:rPr>
      </w:pPr>
    </w:p>
    <w:p w:rsidR="003127DF" w:rsidRPr="003127DF" w:rsidRDefault="003127DF" w:rsidP="003127DF">
      <w:pPr>
        <w:jc w:val="center"/>
        <w:rPr>
          <w:rFonts w:ascii="Times New Roman" w:eastAsia="Times New Roman" w:hAnsi="Times New Roman" w:cs="Times New Roman"/>
          <w:b/>
          <w:sz w:val="28"/>
          <w:szCs w:val="28"/>
          <w:lang w:eastAsia="ru-RU"/>
        </w:rPr>
      </w:pPr>
      <w:r w:rsidRPr="003127DF">
        <w:rPr>
          <w:rFonts w:ascii="Times New Roman" w:eastAsia="Times New Roman" w:hAnsi="Times New Roman" w:cs="Times New Roman"/>
          <w:b/>
          <w:sz w:val="28"/>
          <w:szCs w:val="28"/>
          <w:lang w:eastAsia="ru-RU"/>
        </w:rPr>
        <w:t>Интернет-ресурсы</w:t>
      </w:r>
    </w:p>
    <w:p w:rsidR="003127DF" w:rsidRDefault="003127DF" w:rsidP="003127DF">
      <w:pPr>
        <w:rPr>
          <w:lang w:eastAsia="ru-RU"/>
        </w:rPr>
      </w:pPr>
    </w:p>
    <w:p w:rsidR="003127DF" w:rsidRPr="00445EE4" w:rsidRDefault="003127DF" w:rsidP="003127DF">
      <w:pPr>
        <w:pStyle w:val="a4"/>
        <w:numPr>
          <w:ilvl w:val="0"/>
          <w:numId w:val="18"/>
        </w:numPr>
        <w:spacing w:line="360" w:lineRule="auto"/>
        <w:jc w:val="both"/>
        <w:rPr>
          <w:rFonts w:ascii="Times New Roman" w:hAnsi="Times New Roman" w:cs="Times New Roman"/>
          <w:sz w:val="28"/>
          <w:szCs w:val="28"/>
        </w:rPr>
      </w:pPr>
      <w:r w:rsidRPr="00445EE4">
        <w:rPr>
          <w:rFonts w:ascii="Times New Roman" w:hAnsi="Times New Roman" w:cs="Times New Roman"/>
          <w:sz w:val="28"/>
          <w:szCs w:val="28"/>
        </w:rPr>
        <w:t xml:space="preserve">Как быстро запустить </w:t>
      </w:r>
      <w:proofErr w:type="spellStart"/>
      <w:r w:rsidRPr="00445EE4">
        <w:rPr>
          <w:rFonts w:ascii="Times New Roman" w:hAnsi="Times New Roman" w:cs="Times New Roman"/>
          <w:sz w:val="28"/>
          <w:szCs w:val="28"/>
        </w:rPr>
        <w:t>таргетированную</w:t>
      </w:r>
      <w:proofErr w:type="spellEnd"/>
      <w:r w:rsidRPr="00445EE4">
        <w:rPr>
          <w:rFonts w:ascii="Times New Roman" w:hAnsi="Times New Roman" w:cs="Times New Roman"/>
          <w:sz w:val="28"/>
          <w:szCs w:val="28"/>
        </w:rPr>
        <w:t xml:space="preserve"> рекламу для крупного застройщика и снизить цену за лид на 48%. Кейс ЦДС и «</w:t>
      </w:r>
      <w:proofErr w:type="spellStart"/>
      <w:r w:rsidRPr="00445EE4">
        <w:rPr>
          <w:rFonts w:ascii="Times New Roman" w:hAnsi="Times New Roman" w:cs="Times New Roman"/>
          <w:sz w:val="28"/>
          <w:szCs w:val="28"/>
        </w:rPr>
        <w:t>Риалвеб</w:t>
      </w:r>
      <w:proofErr w:type="spellEnd"/>
      <w:r w:rsidRPr="00445EE4">
        <w:rPr>
          <w:rFonts w:ascii="Times New Roman" w:hAnsi="Times New Roman" w:cs="Times New Roman"/>
          <w:sz w:val="28"/>
          <w:szCs w:val="28"/>
        </w:rPr>
        <w:t xml:space="preserve">». — </w:t>
      </w:r>
      <w:proofErr w:type="gramStart"/>
      <w:r w:rsidRPr="00445EE4">
        <w:rPr>
          <w:rFonts w:ascii="Times New Roman" w:hAnsi="Times New Roman" w:cs="Times New Roman"/>
          <w:sz w:val="28"/>
          <w:szCs w:val="28"/>
        </w:rPr>
        <w:t>Текст :</w:t>
      </w:r>
      <w:proofErr w:type="gramEnd"/>
      <w:r w:rsidRPr="00445EE4">
        <w:rPr>
          <w:rFonts w:ascii="Times New Roman" w:hAnsi="Times New Roman" w:cs="Times New Roman"/>
          <w:sz w:val="28"/>
          <w:szCs w:val="28"/>
        </w:rPr>
        <w:t xml:space="preserve"> </w:t>
      </w:r>
      <w:r w:rsidRPr="00445EE4">
        <w:rPr>
          <w:rFonts w:ascii="Times New Roman" w:hAnsi="Times New Roman" w:cs="Times New Roman"/>
          <w:sz w:val="28"/>
          <w:szCs w:val="28"/>
        </w:rPr>
        <w:lastRenderedPageBreak/>
        <w:t>электронный // Perfomance360 : [сайт]. — URL: https://performance360.ru/development-case/ (дата обращения: 08.01.2022).</w:t>
      </w:r>
    </w:p>
    <w:p w:rsidR="003127DF" w:rsidRDefault="003127DF" w:rsidP="003127DF">
      <w:pPr>
        <w:pStyle w:val="a4"/>
        <w:numPr>
          <w:ilvl w:val="0"/>
          <w:numId w:val="18"/>
        </w:numPr>
        <w:spacing w:line="360" w:lineRule="auto"/>
        <w:jc w:val="both"/>
        <w:rPr>
          <w:rFonts w:ascii="Times New Roman" w:hAnsi="Times New Roman" w:cs="Times New Roman"/>
          <w:sz w:val="28"/>
          <w:szCs w:val="28"/>
        </w:rPr>
      </w:pPr>
      <w:r w:rsidRPr="00445EE4">
        <w:rPr>
          <w:rFonts w:ascii="Times New Roman" w:hAnsi="Times New Roman" w:cs="Times New Roman"/>
          <w:sz w:val="28"/>
          <w:szCs w:val="28"/>
        </w:rPr>
        <w:t xml:space="preserve">Кейс: продвижение застройщика элитной недвижимости. — </w:t>
      </w:r>
      <w:proofErr w:type="gramStart"/>
      <w:r w:rsidRPr="00445EE4">
        <w:rPr>
          <w:rFonts w:ascii="Times New Roman" w:hAnsi="Times New Roman" w:cs="Times New Roman"/>
          <w:sz w:val="28"/>
          <w:szCs w:val="28"/>
        </w:rPr>
        <w:t>Текст :</w:t>
      </w:r>
      <w:proofErr w:type="gramEnd"/>
      <w:r w:rsidRPr="00445EE4">
        <w:rPr>
          <w:rFonts w:ascii="Times New Roman" w:hAnsi="Times New Roman" w:cs="Times New Roman"/>
          <w:sz w:val="28"/>
          <w:szCs w:val="28"/>
        </w:rPr>
        <w:t xml:space="preserve"> электронный // VC : [сайт]. — URL: https://vc.ru/marketing/127390-keys-prodvizhenie-zastroyshchika-elitnoy-nedvizhimosti (дата обращения: 08.01.2022).</w:t>
      </w:r>
    </w:p>
    <w:p w:rsidR="003127DF" w:rsidRDefault="003127DF" w:rsidP="003127DF">
      <w:pPr>
        <w:pStyle w:val="a4"/>
        <w:numPr>
          <w:ilvl w:val="0"/>
          <w:numId w:val="18"/>
        </w:numPr>
        <w:spacing w:line="360" w:lineRule="auto"/>
        <w:jc w:val="both"/>
        <w:rPr>
          <w:rFonts w:ascii="Times New Roman" w:hAnsi="Times New Roman" w:cs="Times New Roman"/>
          <w:sz w:val="28"/>
          <w:szCs w:val="28"/>
        </w:rPr>
      </w:pPr>
      <w:r w:rsidRPr="00445EE4">
        <w:rPr>
          <w:rFonts w:ascii="Times New Roman" w:hAnsi="Times New Roman" w:cs="Times New Roman"/>
          <w:sz w:val="28"/>
          <w:szCs w:val="28"/>
        </w:rPr>
        <w:t xml:space="preserve">На 30% дешевле и в 6,5 раз больше: как ПИК построил конвейер привлечения новых клиентов в </w:t>
      </w:r>
      <w:proofErr w:type="spellStart"/>
      <w:r w:rsidRPr="00445EE4">
        <w:rPr>
          <w:rFonts w:ascii="Times New Roman" w:hAnsi="Times New Roman" w:cs="Times New Roman"/>
          <w:sz w:val="28"/>
          <w:szCs w:val="28"/>
        </w:rPr>
        <w:t>Дзене</w:t>
      </w:r>
      <w:proofErr w:type="spellEnd"/>
      <w:r w:rsidRPr="00445EE4">
        <w:rPr>
          <w:rFonts w:ascii="Times New Roman" w:hAnsi="Times New Roman" w:cs="Times New Roman"/>
          <w:sz w:val="28"/>
          <w:szCs w:val="28"/>
        </w:rPr>
        <w:t xml:space="preserve">. — </w:t>
      </w:r>
      <w:proofErr w:type="gramStart"/>
      <w:r w:rsidRPr="00445EE4">
        <w:rPr>
          <w:rFonts w:ascii="Times New Roman" w:hAnsi="Times New Roman" w:cs="Times New Roman"/>
          <w:sz w:val="28"/>
          <w:szCs w:val="28"/>
        </w:rPr>
        <w:t>Текст :</w:t>
      </w:r>
      <w:proofErr w:type="gramEnd"/>
      <w:r w:rsidRPr="00445EE4">
        <w:rPr>
          <w:rFonts w:ascii="Times New Roman" w:hAnsi="Times New Roman" w:cs="Times New Roman"/>
          <w:sz w:val="28"/>
          <w:szCs w:val="28"/>
        </w:rPr>
        <w:t xml:space="preserve"> электронный // VC : [сайт]. — URL: https://vc.ru/yandex.zen/95803-na-30-deshevle-i-v-6-5-raz-bolshe-kak-pik-postroil-konveyer-privlecheniya-novyh-klientov-v-dzene (дата обращения: 08.01.2022).</w:t>
      </w:r>
    </w:p>
    <w:p w:rsidR="009727A7" w:rsidRPr="00445EE4" w:rsidRDefault="009727A7" w:rsidP="003127DF">
      <w:pPr>
        <w:pStyle w:val="a4"/>
        <w:spacing w:line="360" w:lineRule="auto"/>
        <w:jc w:val="both"/>
        <w:rPr>
          <w:rFonts w:ascii="Times New Roman" w:hAnsi="Times New Roman" w:cs="Times New Roman"/>
          <w:sz w:val="28"/>
          <w:szCs w:val="28"/>
        </w:rPr>
      </w:pPr>
    </w:p>
    <w:sectPr w:rsidR="009727A7" w:rsidRPr="00445EE4" w:rsidSect="00C12DAD">
      <w:footerReference w:type="even" r:id="rId12"/>
      <w:footerReference w:type="default" r:id="rId13"/>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55D" w:rsidRDefault="001F155D" w:rsidP="001E1946">
      <w:r>
        <w:separator/>
      </w:r>
    </w:p>
  </w:endnote>
  <w:endnote w:type="continuationSeparator" w:id="0">
    <w:p w:rsidR="001F155D" w:rsidRDefault="001F155D" w:rsidP="001E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973056501"/>
      <w:docPartObj>
        <w:docPartGallery w:val="Page Numbers (Bottom of Page)"/>
        <w:docPartUnique/>
      </w:docPartObj>
    </w:sdtPr>
    <w:sdtEndPr>
      <w:rPr>
        <w:rStyle w:val="af3"/>
      </w:rPr>
    </w:sdtEndPr>
    <w:sdtContent>
      <w:p w:rsidR="00C12DAD" w:rsidRDefault="00C12DAD" w:rsidP="00C12DAD">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rsidR="00C12DAD" w:rsidRDefault="00C12DAD" w:rsidP="00C12DAD">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728658305"/>
      <w:docPartObj>
        <w:docPartGallery w:val="Page Numbers (Bottom of Page)"/>
        <w:docPartUnique/>
      </w:docPartObj>
    </w:sdtPr>
    <w:sdtEndPr>
      <w:rPr>
        <w:rStyle w:val="af3"/>
      </w:rPr>
    </w:sdtEndPr>
    <w:sdtContent>
      <w:p w:rsidR="00C12DAD" w:rsidRDefault="00C12DAD" w:rsidP="00C12DAD">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sdtContent>
  </w:sdt>
  <w:p w:rsidR="00C12DAD" w:rsidRDefault="00C12DAD" w:rsidP="00C12DAD">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55D" w:rsidRDefault="001F155D" w:rsidP="001E1946">
      <w:r>
        <w:separator/>
      </w:r>
    </w:p>
  </w:footnote>
  <w:footnote w:type="continuationSeparator" w:id="0">
    <w:p w:rsidR="001F155D" w:rsidRDefault="001F155D" w:rsidP="001E1946">
      <w:r>
        <w:continuationSeparator/>
      </w:r>
    </w:p>
  </w:footnote>
  <w:footnote w:id="1">
    <w:p w:rsidR="006A0D47" w:rsidRPr="00820762" w:rsidRDefault="006A0D47">
      <w:pPr>
        <w:pStyle w:val="a4"/>
        <w:rPr>
          <w:rFonts w:ascii="Times New Roman" w:hAnsi="Times New Roman" w:cs="Times New Roman"/>
          <w:sz w:val="24"/>
          <w:szCs w:val="24"/>
        </w:rPr>
      </w:pPr>
      <w:r w:rsidRPr="00820762">
        <w:rPr>
          <w:rStyle w:val="a6"/>
          <w:rFonts w:ascii="Times New Roman" w:hAnsi="Times New Roman" w:cs="Times New Roman"/>
          <w:sz w:val="24"/>
          <w:szCs w:val="24"/>
        </w:rPr>
        <w:footnoteRef/>
      </w:r>
      <w:r w:rsidRPr="00820762">
        <w:rPr>
          <w:rFonts w:ascii="Times New Roman" w:hAnsi="Times New Roman" w:cs="Times New Roman"/>
          <w:sz w:val="24"/>
          <w:szCs w:val="24"/>
        </w:rPr>
        <w:t xml:space="preserve"> Козелецкий Ю. Психологическая теория решений. / Пер. с польск. Г. Е. Минца, В. Н. Поруса; Под ред. Б. В. Бирюкова; Послесл. Б. В. Бирюкова, О. К. Тихомирова. — М.: Прогресс, 1979. — 504 с.</w:t>
      </w:r>
    </w:p>
  </w:footnote>
  <w:footnote w:id="2">
    <w:p w:rsidR="006A0D47" w:rsidRDefault="006A0D47" w:rsidP="00823A27">
      <w:pPr>
        <w:pStyle w:val="a4"/>
        <w:rPr>
          <w:rFonts w:ascii="Times New Roman" w:hAnsi="Times New Roman" w:cs="Times New Roman"/>
          <w:sz w:val="24"/>
          <w:szCs w:val="24"/>
        </w:rPr>
      </w:pPr>
      <w:r w:rsidRPr="00823A27">
        <w:rPr>
          <w:rStyle w:val="a6"/>
          <w:rFonts w:ascii="Times New Roman" w:hAnsi="Times New Roman" w:cs="Times New Roman"/>
          <w:sz w:val="24"/>
          <w:szCs w:val="24"/>
        </w:rPr>
        <w:footnoteRef/>
      </w:r>
      <w:r w:rsidRPr="00823A27">
        <w:rPr>
          <w:rFonts w:ascii="Times New Roman" w:hAnsi="Times New Roman" w:cs="Times New Roman"/>
          <w:sz w:val="24"/>
          <w:szCs w:val="24"/>
        </w:rPr>
        <w:t xml:space="preserve"> Траут Д., Райс Э. Маркетинговые войны //СПб.: Питер. – 2009. – Т. 304.</w:t>
      </w:r>
    </w:p>
    <w:p w:rsidR="006A0D47" w:rsidRPr="00823A27" w:rsidRDefault="006A0D47" w:rsidP="00823A27">
      <w:pPr>
        <w:pStyle w:val="a4"/>
        <w:rPr>
          <w:rFonts w:ascii="Times New Roman" w:hAnsi="Times New Roman" w:cs="Times New Roman"/>
          <w:sz w:val="24"/>
          <w:szCs w:val="24"/>
        </w:rPr>
      </w:pPr>
    </w:p>
  </w:footnote>
  <w:footnote w:id="3">
    <w:p w:rsidR="006A0D47" w:rsidRPr="00820762" w:rsidRDefault="006A0D47">
      <w:pPr>
        <w:pStyle w:val="a4"/>
        <w:rPr>
          <w:rFonts w:ascii="Times New Roman" w:hAnsi="Times New Roman" w:cs="Times New Roman"/>
          <w:sz w:val="24"/>
          <w:szCs w:val="24"/>
        </w:rPr>
      </w:pPr>
      <w:r w:rsidRPr="00820762">
        <w:rPr>
          <w:rStyle w:val="a6"/>
          <w:rFonts w:ascii="Times New Roman" w:hAnsi="Times New Roman" w:cs="Times New Roman"/>
          <w:sz w:val="24"/>
          <w:szCs w:val="24"/>
        </w:rPr>
        <w:footnoteRef/>
      </w:r>
      <w:r w:rsidRPr="00820762">
        <w:rPr>
          <w:rFonts w:ascii="Times New Roman" w:hAnsi="Times New Roman" w:cs="Times New Roman"/>
          <w:sz w:val="24"/>
          <w:szCs w:val="24"/>
        </w:rPr>
        <w:t xml:space="preserve"> Копченов Алексей Александрович Процесс принятия решения в системе маркетинга // Практический маркетинг. 2003. №5. URL: https://cyberleninka.ru/article/n/protsess-prinyatiya-resheniya-v-sisteme-marketinga (дата обращения: 04.01.2022).</w:t>
      </w:r>
    </w:p>
    <w:p w:rsidR="006A0D47" w:rsidRPr="00820762" w:rsidRDefault="006A0D47">
      <w:pPr>
        <w:pStyle w:val="a4"/>
        <w:rPr>
          <w:rFonts w:ascii="Times New Roman" w:hAnsi="Times New Roman" w:cs="Times New Roman"/>
          <w:sz w:val="24"/>
          <w:szCs w:val="24"/>
        </w:rPr>
      </w:pPr>
    </w:p>
  </w:footnote>
  <w:footnote w:id="4">
    <w:p w:rsidR="006A0D47" w:rsidRPr="00820762" w:rsidRDefault="006A0D47">
      <w:pPr>
        <w:pStyle w:val="a4"/>
        <w:rPr>
          <w:rFonts w:ascii="Times New Roman" w:hAnsi="Times New Roman" w:cs="Times New Roman"/>
          <w:sz w:val="24"/>
          <w:szCs w:val="24"/>
        </w:rPr>
      </w:pPr>
      <w:r w:rsidRPr="00820762">
        <w:rPr>
          <w:rStyle w:val="a6"/>
          <w:rFonts w:ascii="Times New Roman" w:hAnsi="Times New Roman" w:cs="Times New Roman"/>
          <w:sz w:val="24"/>
          <w:szCs w:val="24"/>
        </w:rPr>
        <w:footnoteRef/>
      </w:r>
      <w:r w:rsidRPr="00820762">
        <w:rPr>
          <w:rFonts w:ascii="Times New Roman" w:hAnsi="Times New Roman" w:cs="Times New Roman"/>
          <w:sz w:val="24"/>
          <w:szCs w:val="24"/>
        </w:rPr>
        <w:t xml:space="preserve"> Почепцов, Г.Г. Теория и практика коммуникации / Г.Г. Почепцов. - М., 1998. - Гл. 1.</w:t>
      </w:r>
    </w:p>
    <w:p w:rsidR="006A0D47" w:rsidRPr="00820762" w:rsidRDefault="006A0D47">
      <w:pPr>
        <w:pStyle w:val="a4"/>
        <w:rPr>
          <w:rFonts w:ascii="Times New Roman" w:hAnsi="Times New Roman" w:cs="Times New Roman"/>
          <w:sz w:val="24"/>
          <w:szCs w:val="24"/>
        </w:rPr>
      </w:pPr>
    </w:p>
  </w:footnote>
  <w:footnote w:id="5">
    <w:p w:rsidR="006A0D47" w:rsidRPr="00820762" w:rsidRDefault="006A0D47">
      <w:pPr>
        <w:pStyle w:val="a4"/>
        <w:rPr>
          <w:rFonts w:ascii="Times New Roman" w:hAnsi="Times New Roman" w:cs="Times New Roman"/>
          <w:sz w:val="24"/>
          <w:szCs w:val="24"/>
        </w:rPr>
      </w:pPr>
      <w:r w:rsidRPr="00820762">
        <w:rPr>
          <w:rStyle w:val="a6"/>
          <w:rFonts w:ascii="Times New Roman" w:hAnsi="Times New Roman" w:cs="Times New Roman"/>
          <w:sz w:val="24"/>
          <w:szCs w:val="24"/>
        </w:rPr>
        <w:footnoteRef/>
      </w:r>
      <w:r w:rsidRPr="00820762">
        <w:rPr>
          <w:rFonts w:ascii="Times New Roman" w:hAnsi="Times New Roman" w:cs="Times New Roman"/>
          <w:sz w:val="24"/>
          <w:szCs w:val="24"/>
        </w:rPr>
        <w:t xml:space="preserve"> Е. Ю. Депутатова Вопросы процесса принятия решения о покупке с позиций традиционного и эмпирического видов маркетинга // Приволжский научный вестник. 2017. №4 (68). URL: https://cyberleninka.ru/article/n/voprosy-protsessa-prinyatiya-resheniya-o-pokupke-s-pozitsiy-traditsionnogo-i-empiricheskogo-vidov-marketinga (дата обращения: 04.01.2022).</w:t>
      </w:r>
    </w:p>
    <w:p w:rsidR="006A0D47" w:rsidRPr="00820762" w:rsidRDefault="006A0D47">
      <w:pPr>
        <w:pStyle w:val="a4"/>
        <w:rPr>
          <w:sz w:val="24"/>
          <w:szCs w:val="24"/>
        </w:rPr>
      </w:pPr>
    </w:p>
  </w:footnote>
  <w:footnote w:id="6">
    <w:p w:rsidR="006A0D47" w:rsidRPr="00820762" w:rsidRDefault="006A0D47" w:rsidP="00975C30">
      <w:pPr>
        <w:pStyle w:val="a4"/>
        <w:rPr>
          <w:rFonts w:ascii="Times New Roman" w:hAnsi="Times New Roman" w:cs="Times New Roman"/>
          <w:sz w:val="24"/>
          <w:szCs w:val="24"/>
        </w:rPr>
      </w:pPr>
      <w:r w:rsidRPr="00820762">
        <w:rPr>
          <w:rStyle w:val="a6"/>
          <w:rFonts w:ascii="Times New Roman" w:hAnsi="Times New Roman" w:cs="Times New Roman"/>
          <w:sz w:val="24"/>
          <w:szCs w:val="24"/>
        </w:rPr>
        <w:footnoteRef/>
      </w:r>
      <w:r w:rsidRPr="00820762">
        <w:rPr>
          <w:rFonts w:ascii="Times New Roman" w:hAnsi="Times New Roman" w:cs="Times New Roman"/>
          <w:sz w:val="24"/>
          <w:szCs w:val="24"/>
        </w:rPr>
        <w:t xml:space="preserve"> Шмитт Б. Эмпирический маркетинг: как заставить клиента чувствовать, думать, а</w:t>
      </w:r>
    </w:p>
    <w:p w:rsidR="006A0D47" w:rsidRDefault="006A0D47" w:rsidP="00975C30">
      <w:pPr>
        <w:pStyle w:val="a4"/>
        <w:rPr>
          <w:rFonts w:ascii="Times New Roman" w:hAnsi="Times New Roman" w:cs="Times New Roman"/>
          <w:sz w:val="24"/>
          <w:szCs w:val="24"/>
        </w:rPr>
      </w:pPr>
      <w:r w:rsidRPr="00820762">
        <w:rPr>
          <w:rFonts w:ascii="Times New Roman" w:hAnsi="Times New Roman" w:cs="Times New Roman"/>
          <w:sz w:val="24"/>
          <w:szCs w:val="24"/>
        </w:rPr>
        <w:t>также соотносить себя с вашей компанией / пер. с англ. М.: ФАИР-ПРЕСС, 2001. 400 с.</w:t>
      </w:r>
    </w:p>
    <w:p w:rsidR="006A0D47" w:rsidRPr="00820762" w:rsidRDefault="006A0D47" w:rsidP="00975C30">
      <w:pPr>
        <w:pStyle w:val="a4"/>
        <w:rPr>
          <w:rFonts w:ascii="Times New Roman" w:hAnsi="Times New Roman" w:cs="Times New Roman"/>
        </w:rPr>
      </w:pPr>
    </w:p>
  </w:footnote>
  <w:footnote w:id="7">
    <w:p w:rsidR="006A0D47" w:rsidRPr="00820762" w:rsidRDefault="006A0D47" w:rsidP="00321414">
      <w:pPr>
        <w:pStyle w:val="a4"/>
        <w:rPr>
          <w:rFonts w:ascii="Times New Roman" w:hAnsi="Times New Roman" w:cs="Times New Roman"/>
          <w:sz w:val="24"/>
          <w:szCs w:val="24"/>
        </w:rPr>
      </w:pPr>
      <w:r w:rsidRPr="00820762">
        <w:rPr>
          <w:rStyle w:val="a6"/>
          <w:rFonts w:ascii="Times New Roman" w:hAnsi="Times New Roman" w:cs="Times New Roman"/>
          <w:sz w:val="24"/>
          <w:szCs w:val="24"/>
        </w:rPr>
        <w:footnoteRef/>
      </w:r>
      <w:r w:rsidRPr="00820762">
        <w:rPr>
          <w:rFonts w:ascii="Times New Roman" w:hAnsi="Times New Roman" w:cs="Times New Roman"/>
          <w:sz w:val="24"/>
          <w:szCs w:val="24"/>
        </w:rPr>
        <w:t xml:space="preserve"> Трайндл А. Нейромаркетинг: визуализация эмоций / пер. с нем. М.: Альпина Бизнес</w:t>
      </w:r>
    </w:p>
    <w:p w:rsidR="006A0D47" w:rsidRDefault="006A0D47" w:rsidP="00321414">
      <w:pPr>
        <w:pStyle w:val="a4"/>
      </w:pPr>
      <w:r w:rsidRPr="00820762">
        <w:rPr>
          <w:rFonts w:ascii="Times New Roman" w:hAnsi="Times New Roman" w:cs="Times New Roman"/>
          <w:sz w:val="24"/>
          <w:szCs w:val="24"/>
        </w:rPr>
        <w:t>Букс, 2007. 114 с.</w:t>
      </w:r>
    </w:p>
  </w:footnote>
  <w:footnote w:id="8">
    <w:p w:rsidR="006A0D47" w:rsidRPr="00820762" w:rsidRDefault="006A0D47">
      <w:pPr>
        <w:pStyle w:val="a4"/>
        <w:rPr>
          <w:rFonts w:ascii="Times New Roman" w:hAnsi="Times New Roman" w:cs="Times New Roman"/>
          <w:sz w:val="24"/>
        </w:rPr>
      </w:pPr>
      <w:r w:rsidRPr="00820762">
        <w:rPr>
          <w:rStyle w:val="a6"/>
          <w:rFonts w:ascii="Times New Roman" w:hAnsi="Times New Roman" w:cs="Times New Roman"/>
          <w:sz w:val="24"/>
        </w:rPr>
        <w:footnoteRef/>
      </w:r>
      <w:r w:rsidRPr="00820762">
        <w:rPr>
          <w:rFonts w:ascii="Times New Roman" w:hAnsi="Times New Roman" w:cs="Times New Roman"/>
          <w:sz w:val="24"/>
        </w:rPr>
        <w:t xml:space="preserve"> Антипина Л.В.И. ТРАНСФОРМАЦИЯ МАРКЕТИНГА И МАРКЕТИНГОВЫХ КОММУНИКАЦИЙ ПОД ВОЗДЕЙСТВИЕМ ЦИФРОВИЗАЦИИ // Экономика и бизнес: теория и практика. 2021. №5-1. URL: https://cyberleninka.ru/article/n/transformatsiya-marketinga-i-marketingovyh-kommunikatsiy-pod-vozdeystviem-tsifrovizatsii (дата обращения: 04.01.2022).</w:t>
      </w:r>
    </w:p>
  </w:footnote>
  <w:footnote w:id="9">
    <w:p w:rsidR="006A0D47" w:rsidRPr="00823A27" w:rsidRDefault="006A0D47">
      <w:pPr>
        <w:pStyle w:val="a4"/>
        <w:rPr>
          <w:rFonts w:ascii="Times New Roman" w:hAnsi="Times New Roman" w:cs="Times New Roman"/>
          <w:sz w:val="24"/>
          <w:szCs w:val="24"/>
        </w:rPr>
      </w:pPr>
      <w:r w:rsidRPr="00823A27">
        <w:rPr>
          <w:rStyle w:val="a6"/>
          <w:rFonts w:ascii="Times New Roman" w:hAnsi="Times New Roman" w:cs="Times New Roman"/>
          <w:sz w:val="24"/>
          <w:szCs w:val="24"/>
        </w:rPr>
        <w:footnoteRef/>
      </w:r>
      <w:r w:rsidRPr="00823A27">
        <w:rPr>
          <w:rFonts w:ascii="Times New Roman" w:hAnsi="Times New Roman" w:cs="Times New Roman"/>
          <w:sz w:val="24"/>
          <w:szCs w:val="24"/>
        </w:rPr>
        <w:t xml:space="preserve"> Котлер Ф., Келлер К. Л. Маркетинг менеджмент //СПб.: Питер. – 2002. – Т. 752.</w:t>
      </w:r>
    </w:p>
  </w:footnote>
  <w:footnote w:id="10">
    <w:p w:rsidR="006A0D47" w:rsidRPr="00820762" w:rsidRDefault="006A0D47">
      <w:pPr>
        <w:pStyle w:val="a4"/>
        <w:rPr>
          <w:rFonts w:ascii="Times New Roman" w:hAnsi="Times New Roman" w:cs="Times New Roman"/>
          <w:sz w:val="24"/>
          <w:szCs w:val="24"/>
        </w:rPr>
      </w:pPr>
      <w:r w:rsidRPr="00820762">
        <w:rPr>
          <w:rStyle w:val="a6"/>
          <w:rFonts w:ascii="Times New Roman" w:hAnsi="Times New Roman" w:cs="Times New Roman"/>
          <w:sz w:val="24"/>
          <w:szCs w:val="24"/>
        </w:rPr>
        <w:footnoteRef/>
      </w:r>
      <w:r w:rsidRPr="00820762">
        <w:rPr>
          <w:rFonts w:ascii="Times New Roman" w:hAnsi="Times New Roman" w:cs="Times New Roman"/>
          <w:sz w:val="24"/>
          <w:szCs w:val="24"/>
        </w:rPr>
        <w:t xml:space="preserve"> Ботова Евгения Викторовна Концепция интегрированных маркетинговых коммуникаций // Наука, образование и культура. 2017. №6 (21). URL: https://cyberleninka.ru/article/n/kontseptsiya-integrirovannyh-marketingovyh-kommunikatsiy (дата обращения: 04.01.2022).</w:t>
      </w:r>
    </w:p>
  </w:footnote>
  <w:footnote w:id="11">
    <w:p w:rsidR="006A0D47" w:rsidRPr="00823A27" w:rsidRDefault="006A0D47" w:rsidP="00823A27">
      <w:pPr>
        <w:rPr>
          <w:rFonts w:ascii="Times New Roman" w:eastAsia="Times New Roman" w:hAnsi="Times New Roman" w:cs="Times New Roman"/>
          <w:lang w:val="en-US" w:eastAsia="ru-RU"/>
        </w:rPr>
      </w:pPr>
      <w:r w:rsidRPr="00823A27">
        <w:rPr>
          <w:rStyle w:val="a6"/>
          <w:rFonts w:ascii="Times New Roman" w:hAnsi="Times New Roman" w:cs="Times New Roman"/>
        </w:rPr>
        <w:footnoteRef/>
      </w:r>
      <w:r w:rsidRPr="00823A27">
        <w:rPr>
          <w:rFonts w:ascii="Times New Roman" w:hAnsi="Times New Roman" w:cs="Times New Roman"/>
          <w:lang w:val="en-US"/>
        </w:rPr>
        <w:t xml:space="preserve"> </w:t>
      </w:r>
      <w:r w:rsidRPr="00823A27">
        <w:rPr>
          <w:rFonts w:ascii="Times New Roman" w:eastAsia="Times New Roman" w:hAnsi="Times New Roman" w:cs="Times New Roman"/>
          <w:color w:val="222222"/>
          <w:shd w:val="clear" w:color="auto" w:fill="FFFFFF"/>
          <w:lang w:val="en-US" w:eastAsia="ru-RU"/>
        </w:rPr>
        <w:t>Smith P. R. et al. Strategic marketing communications: new ways to build and integrate communications. – Kogan Page Publishers, 1999</w:t>
      </w:r>
    </w:p>
  </w:footnote>
  <w:footnote w:id="12">
    <w:p w:rsidR="006A0D47" w:rsidRPr="00820762" w:rsidRDefault="006A0D47">
      <w:pPr>
        <w:pStyle w:val="a4"/>
        <w:rPr>
          <w:rFonts w:ascii="Times New Roman" w:hAnsi="Times New Roman" w:cs="Times New Roman"/>
          <w:sz w:val="24"/>
          <w:szCs w:val="24"/>
        </w:rPr>
      </w:pPr>
      <w:r w:rsidRPr="00820762">
        <w:rPr>
          <w:rStyle w:val="a6"/>
          <w:rFonts w:ascii="Times New Roman" w:hAnsi="Times New Roman" w:cs="Times New Roman"/>
          <w:sz w:val="24"/>
          <w:szCs w:val="24"/>
        </w:rPr>
        <w:footnoteRef/>
      </w:r>
      <w:r w:rsidRPr="00820762">
        <w:rPr>
          <w:rFonts w:ascii="Times New Roman" w:hAnsi="Times New Roman" w:cs="Times New Roman"/>
          <w:sz w:val="24"/>
          <w:szCs w:val="24"/>
        </w:rPr>
        <w:t xml:space="preserve"> Шарков Ф.И. Интегрированные рекламные коммуникации. — М.: РИП-холдинг, 2004. — С. 7. — 270 с</w:t>
      </w:r>
    </w:p>
  </w:footnote>
  <w:footnote w:id="13">
    <w:p w:rsidR="006A0D47" w:rsidRPr="00BE4FA7" w:rsidRDefault="006A0D47">
      <w:pPr>
        <w:pStyle w:val="a4"/>
        <w:rPr>
          <w:rFonts w:ascii="Times New Roman" w:hAnsi="Times New Roman" w:cs="Times New Roman"/>
          <w:sz w:val="24"/>
          <w:szCs w:val="24"/>
        </w:rPr>
      </w:pPr>
      <w:r w:rsidRPr="00BE4FA7">
        <w:rPr>
          <w:rStyle w:val="a6"/>
          <w:rFonts w:ascii="Times New Roman" w:hAnsi="Times New Roman" w:cs="Times New Roman"/>
          <w:sz w:val="24"/>
          <w:szCs w:val="24"/>
        </w:rPr>
        <w:footnoteRef/>
      </w:r>
      <w:r w:rsidRPr="00BE4FA7">
        <w:rPr>
          <w:rFonts w:ascii="Times New Roman" w:hAnsi="Times New Roman" w:cs="Times New Roman"/>
          <w:sz w:val="24"/>
          <w:szCs w:val="24"/>
        </w:rPr>
        <w:t xml:space="preserve"> Барден Ф. Взлом маркетинга. Наука о том, почему мы покупаем / Ф. Барден – СПб.: Манн, Иванов и Фербер, 2021 г.. – 304 с.</w:t>
      </w:r>
    </w:p>
  </w:footnote>
  <w:footnote w:id="14">
    <w:p w:rsidR="006A0D47" w:rsidRPr="0070405D" w:rsidRDefault="006A0D47" w:rsidP="00922A6C">
      <w:pPr>
        <w:autoSpaceDE w:val="0"/>
        <w:autoSpaceDN w:val="0"/>
        <w:adjustRightInd w:val="0"/>
        <w:rPr>
          <w:rFonts w:ascii="Times New Roman" w:hAnsi="Times New Roman" w:cs="Times New Roman"/>
          <w:color w:val="000000"/>
        </w:rPr>
      </w:pPr>
      <w:r w:rsidRPr="0070405D">
        <w:rPr>
          <w:rStyle w:val="a6"/>
          <w:rFonts w:ascii="Times New Roman" w:hAnsi="Times New Roman" w:cs="Times New Roman"/>
        </w:rPr>
        <w:footnoteRef/>
      </w:r>
      <w:r w:rsidRPr="0070405D">
        <w:rPr>
          <w:rFonts w:ascii="Times New Roman" w:hAnsi="Times New Roman" w:cs="Times New Roman"/>
        </w:rPr>
        <w:t xml:space="preserve"> </w:t>
      </w:r>
      <w:r w:rsidRPr="0070405D">
        <w:rPr>
          <w:rFonts w:ascii="Times New Roman" w:hAnsi="Times New Roman" w:cs="Times New Roman"/>
          <w:color w:val="1A1A1A"/>
        </w:rPr>
        <w:t>Быстрова О. Ю., Румянцев Я. С. АНАЛИЗ ИНТЕРНЕТ-ИНСТРУМЕНТОВ ДЛЯ ПРОДВИЖЕНИЯ КОМПАНИИ НА РЫНКЕ НЕДВИЖИМОСТИ //Управление социально-экономическими системами. – 2020. – №. 2. – С. 46-51.</w:t>
      </w:r>
    </w:p>
    <w:p w:rsidR="006A0D47" w:rsidRDefault="006A0D47">
      <w:pPr>
        <w:pStyle w:val="a4"/>
      </w:pPr>
    </w:p>
  </w:footnote>
  <w:footnote w:id="15">
    <w:p w:rsidR="006A0D47" w:rsidRPr="0070405D" w:rsidRDefault="006A0D47">
      <w:pPr>
        <w:pStyle w:val="a4"/>
        <w:rPr>
          <w:rFonts w:ascii="Times New Roman" w:hAnsi="Times New Roman" w:cs="Times New Roman"/>
        </w:rPr>
      </w:pPr>
      <w:r w:rsidRPr="0070405D">
        <w:rPr>
          <w:rStyle w:val="a6"/>
          <w:rFonts w:ascii="Times New Roman" w:hAnsi="Times New Roman" w:cs="Times New Roman"/>
          <w:sz w:val="24"/>
        </w:rPr>
        <w:footnoteRef/>
      </w:r>
      <w:r w:rsidRPr="0070405D">
        <w:rPr>
          <w:rFonts w:ascii="Times New Roman" w:hAnsi="Times New Roman" w:cs="Times New Roman"/>
          <w:sz w:val="24"/>
        </w:rPr>
        <w:t xml:space="preserve"> </w:t>
      </w:r>
      <w:r w:rsidRPr="0070405D">
        <w:rPr>
          <w:rFonts w:ascii="Times New Roman" w:hAnsi="Times New Roman" w:cs="Times New Roman"/>
          <w:color w:val="1A1A1A"/>
          <w:sz w:val="24"/>
        </w:rPr>
        <w:t>Кудрявцева М. Е. ВЛИЯНИЕ НОВОСТНОЙ ЛЕНТЫ «ЯНДЕКС. ДЗЕН» НА КАРТИНУ МИРА СОВРЕМЕННОГО ЧЕЛОВЕКА //MEDIAОбразование: медиа как тотальная повседневность. – 2020. – С. 96-100.</w:t>
      </w:r>
    </w:p>
  </w:footnote>
  <w:footnote w:id="16">
    <w:p w:rsidR="006A0D47" w:rsidRPr="0070405D" w:rsidRDefault="006A0D47">
      <w:pPr>
        <w:pStyle w:val="a4"/>
        <w:rPr>
          <w:rFonts w:ascii="Times New Roman" w:hAnsi="Times New Roman" w:cs="Times New Roman"/>
        </w:rPr>
      </w:pPr>
      <w:r w:rsidRPr="0070405D">
        <w:rPr>
          <w:rStyle w:val="a6"/>
          <w:rFonts w:ascii="Times New Roman" w:hAnsi="Times New Roman" w:cs="Times New Roman"/>
          <w:sz w:val="24"/>
        </w:rPr>
        <w:footnoteRef/>
      </w:r>
      <w:r w:rsidRPr="0070405D">
        <w:rPr>
          <w:rFonts w:ascii="Times New Roman" w:hAnsi="Times New Roman" w:cs="Times New Roman"/>
          <w:sz w:val="24"/>
        </w:rPr>
        <w:t xml:space="preserve"> Виноградов, Д. О. Продвижение на рынке недвижимости: Яндекс.Дзен как новый инструмент формирования спроса / Д. О. Виноградов, Е. С. Фетюкова // Глобальные и региональные коммуникации: настоящее и будущее: Тезисы докладов студентов в 5 частях, Санкт-Петербург, 3 дек.-4 дек. 2022. — Санкт-Петербург: «Санкт-Петербургский государственный университет телекоммуникаций им. проф. м. а. Бонч-Бруевича», 2021.</w:t>
      </w:r>
    </w:p>
  </w:footnote>
  <w:footnote w:id="17">
    <w:p w:rsidR="006A0D47" w:rsidRPr="0070405D" w:rsidRDefault="006A0D47">
      <w:pPr>
        <w:pStyle w:val="a4"/>
        <w:rPr>
          <w:rFonts w:ascii="Times New Roman" w:hAnsi="Times New Roman" w:cs="Times New Roman"/>
        </w:rPr>
      </w:pPr>
      <w:r w:rsidRPr="0070405D">
        <w:rPr>
          <w:rStyle w:val="a6"/>
          <w:rFonts w:ascii="Times New Roman" w:hAnsi="Times New Roman" w:cs="Times New Roman"/>
          <w:sz w:val="24"/>
        </w:rPr>
        <w:footnoteRef/>
      </w:r>
      <w:r w:rsidRPr="0070405D">
        <w:rPr>
          <w:rFonts w:ascii="Times New Roman" w:hAnsi="Times New Roman" w:cs="Times New Roman"/>
          <w:sz w:val="24"/>
        </w:rPr>
        <w:t xml:space="preserve"> Виталий, Веселов Customer journey map: взгляд на продукт со стороны целевой аудитории / Веселов Виталий. — Текст : электронный // SendPulse : [сайт]. — URL: https://sendpulse.com/ru/blog/customer-journey-map (дата обращения: 02.01.2022).</w:t>
      </w:r>
    </w:p>
  </w:footnote>
  <w:footnote w:id="18">
    <w:p w:rsidR="006A0D47" w:rsidRDefault="006A0D47">
      <w:pPr>
        <w:pStyle w:val="a4"/>
        <w:rPr>
          <w:rFonts w:ascii="Times New Roman" w:hAnsi="Times New Roman" w:cs="Times New Roman"/>
          <w:sz w:val="24"/>
        </w:rPr>
      </w:pPr>
      <w:r w:rsidRPr="00131040">
        <w:rPr>
          <w:rStyle w:val="a6"/>
          <w:rFonts w:ascii="Times New Roman" w:hAnsi="Times New Roman" w:cs="Times New Roman"/>
          <w:sz w:val="24"/>
        </w:rPr>
        <w:footnoteRef/>
      </w:r>
      <w:r w:rsidRPr="00131040">
        <w:rPr>
          <w:rFonts w:ascii="Times New Roman" w:hAnsi="Times New Roman" w:cs="Times New Roman"/>
          <w:sz w:val="24"/>
        </w:rPr>
        <w:t xml:space="preserve"> ВАСИЛЬЕВА, О. А. РЕКЛАМНЫЕ И PR - ИНСТРУМЕНТЫ НА РЫНКЕ ЖИЛОЙ НЕДВИЖИМОСТИ РФ / О. А. ВАСИЛЬЕВА. — Текст : непосредственный //  </w:t>
      </w:r>
      <w:r w:rsidRPr="00131040">
        <w:rPr>
          <w:rFonts w:ascii="Times New Roman" w:hAnsi="Times New Roman" w:cs="Times New Roman"/>
          <w:sz w:val="24"/>
        </w:rPr>
        <w:tab/>
        <w:t xml:space="preserve"> НАУКА И НАУЧНЫЙ ПОТЕНЦИАЛ - ОСНОВА УСТОЙЧИВОГО ИННОВАЦИОННОГО РАЗВИТИЯ ОБЩЕСТВА. — Уфа : Общество с ограниченной ответственностью "Агентство международных исследований", 2019. — С. 82-88.</w:t>
      </w:r>
    </w:p>
    <w:p w:rsidR="006A0D47" w:rsidRPr="00131040" w:rsidRDefault="006A0D47">
      <w:pPr>
        <w:pStyle w:val="a4"/>
        <w:rPr>
          <w:rFonts w:ascii="Times New Roman" w:hAnsi="Times New Roman" w:cs="Times New Roman"/>
        </w:rPr>
      </w:pPr>
    </w:p>
  </w:footnote>
  <w:footnote w:id="19">
    <w:p w:rsidR="006A0D47" w:rsidRDefault="006A0D47">
      <w:pPr>
        <w:pStyle w:val="a4"/>
        <w:rPr>
          <w:rFonts w:ascii="Times New Roman" w:hAnsi="Times New Roman" w:cs="Times New Roman"/>
          <w:sz w:val="24"/>
        </w:rPr>
      </w:pPr>
      <w:r w:rsidRPr="00131040">
        <w:rPr>
          <w:rStyle w:val="a6"/>
          <w:rFonts w:ascii="Times New Roman" w:hAnsi="Times New Roman" w:cs="Times New Roman"/>
          <w:sz w:val="24"/>
        </w:rPr>
        <w:footnoteRef/>
      </w:r>
      <w:r w:rsidRPr="00131040">
        <w:rPr>
          <w:rFonts w:ascii="Times New Roman" w:hAnsi="Times New Roman" w:cs="Times New Roman"/>
          <w:sz w:val="24"/>
        </w:rPr>
        <w:t xml:space="preserve"> Мартыненко Елена Викторовна, Матвиенко Валентин Викторович Методы рекламы коммерческой недвижимости // Общество: политика, экономика, право. 2016. №12. URL: https://cyberleninka.ru/article/n/metody-reklamy-kommercheskoy-nedvizhimosti (дата обращения: 10.01.2022).</w:t>
      </w:r>
    </w:p>
    <w:p w:rsidR="006A0D47" w:rsidRPr="00131040" w:rsidRDefault="006A0D47">
      <w:pPr>
        <w:pStyle w:val="a4"/>
        <w:rPr>
          <w:rFonts w:ascii="Times New Roman" w:hAnsi="Times New Roman" w:cs="Times New Roman"/>
        </w:rPr>
      </w:pPr>
    </w:p>
  </w:footnote>
  <w:footnote w:id="20">
    <w:p w:rsidR="006A0D47" w:rsidRPr="00131040" w:rsidRDefault="006A0D47">
      <w:pPr>
        <w:pStyle w:val="a4"/>
        <w:rPr>
          <w:rFonts w:ascii="Times New Roman" w:hAnsi="Times New Roman" w:cs="Times New Roman"/>
        </w:rPr>
      </w:pPr>
      <w:r w:rsidRPr="00131040">
        <w:rPr>
          <w:rStyle w:val="a6"/>
          <w:rFonts w:ascii="Times New Roman" w:hAnsi="Times New Roman" w:cs="Times New Roman"/>
          <w:sz w:val="24"/>
        </w:rPr>
        <w:footnoteRef/>
      </w:r>
      <w:r w:rsidRPr="00131040">
        <w:rPr>
          <w:rFonts w:ascii="Times New Roman" w:hAnsi="Times New Roman" w:cs="Times New Roman"/>
          <w:sz w:val="24"/>
        </w:rPr>
        <w:t xml:space="preserve"> Ставская, К. И. ВОЗМОЖНОСТИ ИНТЕРНЕТ-РЕКЛАМЫ ДЛЯ РЫНКА НЕДВИЖИМОСТИ / К. И. Ставская, А. В. Потапчук. — Текст : непосредственный // . — Минск : , 2018. — С. 275-276.</w:t>
      </w:r>
    </w:p>
  </w:footnote>
  <w:footnote w:id="21">
    <w:p w:rsidR="006A0D47" w:rsidRPr="00131040" w:rsidRDefault="006A0D47" w:rsidP="00131040">
      <w:pPr>
        <w:rPr>
          <w:rFonts w:ascii="Times New Roman" w:eastAsia="Times New Roman" w:hAnsi="Times New Roman" w:cs="Times New Roman"/>
          <w:lang w:eastAsia="ru-RU"/>
        </w:rPr>
      </w:pPr>
      <w:r w:rsidRPr="00131040">
        <w:rPr>
          <w:rStyle w:val="a6"/>
          <w:rFonts w:ascii="Times New Roman" w:hAnsi="Times New Roman" w:cs="Times New Roman"/>
        </w:rPr>
        <w:footnoteRef/>
      </w:r>
      <w:r w:rsidRPr="00131040">
        <w:rPr>
          <w:rFonts w:ascii="Times New Roman" w:hAnsi="Times New Roman" w:cs="Times New Roman"/>
        </w:rPr>
        <w:t xml:space="preserve"> </w:t>
      </w:r>
      <w:r w:rsidRPr="00131040">
        <w:rPr>
          <w:rFonts w:ascii="Times New Roman" w:eastAsia="Times New Roman" w:hAnsi="Times New Roman" w:cs="Times New Roman"/>
          <w:color w:val="222222"/>
          <w:shd w:val="clear" w:color="auto" w:fill="FFFFFF"/>
          <w:lang w:eastAsia="ru-RU"/>
        </w:rPr>
        <w:t>Сохненко Ю. Ю. Интернет и социальные сети как инструмент продвижения услуг рынка недвижимости в современных экономических условиях //Экономика сферы сервиса: проблемы и перспективы. – 2018. – С. 143-144.</w:t>
      </w:r>
    </w:p>
    <w:p w:rsidR="006A0D47" w:rsidRDefault="006A0D47">
      <w:pPr>
        <w:pStyle w:val="a4"/>
      </w:pPr>
    </w:p>
  </w:footnote>
  <w:footnote w:id="22">
    <w:p w:rsidR="006A0D47" w:rsidRPr="00131040" w:rsidRDefault="006A0D47" w:rsidP="00131040">
      <w:pPr>
        <w:pStyle w:val="a3"/>
        <w:spacing w:line="360" w:lineRule="auto"/>
        <w:ind w:left="-142"/>
        <w:jc w:val="both"/>
        <w:textAlignment w:val="baseline"/>
        <w:rPr>
          <w:rFonts w:ascii="Times New Roman" w:eastAsia="Times New Roman" w:hAnsi="Times New Roman" w:cs="Times New Roman"/>
          <w:lang w:eastAsia="ru-RU"/>
        </w:rPr>
      </w:pPr>
      <w:r w:rsidRPr="00131040">
        <w:rPr>
          <w:rStyle w:val="a6"/>
          <w:rFonts w:ascii="Times New Roman" w:hAnsi="Times New Roman" w:cs="Times New Roman"/>
        </w:rPr>
        <w:footnoteRef/>
      </w:r>
      <w:r w:rsidRPr="00131040">
        <w:rPr>
          <w:rFonts w:ascii="Times New Roman" w:hAnsi="Times New Roman" w:cs="Times New Roman"/>
        </w:rPr>
        <w:t xml:space="preserve"> </w:t>
      </w:r>
      <w:r w:rsidRPr="00131040">
        <w:rPr>
          <w:rFonts w:ascii="Times New Roman" w:eastAsia="Times New Roman" w:hAnsi="Times New Roman" w:cs="Times New Roman"/>
          <w:lang w:eastAsia="ru-RU"/>
        </w:rPr>
        <w:t>Чибикова Татьяна Викторовна Понятие, сущность и структура рынка недвижимости // ОНВ. 2015. №1 (135). URL: https://cyberleninka.ru/article/n/ponyatie-suschnost-i-struktura-rynka-nedvizhimosti (дата обращения: 09.01.2022).</w:t>
      </w:r>
    </w:p>
    <w:p w:rsidR="006A0D47" w:rsidRDefault="006A0D47">
      <w:pPr>
        <w:pStyle w:val="a4"/>
      </w:pPr>
    </w:p>
  </w:footnote>
  <w:footnote w:id="23">
    <w:p w:rsidR="006A0D47" w:rsidRPr="002B59D3" w:rsidRDefault="006A0D47" w:rsidP="002B59D3">
      <w:pPr>
        <w:pStyle w:val="a3"/>
        <w:spacing w:line="360" w:lineRule="auto"/>
        <w:ind w:left="-142"/>
        <w:jc w:val="both"/>
        <w:textAlignment w:val="baseline"/>
        <w:rPr>
          <w:rFonts w:ascii="Times New Roman" w:eastAsia="Times New Roman" w:hAnsi="Times New Roman" w:cs="Times New Roman"/>
          <w:lang w:eastAsia="ru-RU"/>
        </w:rPr>
      </w:pPr>
      <w:r w:rsidRPr="002B59D3">
        <w:rPr>
          <w:rStyle w:val="a6"/>
          <w:rFonts w:ascii="Times New Roman" w:hAnsi="Times New Roman" w:cs="Times New Roman"/>
        </w:rPr>
        <w:footnoteRef/>
      </w:r>
      <w:r w:rsidRPr="002B59D3">
        <w:rPr>
          <w:rFonts w:ascii="Times New Roman" w:hAnsi="Times New Roman" w:cs="Times New Roman"/>
        </w:rPr>
        <w:t xml:space="preserve"> </w:t>
      </w:r>
      <w:r w:rsidRPr="002B59D3">
        <w:rPr>
          <w:rFonts w:ascii="Times New Roman" w:eastAsia="Times New Roman" w:hAnsi="Times New Roman" w:cs="Times New Roman"/>
          <w:lang w:eastAsia="ru-RU"/>
        </w:rPr>
        <w:t>Мартыненко Елена Викторовна, Матвиенко Валентин Викторович Методы рекламы коммерческой недвижимости // Общество: политика, экономика, право. 2016. №12. URL: https://cyberleninka.ru/article/n/metody-reklamy-kommercheskoy-nedvizhimosti (дата обращения: 09.01.2022).</w:t>
      </w:r>
    </w:p>
    <w:p w:rsidR="006A0D47" w:rsidRDefault="006A0D47">
      <w:pPr>
        <w:pStyle w:val="a4"/>
      </w:pPr>
    </w:p>
  </w:footnote>
  <w:footnote w:id="24">
    <w:p w:rsidR="006A0D47" w:rsidRPr="00131040" w:rsidRDefault="006A0D47">
      <w:pPr>
        <w:pStyle w:val="a4"/>
        <w:rPr>
          <w:rFonts w:ascii="Times New Roman" w:hAnsi="Times New Roman" w:cs="Times New Roman"/>
          <w:sz w:val="24"/>
          <w:szCs w:val="24"/>
        </w:rPr>
      </w:pPr>
      <w:r w:rsidRPr="00131040">
        <w:rPr>
          <w:rStyle w:val="a6"/>
          <w:rFonts w:ascii="Times New Roman" w:hAnsi="Times New Roman" w:cs="Times New Roman"/>
          <w:sz w:val="24"/>
          <w:szCs w:val="24"/>
        </w:rPr>
        <w:footnoteRef/>
      </w:r>
      <w:r w:rsidRPr="00131040">
        <w:rPr>
          <w:rFonts w:ascii="Times New Roman" w:hAnsi="Times New Roman" w:cs="Times New Roman"/>
          <w:sz w:val="24"/>
          <w:szCs w:val="24"/>
        </w:rPr>
        <w:t xml:space="preserve"> Кейс: продвижение застройщика элитной недвижимости. — Текст : электронный // VC : [сайт]. — URL: https://vc.ru/marketing/127390-keys-prodvizhenie-zastroyshchika-elitnoy-nedvizhimosti (дата обращения: 08.01.2022).</w:t>
      </w:r>
    </w:p>
  </w:footnote>
  <w:footnote w:id="25">
    <w:p w:rsidR="006A0D47" w:rsidRDefault="006A0D47">
      <w:pPr>
        <w:pStyle w:val="a4"/>
      </w:pPr>
      <w:r>
        <w:rPr>
          <w:rStyle w:val="a6"/>
        </w:rPr>
        <w:footnoteRef/>
      </w:r>
      <w:r>
        <w:t xml:space="preserve"> </w:t>
      </w:r>
      <w:r w:rsidRPr="00131040">
        <w:rPr>
          <w:rFonts w:ascii="Times New Roman" w:hAnsi="Times New Roman" w:cs="Times New Roman"/>
          <w:sz w:val="24"/>
          <w:szCs w:val="24"/>
        </w:rPr>
        <w:t>Как быстро запустить таргетированную рекламу для крупного застройщика и снизить цену за лид на 48%. Кейс ЦДС и «Риалвеб». — Текст : электронный // Perfomance360 : [сайт]. — URL: https://performance360.ru/development-case/ (дата обращения: 08.01.2022).</w:t>
      </w:r>
    </w:p>
  </w:footnote>
  <w:footnote w:id="26">
    <w:p w:rsidR="006A0D47" w:rsidRDefault="006A0D47">
      <w:pPr>
        <w:pStyle w:val="a4"/>
      </w:pPr>
      <w:r>
        <w:rPr>
          <w:rStyle w:val="a6"/>
        </w:rPr>
        <w:footnoteRef/>
      </w:r>
      <w:r>
        <w:t xml:space="preserve"> </w:t>
      </w:r>
      <w:r w:rsidRPr="00131040">
        <w:rPr>
          <w:rFonts w:ascii="Times New Roman" w:hAnsi="Times New Roman" w:cs="Times New Roman"/>
          <w:sz w:val="24"/>
        </w:rPr>
        <w:t>На 30% дешевле и в 6,5 раз больше: как ПИК построил конвейер привлечения новых клиентов в Дзене. — Текст : электронный // VC : [сайт]. — URL: https://vc.ru/yandex.zen/95803-na-30-deshevle-i-v-6-5-raz-bolshe-kak-pik-postroil-konveyer-privlecheniya-novyh-klientov-v-dzene (дата обращения: 08.01.2022).</w:t>
      </w:r>
    </w:p>
  </w:footnote>
  <w:footnote w:id="27">
    <w:p w:rsidR="006A0D47" w:rsidRPr="0026458B" w:rsidRDefault="006A0D47">
      <w:pPr>
        <w:pStyle w:val="a4"/>
      </w:pPr>
      <w:r>
        <w:rPr>
          <w:rStyle w:val="a6"/>
        </w:rPr>
        <w:footnoteRef/>
      </w:r>
      <w:r>
        <w:t xml:space="preserve"> </w:t>
      </w:r>
      <w:r w:rsidRPr="0070405D">
        <w:rPr>
          <w:rFonts w:ascii="Times New Roman" w:hAnsi="Times New Roman" w:cs="Times New Roman"/>
          <w:sz w:val="24"/>
        </w:rPr>
        <w:t>Виталий, Веселов Customer journey map: взгляд на продукт со стороны целевой аудитории / Веселов Виталий. — Текст : электронный // SendPulse : [сайт]. — URL: https://sendpulse.com/ru/blog/customer-journey-map (дата обращения: 02.01.2022).</w:t>
      </w:r>
    </w:p>
  </w:footnote>
  <w:footnote w:id="28">
    <w:p w:rsidR="009727A7" w:rsidRDefault="009727A7">
      <w:pPr>
        <w:pStyle w:val="a4"/>
      </w:pPr>
      <w:r>
        <w:rPr>
          <w:rStyle w:val="a6"/>
        </w:rPr>
        <w:footnoteRef/>
      </w:r>
      <w:r>
        <w:t xml:space="preserve"> </w:t>
      </w:r>
      <w:r w:rsidRPr="009727A7">
        <w:rPr>
          <w:rFonts w:ascii="Times New Roman" w:hAnsi="Times New Roman" w:cs="Times New Roman"/>
          <w:sz w:val="24"/>
          <w:szCs w:val="28"/>
        </w:rPr>
        <w:t>Корнева И. И., Сегаев И. Н. Система сбыта и рекламы недвижимости в условиях кризиса //Синергия Наук. – 2017. – №. 12. – С. 114-119.</w:t>
      </w:r>
    </w:p>
  </w:footnote>
  <w:footnote w:id="29">
    <w:p w:rsidR="009727A7" w:rsidRPr="009727A7" w:rsidRDefault="009727A7">
      <w:pPr>
        <w:pStyle w:val="a4"/>
        <w:rPr>
          <w:rFonts w:ascii="Times New Roman" w:hAnsi="Times New Roman" w:cs="Times New Roman"/>
        </w:rPr>
      </w:pPr>
      <w:r w:rsidRPr="009727A7">
        <w:rPr>
          <w:rStyle w:val="a6"/>
          <w:rFonts w:ascii="Times New Roman" w:hAnsi="Times New Roman" w:cs="Times New Roman"/>
          <w:sz w:val="24"/>
        </w:rPr>
        <w:footnoteRef/>
      </w:r>
      <w:r w:rsidRPr="009727A7">
        <w:rPr>
          <w:rFonts w:ascii="Times New Roman" w:hAnsi="Times New Roman" w:cs="Times New Roman"/>
          <w:sz w:val="24"/>
        </w:rPr>
        <w:t xml:space="preserve"> Маковкина А. С., Шильдт Л. А. Эффективность рекламы в маркетинге недвижимости //Вестник молодого ученого УГНТУ. – 2015. – №. 4. – С. 76-79.</w:t>
      </w:r>
    </w:p>
  </w:footnote>
  <w:footnote w:id="30">
    <w:p w:rsidR="009727A7" w:rsidRPr="009727A7" w:rsidRDefault="009727A7">
      <w:pPr>
        <w:pStyle w:val="a4"/>
        <w:rPr>
          <w:rFonts w:ascii="Times New Roman" w:hAnsi="Times New Roman" w:cs="Times New Roman"/>
        </w:rPr>
      </w:pPr>
      <w:r w:rsidRPr="009727A7">
        <w:rPr>
          <w:rStyle w:val="a6"/>
          <w:rFonts w:ascii="Times New Roman" w:hAnsi="Times New Roman" w:cs="Times New Roman"/>
          <w:sz w:val="24"/>
        </w:rPr>
        <w:footnoteRef/>
      </w:r>
      <w:r w:rsidRPr="009727A7">
        <w:rPr>
          <w:rFonts w:ascii="Times New Roman" w:hAnsi="Times New Roman" w:cs="Times New Roman"/>
          <w:sz w:val="24"/>
        </w:rPr>
        <w:t xml:space="preserve"> Пономарев В. Г. Основные тенденции развития инновационных рекламных технологий в сфере недвижимости //Научные исследования и разработки. Социально-гуманитарные исследования и технологии. – 2015. – Т. 4. – №. 1. – С. 61-66.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14DA"/>
    <w:multiLevelType w:val="hybridMultilevel"/>
    <w:tmpl w:val="8CCAC2B0"/>
    <w:lvl w:ilvl="0" w:tplc="F7A659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D4069E"/>
    <w:multiLevelType w:val="hybridMultilevel"/>
    <w:tmpl w:val="3C7AA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4F4C29"/>
    <w:multiLevelType w:val="multilevel"/>
    <w:tmpl w:val="C56C5302"/>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636071"/>
    <w:multiLevelType w:val="multilevel"/>
    <w:tmpl w:val="4E52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D0136A"/>
    <w:multiLevelType w:val="multilevel"/>
    <w:tmpl w:val="2E00FBB2"/>
    <w:lvl w:ilvl="0">
      <w:start w:val="1"/>
      <w:numFmt w:val="decimal"/>
      <w:lvlText w:val="%1."/>
      <w:lvlJc w:val="left"/>
      <w:pPr>
        <w:ind w:left="1068"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3984" w:hanging="108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808" w:hanging="144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724" w:hanging="2160"/>
      </w:pPr>
      <w:rPr>
        <w:rFonts w:hint="default"/>
      </w:rPr>
    </w:lvl>
  </w:abstractNum>
  <w:abstractNum w:abstractNumId="5" w15:restartNumberingAfterBreak="0">
    <w:nsid w:val="3C565F01"/>
    <w:multiLevelType w:val="hybridMultilevel"/>
    <w:tmpl w:val="CDF2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F37CD"/>
    <w:multiLevelType w:val="multilevel"/>
    <w:tmpl w:val="C95A3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576CFD"/>
    <w:multiLevelType w:val="multilevel"/>
    <w:tmpl w:val="F74CA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7D2EA5"/>
    <w:multiLevelType w:val="multilevel"/>
    <w:tmpl w:val="36305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C61E2F"/>
    <w:multiLevelType w:val="hybridMultilevel"/>
    <w:tmpl w:val="3A4E48B6"/>
    <w:lvl w:ilvl="0" w:tplc="A7FACD2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4D8774A0"/>
    <w:multiLevelType w:val="multilevel"/>
    <w:tmpl w:val="303AABC0"/>
    <w:lvl w:ilvl="0">
      <w:start w:val="4"/>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8F4141"/>
    <w:multiLevelType w:val="multilevel"/>
    <w:tmpl w:val="BE38E73E"/>
    <w:lvl w:ilvl="0">
      <w:start w:val="1"/>
      <w:numFmt w:val="decimal"/>
      <w:lvlText w:val="%1."/>
      <w:lvlJc w:val="left"/>
      <w:pPr>
        <w:ind w:left="1068" w:hanging="360"/>
      </w:pPr>
      <w:rPr>
        <w:rFonts w:hint="default"/>
      </w:rPr>
    </w:lvl>
    <w:lvl w:ilvl="1">
      <w:start w:val="3"/>
      <w:numFmt w:val="decimal"/>
      <w:isLgl/>
      <w:lvlText w:val="%1.%2."/>
      <w:lvlJc w:val="left"/>
      <w:pPr>
        <w:ind w:left="1208" w:hanging="500"/>
      </w:pPr>
      <w:rPr>
        <w:rFonts w:ascii="Times New Roman" w:hAnsi="Times New Roman" w:cs="Times New Roman" w:hint="default"/>
        <w:sz w:val="28"/>
      </w:rPr>
    </w:lvl>
    <w:lvl w:ilvl="2">
      <w:start w:val="1"/>
      <w:numFmt w:val="decimal"/>
      <w:isLgl/>
      <w:lvlText w:val="%1.%2.%3."/>
      <w:lvlJc w:val="left"/>
      <w:pPr>
        <w:ind w:left="1428" w:hanging="720"/>
      </w:pPr>
      <w:rPr>
        <w:rFonts w:ascii="Times New Roman" w:hAnsi="Times New Roman" w:cs="Times New Roman" w:hint="default"/>
        <w:sz w:val="28"/>
      </w:rPr>
    </w:lvl>
    <w:lvl w:ilvl="3">
      <w:start w:val="1"/>
      <w:numFmt w:val="decimal"/>
      <w:isLgl/>
      <w:lvlText w:val="%1.%2.%3.%4."/>
      <w:lvlJc w:val="left"/>
      <w:pPr>
        <w:ind w:left="1428" w:hanging="720"/>
      </w:pPr>
      <w:rPr>
        <w:rFonts w:ascii="Times New Roman" w:hAnsi="Times New Roman" w:cs="Times New Roman" w:hint="default"/>
        <w:sz w:val="28"/>
      </w:rPr>
    </w:lvl>
    <w:lvl w:ilvl="4">
      <w:start w:val="1"/>
      <w:numFmt w:val="decimal"/>
      <w:isLgl/>
      <w:lvlText w:val="%1.%2.%3.%4.%5."/>
      <w:lvlJc w:val="left"/>
      <w:pPr>
        <w:ind w:left="1788" w:hanging="1080"/>
      </w:pPr>
      <w:rPr>
        <w:rFonts w:ascii="Times New Roman" w:hAnsi="Times New Roman" w:cs="Times New Roman" w:hint="default"/>
        <w:sz w:val="28"/>
      </w:rPr>
    </w:lvl>
    <w:lvl w:ilvl="5">
      <w:start w:val="1"/>
      <w:numFmt w:val="decimal"/>
      <w:isLgl/>
      <w:lvlText w:val="%1.%2.%3.%4.%5.%6."/>
      <w:lvlJc w:val="left"/>
      <w:pPr>
        <w:ind w:left="1788" w:hanging="1080"/>
      </w:pPr>
      <w:rPr>
        <w:rFonts w:ascii="Times New Roman" w:hAnsi="Times New Roman" w:cs="Times New Roman" w:hint="default"/>
        <w:sz w:val="28"/>
      </w:rPr>
    </w:lvl>
    <w:lvl w:ilvl="6">
      <w:start w:val="1"/>
      <w:numFmt w:val="decimal"/>
      <w:isLgl/>
      <w:lvlText w:val="%1.%2.%3.%4.%5.%6.%7."/>
      <w:lvlJc w:val="left"/>
      <w:pPr>
        <w:ind w:left="2148" w:hanging="1440"/>
      </w:pPr>
      <w:rPr>
        <w:rFonts w:ascii="Times New Roman" w:hAnsi="Times New Roman" w:cs="Times New Roman" w:hint="default"/>
        <w:sz w:val="28"/>
      </w:rPr>
    </w:lvl>
    <w:lvl w:ilvl="7">
      <w:start w:val="1"/>
      <w:numFmt w:val="decimal"/>
      <w:isLgl/>
      <w:lvlText w:val="%1.%2.%3.%4.%5.%6.%7.%8."/>
      <w:lvlJc w:val="left"/>
      <w:pPr>
        <w:ind w:left="2148" w:hanging="1440"/>
      </w:pPr>
      <w:rPr>
        <w:rFonts w:ascii="Times New Roman" w:hAnsi="Times New Roman" w:cs="Times New Roman" w:hint="default"/>
        <w:sz w:val="28"/>
      </w:rPr>
    </w:lvl>
    <w:lvl w:ilvl="8">
      <w:start w:val="1"/>
      <w:numFmt w:val="decimal"/>
      <w:isLgl/>
      <w:lvlText w:val="%1.%2.%3.%4.%5.%6.%7.%8.%9."/>
      <w:lvlJc w:val="left"/>
      <w:pPr>
        <w:ind w:left="2508" w:hanging="1800"/>
      </w:pPr>
      <w:rPr>
        <w:rFonts w:ascii="Times New Roman" w:hAnsi="Times New Roman" w:cs="Times New Roman" w:hint="default"/>
        <w:sz w:val="28"/>
      </w:rPr>
    </w:lvl>
  </w:abstractNum>
  <w:abstractNum w:abstractNumId="12" w15:restartNumberingAfterBreak="0">
    <w:nsid w:val="552F2132"/>
    <w:multiLevelType w:val="hybridMultilevel"/>
    <w:tmpl w:val="0DCA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2E7A71"/>
    <w:multiLevelType w:val="multilevel"/>
    <w:tmpl w:val="15B4F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24B7A"/>
    <w:multiLevelType w:val="multilevel"/>
    <w:tmpl w:val="7528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D002C"/>
    <w:multiLevelType w:val="hybridMultilevel"/>
    <w:tmpl w:val="8CCAC2B0"/>
    <w:lvl w:ilvl="0" w:tplc="F7A659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2B0117C"/>
    <w:multiLevelType w:val="hybridMultilevel"/>
    <w:tmpl w:val="5198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863571"/>
    <w:multiLevelType w:val="hybridMultilevel"/>
    <w:tmpl w:val="41024612"/>
    <w:lvl w:ilvl="0" w:tplc="F7A659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6"/>
  </w:num>
  <w:num w:numId="3">
    <w:abstractNumId w:val="13"/>
  </w:num>
  <w:num w:numId="4">
    <w:abstractNumId w:val="6"/>
  </w:num>
  <w:num w:numId="5">
    <w:abstractNumId w:val="8"/>
  </w:num>
  <w:num w:numId="6">
    <w:abstractNumId w:val="10"/>
  </w:num>
  <w:num w:numId="7">
    <w:abstractNumId w:val="7"/>
  </w:num>
  <w:num w:numId="8">
    <w:abstractNumId w:val="3"/>
  </w:num>
  <w:num w:numId="9">
    <w:abstractNumId w:val="4"/>
  </w:num>
  <w:num w:numId="10">
    <w:abstractNumId w:val="11"/>
  </w:num>
  <w:num w:numId="11">
    <w:abstractNumId w:val="1"/>
  </w:num>
  <w:num w:numId="12">
    <w:abstractNumId w:val="2"/>
  </w:num>
  <w:num w:numId="13">
    <w:abstractNumId w:val="12"/>
  </w:num>
  <w:num w:numId="14">
    <w:abstractNumId w:val="0"/>
  </w:num>
  <w:num w:numId="15">
    <w:abstractNumId w:val="5"/>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49"/>
    <w:rsid w:val="000132DE"/>
    <w:rsid w:val="000277BB"/>
    <w:rsid w:val="0003086B"/>
    <w:rsid w:val="00040E3D"/>
    <w:rsid w:val="00055C76"/>
    <w:rsid w:val="00117364"/>
    <w:rsid w:val="00131040"/>
    <w:rsid w:val="00171170"/>
    <w:rsid w:val="00194054"/>
    <w:rsid w:val="001A2140"/>
    <w:rsid w:val="001A5A96"/>
    <w:rsid w:val="001E1946"/>
    <w:rsid w:val="001F155D"/>
    <w:rsid w:val="00253486"/>
    <w:rsid w:val="00263BB6"/>
    <w:rsid w:val="0026458B"/>
    <w:rsid w:val="00280A70"/>
    <w:rsid w:val="002868AB"/>
    <w:rsid w:val="002B59D3"/>
    <w:rsid w:val="002C312A"/>
    <w:rsid w:val="002C6803"/>
    <w:rsid w:val="002D0DEE"/>
    <w:rsid w:val="00304D34"/>
    <w:rsid w:val="003127DF"/>
    <w:rsid w:val="00321414"/>
    <w:rsid w:val="00332E63"/>
    <w:rsid w:val="00341283"/>
    <w:rsid w:val="003475F8"/>
    <w:rsid w:val="00355F62"/>
    <w:rsid w:val="00376F49"/>
    <w:rsid w:val="00396352"/>
    <w:rsid w:val="003A3B5C"/>
    <w:rsid w:val="003F5CDC"/>
    <w:rsid w:val="003F6931"/>
    <w:rsid w:val="00412EFD"/>
    <w:rsid w:val="00440694"/>
    <w:rsid w:val="00445EE4"/>
    <w:rsid w:val="00456BA6"/>
    <w:rsid w:val="004710F7"/>
    <w:rsid w:val="0047604D"/>
    <w:rsid w:val="004B3663"/>
    <w:rsid w:val="004E363F"/>
    <w:rsid w:val="004F48E4"/>
    <w:rsid w:val="00503C8C"/>
    <w:rsid w:val="00596C52"/>
    <w:rsid w:val="005D6425"/>
    <w:rsid w:val="005E0C1B"/>
    <w:rsid w:val="005E10FD"/>
    <w:rsid w:val="005F0DA1"/>
    <w:rsid w:val="006542E0"/>
    <w:rsid w:val="006573E1"/>
    <w:rsid w:val="006A0D47"/>
    <w:rsid w:val="006A7CB3"/>
    <w:rsid w:val="0070405D"/>
    <w:rsid w:val="00737CFD"/>
    <w:rsid w:val="007426A1"/>
    <w:rsid w:val="0076418E"/>
    <w:rsid w:val="0077001E"/>
    <w:rsid w:val="0077550D"/>
    <w:rsid w:val="00790314"/>
    <w:rsid w:val="007A3CD4"/>
    <w:rsid w:val="007E0C3C"/>
    <w:rsid w:val="007F5184"/>
    <w:rsid w:val="00820762"/>
    <w:rsid w:val="00823A27"/>
    <w:rsid w:val="00877391"/>
    <w:rsid w:val="0088206C"/>
    <w:rsid w:val="008C2E4D"/>
    <w:rsid w:val="008E78CE"/>
    <w:rsid w:val="008F023B"/>
    <w:rsid w:val="008F3262"/>
    <w:rsid w:val="0091502F"/>
    <w:rsid w:val="00922A6C"/>
    <w:rsid w:val="00940465"/>
    <w:rsid w:val="009651B5"/>
    <w:rsid w:val="009727A7"/>
    <w:rsid w:val="00975C30"/>
    <w:rsid w:val="009A252E"/>
    <w:rsid w:val="009F4A52"/>
    <w:rsid w:val="00A0107D"/>
    <w:rsid w:val="00A32CC8"/>
    <w:rsid w:val="00A812FC"/>
    <w:rsid w:val="00A82DC7"/>
    <w:rsid w:val="00B0447D"/>
    <w:rsid w:val="00B21ED8"/>
    <w:rsid w:val="00B346DC"/>
    <w:rsid w:val="00B34A80"/>
    <w:rsid w:val="00B45359"/>
    <w:rsid w:val="00BE4FA7"/>
    <w:rsid w:val="00BF12F5"/>
    <w:rsid w:val="00C12DAD"/>
    <w:rsid w:val="00C31118"/>
    <w:rsid w:val="00C74F76"/>
    <w:rsid w:val="00C95B3E"/>
    <w:rsid w:val="00CC4A5E"/>
    <w:rsid w:val="00CE4B82"/>
    <w:rsid w:val="00D32F39"/>
    <w:rsid w:val="00D4552E"/>
    <w:rsid w:val="00D47B7C"/>
    <w:rsid w:val="00D52FCB"/>
    <w:rsid w:val="00D77649"/>
    <w:rsid w:val="00DA6CDD"/>
    <w:rsid w:val="00E03C73"/>
    <w:rsid w:val="00E42618"/>
    <w:rsid w:val="00E43188"/>
    <w:rsid w:val="00E61F63"/>
    <w:rsid w:val="00E640FA"/>
    <w:rsid w:val="00E821A7"/>
    <w:rsid w:val="00E97F0E"/>
    <w:rsid w:val="00EB1BA3"/>
    <w:rsid w:val="00F15495"/>
    <w:rsid w:val="00F2480E"/>
    <w:rsid w:val="00F24DC8"/>
    <w:rsid w:val="00F449AB"/>
    <w:rsid w:val="00F50388"/>
    <w:rsid w:val="00F57290"/>
    <w:rsid w:val="00F601F1"/>
    <w:rsid w:val="00F7654F"/>
    <w:rsid w:val="00F8289B"/>
    <w:rsid w:val="00FA2EBB"/>
    <w:rsid w:val="00FF0503"/>
    <w:rsid w:val="00FF0A21"/>
    <w:rsid w:val="00FF4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4E2A28F"/>
  <w15:chartTrackingRefBased/>
  <w15:docId w15:val="{9915D784-0615-A242-B2BC-A0CA1460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649"/>
  </w:style>
  <w:style w:type="paragraph" w:styleId="1">
    <w:name w:val="heading 1"/>
    <w:basedOn w:val="a"/>
    <w:next w:val="a"/>
    <w:link w:val="10"/>
    <w:uiPriority w:val="9"/>
    <w:qFormat/>
    <w:rsid w:val="00823A27"/>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0132DE"/>
    <w:pPr>
      <w:keepNext/>
      <w:keepLines/>
      <w:spacing w:before="120" w:after="120"/>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77649"/>
    <w:pPr>
      <w:spacing w:before="100" w:beforeAutospacing="1" w:after="100" w:afterAutospacing="1"/>
    </w:pPr>
    <w:rPr>
      <w:rFonts w:ascii="Times New Roman" w:eastAsia="Times New Roman" w:hAnsi="Times New Roman" w:cs="Times New Roman"/>
      <w:lang w:eastAsia="ru-RU"/>
    </w:rPr>
  </w:style>
  <w:style w:type="character" w:customStyle="1" w:styleId="normaltextrun">
    <w:name w:val="normaltextrun"/>
    <w:basedOn w:val="a0"/>
    <w:rsid w:val="00D77649"/>
  </w:style>
  <w:style w:type="character" w:customStyle="1" w:styleId="eop">
    <w:name w:val="eop"/>
    <w:basedOn w:val="a0"/>
    <w:rsid w:val="00D77649"/>
  </w:style>
  <w:style w:type="paragraph" w:styleId="a3">
    <w:name w:val="List Paragraph"/>
    <w:basedOn w:val="a"/>
    <w:uiPriority w:val="34"/>
    <w:qFormat/>
    <w:rsid w:val="00D77649"/>
    <w:pPr>
      <w:ind w:left="720"/>
      <w:contextualSpacing/>
    </w:pPr>
  </w:style>
  <w:style w:type="paragraph" w:styleId="a4">
    <w:name w:val="footnote text"/>
    <w:basedOn w:val="a"/>
    <w:link w:val="a5"/>
    <w:uiPriority w:val="99"/>
    <w:unhideWhenUsed/>
    <w:rsid w:val="001E1946"/>
    <w:rPr>
      <w:sz w:val="20"/>
      <w:szCs w:val="20"/>
    </w:rPr>
  </w:style>
  <w:style w:type="character" w:customStyle="1" w:styleId="a5">
    <w:name w:val="Текст сноски Знак"/>
    <w:basedOn w:val="a0"/>
    <w:link w:val="a4"/>
    <w:uiPriority w:val="99"/>
    <w:rsid w:val="001E1946"/>
    <w:rPr>
      <w:sz w:val="20"/>
      <w:szCs w:val="20"/>
    </w:rPr>
  </w:style>
  <w:style w:type="character" w:styleId="a6">
    <w:name w:val="footnote reference"/>
    <w:basedOn w:val="a0"/>
    <w:uiPriority w:val="99"/>
    <w:semiHidden/>
    <w:unhideWhenUsed/>
    <w:rsid w:val="001E1946"/>
    <w:rPr>
      <w:vertAlign w:val="superscript"/>
    </w:rPr>
  </w:style>
  <w:style w:type="character" w:customStyle="1" w:styleId="apple-converted-space">
    <w:name w:val="apple-converted-space"/>
    <w:basedOn w:val="a0"/>
    <w:rsid w:val="00820762"/>
  </w:style>
  <w:style w:type="character" w:styleId="a7">
    <w:name w:val="Hyperlink"/>
    <w:basedOn w:val="a0"/>
    <w:uiPriority w:val="99"/>
    <w:unhideWhenUsed/>
    <w:rsid w:val="00304D34"/>
    <w:rPr>
      <w:color w:val="0563C1" w:themeColor="hyperlink"/>
      <w:u w:val="single"/>
    </w:rPr>
  </w:style>
  <w:style w:type="character" w:styleId="a8">
    <w:name w:val="Unresolved Mention"/>
    <w:basedOn w:val="a0"/>
    <w:uiPriority w:val="99"/>
    <w:semiHidden/>
    <w:unhideWhenUsed/>
    <w:rsid w:val="00304D34"/>
    <w:rPr>
      <w:color w:val="605E5C"/>
      <w:shd w:val="clear" w:color="auto" w:fill="E1DFDD"/>
    </w:rPr>
  </w:style>
  <w:style w:type="character" w:styleId="a9">
    <w:name w:val="FollowedHyperlink"/>
    <w:basedOn w:val="a0"/>
    <w:uiPriority w:val="99"/>
    <w:semiHidden/>
    <w:unhideWhenUsed/>
    <w:rsid w:val="003A3B5C"/>
    <w:rPr>
      <w:color w:val="954F72" w:themeColor="followedHyperlink"/>
      <w:u w:val="single"/>
    </w:rPr>
  </w:style>
  <w:style w:type="paragraph" w:styleId="aa">
    <w:name w:val="Normal (Web)"/>
    <w:basedOn w:val="a"/>
    <w:uiPriority w:val="99"/>
    <w:semiHidden/>
    <w:unhideWhenUsed/>
    <w:rsid w:val="00E43188"/>
    <w:pPr>
      <w:spacing w:before="100" w:beforeAutospacing="1" w:after="100" w:afterAutospacing="1"/>
    </w:pPr>
    <w:rPr>
      <w:rFonts w:ascii="Times New Roman" w:eastAsia="Times New Roman" w:hAnsi="Times New Roman" w:cs="Times New Roman"/>
      <w:lang w:eastAsia="ru-RU"/>
    </w:rPr>
  </w:style>
  <w:style w:type="character" w:styleId="ab">
    <w:name w:val="Strong"/>
    <w:basedOn w:val="a0"/>
    <w:uiPriority w:val="22"/>
    <w:qFormat/>
    <w:rsid w:val="00E43188"/>
    <w:rPr>
      <w:b/>
      <w:bCs/>
    </w:rPr>
  </w:style>
  <w:style w:type="character" w:customStyle="1" w:styleId="10">
    <w:name w:val="Заголовок 1 Знак"/>
    <w:basedOn w:val="a0"/>
    <w:link w:val="1"/>
    <w:uiPriority w:val="9"/>
    <w:rsid w:val="00823A27"/>
    <w:rPr>
      <w:rFonts w:ascii="Times New Roman" w:eastAsiaTheme="majorEastAsia" w:hAnsi="Times New Roman" w:cstheme="majorBidi"/>
      <w:b/>
      <w:color w:val="000000" w:themeColor="text1"/>
      <w:sz w:val="28"/>
      <w:szCs w:val="32"/>
    </w:rPr>
  </w:style>
  <w:style w:type="paragraph" w:styleId="ac">
    <w:name w:val="Subtitle"/>
    <w:basedOn w:val="a"/>
    <w:next w:val="a"/>
    <w:link w:val="ad"/>
    <w:uiPriority w:val="11"/>
    <w:qFormat/>
    <w:rsid w:val="00823A27"/>
    <w:pPr>
      <w:numPr>
        <w:ilvl w:val="1"/>
      </w:numPr>
      <w:spacing w:after="160"/>
      <w:jc w:val="center"/>
    </w:pPr>
    <w:rPr>
      <w:rFonts w:ascii="Times New Roman" w:eastAsiaTheme="minorEastAsia" w:hAnsi="Times New Roman"/>
      <w:b/>
      <w:color w:val="000000" w:themeColor="text1"/>
      <w:spacing w:val="15"/>
      <w:sz w:val="28"/>
      <w:szCs w:val="22"/>
    </w:rPr>
  </w:style>
  <w:style w:type="character" w:customStyle="1" w:styleId="ad">
    <w:name w:val="Подзаголовок Знак"/>
    <w:basedOn w:val="a0"/>
    <w:link w:val="ac"/>
    <w:uiPriority w:val="11"/>
    <w:rsid w:val="00823A27"/>
    <w:rPr>
      <w:rFonts w:ascii="Times New Roman" w:eastAsiaTheme="minorEastAsia" w:hAnsi="Times New Roman"/>
      <w:b/>
      <w:color w:val="000000" w:themeColor="text1"/>
      <w:spacing w:val="15"/>
      <w:sz w:val="28"/>
      <w:szCs w:val="22"/>
    </w:rPr>
  </w:style>
  <w:style w:type="paragraph" w:styleId="ae">
    <w:name w:val="TOC Heading"/>
    <w:basedOn w:val="1"/>
    <w:next w:val="a"/>
    <w:uiPriority w:val="39"/>
    <w:unhideWhenUsed/>
    <w:qFormat/>
    <w:rsid w:val="000132DE"/>
    <w:pPr>
      <w:spacing w:before="480" w:line="276" w:lineRule="auto"/>
      <w:jc w:val="left"/>
      <w:outlineLvl w:val="9"/>
    </w:pPr>
    <w:rPr>
      <w:rFonts w:asciiTheme="majorHAnsi" w:hAnsiTheme="majorHAnsi"/>
      <w:bCs/>
      <w:color w:val="2F5496" w:themeColor="accent1" w:themeShade="BF"/>
      <w:szCs w:val="28"/>
      <w:lang w:eastAsia="ru-RU"/>
    </w:rPr>
  </w:style>
  <w:style w:type="paragraph" w:styleId="11">
    <w:name w:val="toc 1"/>
    <w:basedOn w:val="a"/>
    <w:next w:val="a"/>
    <w:autoRedefine/>
    <w:uiPriority w:val="39"/>
    <w:unhideWhenUsed/>
    <w:rsid w:val="000132DE"/>
    <w:pPr>
      <w:spacing w:before="120"/>
    </w:pPr>
    <w:rPr>
      <w:rFonts w:cstheme="minorHAnsi"/>
      <w:b/>
      <w:bCs/>
      <w:i/>
      <w:iCs/>
    </w:rPr>
  </w:style>
  <w:style w:type="paragraph" w:styleId="21">
    <w:name w:val="toc 2"/>
    <w:basedOn w:val="a"/>
    <w:next w:val="a"/>
    <w:autoRedefine/>
    <w:uiPriority w:val="39"/>
    <w:unhideWhenUsed/>
    <w:rsid w:val="000132DE"/>
    <w:pPr>
      <w:spacing w:before="120"/>
      <w:ind w:left="240"/>
    </w:pPr>
    <w:rPr>
      <w:rFonts w:cstheme="minorHAnsi"/>
      <w:b/>
      <w:bCs/>
      <w:sz w:val="22"/>
      <w:szCs w:val="22"/>
    </w:rPr>
  </w:style>
  <w:style w:type="paragraph" w:styleId="3">
    <w:name w:val="toc 3"/>
    <w:basedOn w:val="a"/>
    <w:next w:val="a"/>
    <w:autoRedefine/>
    <w:uiPriority w:val="39"/>
    <w:semiHidden/>
    <w:unhideWhenUsed/>
    <w:rsid w:val="000132DE"/>
    <w:pPr>
      <w:ind w:left="480"/>
    </w:pPr>
    <w:rPr>
      <w:rFonts w:cstheme="minorHAnsi"/>
      <w:sz w:val="20"/>
      <w:szCs w:val="20"/>
    </w:rPr>
  </w:style>
  <w:style w:type="paragraph" w:styleId="4">
    <w:name w:val="toc 4"/>
    <w:basedOn w:val="a"/>
    <w:next w:val="a"/>
    <w:autoRedefine/>
    <w:uiPriority w:val="39"/>
    <w:semiHidden/>
    <w:unhideWhenUsed/>
    <w:rsid w:val="000132DE"/>
    <w:pPr>
      <w:ind w:left="720"/>
    </w:pPr>
    <w:rPr>
      <w:rFonts w:cstheme="minorHAnsi"/>
      <w:sz w:val="20"/>
      <w:szCs w:val="20"/>
    </w:rPr>
  </w:style>
  <w:style w:type="paragraph" w:styleId="5">
    <w:name w:val="toc 5"/>
    <w:basedOn w:val="a"/>
    <w:next w:val="a"/>
    <w:autoRedefine/>
    <w:uiPriority w:val="39"/>
    <w:semiHidden/>
    <w:unhideWhenUsed/>
    <w:rsid w:val="000132DE"/>
    <w:pPr>
      <w:ind w:left="960"/>
    </w:pPr>
    <w:rPr>
      <w:rFonts w:cstheme="minorHAnsi"/>
      <w:sz w:val="20"/>
      <w:szCs w:val="20"/>
    </w:rPr>
  </w:style>
  <w:style w:type="paragraph" w:styleId="6">
    <w:name w:val="toc 6"/>
    <w:basedOn w:val="a"/>
    <w:next w:val="a"/>
    <w:autoRedefine/>
    <w:uiPriority w:val="39"/>
    <w:semiHidden/>
    <w:unhideWhenUsed/>
    <w:rsid w:val="000132DE"/>
    <w:pPr>
      <w:ind w:left="1200"/>
    </w:pPr>
    <w:rPr>
      <w:rFonts w:cstheme="minorHAnsi"/>
      <w:sz w:val="20"/>
      <w:szCs w:val="20"/>
    </w:rPr>
  </w:style>
  <w:style w:type="paragraph" w:styleId="7">
    <w:name w:val="toc 7"/>
    <w:basedOn w:val="a"/>
    <w:next w:val="a"/>
    <w:autoRedefine/>
    <w:uiPriority w:val="39"/>
    <w:semiHidden/>
    <w:unhideWhenUsed/>
    <w:rsid w:val="000132DE"/>
    <w:pPr>
      <w:ind w:left="1440"/>
    </w:pPr>
    <w:rPr>
      <w:rFonts w:cstheme="minorHAnsi"/>
      <w:sz w:val="20"/>
      <w:szCs w:val="20"/>
    </w:rPr>
  </w:style>
  <w:style w:type="paragraph" w:styleId="8">
    <w:name w:val="toc 8"/>
    <w:basedOn w:val="a"/>
    <w:next w:val="a"/>
    <w:autoRedefine/>
    <w:uiPriority w:val="39"/>
    <w:semiHidden/>
    <w:unhideWhenUsed/>
    <w:rsid w:val="000132DE"/>
    <w:pPr>
      <w:ind w:left="1680"/>
    </w:pPr>
    <w:rPr>
      <w:rFonts w:cstheme="minorHAnsi"/>
      <w:sz w:val="20"/>
      <w:szCs w:val="20"/>
    </w:rPr>
  </w:style>
  <w:style w:type="paragraph" w:styleId="9">
    <w:name w:val="toc 9"/>
    <w:basedOn w:val="a"/>
    <w:next w:val="a"/>
    <w:autoRedefine/>
    <w:uiPriority w:val="39"/>
    <w:semiHidden/>
    <w:unhideWhenUsed/>
    <w:rsid w:val="000132DE"/>
    <w:pPr>
      <w:ind w:left="1920"/>
    </w:pPr>
    <w:rPr>
      <w:rFonts w:cstheme="minorHAnsi"/>
      <w:sz w:val="20"/>
      <w:szCs w:val="20"/>
    </w:rPr>
  </w:style>
  <w:style w:type="character" w:customStyle="1" w:styleId="20">
    <w:name w:val="Заголовок 2 Знак"/>
    <w:basedOn w:val="a0"/>
    <w:link w:val="2"/>
    <w:uiPriority w:val="9"/>
    <w:rsid w:val="000132DE"/>
    <w:rPr>
      <w:rFonts w:ascii="Times New Roman" w:eastAsiaTheme="majorEastAsia" w:hAnsi="Times New Roman" w:cstheme="majorBidi"/>
      <w:b/>
      <w:color w:val="000000" w:themeColor="text1"/>
      <w:sz w:val="28"/>
      <w:szCs w:val="26"/>
    </w:rPr>
  </w:style>
  <w:style w:type="paragraph" w:styleId="af">
    <w:name w:val="header"/>
    <w:basedOn w:val="a"/>
    <w:link w:val="af0"/>
    <w:uiPriority w:val="99"/>
    <w:unhideWhenUsed/>
    <w:rsid w:val="000132DE"/>
    <w:pPr>
      <w:tabs>
        <w:tab w:val="center" w:pos="4677"/>
        <w:tab w:val="right" w:pos="9355"/>
      </w:tabs>
    </w:pPr>
  </w:style>
  <w:style w:type="character" w:customStyle="1" w:styleId="af0">
    <w:name w:val="Верхний колонтитул Знак"/>
    <w:basedOn w:val="a0"/>
    <w:link w:val="af"/>
    <w:uiPriority w:val="99"/>
    <w:rsid w:val="000132DE"/>
  </w:style>
  <w:style w:type="paragraph" w:styleId="af1">
    <w:name w:val="footer"/>
    <w:basedOn w:val="a"/>
    <w:link w:val="af2"/>
    <w:uiPriority w:val="99"/>
    <w:unhideWhenUsed/>
    <w:rsid w:val="000132DE"/>
    <w:pPr>
      <w:tabs>
        <w:tab w:val="center" w:pos="4677"/>
        <w:tab w:val="right" w:pos="9355"/>
      </w:tabs>
    </w:pPr>
  </w:style>
  <w:style w:type="character" w:customStyle="1" w:styleId="af2">
    <w:name w:val="Нижний колонтитул Знак"/>
    <w:basedOn w:val="a0"/>
    <w:link w:val="af1"/>
    <w:uiPriority w:val="99"/>
    <w:rsid w:val="000132DE"/>
  </w:style>
  <w:style w:type="character" w:styleId="af3">
    <w:name w:val="page number"/>
    <w:basedOn w:val="a0"/>
    <w:uiPriority w:val="99"/>
    <w:semiHidden/>
    <w:unhideWhenUsed/>
    <w:rsid w:val="00C1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374">
      <w:bodyDiv w:val="1"/>
      <w:marLeft w:val="0"/>
      <w:marRight w:val="0"/>
      <w:marTop w:val="0"/>
      <w:marBottom w:val="0"/>
      <w:divBdr>
        <w:top w:val="none" w:sz="0" w:space="0" w:color="auto"/>
        <w:left w:val="none" w:sz="0" w:space="0" w:color="auto"/>
        <w:bottom w:val="none" w:sz="0" w:space="0" w:color="auto"/>
        <w:right w:val="none" w:sz="0" w:space="0" w:color="auto"/>
      </w:divBdr>
    </w:div>
    <w:div w:id="59715937">
      <w:bodyDiv w:val="1"/>
      <w:marLeft w:val="0"/>
      <w:marRight w:val="0"/>
      <w:marTop w:val="0"/>
      <w:marBottom w:val="0"/>
      <w:divBdr>
        <w:top w:val="none" w:sz="0" w:space="0" w:color="auto"/>
        <w:left w:val="none" w:sz="0" w:space="0" w:color="auto"/>
        <w:bottom w:val="none" w:sz="0" w:space="0" w:color="auto"/>
        <w:right w:val="none" w:sz="0" w:space="0" w:color="auto"/>
      </w:divBdr>
      <w:divsChild>
        <w:div w:id="1581016318">
          <w:marLeft w:val="0"/>
          <w:marRight w:val="0"/>
          <w:marTop w:val="0"/>
          <w:marBottom w:val="0"/>
          <w:divBdr>
            <w:top w:val="none" w:sz="0" w:space="0" w:color="auto"/>
            <w:left w:val="none" w:sz="0" w:space="0" w:color="auto"/>
            <w:bottom w:val="none" w:sz="0" w:space="0" w:color="auto"/>
            <w:right w:val="none" w:sz="0" w:space="0" w:color="auto"/>
          </w:divBdr>
          <w:divsChild>
            <w:div w:id="1175464485">
              <w:marLeft w:val="0"/>
              <w:marRight w:val="0"/>
              <w:marTop w:val="0"/>
              <w:marBottom w:val="0"/>
              <w:divBdr>
                <w:top w:val="none" w:sz="0" w:space="0" w:color="auto"/>
                <w:left w:val="none" w:sz="0" w:space="0" w:color="auto"/>
                <w:bottom w:val="none" w:sz="0" w:space="0" w:color="auto"/>
                <w:right w:val="none" w:sz="0" w:space="0" w:color="auto"/>
              </w:divBdr>
              <w:divsChild>
                <w:div w:id="17917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2638">
      <w:bodyDiv w:val="1"/>
      <w:marLeft w:val="0"/>
      <w:marRight w:val="0"/>
      <w:marTop w:val="0"/>
      <w:marBottom w:val="0"/>
      <w:divBdr>
        <w:top w:val="none" w:sz="0" w:space="0" w:color="auto"/>
        <w:left w:val="none" w:sz="0" w:space="0" w:color="auto"/>
        <w:bottom w:val="none" w:sz="0" w:space="0" w:color="auto"/>
        <w:right w:val="none" w:sz="0" w:space="0" w:color="auto"/>
      </w:divBdr>
    </w:div>
    <w:div w:id="95564804">
      <w:bodyDiv w:val="1"/>
      <w:marLeft w:val="0"/>
      <w:marRight w:val="0"/>
      <w:marTop w:val="0"/>
      <w:marBottom w:val="0"/>
      <w:divBdr>
        <w:top w:val="none" w:sz="0" w:space="0" w:color="auto"/>
        <w:left w:val="none" w:sz="0" w:space="0" w:color="auto"/>
        <w:bottom w:val="none" w:sz="0" w:space="0" w:color="auto"/>
        <w:right w:val="none" w:sz="0" w:space="0" w:color="auto"/>
      </w:divBdr>
      <w:divsChild>
        <w:div w:id="1963731981">
          <w:marLeft w:val="0"/>
          <w:marRight w:val="0"/>
          <w:marTop w:val="0"/>
          <w:marBottom w:val="0"/>
          <w:divBdr>
            <w:top w:val="none" w:sz="0" w:space="0" w:color="auto"/>
            <w:left w:val="none" w:sz="0" w:space="0" w:color="auto"/>
            <w:bottom w:val="none" w:sz="0" w:space="0" w:color="auto"/>
            <w:right w:val="none" w:sz="0" w:space="0" w:color="auto"/>
          </w:divBdr>
          <w:divsChild>
            <w:div w:id="706680113">
              <w:marLeft w:val="0"/>
              <w:marRight w:val="0"/>
              <w:marTop w:val="0"/>
              <w:marBottom w:val="0"/>
              <w:divBdr>
                <w:top w:val="none" w:sz="0" w:space="0" w:color="auto"/>
                <w:left w:val="none" w:sz="0" w:space="0" w:color="auto"/>
                <w:bottom w:val="none" w:sz="0" w:space="0" w:color="auto"/>
                <w:right w:val="none" w:sz="0" w:space="0" w:color="auto"/>
              </w:divBdr>
              <w:divsChild>
                <w:div w:id="1185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0640">
      <w:bodyDiv w:val="1"/>
      <w:marLeft w:val="0"/>
      <w:marRight w:val="0"/>
      <w:marTop w:val="0"/>
      <w:marBottom w:val="0"/>
      <w:divBdr>
        <w:top w:val="none" w:sz="0" w:space="0" w:color="auto"/>
        <w:left w:val="none" w:sz="0" w:space="0" w:color="auto"/>
        <w:bottom w:val="none" w:sz="0" w:space="0" w:color="auto"/>
        <w:right w:val="none" w:sz="0" w:space="0" w:color="auto"/>
      </w:divBdr>
    </w:div>
    <w:div w:id="232664723">
      <w:bodyDiv w:val="1"/>
      <w:marLeft w:val="0"/>
      <w:marRight w:val="0"/>
      <w:marTop w:val="0"/>
      <w:marBottom w:val="0"/>
      <w:divBdr>
        <w:top w:val="none" w:sz="0" w:space="0" w:color="auto"/>
        <w:left w:val="none" w:sz="0" w:space="0" w:color="auto"/>
        <w:bottom w:val="none" w:sz="0" w:space="0" w:color="auto"/>
        <w:right w:val="none" w:sz="0" w:space="0" w:color="auto"/>
      </w:divBdr>
    </w:div>
    <w:div w:id="257756336">
      <w:bodyDiv w:val="1"/>
      <w:marLeft w:val="0"/>
      <w:marRight w:val="0"/>
      <w:marTop w:val="0"/>
      <w:marBottom w:val="0"/>
      <w:divBdr>
        <w:top w:val="none" w:sz="0" w:space="0" w:color="auto"/>
        <w:left w:val="none" w:sz="0" w:space="0" w:color="auto"/>
        <w:bottom w:val="none" w:sz="0" w:space="0" w:color="auto"/>
        <w:right w:val="none" w:sz="0" w:space="0" w:color="auto"/>
      </w:divBdr>
    </w:div>
    <w:div w:id="264272050">
      <w:bodyDiv w:val="1"/>
      <w:marLeft w:val="0"/>
      <w:marRight w:val="0"/>
      <w:marTop w:val="0"/>
      <w:marBottom w:val="0"/>
      <w:divBdr>
        <w:top w:val="none" w:sz="0" w:space="0" w:color="auto"/>
        <w:left w:val="none" w:sz="0" w:space="0" w:color="auto"/>
        <w:bottom w:val="none" w:sz="0" w:space="0" w:color="auto"/>
        <w:right w:val="none" w:sz="0" w:space="0" w:color="auto"/>
      </w:divBdr>
    </w:div>
    <w:div w:id="328555922">
      <w:bodyDiv w:val="1"/>
      <w:marLeft w:val="0"/>
      <w:marRight w:val="0"/>
      <w:marTop w:val="0"/>
      <w:marBottom w:val="0"/>
      <w:divBdr>
        <w:top w:val="none" w:sz="0" w:space="0" w:color="auto"/>
        <w:left w:val="none" w:sz="0" w:space="0" w:color="auto"/>
        <w:bottom w:val="none" w:sz="0" w:space="0" w:color="auto"/>
        <w:right w:val="none" w:sz="0" w:space="0" w:color="auto"/>
      </w:divBdr>
    </w:div>
    <w:div w:id="423067578">
      <w:bodyDiv w:val="1"/>
      <w:marLeft w:val="0"/>
      <w:marRight w:val="0"/>
      <w:marTop w:val="0"/>
      <w:marBottom w:val="0"/>
      <w:divBdr>
        <w:top w:val="none" w:sz="0" w:space="0" w:color="auto"/>
        <w:left w:val="none" w:sz="0" w:space="0" w:color="auto"/>
        <w:bottom w:val="none" w:sz="0" w:space="0" w:color="auto"/>
        <w:right w:val="none" w:sz="0" w:space="0" w:color="auto"/>
      </w:divBdr>
    </w:div>
    <w:div w:id="434591879">
      <w:bodyDiv w:val="1"/>
      <w:marLeft w:val="0"/>
      <w:marRight w:val="0"/>
      <w:marTop w:val="0"/>
      <w:marBottom w:val="0"/>
      <w:divBdr>
        <w:top w:val="none" w:sz="0" w:space="0" w:color="auto"/>
        <w:left w:val="none" w:sz="0" w:space="0" w:color="auto"/>
        <w:bottom w:val="none" w:sz="0" w:space="0" w:color="auto"/>
        <w:right w:val="none" w:sz="0" w:space="0" w:color="auto"/>
      </w:divBdr>
      <w:divsChild>
        <w:div w:id="108548450">
          <w:marLeft w:val="0"/>
          <w:marRight w:val="0"/>
          <w:marTop w:val="0"/>
          <w:marBottom w:val="0"/>
          <w:divBdr>
            <w:top w:val="none" w:sz="0" w:space="0" w:color="auto"/>
            <w:left w:val="none" w:sz="0" w:space="0" w:color="auto"/>
            <w:bottom w:val="none" w:sz="0" w:space="0" w:color="auto"/>
            <w:right w:val="none" w:sz="0" w:space="0" w:color="auto"/>
          </w:divBdr>
        </w:div>
        <w:div w:id="1796295527">
          <w:marLeft w:val="0"/>
          <w:marRight w:val="0"/>
          <w:marTop w:val="0"/>
          <w:marBottom w:val="0"/>
          <w:divBdr>
            <w:top w:val="none" w:sz="0" w:space="0" w:color="auto"/>
            <w:left w:val="none" w:sz="0" w:space="0" w:color="auto"/>
            <w:bottom w:val="none" w:sz="0" w:space="0" w:color="auto"/>
            <w:right w:val="none" w:sz="0" w:space="0" w:color="auto"/>
          </w:divBdr>
        </w:div>
        <w:div w:id="151484383">
          <w:marLeft w:val="0"/>
          <w:marRight w:val="0"/>
          <w:marTop w:val="0"/>
          <w:marBottom w:val="0"/>
          <w:divBdr>
            <w:top w:val="none" w:sz="0" w:space="0" w:color="auto"/>
            <w:left w:val="none" w:sz="0" w:space="0" w:color="auto"/>
            <w:bottom w:val="none" w:sz="0" w:space="0" w:color="auto"/>
            <w:right w:val="none" w:sz="0" w:space="0" w:color="auto"/>
          </w:divBdr>
        </w:div>
        <w:div w:id="392703548">
          <w:marLeft w:val="0"/>
          <w:marRight w:val="0"/>
          <w:marTop w:val="0"/>
          <w:marBottom w:val="0"/>
          <w:divBdr>
            <w:top w:val="none" w:sz="0" w:space="0" w:color="auto"/>
            <w:left w:val="none" w:sz="0" w:space="0" w:color="auto"/>
            <w:bottom w:val="none" w:sz="0" w:space="0" w:color="auto"/>
            <w:right w:val="none" w:sz="0" w:space="0" w:color="auto"/>
          </w:divBdr>
        </w:div>
        <w:div w:id="2062091796">
          <w:marLeft w:val="0"/>
          <w:marRight w:val="0"/>
          <w:marTop w:val="0"/>
          <w:marBottom w:val="0"/>
          <w:divBdr>
            <w:top w:val="none" w:sz="0" w:space="0" w:color="auto"/>
            <w:left w:val="none" w:sz="0" w:space="0" w:color="auto"/>
            <w:bottom w:val="none" w:sz="0" w:space="0" w:color="auto"/>
            <w:right w:val="none" w:sz="0" w:space="0" w:color="auto"/>
          </w:divBdr>
        </w:div>
        <w:div w:id="902987422">
          <w:marLeft w:val="0"/>
          <w:marRight w:val="0"/>
          <w:marTop w:val="0"/>
          <w:marBottom w:val="0"/>
          <w:divBdr>
            <w:top w:val="none" w:sz="0" w:space="0" w:color="auto"/>
            <w:left w:val="none" w:sz="0" w:space="0" w:color="auto"/>
            <w:bottom w:val="none" w:sz="0" w:space="0" w:color="auto"/>
            <w:right w:val="none" w:sz="0" w:space="0" w:color="auto"/>
          </w:divBdr>
        </w:div>
      </w:divsChild>
    </w:div>
    <w:div w:id="499122751">
      <w:bodyDiv w:val="1"/>
      <w:marLeft w:val="0"/>
      <w:marRight w:val="0"/>
      <w:marTop w:val="0"/>
      <w:marBottom w:val="0"/>
      <w:divBdr>
        <w:top w:val="none" w:sz="0" w:space="0" w:color="auto"/>
        <w:left w:val="none" w:sz="0" w:space="0" w:color="auto"/>
        <w:bottom w:val="none" w:sz="0" w:space="0" w:color="auto"/>
        <w:right w:val="none" w:sz="0" w:space="0" w:color="auto"/>
      </w:divBdr>
    </w:div>
    <w:div w:id="542062327">
      <w:bodyDiv w:val="1"/>
      <w:marLeft w:val="0"/>
      <w:marRight w:val="0"/>
      <w:marTop w:val="0"/>
      <w:marBottom w:val="0"/>
      <w:divBdr>
        <w:top w:val="none" w:sz="0" w:space="0" w:color="auto"/>
        <w:left w:val="none" w:sz="0" w:space="0" w:color="auto"/>
        <w:bottom w:val="none" w:sz="0" w:space="0" w:color="auto"/>
        <w:right w:val="none" w:sz="0" w:space="0" w:color="auto"/>
      </w:divBdr>
      <w:divsChild>
        <w:div w:id="1695381987">
          <w:marLeft w:val="0"/>
          <w:marRight w:val="0"/>
          <w:marTop w:val="0"/>
          <w:marBottom w:val="0"/>
          <w:divBdr>
            <w:top w:val="none" w:sz="0" w:space="0" w:color="auto"/>
            <w:left w:val="none" w:sz="0" w:space="0" w:color="auto"/>
            <w:bottom w:val="none" w:sz="0" w:space="0" w:color="auto"/>
            <w:right w:val="none" w:sz="0" w:space="0" w:color="auto"/>
          </w:divBdr>
          <w:divsChild>
            <w:div w:id="1391540307">
              <w:marLeft w:val="0"/>
              <w:marRight w:val="0"/>
              <w:marTop w:val="0"/>
              <w:marBottom w:val="0"/>
              <w:divBdr>
                <w:top w:val="none" w:sz="0" w:space="0" w:color="auto"/>
                <w:left w:val="none" w:sz="0" w:space="0" w:color="auto"/>
                <w:bottom w:val="none" w:sz="0" w:space="0" w:color="auto"/>
                <w:right w:val="none" w:sz="0" w:space="0" w:color="auto"/>
              </w:divBdr>
              <w:divsChild>
                <w:div w:id="19495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498">
      <w:bodyDiv w:val="1"/>
      <w:marLeft w:val="0"/>
      <w:marRight w:val="0"/>
      <w:marTop w:val="0"/>
      <w:marBottom w:val="0"/>
      <w:divBdr>
        <w:top w:val="none" w:sz="0" w:space="0" w:color="auto"/>
        <w:left w:val="none" w:sz="0" w:space="0" w:color="auto"/>
        <w:bottom w:val="none" w:sz="0" w:space="0" w:color="auto"/>
        <w:right w:val="none" w:sz="0" w:space="0" w:color="auto"/>
      </w:divBdr>
    </w:div>
    <w:div w:id="585067991">
      <w:bodyDiv w:val="1"/>
      <w:marLeft w:val="0"/>
      <w:marRight w:val="0"/>
      <w:marTop w:val="0"/>
      <w:marBottom w:val="0"/>
      <w:divBdr>
        <w:top w:val="none" w:sz="0" w:space="0" w:color="auto"/>
        <w:left w:val="none" w:sz="0" w:space="0" w:color="auto"/>
        <w:bottom w:val="none" w:sz="0" w:space="0" w:color="auto"/>
        <w:right w:val="none" w:sz="0" w:space="0" w:color="auto"/>
      </w:divBdr>
    </w:div>
    <w:div w:id="586303623">
      <w:bodyDiv w:val="1"/>
      <w:marLeft w:val="0"/>
      <w:marRight w:val="0"/>
      <w:marTop w:val="0"/>
      <w:marBottom w:val="0"/>
      <w:divBdr>
        <w:top w:val="none" w:sz="0" w:space="0" w:color="auto"/>
        <w:left w:val="none" w:sz="0" w:space="0" w:color="auto"/>
        <w:bottom w:val="none" w:sz="0" w:space="0" w:color="auto"/>
        <w:right w:val="none" w:sz="0" w:space="0" w:color="auto"/>
      </w:divBdr>
      <w:divsChild>
        <w:div w:id="456027031">
          <w:marLeft w:val="0"/>
          <w:marRight w:val="0"/>
          <w:marTop w:val="0"/>
          <w:marBottom w:val="0"/>
          <w:divBdr>
            <w:top w:val="none" w:sz="0" w:space="0" w:color="auto"/>
            <w:left w:val="none" w:sz="0" w:space="0" w:color="auto"/>
            <w:bottom w:val="none" w:sz="0" w:space="0" w:color="auto"/>
            <w:right w:val="none" w:sz="0" w:space="0" w:color="auto"/>
          </w:divBdr>
          <w:divsChild>
            <w:div w:id="1441680190">
              <w:marLeft w:val="0"/>
              <w:marRight w:val="0"/>
              <w:marTop w:val="0"/>
              <w:marBottom w:val="0"/>
              <w:divBdr>
                <w:top w:val="none" w:sz="0" w:space="0" w:color="auto"/>
                <w:left w:val="none" w:sz="0" w:space="0" w:color="auto"/>
                <w:bottom w:val="none" w:sz="0" w:space="0" w:color="auto"/>
                <w:right w:val="none" w:sz="0" w:space="0" w:color="auto"/>
              </w:divBdr>
              <w:divsChild>
                <w:div w:id="2984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62371">
      <w:bodyDiv w:val="1"/>
      <w:marLeft w:val="0"/>
      <w:marRight w:val="0"/>
      <w:marTop w:val="0"/>
      <w:marBottom w:val="0"/>
      <w:divBdr>
        <w:top w:val="none" w:sz="0" w:space="0" w:color="auto"/>
        <w:left w:val="none" w:sz="0" w:space="0" w:color="auto"/>
        <w:bottom w:val="none" w:sz="0" w:space="0" w:color="auto"/>
        <w:right w:val="none" w:sz="0" w:space="0" w:color="auto"/>
      </w:divBdr>
    </w:div>
    <w:div w:id="867376950">
      <w:bodyDiv w:val="1"/>
      <w:marLeft w:val="0"/>
      <w:marRight w:val="0"/>
      <w:marTop w:val="0"/>
      <w:marBottom w:val="0"/>
      <w:divBdr>
        <w:top w:val="none" w:sz="0" w:space="0" w:color="auto"/>
        <w:left w:val="none" w:sz="0" w:space="0" w:color="auto"/>
        <w:bottom w:val="none" w:sz="0" w:space="0" w:color="auto"/>
        <w:right w:val="none" w:sz="0" w:space="0" w:color="auto"/>
      </w:divBdr>
    </w:div>
    <w:div w:id="926428402">
      <w:bodyDiv w:val="1"/>
      <w:marLeft w:val="0"/>
      <w:marRight w:val="0"/>
      <w:marTop w:val="0"/>
      <w:marBottom w:val="0"/>
      <w:divBdr>
        <w:top w:val="none" w:sz="0" w:space="0" w:color="auto"/>
        <w:left w:val="none" w:sz="0" w:space="0" w:color="auto"/>
        <w:bottom w:val="none" w:sz="0" w:space="0" w:color="auto"/>
        <w:right w:val="none" w:sz="0" w:space="0" w:color="auto"/>
      </w:divBdr>
    </w:div>
    <w:div w:id="929700842">
      <w:bodyDiv w:val="1"/>
      <w:marLeft w:val="0"/>
      <w:marRight w:val="0"/>
      <w:marTop w:val="0"/>
      <w:marBottom w:val="0"/>
      <w:divBdr>
        <w:top w:val="none" w:sz="0" w:space="0" w:color="auto"/>
        <w:left w:val="none" w:sz="0" w:space="0" w:color="auto"/>
        <w:bottom w:val="none" w:sz="0" w:space="0" w:color="auto"/>
        <w:right w:val="none" w:sz="0" w:space="0" w:color="auto"/>
      </w:divBdr>
    </w:div>
    <w:div w:id="975917527">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3">
          <w:marLeft w:val="0"/>
          <w:marRight w:val="0"/>
          <w:marTop w:val="0"/>
          <w:marBottom w:val="0"/>
          <w:divBdr>
            <w:top w:val="none" w:sz="0" w:space="0" w:color="auto"/>
            <w:left w:val="none" w:sz="0" w:space="0" w:color="auto"/>
            <w:bottom w:val="none" w:sz="0" w:space="0" w:color="auto"/>
            <w:right w:val="none" w:sz="0" w:space="0" w:color="auto"/>
          </w:divBdr>
          <w:divsChild>
            <w:div w:id="447431300">
              <w:marLeft w:val="0"/>
              <w:marRight w:val="0"/>
              <w:marTop w:val="0"/>
              <w:marBottom w:val="0"/>
              <w:divBdr>
                <w:top w:val="none" w:sz="0" w:space="0" w:color="auto"/>
                <w:left w:val="none" w:sz="0" w:space="0" w:color="auto"/>
                <w:bottom w:val="none" w:sz="0" w:space="0" w:color="auto"/>
                <w:right w:val="none" w:sz="0" w:space="0" w:color="auto"/>
              </w:divBdr>
              <w:divsChild>
                <w:div w:id="17507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8805">
      <w:bodyDiv w:val="1"/>
      <w:marLeft w:val="0"/>
      <w:marRight w:val="0"/>
      <w:marTop w:val="0"/>
      <w:marBottom w:val="0"/>
      <w:divBdr>
        <w:top w:val="none" w:sz="0" w:space="0" w:color="auto"/>
        <w:left w:val="none" w:sz="0" w:space="0" w:color="auto"/>
        <w:bottom w:val="none" w:sz="0" w:space="0" w:color="auto"/>
        <w:right w:val="none" w:sz="0" w:space="0" w:color="auto"/>
      </w:divBdr>
    </w:div>
    <w:div w:id="1002733534">
      <w:bodyDiv w:val="1"/>
      <w:marLeft w:val="0"/>
      <w:marRight w:val="0"/>
      <w:marTop w:val="0"/>
      <w:marBottom w:val="0"/>
      <w:divBdr>
        <w:top w:val="none" w:sz="0" w:space="0" w:color="auto"/>
        <w:left w:val="none" w:sz="0" w:space="0" w:color="auto"/>
        <w:bottom w:val="none" w:sz="0" w:space="0" w:color="auto"/>
        <w:right w:val="none" w:sz="0" w:space="0" w:color="auto"/>
      </w:divBdr>
    </w:div>
    <w:div w:id="1042746807">
      <w:bodyDiv w:val="1"/>
      <w:marLeft w:val="0"/>
      <w:marRight w:val="0"/>
      <w:marTop w:val="0"/>
      <w:marBottom w:val="0"/>
      <w:divBdr>
        <w:top w:val="none" w:sz="0" w:space="0" w:color="auto"/>
        <w:left w:val="none" w:sz="0" w:space="0" w:color="auto"/>
        <w:bottom w:val="none" w:sz="0" w:space="0" w:color="auto"/>
        <w:right w:val="none" w:sz="0" w:space="0" w:color="auto"/>
      </w:divBdr>
    </w:div>
    <w:div w:id="1050956422">
      <w:bodyDiv w:val="1"/>
      <w:marLeft w:val="0"/>
      <w:marRight w:val="0"/>
      <w:marTop w:val="0"/>
      <w:marBottom w:val="0"/>
      <w:divBdr>
        <w:top w:val="none" w:sz="0" w:space="0" w:color="auto"/>
        <w:left w:val="none" w:sz="0" w:space="0" w:color="auto"/>
        <w:bottom w:val="none" w:sz="0" w:space="0" w:color="auto"/>
        <w:right w:val="none" w:sz="0" w:space="0" w:color="auto"/>
      </w:divBdr>
    </w:div>
    <w:div w:id="1072700873">
      <w:bodyDiv w:val="1"/>
      <w:marLeft w:val="0"/>
      <w:marRight w:val="0"/>
      <w:marTop w:val="0"/>
      <w:marBottom w:val="0"/>
      <w:divBdr>
        <w:top w:val="none" w:sz="0" w:space="0" w:color="auto"/>
        <w:left w:val="none" w:sz="0" w:space="0" w:color="auto"/>
        <w:bottom w:val="none" w:sz="0" w:space="0" w:color="auto"/>
        <w:right w:val="none" w:sz="0" w:space="0" w:color="auto"/>
      </w:divBdr>
    </w:div>
    <w:div w:id="1202204035">
      <w:bodyDiv w:val="1"/>
      <w:marLeft w:val="0"/>
      <w:marRight w:val="0"/>
      <w:marTop w:val="0"/>
      <w:marBottom w:val="0"/>
      <w:divBdr>
        <w:top w:val="none" w:sz="0" w:space="0" w:color="auto"/>
        <w:left w:val="none" w:sz="0" w:space="0" w:color="auto"/>
        <w:bottom w:val="none" w:sz="0" w:space="0" w:color="auto"/>
        <w:right w:val="none" w:sz="0" w:space="0" w:color="auto"/>
      </w:divBdr>
    </w:div>
    <w:div w:id="1266572308">
      <w:bodyDiv w:val="1"/>
      <w:marLeft w:val="0"/>
      <w:marRight w:val="0"/>
      <w:marTop w:val="0"/>
      <w:marBottom w:val="0"/>
      <w:divBdr>
        <w:top w:val="none" w:sz="0" w:space="0" w:color="auto"/>
        <w:left w:val="none" w:sz="0" w:space="0" w:color="auto"/>
        <w:bottom w:val="none" w:sz="0" w:space="0" w:color="auto"/>
        <w:right w:val="none" w:sz="0" w:space="0" w:color="auto"/>
      </w:divBdr>
    </w:div>
    <w:div w:id="1273392771">
      <w:bodyDiv w:val="1"/>
      <w:marLeft w:val="0"/>
      <w:marRight w:val="0"/>
      <w:marTop w:val="0"/>
      <w:marBottom w:val="0"/>
      <w:divBdr>
        <w:top w:val="none" w:sz="0" w:space="0" w:color="auto"/>
        <w:left w:val="none" w:sz="0" w:space="0" w:color="auto"/>
        <w:bottom w:val="none" w:sz="0" w:space="0" w:color="auto"/>
        <w:right w:val="none" w:sz="0" w:space="0" w:color="auto"/>
      </w:divBdr>
    </w:div>
    <w:div w:id="1307393021">
      <w:bodyDiv w:val="1"/>
      <w:marLeft w:val="0"/>
      <w:marRight w:val="0"/>
      <w:marTop w:val="0"/>
      <w:marBottom w:val="0"/>
      <w:divBdr>
        <w:top w:val="none" w:sz="0" w:space="0" w:color="auto"/>
        <w:left w:val="none" w:sz="0" w:space="0" w:color="auto"/>
        <w:bottom w:val="none" w:sz="0" w:space="0" w:color="auto"/>
        <w:right w:val="none" w:sz="0" w:space="0" w:color="auto"/>
      </w:divBdr>
      <w:divsChild>
        <w:div w:id="1215239589">
          <w:marLeft w:val="0"/>
          <w:marRight w:val="0"/>
          <w:marTop w:val="0"/>
          <w:marBottom w:val="0"/>
          <w:divBdr>
            <w:top w:val="none" w:sz="0" w:space="0" w:color="auto"/>
            <w:left w:val="none" w:sz="0" w:space="0" w:color="auto"/>
            <w:bottom w:val="none" w:sz="0" w:space="0" w:color="auto"/>
            <w:right w:val="none" w:sz="0" w:space="0" w:color="auto"/>
          </w:divBdr>
        </w:div>
        <w:div w:id="1649895866">
          <w:marLeft w:val="0"/>
          <w:marRight w:val="0"/>
          <w:marTop w:val="0"/>
          <w:marBottom w:val="0"/>
          <w:divBdr>
            <w:top w:val="none" w:sz="0" w:space="0" w:color="auto"/>
            <w:left w:val="none" w:sz="0" w:space="0" w:color="auto"/>
            <w:bottom w:val="none" w:sz="0" w:space="0" w:color="auto"/>
            <w:right w:val="none" w:sz="0" w:space="0" w:color="auto"/>
          </w:divBdr>
        </w:div>
        <w:div w:id="873159062">
          <w:marLeft w:val="0"/>
          <w:marRight w:val="0"/>
          <w:marTop w:val="0"/>
          <w:marBottom w:val="0"/>
          <w:divBdr>
            <w:top w:val="none" w:sz="0" w:space="0" w:color="auto"/>
            <w:left w:val="none" w:sz="0" w:space="0" w:color="auto"/>
            <w:bottom w:val="none" w:sz="0" w:space="0" w:color="auto"/>
            <w:right w:val="none" w:sz="0" w:space="0" w:color="auto"/>
          </w:divBdr>
        </w:div>
        <w:div w:id="1704135437">
          <w:marLeft w:val="0"/>
          <w:marRight w:val="0"/>
          <w:marTop w:val="0"/>
          <w:marBottom w:val="0"/>
          <w:divBdr>
            <w:top w:val="none" w:sz="0" w:space="0" w:color="auto"/>
            <w:left w:val="none" w:sz="0" w:space="0" w:color="auto"/>
            <w:bottom w:val="none" w:sz="0" w:space="0" w:color="auto"/>
            <w:right w:val="none" w:sz="0" w:space="0" w:color="auto"/>
          </w:divBdr>
        </w:div>
        <w:div w:id="2009404383">
          <w:marLeft w:val="0"/>
          <w:marRight w:val="0"/>
          <w:marTop w:val="0"/>
          <w:marBottom w:val="0"/>
          <w:divBdr>
            <w:top w:val="none" w:sz="0" w:space="0" w:color="auto"/>
            <w:left w:val="none" w:sz="0" w:space="0" w:color="auto"/>
            <w:bottom w:val="none" w:sz="0" w:space="0" w:color="auto"/>
            <w:right w:val="none" w:sz="0" w:space="0" w:color="auto"/>
          </w:divBdr>
        </w:div>
        <w:div w:id="1433165764">
          <w:marLeft w:val="0"/>
          <w:marRight w:val="0"/>
          <w:marTop w:val="0"/>
          <w:marBottom w:val="0"/>
          <w:divBdr>
            <w:top w:val="none" w:sz="0" w:space="0" w:color="auto"/>
            <w:left w:val="none" w:sz="0" w:space="0" w:color="auto"/>
            <w:bottom w:val="none" w:sz="0" w:space="0" w:color="auto"/>
            <w:right w:val="none" w:sz="0" w:space="0" w:color="auto"/>
          </w:divBdr>
        </w:div>
        <w:div w:id="98988314">
          <w:marLeft w:val="0"/>
          <w:marRight w:val="0"/>
          <w:marTop w:val="0"/>
          <w:marBottom w:val="0"/>
          <w:divBdr>
            <w:top w:val="none" w:sz="0" w:space="0" w:color="auto"/>
            <w:left w:val="none" w:sz="0" w:space="0" w:color="auto"/>
            <w:bottom w:val="none" w:sz="0" w:space="0" w:color="auto"/>
            <w:right w:val="none" w:sz="0" w:space="0" w:color="auto"/>
          </w:divBdr>
        </w:div>
        <w:div w:id="469707548">
          <w:marLeft w:val="0"/>
          <w:marRight w:val="0"/>
          <w:marTop w:val="0"/>
          <w:marBottom w:val="0"/>
          <w:divBdr>
            <w:top w:val="none" w:sz="0" w:space="0" w:color="auto"/>
            <w:left w:val="none" w:sz="0" w:space="0" w:color="auto"/>
            <w:bottom w:val="none" w:sz="0" w:space="0" w:color="auto"/>
            <w:right w:val="none" w:sz="0" w:space="0" w:color="auto"/>
          </w:divBdr>
        </w:div>
        <w:div w:id="1815440162">
          <w:marLeft w:val="0"/>
          <w:marRight w:val="0"/>
          <w:marTop w:val="0"/>
          <w:marBottom w:val="0"/>
          <w:divBdr>
            <w:top w:val="none" w:sz="0" w:space="0" w:color="auto"/>
            <w:left w:val="none" w:sz="0" w:space="0" w:color="auto"/>
            <w:bottom w:val="none" w:sz="0" w:space="0" w:color="auto"/>
            <w:right w:val="none" w:sz="0" w:space="0" w:color="auto"/>
          </w:divBdr>
        </w:div>
        <w:div w:id="839545679">
          <w:marLeft w:val="0"/>
          <w:marRight w:val="0"/>
          <w:marTop w:val="0"/>
          <w:marBottom w:val="0"/>
          <w:divBdr>
            <w:top w:val="none" w:sz="0" w:space="0" w:color="auto"/>
            <w:left w:val="none" w:sz="0" w:space="0" w:color="auto"/>
            <w:bottom w:val="none" w:sz="0" w:space="0" w:color="auto"/>
            <w:right w:val="none" w:sz="0" w:space="0" w:color="auto"/>
          </w:divBdr>
        </w:div>
        <w:div w:id="1067531806">
          <w:marLeft w:val="0"/>
          <w:marRight w:val="0"/>
          <w:marTop w:val="0"/>
          <w:marBottom w:val="0"/>
          <w:divBdr>
            <w:top w:val="none" w:sz="0" w:space="0" w:color="auto"/>
            <w:left w:val="none" w:sz="0" w:space="0" w:color="auto"/>
            <w:bottom w:val="none" w:sz="0" w:space="0" w:color="auto"/>
            <w:right w:val="none" w:sz="0" w:space="0" w:color="auto"/>
          </w:divBdr>
        </w:div>
        <w:div w:id="754784055">
          <w:marLeft w:val="0"/>
          <w:marRight w:val="0"/>
          <w:marTop w:val="0"/>
          <w:marBottom w:val="0"/>
          <w:divBdr>
            <w:top w:val="none" w:sz="0" w:space="0" w:color="auto"/>
            <w:left w:val="none" w:sz="0" w:space="0" w:color="auto"/>
            <w:bottom w:val="none" w:sz="0" w:space="0" w:color="auto"/>
            <w:right w:val="none" w:sz="0" w:space="0" w:color="auto"/>
          </w:divBdr>
        </w:div>
        <w:div w:id="463816959">
          <w:marLeft w:val="0"/>
          <w:marRight w:val="0"/>
          <w:marTop w:val="0"/>
          <w:marBottom w:val="0"/>
          <w:divBdr>
            <w:top w:val="none" w:sz="0" w:space="0" w:color="auto"/>
            <w:left w:val="none" w:sz="0" w:space="0" w:color="auto"/>
            <w:bottom w:val="none" w:sz="0" w:space="0" w:color="auto"/>
            <w:right w:val="none" w:sz="0" w:space="0" w:color="auto"/>
          </w:divBdr>
        </w:div>
        <w:div w:id="30351242">
          <w:marLeft w:val="0"/>
          <w:marRight w:val="0"/>
          <w:marTop w:val="0"/>
          <w:marBottom w:val="0"/>
          <w:divBdr>
            <w:top w:val="none" w:sz="0" w:space="0" w:color="auto"/>
            <w:left w:val="none" w:sz="0" w:space="0" w:color="auto"/>
            <w:bottom w:val="none" w:sz="0" w:space="0" w:color="auto"/>
            <w:right w:val="none" w:sz="0" w:space="0" w:color="auto"/>
          </w:divBdr>
        </w:div>
        <w:div w:id="1934126406">
          <w:marLeft w:val="0"/>
          <w:marRight w:val="0"/>
          <w:marTop w:val="0"/>
          <w:marBottom w:val="0"/>
          <w:divBdr>
            <w:top w:val="none" w:sz="0" w:space="0" w:color="auto"/>
            <w:left w:val="none" w:sz="0" w:space="0" w:color="auto"/>
            <w:bottom w:val="none" w:sz="0" w:space="0" w:color="auto"/>
            <w:right w:val="none" w:sz="0" w:space="0" w:color="auto"/>
          </w:divBdr>
        </w:div>
        <w:div w:id="1068501975">
          <w:marLeft w:val="0"/>
          <w:marRight w:val="0"/>
          <w:marTop w:val="0"/>
          <w:marBottom w:val="0"/>
          <w:divBdr>
            <w:top w:val="none" w:sz="0" w:space="0" w:color="auto"/>
            <w:left w:val="none" w:sz="0" w:space="0" w:color="auto"/>
            <w:bottom w:val="none" w:sz="0" w:space="0" w:color="auto"/>
            <w:right w:val="none" w:sz="0" w:space="0" w:color="auto"/>
          </w:divBdr>
        </w:div>
        <w:div w:id="802579259">
          <w:marLeft w:val="0"/>
          <w:marRight w:val="0"/>
          <w:marTop w:val="0"/>
          <w:marBottom w:val="0"/>
          <w:divBdr>
            <w:top w:val="none" w:sz="0" w:space="0" w:color="auto"/>
            <w:left w:val="none" w:sz="0" w:space="0" w:color="auto"/>
            <w:bottom w:val="none" w:sz="0" w:space="0" w:color="auto"/>
            <w:right w:val="none" w:sz="0" w:space="0" w:color="auto"/>
          </w:divBdr>
        </w:div>
        <w:div w:id="97409194">
          <w:marLeft w:val="0"/>
          <w:marRight w:val="0"/>
          <w:marTop w:val="0"/>
          <w:marBottom w:val="0"/>
          <w:divBdr>
            <w:top w:val="none" w:sz="0" w:space="0" w:color="auto"/>
            <w:left w:val="none" w:sz="0" w:space="0" w:color="auto"/>
            <w:bottom w:val="none" w:sz="0" w:space="0" w:color="auto"/>
            <w:right w:val="none" w:sz="0" w:space="0" w:color="auto"/>
          </w:divBdr>
        </w:div>
        <w:div w:id="473564397">
          <w:marLeft w:val="0"/>
          <w:marRight w:val="0"/>
          <w:marTop w:val="0"/>
          <w:marBottom w:val="0"/>
          <w:divBdr>
            <w:top w:val="none" w:sz="0" w:space="0" w:color="auto"/>
            <w:left w:val="none" w:sz="0" w:space="0" w:color="auto"/>
            <w:bottom w:val="none" w:sz="0" w:space="0" w:color="auto"/>
            <w:right w:val="none" w:sz="0" w:space="0" w:color="auto"/>
          </w:divBdr>
        </w:div>
        <w:div w:id="1927029618">
          <w:marLeft w:val="0"/>
          <w:marRight w:val="0"/>
          <w:marTop w:val="0"/>
          <w:marBottom w:val="0"/>
          <w:divBdr>
            <w:top w:val="none" w:sz="0" w:space="0" w:color="auto"/>
            <w:left w:val="none" w:sz="0" w:space="0" w:color="auto"/>
            <w:bottom w:val="none" w:sz="0" w:space="0" w:color="auto"/>
            <w:right w:val="none" w:sz="0" w:space="0" w:color="auto"/>
          </w:divBdr>
        </w:div>
      </w:divsChild>
    </w:div>
    <w:div w:id="1348828499">
      <w:bodyDiv w:val="1"/>
      <w:marLeft w:val="0"/>
      <w:marRight w:val="0"/>
      <w:marTop w:val="0"/>
      <w:marBottom w:val="0"/>
      <w:divBdr>
        <w:top w:val="none" w:sz="0" w:space="0" w:color="auto"/>
        <w:left w:val="none" w:sz="0" w:space="0" w:color="auto"/>
        <w:bottom w:val="none" w:sz="0" w:space="0" w:color="auto"/>
        <w:right w:val="none" w:sz="0" w:space="0" w:color="auto"/>
      </w:divBdr>
    </w:div>
    <w:div w:id="1360356006">
      <w:bodyDiv w:val="1"/>
      <w:marLeft w:val="0"/>
      <w:marRight w:val="0"/>
      <w:marTop w:val="0"/>
      <w:marBottom w:val="0"/>
      <w:divBdr>
        <w:top w:val="none" w:sz="0" w:space="0" w:color="auto"/>
        <w:left w:val="none" w:sz="0" w:space="0" w:color="auto"/>
        <w:bottom w:val="none" w:sz="0" w:space="0" w:color="auto"/>
        <w:right w:val="none" w:sz="0" w:space="0" w:color="auto"/>
      </w:divBdr>
    </w:div>
    <w:div w:id="1397246377">
      <w:bodyDiv w:val="1"/>
      <w:marLeft w:val="0"/>
      <w:marRight w:val="0"/>
      <w:marTop w:val="0"/>
      <w:marBottom w:val="0"/>
      <w:divBdr>
        <w:top w:val="none" w:sz="0" w:space="0" w:color="auto"/>
        <w:left w:val="none" w:sz="0" w:space="0" w:color="auto"/>
        <w:bottom w:val="none" w:sz="0" w:space="0" w:color="auto"/>
        <w:right w:val="none" w:sz="0" w:space="0" w:color="auto"/>
      </w:divBdr>
    </w:div>
    <w:div w:id="1448164398">
      <w:bodyDiv w:val="1"/>
      <w:marLeft w:val="0"/>
      <w:marRight w:val="0"/>
      <w:marTop w:val="0"/>
      <w:marBottom w:val="0"/>
      <w:divBdr>
        <w:top w:val="none" w:sz="0" w:space="0" w:color="auto"/>
        <w:left w:val="none" w:sz="0" w:space="0" w:color="auto"/>
        <w:bottom w:val="none" w:sz="0" w:space="0" w:color="auto"/>
        <w:right w:val="none" w:sz="0" w:space="0" w:color="auto"/>
      </w:divBdr>
      <w:divsChild>
        <w:div w:id="2021733782">
          <w:marLeft w:val="0"/>
          <w:marRight w:val="0"/>
          <w:marTop w:val="0"/>
          <w:marBottom w:val="0"/>
          <w:divBdr>
            <w:top w:val="none" w:sz="0" w:space="0" w:color="auto"/>
            <w:left w:val="none" w:sz="0" w:space="0" w:color="auto"/>
            <w:bottom w:val="none" w:sz="0" w:space="0" w:color="auto"/>
            <w:right w:val="none" w:sz="0" w:space="0" w:color="auto"/>
          </w:divBdr>
          <w:divsChild>
            <w:div w:id="1347169646">
              <w:marLeft w:val="0"/>
              <w:marRight w:val="0"/>
              <w:marTop w:val="0"/>
              <w:marBottom w:val="0"/>
              <w:divBdr>
                <w:top w:val="none" w:sz="0" w:space="0" w:color="auto"/>
                <w:left w:val="none" w:sz="0" w:space="0" w:color="auto"/>
                <w:bottom w:val="none" w:sz="0" w:space="0" w:color="auto"/>
                <w:right w:val="none" w:sz="0" w:space="0" w:color="auto"/>
              </w:divBdr>
              <w:divsChild>
                <w:div w:id="20630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1838">
      <w:bodyDiv w:val="1"/>
      <w:marLeft w:val="0"/>
      <w:marRight w:val="0"/>
      <w:marTop w:val="0"/>
      <w:marBottom w:val="0"/>
      <w:divBdr>
        <w:top w:val="none" w:sz="0" w:space="0" w:color="auto"/>
        <w:left w:val="none" w:sz="0" w:space="0" w:color="auto"/>
        <w:bottom w:val="none" w:sz="0" w:space="0" w:color="auto"/>
        <w:right w:val="none" w:sz="0" w:space="0" w:color="auto"/>
      </w:divBdr>
    </w:div>
    <w:div w:id="1535001461">
      <w:bodyDiv w:val="1"/>
      <w:marLeft w:val="0"/>
      <w:marRight w:val="0"/>
      <w:marTop w:val="0"/>
      <w:marBottom w:val="0"/>
      <w:divBdr>
        <w:top w:val="none" w:sz="0" w:space="0" w:color="auto"/>
        <w:left w:val="none" w:sz="0" w:space="0" w:color="auto"/>
        <w:bottom w:val="none" w:sz="0" w:space="0" w:color="auto"/>
        <w:right w:val="none" w:sz="0" w:space="0" w:color="auto"/>
      </w:divBdr>
    </w:div>
    <w:div w:id="1543860221">
      <w:bodyDiv w:val="1"/>
      <w:marLeft w:val="0"/>
      <w:marRight w:val="0"/>
      <w:marTop w:val="0"/>
      <w:marBottom w:val="0"/>
      <w:divBdr>
        <w:top w:val="none" w:sz="0" w:space="0" w:color="auto"/>
        <w:left w:val="none" w:sz="0" w:space="0" w:color="auto"/>
        <w:bottom w:val="none" w:sz="0" w:space="0" w:color="auto"/>
        <w:right w:val="none" w:sz="0" w:space="0" w:color="auto"/>
      </w:divBdr>
      <w:divsChild>
        <w:div w:id="1804496471">
          <w:marLeft w:val="0"/>
          <w:marRight w:val="0"/>
          <w:marTop w:val="0"/>
          <w:marBottom w:val="0"/>
          <w:divBdr>
            <w:top w:val="none" w:sz="0" w:space="0" w:color="auto"/>
            <w:left w:val="none" w:sz="0" w:space="0" w:color="auto"/>
            <w:bottom w:val="none" w:sz="0" w:space="0" w:color="auto"/>
            <w:right w:val="none" w:sz="0" w:space="0" w:color="auto"/>
          </w:divBdr>
        </w:div>
        <w:div w:id="137454887">
          <w:marLeft w:val="0"/>
          <w:marRight w:val="0"/>
          <w:marTop w:val="0"/>
          <w:marBottom w:val="0"/>
          <w:divBdr>
            <w:top w:val="none" w:sz="0" w:space="0" w:color="auto"/>
            <w:left w:val="none" w:sz="0" w:space="0" w:color="auto"/>
            <w:bottom w:val="none" w:sz="0" w:space="0" w:color="auto"/>
            <w:right w:val="none" w:sz="0" w:space="0" w:color="auto"/>
          </w:divBdr>
        </w:div>
        <w:div w:id="1910844490">
          <w:marLeft w:val="0"/>
          <w:marRight w:val="0"/>
          <w:marTop w:val="0"/>
          <w:marBottom w:val="0"/>
          <w:divBdr>
            <w:top w:val="none" w:sz="0" w:space="0" w:color="auto"/>
            <w:left w:val="none" w:sz="0" w:space="0" w:color="auto"/>
            <w:bottom w:val="none" w:sz="0" w:space="0" w:color="auto"/>
            <w:right w:val="none" w:sz="0" w:space="0" w:color="auto"/>
          </w:divBdr>
        </w:div>
        <w:div w:id="1917476536">
          <w:marLeft w:val="0"/>
          <w:marRight w:val="0"/>
          <w:marTop w:val="0"/>
          <w:marBottom w:val="0"/>
          <w:divBdr>
            <w:top w:val="none" w:sz="0" w:space="0" w:color="auto"/>
            <w:left w:val="none" w:sz="0" w:space="0" w:color="auto"/>
            <w:bottom w:val="none" w:sz="0" w:space="0" w:color="auto"/>
            <w:right w:val="none" w:sz="0" w:space="0" w:color="auto"/>
          </w:divBdr>
        </w:div>
        <w:div w:id="371610900">
          <w:marLeft w:val="0"/>
          <w:marRight w:val="0"/>
          <w:marTop w:val="0"/>
          <w:marBottom w:val="0"/>
          <w:divBdr>
            <w:top w:val="none" w:sz="0" w:space="0" w:color="auto"/>
            <w:left w:val="none" w:sz="0" w:space="0" w:color="auto"/>
            <w:bottom w:val="none" w:sz="0" w:space="0" w:color="auto"/>
            <w:right w:val="none" w:sz="0" w:space="0" w:color="auto"/>
          </w:divBdr>
        </w:div>
        <w:div w:id="83500490">
          <w:marLeft w:val="0"/>
          <w:marRight w:val="0"/>
          <w:marTop w:val="0"/>
          <w:marBottom w:val="0"/>
          <w:divBdr>
            <w:top w:val="none" w:sz="0" w:space="0" w:color="auto"/>
            <w:left w:val="none" w:sz="0" w:space="0" w:color="auto"/>
            <w:bottom w:val="none" w:sz="0" w:space="0" w:color="auto"/>
            <w:right w:val="none" w:sz="0" w:space="0" w:color="auto"/>
          </w:divBdr>
        </w:div>
      </w:divsChild>
    </w:div>
    <w:div w:id="1608809802">
      <w:bodyDiv w:val="1"/>
      <w:marLeft w:val="0"/>
      <w:marRight w:val="0"/>
      <w:marTop w:val="0"/>
      <w:marBottom w:val="0"/>
      <w:divBdr>
        <w:top w:val="none" w:sz="0" w:space="0" w:color="auto"/>
        <w:left w:val="none" w:sz="0" w:space="0" w:color="auto"/>
        <w:bottom w:val="none" w:sz="0" w:space="0" w:color="auto"/>
        <w:right w:val="none" w:sz="0" w:space="0" w:color="auto"/>
      </w:divBdr>
      <w:divsChild>
        <w:div w:id="375744081">
          <w:marLeft w:val="0"/>
          <w:marRight w:val="0"/>
          <w:marTop w:val="0"/>
          <w:marBottom w:val="0"/>
          <w:divBdr>
            <w:top w:val="none" w:sz="0" w:space="0" w:color="auto"/>
            <w:left w:val="none" w:sz="0" w:space="0" w:color="auto"/>
            <w:bottom w:val="none" w:sz="0" w:space="0" w:color="auto"/>
            <w:right w:val="none" w:sz="0" w:space="0" w:color="auto"/>
          </w:divBdr>
        </w:div>
      </w:divsChild>
    </w:div>
    <w:div w:id="1619338741">
      <w:bodyDiv w:val="1"/>
      <w:marLeft w:val="0"/>
      <w:marRight w:val="0"/>
      <w:marTop w:val="0"/>
      <w:marBottom w:val="0"/>
      <w:divBdr>
        <w:top w:val="none" w:sz="0" w:space="0" w:color="auto"/>
        <w:left w:val="none" w:sz="0" w:space="0" w:color="auto"/>
        <w:bottom w:val="none" w:sz="0" w:space="0" w:color="auto"/>
        <w:right w:val="none" w:sz="0" w:space="0" w:color="auto"/>
      </w:divBdr>
    </w:div>
    <w:div w:id="1629820677">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0"/>
          <w:marRight w:val="0"/>
          <w:marTop w:val="0"/>
          <w:marBottom w:val="0"/>
          <w:divBdr>
            <w:top w:val="none" w:sz="0" w:space="0" w:color="auto"/>
            <w:left w:val="none" w:sz="0" w:space="0" w:color="auto"/>
            <w:bottom w:val="none" w:sz="0" w:space="0" w:color="auto"/>
            <w:right w:val="none" w:sz="0" w:space="0" w:color="auto"/>
          </w:divBdr>
          <w:divsChild>
            <w:div w:id="871070459">
              <w:marLeft w:val="0"/>
              <w:marRight w:val="0"/>
              <w:marTop w:val="0"/>
              <w:marBottom w:val="0"/>
              <w:divBdr>
                <w:top w:val="none" w:sz="0" w:space="0" w:color="auto"/>
                <w:left w:val="none" w:sz="0" w:space="0" w:color="auto"/>
                <w:bottom w:val="none" w:sz="0" w:space="0" w:color="auto"/>
                <w:right w:val="none" w:sz="0" w:space="0" w:color="auto"/>
              </w:divBdr>
              <w:divsChild>
                <w:div w:id="1475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7554">
      <w:bodyDiv w:val="1"/>
      <w:marLeft w:val="0"/>
      <w:marRight w:val="0"/>
      <w:marTop w:val="0"/>
      <w:marBottom w:val="0"/>
      <w:divBdr>
        <w:top w:val="none" w:sz="0" w:space="0" w:color="auto"/>
        <w:left w:val="none" w:sz="0" w:space="0" w:color="auto"/>
        <w:bottom w:val="none" w:sz="0" w:space="0" w:color="auto"/>
        <w:right w:val="none" w:sz="0" w:space="0" w:color="auto"/>
      </w:divBdr>
      <w:divsChild>
        <w:div w:id="740063963">
          <w:marLeft w:val="0"/>
          <w:marRight w:val="0"/>
          <w:marTop w:val="0"/>
          <w:marBottom w:val="0"/>
          <w:divBdr>
            <w:top w:val="none" w:sz="0" w:space="0" w:color="auto"/>
            <w:left w:val="none" w:sz="0" w:space="0" w:color="auto"/>
            <w:bottom w:val="none" w:sz="0" w:space="0" w:color="auto"/>
            <w:right w:val="none" w:sz="0" w:space="0" w:color="auto"/>
          </w:divBdr>
          <w:divsChild>
            <w:div w:id="1935087440">
              <w:marLeft w:val="0"/>
              <w:marRight w:val="0"/>
              <w:marTop w:val="0"/>
              <w:marBottom w:val="0"/>
              <w:divBdr>
                <w:top w:val="none" w:sz="0" w:space="0" w:color="auto"/>
                <w:left w:val="none" w:sz="0" w:space="0" w:color="auto"/>
                <w:bottom w:val="none" w:sz="0" w:space="0" w:color="auto"/>
                <w:right w:val="none" w:sz="0" w:space="0" w:color="auto"/>
              </w:divBdr>
              <w:divsChild>
                <w:div w:id="1234242584">
                  <w:marLeft w:val="0"/>
                  <w:marRight w:val="0"/>
                  <w:marTop w:val="0"/>
                  <w:marBottom w:val="0"/>
                  <w:divBdr>
                    <w:top w:val="none" w:sz="0" w:space="0" w:color="auto"/>
                    <w:left w:val="none" w:sz="0" w:space="0" w:color="auto"/>
                    <w:bottom w:val="none" w:sz="0" w:space="0" w:color="auto"/>
                    <w:right w:val="none" w:sz="0" w:space="0" w:color="auto"/>
                  </w:divBdr>
                </w:div>
              </w:divsChild>
            </w:div>
            <w:div w:id="807167258">
              <w:marLeft w:val="0"/>
              <w:marRight w:val="0"/>
              <w:marTop w:val="0"/>
              <w:marBottom w:val="0"/>
              <w:divBdr>
                <w:top w:val="none" w:sz="0" w:space="0" w:color="auto"/>
                <w:left w:val="none" w:sz="0" w:space="0" w:color="auto"/>
                <w:bottom w:val="none" w:sz="0" w:space="0" w:color="auto"/>
                <w:right w:val="none" w:sz="0" w:space="0" w:color="auto"/>
              </w:divBdr>
              <w:divsChild>
                <w:div w:id="18943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1416">
          <w:marLeft w:val="0"/>
          <w:marRight w:val="0"/>
          <w:marTop w:val="0"/>
          <w:marBottom w:val="0"/>
          <w:divBdr>
            <w:top w:val="none" w:sz="0" w:space="0" w:color="auto"/>
            <w:left w:val="none" w:sz="0" w:space="0" w:color="auto"/>
            <w:bottom w:val="none" w:sz="0" w:space="0" w:color="auto"/>
            <w:right w:val="none" w:sz="0" w:space="0" w:color="auto"/>
          </w:divBdr>
          <w:divsChild>
            <w:div w:id="1218662758">
              <w:marLeft w:val="0"/>
              <w:marRight w:val="0"/>
              <w:marTop w:val="0"/>
              <w:marBottom w:val="0"/>
              <w:divBdr>
                <w:top w:val="none" w:sz="0" w:space="0" w:color="auto"/>
                <w:left w:val="none" w:sz="0" w:space="0" w:color="auto"/>
                <w:bottom w:val="none" w:sz="0" w:space="0" w:color="auto"/>
                <w:right w:val="none" w:sz="0" w:space="0" w:color="auto"/>
              </w:divBdr>
              <w:divsChild>
                <w:div w:id="15506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8307">
      <w:bodyDiv w:val="1"/>
      <w:marLeft w:val="0"/>
      <w:marRight w:val="0"/>
      <w:marTop w:val="0"/>
      <w:marBottom w:val="0"/>
      <w:divBdr>
        <w:top w:val="none" w:sz="0" w:space="0" w:color="auto"/>
        <w:left w:val="none" w:sz="0" w:space="0" w:color="auto"/>
        <w:bottom w:val="none" w:sz="0" w:space="0" w:color="auto"/>
        <w:right w:val="none" w:sz="0" w:space="0" w:color="auto"/>
      </w:divBdr>
      <w:divsChild>
        <w:div w:id="483132549">
          <w:marLeft w:val="0"/>
          <w:marRight w:val="0"/>
          <w:marTop w:val="0"/>
          <w:marBottom w:val="0"/>
          <w:divBdr>
            <w:top w:val="none" w:sz="0" w:space="0" w:color="auto"/>
            <w:left w:val="none" w:sz="0" w:space="0" w:color="auto"/>
            <w:bottom w:val="none" w:sz="0" w:space="0" w:color="auto"/>
            <w:right w:val="none" w:sz="0" w:space="0" w:color="auto"/>
          </w:divBdr>
        </w:div>
      </w:divsChild>
    </w:div>
    <w:div w:id="1734884162">
      <w:bodyDiv w:val="1"/>
      <w:marLeft w:val="0"/>
      <w:marRight w:val="0"/>
      <w:marTop w:val="0"/>
      <w:marBottom w:val="0"/>
      <w:divBdr>
        <w:top w:val="none" w:sz="0" w:space="0" w:color="auto"/>
        <w:left w:val="none" w:sz="0" w:space="0" w:color="auto"/>
        <w:bottom w:val="none" w:sz="0" w:space="0" w:color="auto"/>
        <w:right w:val="none" w:sz="0" w:space="0" w:color="auto"/>
      </w:divBdr>
    </w:div>
    <w:div w:id="1736931803">
      <w:bodyDiv w:val="1"/>
      <w:marLeft w:val="0"/>
      <w:marRight w:val="0"/>
      <w:marTop w:val="0"/>
      <w:marBottom w:val="0"/>
      <w:divBdr>
        <w:top w:val="none" w:sz="0" w:space="0" w:color="auto"/>
        <w:left w:val="none" w:sz="0" w:space="0" w:color="auto"/>
        <w:bottom w:val="none" w:sz="0" w:space="0" w:color="auto"/>
        <w:right w:val="none" w:sz="0" w:space="0" w:color="auto"/>
      </w:divBdr>
      <w:divsChild>
        <w:div w:id="1445274526">
          <w:marLeft w:val="0"/>
          <w:marRight w:val="0"/>
          <w:marTop w:val="0"/>
          <w:marBottom w:val="0"/>
          <w:divBdr>
            <w:top w:val="none" w:sz="0" w:space="0" w:color="auto"/>
            <w:left w:val="none" w:sz="0" w:space="0" w:color="auto"/>
            <w:bottom w:val="none" w:sz="0" w:space="0" w:color="auto"/>
            <w:right w:val="none" w:sz="0" w:space="0" w:color="auto"/>
          </w:divBdr>
          <w:divsChild>
            <w:div w:id="301154050">
              <w:marLeft w:val="0"/>
              <w:marRight w:val="0"/>
              <w:marTop w:val="0"/>
              <w:marBottom w:val="0"/>
              <w:divBdr>
                <w:top w:val="none" w:sz="0" w:space="0" w:color="auto"/>
                <w:left w:val="none" w:sz="0" w:space="0" w:color="auto"/>
                <w:bottom w:val="none" w:sz="0" w:space="0" w:color="auto"/>
                <w:right w:val="none" w:sz="0" w:space="0" w:color="auto"/>
              </w:divBdr>
              <w:divsChild>
                <w:div w:id="1104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3938">
      <w:bodyDiv w:val="1"/>
      <w:marLeft w:val="0"/>
      <w:marRight w:val="0"/>
      <w:marTop w:val="0"/>
      <w:marBottom w:val="0"/>
      <w:divBdr>
        <w:top w:val="none" w:sz="0" w:space="0" w:color="auto"/>
        <w:left w:val="none" w:sz="0" w:space="0" w:color="auto"/>
        <w:bottom w:val="none" w:sz="0" w:space="0" w:color="auto"/>
        <w:right w:val="none" w:sz="0" w:space="0" w:color="auto"/>
      </w:divBdr>
    </w:div>
    <w:div w:id="1747873584">
      <w:bodyDiv w:val="1"/>
      <w:marLeft w:val="0"/>
      <w:marRight w:val="0"/>
      <w:marTop w:val="0"/>
      <w:marBottom w:val="0"/>
      <w:divBdr>
        <w:top w:val="none" w:sz="0" w:space="0" w:color="auto"/>
        <w:left w:val="none" w:sz="0" w:space="0" w:color="auto"/>
        <w:bottom w:val="none" w:sz="0" w:space="0" w:color="auto"/>
        <w:right w:val="none" w:sz="0" w:space="0" w:color="auto"/>
      </w:divBdr>
    </w:div>
    <w:div w:id="1772433223">
      <w:bodyDiv w:val="1"/>
      <w:marLeft w:val="0"/>
      <w:marRight w:val="0"/>
      <w:marTop w:val="0"/>
      <w:marBottom w:val="0"/>
      <w:divBdr>
        <w:top w:val="none" w:sz="0" w:space="0" w:color="auto"/>
        <w:left w:val="none" w:sz="0" w:space="0" w:color="auto"/>
        <w:bottom w:val="none" w:sz="0" w:space="0" w:color="auto"/>
        <w:right w:val="none" w:sz="0" w:space="0" w:color="auto"/>
      </w:divBdr>
    </w:div>
    <w:div w:id="1828588496">
      <w:bodyDiv w:val="1"/>
      <w:marLeft w:val="0"/>
      <w:marRight w:val="0"/>
      <w:marTop w:val="0"/>
      <w:marBottom w:val="0"/>
      <w:divBdr>
        <w:top w:val="none" w:sz="0" w:space="0" w:color="auto"/>
        <w:left w:val="none" w:sz="0" w:space="0" w:color="auto"/>
        <w:bottom w:val="none" w:sz="0" w:space="0" w:color="auto"/>
        <w:right w:val="none" w:sz="0" w:space="0" w:color="auto"/>
      </w:divBdr>
    </w:div>
    <w:div w:id="1867912170">
      <w:bodyDiv w:val="1"/>
      <w:marLeft w:val="0"/>
      <w:marRight w:val="0"/>
      <w:marTop w:val="0"/>
      <w:marBottom w:val="0"/>
      <w:divBdr>
        <w:top w:val="none" w:sz="0" w:space="0" w:color="auto"/>
        <w:left w:val="none" w:sz="0" w:space="0" w:color="auto"/>
        <w:bottom w:val="none" w:sz="0" w:space="0" w:color="auto"/>
        <w:right w:val="none" w:sz="0" w:space="0" w:color="auto"/>
      </w:divBdr>
    </w:div>
    <w:div w:id="1876311347">
      <w:bodyDiv w:val="1"/>
      <w:marLeft w:val="0"/>
      <w:marRight w:val="0"/>
      <w:marTop w:val="0"/>
      <w:marBottom w:val="0"/>
      <w:divBdr>
        <w:top w:val="none" w:sz="0" w:space="0" w:color="auto"/>
        <w:left w:val="none" w:sz="0" w:space="0" w:color="auto"/>
        <w:bottom w:val="none" w:sz="0" w:space="0" w:color="auto"/>
        <w:right w:val="none" w:sz="0" w:space="0" w:color="auto"/>
      </w:divBdr>
    </w:div>
    <w:div w:id="1878397279">
      <w:bodyDiv w:val="1"/>
      <w:marLeft w:val="0"/>
      <w:marRight w:val="0"/>
      <w:marTop w:val="0"/>
      <w:marBottom w:val="0"/>
      <w:divBdr>
        <w:top w:val="none" w:sz="0" w:space="0" w:color="auto"/>
        <w:left w:val="none" w:sz="0" w:space="0" w:color="auto"/>
        <w:bottom w:val="none" w:sz="0" w:space="0" w:color="auto"/>
        <w:right w:val="none" w:sz="0" w:space="0" w:color="auto"/>
      </w:divBdr>
    </w:div>
    <w:div w:id="1985963684">
      <w:bodyDiv w:val="1"/>
      <w:marLeft w:val="0"/>
      <w:marRight w:val="0"/>
      <w:marTop w:val="0"/>
      <w:marBottom w:val="0"/>
      <w:divBdr>
        <w:top w:val="none" w:sz="0" w:space="0" w:color="auto"/>
        <w:left w:val="none" w:sz="0" w:space="0" w:color="auto"/>
        <w:bottom w:val="none" w:sz="0" w:space="0" w:color="auto"/>
        <w:right w:val="none" w:sz="0" w:space="0" w:color="auto"/>
      </w:divBdr>
      <w:divsChild>
        <w:div w:id="623928146">
          <w:marLeft w:val="0"/>
          <w:marRight w:val="0"/>
          <w:marTop w:val="0"/>
          <w:marBottom w:val="0"/>
          <w:divBdr>
            <w:top w:val="none" w:sz="0" w:space="0" w:color="auto"/>
            <w:left w:val="none" w:sz="0" w:space="0" w:color="auto"/>
            <w:bottom w:val="none" w:sz="0" w:space="0" w:color="auto"/>
            <w:right w:val="none" w:sz="0" w:space="0" w:color="auto"/>
          </w:divBdr>
          <w:divsChild>
            <w:div w:id="2052261119">
              <w:marLeft w:val="0"/>
              <w:marRight w:val="0"/>
              <w:marTop w:val="0"/>
              <w:marBottom w:val="0"/>
              <w:divBdr>
                <w:top w:val="none" w:sz="0" w:space="0" w:color="auto"/>
                <w:left w:val="none" w:sz="0" w:space="0" w:color="auto"/>
                <w:bottom w:val="none" w:sz="0" w:space="0" w:color="auto"/>
                <w:right w:val="none" w:sz="0" w:space="0" w:color="auto"/>
              </w:divBdr>
              <w:divsChild>
                <w:div w:id="1029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13285">
      <w:bodyDiv w:val="1"/>
      <w:marLeft w:val="0"/>
      <w:marRight w:val="0"/>
      <w:marTop w:val="0"/>
      <w:marBottom w:val="0"/>
      <w:divBdr>
        <w:top w:val="none" w:sz="0" w:space="0" w:color="auto"/>
        <w:left w:val="none" w:sz="0" w:space="0" w:color="auto"/>
        <w:bottom w:val="none" w:sz="0" w:space="0" w:color="auto"/>
        <w:right w:val="none" w:sz="0" w:space="0" w:color="auto"/>
      </w:divBdr>
    </w:div>
    <w:div w:id="21415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3E6D7B2837226439A17A462C97138C5" ma:contentTypeVersion="4" ma:contentTypeDescription="Создание документа." ma:contentTypeScope="" ma:versionID="cd14c3b2d605adaf2fcc4396e2143448">
  <xsd:schema xmlns:xsd="http://www.w3.org/2001/XMLSchema" xmlns:xs="http://www.w3.org/2001/XMLSchema" xmlns:p="http://schemas.microsoft.com/office/2006/metadata/properties" xmlns:ns2="2227e9c3-9b8c-412e-b43a-f3b13ab12805" targetNamespace="http://schemas.microsoft.com/office/2006/metadata/properties" ma:root="true" ma:fieldsID="f211f33a92a98b745c62d3b7858c9f15" ns2:_="">
    <xsd:import namespace="2227e9c3-9b8c-412e-b43a-f3b13ab128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7e9c3-9b8c-412e-b43a-f3b13ab12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5B687-EA08-4346-AD71-1F92AF055F6C}">
  <ds:schemaRefs>
    <ds:schemaRef ds:uri="http://schemas.openxmlformats.org/officeDocument/2006/bibliography"/>
  </ds:schemaRefs>
</ds:datastoreItem>
</file>

<file path=customXml/itemProps2.xml><?xml version="1.0" encoding="utf-8"?>
<ds:datastoreItem xmlns:ds="http://schemas.openxmlformats.org/officeDocument/2006/customXml" ds:itemID="{54B6B225-777E-4419-AF5E-FDB2FE8C3409}"/>
</file>

<file path=customXml/itemProps3.xml><?xml version="1.0" encoding="utf-8"?>
<ds:datastoreItem xmlns:ds="http://schemas.openxmlformats.org/officeDocument/2006/customXml" ds:itemID="{4A4B9C6A-5FA9-43A6-8499-6D71DBEA0632}"/>
</file>

<file path=customXml/itemProps4.xml><?xml version="1.0" encoding="utf-8"?>
<ds:datastoreItem xmlns:ds="http://schemas.openxmlformats.org/officeDocument/2006/customXml" ds:itemID="{004596ED-B125-4FA2-AFDE-A26CD8DE5C61}"/>
</file>

<file path=docProps/app.xml><?xml version="1.0" encoding="utf-8"?>
<Properties xmlns="http://schemas.openxmlformats.org/officeDocument/2006/extended-properties" xmlns:vt="http://schemas.openxmlformats.org/officeDocument/2006/docPropsVTypes">
  <Template>Normal.dotm</Template>
  <TotalTime>534</TotalTime>
  <Pages>50</Pages>
  <Words>9231</Words>
  <Characters>52623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 Данила Олегович</dc:creator>
  <cp:keywords/>
  <dc:description/>
  <cp:lastModifiedBy>Виноградов Данила Олегович</cp:lastModifiedBy>
  <cp:revision>52</cp:revision>
  <dcterms:created xsi:type="dcterms:W3CDTF">2021-12-25T16:33:00Z</dcterms:created>
  <dcterms:modified xsi:type="dcterms:W3CDTF">2022-01-16T17:13:00Z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0x010100F3E6D7B2837226439A17A462C97138C5</vt:lpwstr>
  </property>
</Properties>
</file>