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283.46456692913375" w:right="-607.7952755905511"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Новицкая Арина Александровна, </w:t>
      </w:r>
      <w:r w:rsidDel="00000000" w:rsidR="00000000" w:rsidRPr="00000000">
        <w:rPr>
          <w:rFonts w:ascii="Times New Roman" w:cs="Times New Roman" w:eastAsia="Times New Roman" w:hAnsi="Times New Roman"/>
          <w:sz w:val="28"/>
          <w:szCs w:val="28"/>
          <w:rtl w:val="0"/>
        </w:rPr>
        <w:t xml:space="preserve">студентка 4 курса бакалавриата факультета международных отношений СпбГУ </w:t>
      </w:r>
    </w:p>
    <w:p w:rsidR="00000000" w:rsidDel="00000000" w:rsidP="00000000" w:rsidRDefault="00000000" w:rsidRPr="00000000" w14:paraId="00000002">
      <w:pPr>
        <w:spacing w:line="360" w:lineRule="auto"/>
        <w:ind w:left="-283.46456692913375" w:right="-607.7952755905511"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arinanowitskaya@yandex.ru</w:t>
      </w:r>
    </w:p>
    <w:p w:rsidR="00000000" w:rsidDel="00000000" w:rsidP="00000000" w:rsidRDefault="00000000" w:rsidRPr="00000000" w14:paraId="00000003">
      <w:pPr>
        <w:spacing w:line="360" w:lineRule="auto"/>
        <w:ind w:left="-283.46456692913375" w:right="-607.7952755905511"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Дмитрий Сергеевич Тулупов, </w:t>
      </w:r>
      <w:r w:rsidDel="00000000" w:rsidR="00000000" w:rsidRPr="00000000">
        <w:rPr>
          <w:rFonts w:ascii="Times New Roman" w:cs="Times New Roman" w:eastAsia="Times New Roman" w:hAnsi="Times New Roman"/>
          <w:sz w:val="28"/>
          <w:szCs w:val="28"/>
          <w:rtl w:val="0"/>
        </w:rPr>
        <w:t xml:space="preserve">Доцент кафедры теории и истории международных отношений, преподаватель факультета международных отношений СпбГУ</w:t>
      </w:r>
    </w:p>
    <w:p w:rsidR="00000000" w:rsidDel="00000000" w:rsidP="00000000" w:rsidRDefault="00000000" w:rsidRPr="00000000" w14:paraId="00000004">
      <w:pPr>
        <w:spacing w:line="360" w:lineRule="auto"/>
        <w:ind w:left="-283.46456692913375" w:right="-607.7952755905511"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d.tulupov@spbu.ru</w:t>
      </w:r>
    </w:p>
    <w:p w:rsidR="00000000" w:rsidDel="00000000" w:rsidP="00000000" w:rsidRDefault="00000000" w:rsidRPr="00000000" w14:paraId="00000005">
      <w:pPr>
        <w:spacing w:line="360" w:lineRule="auto"/>
        <w:ind w:left="-283.46456692913375" w:right="-607.7952755905511" w:firstLine="0"/>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Санкт-Петербургский государственный университет</w:t>
      </w:r>
    </w:p>
    <w:p w:rsidR="00000000" w:rsidDel="00000000" w:rsidP="00000000" w:rsidRDefault="00000000" w:rsidRPr="00000000" w14:paraId="00000006">
      <w:pPr>
        <w:spacing w:line="360" w:lineRule="auto"/>
        <w:ind w:left="-283.46456692913375" w:right="-607.7952755905511"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7">
      <w:pPr>
        <w:spacing w:line="360" w:lineRule="auto"/>
        <w:ind w:left="-283.46456692913375" w:right="-607.7952755905511"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ПРИНЦИП НЕЙТРАЛИТЕТА ШВЕЙЦАРСКОЙ КОНФЕДЕРАЦИИ ЧЕРЕЗ ПРИЗМУ РОССИЙСКО-УКРАИНСКОГО КОНФЛИКТА</w:t>
      </w:r>
    </w:p>
    <w:p w:rsidR="00000000" w:rsidDel="00000000" w:rsidP="00000000" w:rsidRDefault="00000000" w:rsidRPr="00000000" w14:paraId="00000008">
      <w:pPr>
        <w:spacing w:line="360" w:lineRule="auto"/>
        <w:ind w:left="-283.46456692913375" w:right="-607.7952755905511"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line="360" w:lineRule="auto"/>
        <w:ind w:left="-283.46456692913375" w:right="-607.7952755905511"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Аннотация.</w:t>
      </w:r>
      <w:r w:rsidDel="00000000" w:rsidR="00000000" w:rsidRPr="00000000">
        <w:rPr>
          <w:rFonts w:ascii="Times New Roman" w:cs="Times New Roman" w:eastAsia="Times New Roman" w:hAnsi="Times New Roman"/>
          <w:i w:val="1"/>
          <w:sz w:val="28"/>
          <w:szCs w:val="28"/>
          <w:rtl w:val="0"/>
        </w:rPr>
        <w:t xml:space="preserve"> Целью статьи является выявить актуальность статуса Швейцарии как нейтрального государства в современные дни через призму российско-украинского конфликта. С началом данного конфликта статус нейтралитета Швейцарии подвергается критике со стороны России в нарушении морального и экономического нейтралитета, а со стороны западных стран в недостаточном противостоянии агрессии. В исследовании используется метод контент-анализа, историко-сравнительный метод и метод актуализации. Автор приходит к выводу, что несмотря на активное вовлечение Швейцарии в конфликт, фактически она не отходит от своего статуса нейтрального государства, учитывая ее открытое осуждение действий России и присоединение к экономическим санкциям.</w:t>
      </w:r>
    </w:p>
    <w:p w:rsidR="00000000" w:rsidDel="00000000" w:rsidP="00000000" w:rsidRDefault="00000000" w:rsidRPr="00000000" w14:paraId="0000000A">
      <w:pPr>
        <w:spacing w:line="360" w:lineRule="auto"/>
        <w:ind w:left="-283.46456692913375" w:right="-607.7952755905511"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Ключевые слова. </w:t>
      </w:r>
      <w:r w:rsidDel="00000000" w:rsidR="00000000" w:rsidRPr="00000000">
        <w:rPr>
          <w:rFonts w:ascii="Times New Roman" w:cs="Times New Roman" w:eastAsia="Times New Roman" w:hAnsi="Times New Roman"/>
          <w:i w:val="1"/>
          <w:sz w:val="28"/>
          <w:szCs w:val="28"/>
          <w:rtl w:val="0"/>
        </w:rPr>
        <w:t xml:space="preserve">право нейтралитета, политика нейтралитета, Швейцарская конфедерация, русско-украинский конфликт, военный нейтралитет.</w:t>
      </w:r>
    </w:p>
    <w:p w:rsidR="00000000" w:rsidDel="00000000" w:rsidP="00000000" w:rsidRDefault="00000000" w:rsidRPr="00000000" w14:paraId="0000000B">
      <w:pPr>
        <w:spacing w:line="360" w:lineRule="auto"/>
        <w:ind w:left="-283.46456692913375" w:right="-607.7952755905511"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line="360" w:lineRule="auto"/>
        <w:ind w:left="-283.46456692913375" w:right="-607.7952755905511"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hd w:fill="ffffff" w:val="clear"/>
        <w:spacing w:line="360" w:lineRule="auto"/>
        <w:ind w:left="-283.46456692913375" w:right="-607.7952755905511" w:firstLine="0"/>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Введение</w:t>
      </w:r>
    </w:p>
    <w:p w:rsidR="00000000" w:rsidDel="00000000" w:rsidP="00000000" w:rsidRDefault="00000000" w:rsidRPr="00000000" w14:paraId="0000000E">
      <w:pPr>
        <w:shd w:fill="ffffff" w:val="clear"/>
        <w:spacing w:line="360" w:lineRule="auto"/>
        <w:ind w:left="-283.46456692913375" w:right="-607.7952755905511"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ab/>
        <w:t xml:space="preserve">Швейцария с XIX века является нейтральным государством, чей статус опирается на признание его другими государствами и чья политика на протяжении более двухсот лет совпадала и с </w:t>
      </w:r>
      <w:r w:rsidDel="00000000" w:rsidR="00000000" w:rsidRPr="00000000">
        <w:rPr>
          <w:rFonts w:ascii="Times New Roman" w:cs="Times New Roman" w:eastAsia="Times New Roman" w:hAnsi="Times New Roman"/>
          <w:i w:val="1"/>
          <w:sz w:val="28"/>
          <w:szCs w:val="28"/>
          <w:highlight w:val="white"/>
          <w:rtl w:val="0"/>
        </w:rPr>
        <w:t xml:space="preserve">политикой нейтралитета</w:t>
      </w:r>
      <w:r w:rsidDel="00000000" w:rsidR="00000000" w:rsidRPr="00000000">
        <w:rPr>
          <w:rFonts w:ascii="Times New Roman" w:cs="Times New Roman" w:eastAsia="Times New Roman" w:hAnsi="Times New Roman"/>
          <w:sz w:val="28"/>
          <w:szCs w:val="28"/>
          <w:highlight w:val="white"/>
          <w:rtl w:val="0"/>
        </w:rPr>
        <w:t xml:space="preserve">, которой Швейцария добровольно придерживалась даже в период двух мировых войн. </w:t>
      </w:r>
    </w:p>
    <w:p w:rsidR="00000000" w:rsidDel="00000000" w:rsidP="00000000" w:rsidRDefault="00000000" w:rsidRPr="00000000" w14:paraId="0000000F">
      <w:pPr>
        <w:shd w:fill="ffffff" w:val="clear"/>
        <w:spacing w:line="360" w:lineRule="auto"/>
        <w:ind w:left="-283.46456692913375" w:right="-607.7952755905511"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ab/>
        <w:t xml:space="preserve">Однако сейчас на фоне продолжающегося русско-украинского военного конфликта Швейцария предпринимает действия, которые она не предпринимала ранее или, скорее, просто не получала такой реакции на предпринимаемые шаги по деэскалации конфликта. Речь здесь идет об обязательствах нейтрального государства придерживаться моральному и экономическому нейтралитету. Однако несмотря на реакцию международного сообщества на излишне пассивную (западные страны) или слишком активную (Россия) позицию, занимаемую Швейцарией, все же можно заметить желание части населения Швейцарии принимать более решительные шаги в деле оказания помощи Украине. Также такой позиции придерживаются и сторонники двух либеральных партий Швейцарии - Свободной демократической партии и Зеленой либеральной партии. </w:t>
      </w:r>
    </w:p>
    <w:p w:rsidR="00000000" w:rsidDel="00000000" w:rsidP="00000000" w:rsidRDefault="00000000" w:rsidRPr="00000000" w14:paraId="00000010">
      <w:pPr>
        <w:shd w:fill="ffffff" w:val="clear"/>
        <w:spacing w:line="360" w:lineRule="auto"/>
        <w:ind w:left="-283.46456692913375" w:right="-607.7952755905511"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ab/>
        <w:t xml:space="preserve">Однако стоит понимать, что несогласные с режимом и проводимой политикой любого государства всегда были, есть и будут, самое главное, какого курса придерживается правительство, какие партии составляют это правительство и какова поддержка этого правительства населением. С этой стороны вопроса в Швейцарии царит относительный консенсус, заключающийся в умеренной поддержке Швейцарией Украины невоенными средствами. </w:t>
      </w:r>
    </w:p>
    <w:p w:rsidR="00000000" w:rsidDel="00000000" w:rsidP="00000000" w:rsidRDefault="00000000" w:rsidRPr="00000000" w14:paraId="00000011">
      <w:pPr>
        <w:pStyle w:val="Heading1"/>
        <w:widowControl w:val="0"/>
        <w:shd w:fill="ffffff" w:val="clear"/>
        <w:spacing w:after="0" w:line="360" w:lineRule="auto"/>
        <w:ind w:left="-283.46456692913375" w:right="-607.7952755905511" w:firstLine="0"/>
        <w:jc w:val="both"/>
        <w:rPr>
          <w:rFonts w:ascii="Times New Roman" w:cs="Times New Roman" w:eastAsia="Times New Roman" w:hAnsi="Times New Roman"/>
          <w:b w:val="1"/>
          <w:sz w:val="28"/>
          <w:szCs w:val="28"/>
        </w:rPr>
      </w:pPr>
      <w:bookmarkStart w:colFirst="0" w:colLast="0" w:name="_54ao8op0gctj" w:id="0"/>
      <w:bookmarkEnd w:id="0"/>
      <w:r w:rsidDel="00000000" w:rsidR="00000000" w:rsidRPr="00000000">
        <w:rPr>
          <w:rFonts w:ascii="Times New Roman" w:cs="Times New Roman" w:eastAsia="Times New Roman" w:hAnsi="Times New Roman"/>
          <w:b w:val="1"/>
          <w:sz w:val="28"/>
          <w:szCs w:val="28"/>
          <w:rtl w:val="0"/>
        </w:rPr>
        <w:t xml:space="preserve">Право нейтралитета и политика нейтралитета</w:t>
      </w:r>
    </w:p>
    <w:p w:rsidR="00000000" w:rsidDel="00000000" w:rsidP="00000000" w:rsidRDefault="00000000" w:rsidRPr="00000000" w14:paraId="00000012">
      <w:pPr>
        <w:widowControl w:val="0"/>
        <w:shd w:fill="ffffff" w:val="clear"/>
        <w:spacing w:line="360" w:lineRule="auto"/>
        <w:ind w:left="-283.46456692913375" w:right="-607.7952755905511" w:firstLine="0"/>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3">
      <w:pPr>
        <w:widowControl w:val="0"/>
        <w:shd w:fill="ffffff" w:val="clear"/>
        <w:spacing w:line="360" w:lineRule="auto"/>
        <w:ind w:left="-283.46456692913375" w:right="-607.7952755905511"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 настоящее время четко различают такие понятия, как </w:t>
      </w:r>
      <w:r w:rsidDel="00000000" w:rsidR="00000000" w:rsidRPr="00000000">
        <w:rPr>
          <w:rFonts w:ascii="Times New Roman" w:cs="Times New Roman" w:eastAsia="Times New Roman" w:hAnsi="Times New Roman"/>
          <w:i w:val="1"/>
          <w:sz w:val="28"/>
          <w:szCs w:val="28"/>
          <w:highlight w:val="white"/>
          <w:rtl w:val="0"/>
        </w:rPr>
        <w:t xml:space="preserve">право нейтралитета</w:t>
      </w:r>
      <w:r w:rsidDel="00000000" w:rsidR="00000000" w:rsidRPr="00000000">
        <w:rPr>
          <w:rFonts w:ascii="Times New Roman" w:cs="Times New Roman" w:eastAsia="Times New Roman" w:hAnsi="Times New Roman"/>
          <w:sz w:val="28"/>
          <w:szCs w:val="28"/>
          <w:highlight w:val="white"/>
          <w:rtl w:val="0"/>
        </w:rPr>
        <w:t xml:space="preserve"> и </w:t>
      </w:r>
      <w:r w:rsidDel="00000000" w:rsidR="00000000" w:rsidRPr="00000000">
        <w:rPr>
          <w:rFonts w:ascii="Times New Roman" w:cs="Times New Roman" w:eastAsia="Times New Roman" w:hAnsi="Times New Roman"/>
          <w:i w:val="1"/>
          <w:sz w:val="28"/>
          <w:szCs w:val="28"/>
          <w:highlight w:val="white"/>
          <w:rtl w:val="0"/>
        </w:rPr>
        <w:t xml:space="preserve">политику нейтралитета</w:t>
      </w:r>
      <w:r w:rsidDel="00000000" w:rsidR="00000000" w:rsidRPr="00000000">
        <w:rPr>
          <w:rFonts w:ascii="Times New Roman" w:cs="Times New Roman" w:eastAsia="Times New Roman" w:hAnsi="Times New Roman"/>
          <w:sz w:val="28"/>
          <w:szCs w:val="28"/>
          <w:highlight w:val="white"/>
          <w:rtl w:val="0"/>
        </w:rPr>
        <w:t xml:space="preserve">. Основное их различие заключается в том, что право нейтралитета является международно-правовым явлением, регулируемое международными договорами и подразумевающее наличие обязательств и со стороны государства, которое признается нейтральным, так и со стороны других участников договора с целью обеспечения безопасности нейтрального статуса.  В то время как провозглашение политики нейтралитета какой-либо страной без признания ее таковой каким-либо другим государством не несет за собой каких-либо юридических последствий в случае нарушения провозглашенного курса на нейтралитет. Политика нейтралитета может быть ситуативно использована в речи государственных деятелей или даже быть закреплена в Конституции государства (к примеру, в Конституции Туркменистана), однако без признания хотя бы одним государством политика нейтралитета остается вне сферы действия международного права. </w:t>
      </w:r>
    </w:p>
    <w:p w:rsidR="00000000" w:rsidDel="00000000" w:rsidP="00000000" w:rsidRDefault="00000000" w:rsidRPr="00000000" w14:paraId="00000014">
      <w:pPr>
        <w:widowControl w:val="0"/>
        <w:shd w:fill="ffffff" w:val="clear"/>
        <w:spacing w:line="360" w:lineRule="auto"/>
        <w:ind w:left="-283.46456692913375" w:right="-607.7952755905511"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Рассмотрев различия между политикой нейтралитета и правом нейтралитета, следует обратить внимание на виды уже самого права нейтралитета. Опуская все разновидности и субъективные характеристики, которые с развитием данного международно-правового института уже могут даже не соответствовать действительности (например, благожелательный, несовершенный нейтралитет и т.д.), рассмотрим военный (традиционный) нейтралитет и постоянный нейтралитет. Постоянный нейтралитет - это правовой статус государства, при наличии которого государство обязуется не принимать участия в войнах, за исключением случаев самообороны, а также следовать конструктивной внешней политике в мирное время, не участвовать в военных коалициях и не заключать соглашений, которые могут вовлечь в войну</w:t>
      </w:r>
      <w:r w:rsidDel="00000000" w:rsidR="00000000" w:rsidRPr="00000000">
        <w:rPr>
          <w:rFonts w:ascii="Times New Roman" w:cs="Times New Roman" w:eastAsia="Times New Roman" w:hAnsi="Times New Roman"/>
          <w:sz w:val="28"/>
          <w:szCs w:val="28"/>
          <w:highlight w:val="white"/>
          <w:vertAlign w:val="superscript"/>
        </w:rPr>
        <w:footnoteReference w:customMarkFollows="0" w:id="0"/>
      </w:r>
      <w:r w:rsidDel="00000000" w:rsidR="00000000" w:rsidRPr="00000000">
        <w:rPr>
          <w:rFonts w:ascii="Times New Roman" w:cs="Times New Roman" w:eastAsia="Times New Roman" w:hAnsi="Times New Roman"/>
          <w:sz w:val="28"/>
          <w:szCs w:val="28"/>
          <w:highlight w:val="white"/>
          <w:rtl w:val="0"/>
        </w:rPr>
        <w:t xml:space="preserve">. В то время как военный нейтралитет носит ситуативный и временный характер, так как провозглашается только в ответ на какие-то определенные военные действия. </w:t>
      </w:r>
    </w:p>
    <w:p w:rsidR="00000000" w:rsidDel="00000000" w:rsidP="00000000" w:rsidRDefault="00000000" w:rsidRPr="00000000" w14:paraId="00000015">
      <w:pPr>
        <w:widowControl w:val="0"/>
        <w:shd w:fill="ffffff" w:val="clear"/>
        <w:spacing w:line="360" w:lineRule="auto"/>
        <w:ind w:left="-283.46456692913375" w:right="-607.7952755905511" w:firstLine="0"/>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6">
      <w:pPr>
        <w:widowControl w:val="0"/>
        <w:shd w:fill="ffffff" w:val="clear"/>
        <w:spacing w:line="360" w:lineRule="auto"/>
        <w:ind w:left="-283.46456692913375" w:right="-607.7952755905511" w:firstLine="0"/>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Становление Швейцарии как нейтрального государства</w:t>
      </w:r>
    </w:p>
    <w:p w:rsidR="00000000" w:rsidDel="00000000" w:rsidP="00000000" w:rsidRDefault="00000000" w:rsidRPr="00000000" w14:paraId="00000017">
      <w:pPr>
        <w:widowControl w:val="0"/>
        <w:shd w:fill="ffffff" w:val="clear"/>
        <w:spacing w:line="360" w:lineRule="auto"/>
        <w:ind w:left="-283.46456692913375" w:right="-607.7952755905511" w:firstLine="0"/>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8">
      <w:pPr>
        <w:widowControl w:val="0"/>
        <w:shd w:fill="ffffff" w:val="clear"/>
        <w:spacing w:line="360" w:lineRule="auto"/>
        <w:ind w:left="-283.46456692913375" w:right="-607.795275590551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Швейцария имеет статус постоянно нейтрального государства с момента подписания Акта Венского Конгресса, Приложения к Акту Венского Конгресса № 90, Декларации держав о делах Гельветического Союза и Акта относительно признания и гарантии постоянного нейтралитета Швейцарии и неприкосновенности её территории. Также приверженность нейтралитету закреплена в ст. 185 и 173 Конституции Швейцарской Конфедерации 1999 года, которые накладывают обязанность по сохранению нейтралитета на Бундесрат и парламент</w:t>
      </w:r>
      <w:r w:rsidDel="00000000" w:rsidR="00000000" w:rsidRPr="00000000">
        <w:rPr>
          <w:rFonts w:ascii="Times New Roman" w:cs="Times New Roman" w:eastAsia="Times New Roman" w:hAnsi="Times New Roman"/>
          <w:sz w:val="28"/>
          <w:szCs w:val="28"/>
          <w:highlight w:val="white"/>
          <w:vertAlign w:val="superscript"/>
        </w:rPr>
        <w:footnoteReference w:customMarkFollows="0" w:id="1"/>
      </w:r>
      <w:r w:rsidDel="00000000" w:rsidR="00000000" w:rsidRPr="00000000">
        <w:rPr>
          <w:rFonts w:ascii="Times New Roman" w:cs="Times New Roman" w:eastAsia="Times New Roman" w:hAnsi="Times New Roman"/>
          <w:sz w:val="28"/>
          <w:szCs w:val="28"/>
          <w:highlight w:val="white"/>
          <w:rtl w:val="0"/>
        </w:rPr>
        <w:t xml:space="preserve">. Также юридическим основанием данного международно-правового института выступают имеющий уже общий характер следующие международные договоры: </w:t>
      </w:r>
      <w:r w:rsidDel="00000000" w:rsidR="00000000" w:rsidRPr="00000000">
        <w:rPr>
          <w:rFonts w:ascii="Times New Roman" w:cs="Times New Roman" w:eastAsia="Times New Roman" w:hAnsi="Times New Roman"/>
          <w:sz w:val="28"/>
          <w:szCs w:val="28"/>
          <w:rtl w:val="0"/>
        </w:rPr>
        <w:t xml:space="preserve">Парижская декларация 1856 года о морском праве; Гаагская конвенция № V 1907 года о правах и обязанностях нейтральных держав и лиц в случае сухопутной войны; Гаагская конвенция 1907 года № XIII, касающийся прав и обязанностей нейтральных держав в морской войне; четыре Женевских соглашения 1949 года; Дополнительный протокол I 1977 года. Основываясь на приведенных выше документах к обязанностям постоянного нейтрального государства относятся:</w:t>
      </w:r>
    </w:p>
    <w:p w:rsidR="00000000" w:rsidDel="00000000" w:rsidP="00000000" w:rsidRDefault="00000000" w:rsidRPr="00000000" w14:paraId="00000019">
      <w:pPr>
        <w:widowControl w:val="0"/>
        <w:shd w:fill="ffffff" w:val="clear"/>
        <w:spacing w:line="360" w:lineRule="auto"/>
        <w:ind w:left="-283.46456692913375" w:right="-607.795275590551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запрет на участие в международных вооруженных конфликтах, в т.ч. запрет на оказание военной, экономической, финансовой поддержки воюющим; </w:t>
      </w:r>
    </w:p>
    <w:p w:rsidR="00000000" w:rsidDel="00000000" w:rsidP="00000000" w:rsidRDefault="00000000" w:rsidRPr="00000000" w14:paraId="0000001A">
      <w:pPr>
        <w:widowControl w:val="0"/>
        <w:shd w:fill="ffffff" w:val="clear"/>
        <w:spacing w:line="360" w:lineRule="auto"/>
        <w:ind w:left="-283.46456692913375" w:right="-607.795275590551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запрет на участие в военных союзах и альянсах; </w:t>
      </w:r>
    </w:p>
    <w:p w:rsidR="00000000" w:rsidDel="00000000" w:rsidP="00000000" w:rsidRDefault="00000000" w:rsidRPr="00000000" w14:paraId="0000001B">
      <w:pPr>
        <w:widowControl w:val="0"/>
        <w:shd w:fill="ffffff" w:val="clear"/>
        <w:spacing w:line="360" w:lineRule="auto"/>
        <w:ind w:left="-283.46456692913375" w:right="-607.795275590551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запрет на размещение на своей территории военных баз и технических установок третьих стран; </w:t>
      </w:r>
    </w:p>
    <w:p w:rsidR="00000000" w:rsidDel="00000000" w:rsidP="00000000" w:rsidRDefault="00000000" w:rsidRPr="00000000" w14:paraId="0000001C">
      <w:pPr>
        <w:widowControl w:val="0"/>
        <w:shd w:fill="ffffff" w:val="clear"/>
        <w:spacing w:line="360" w:lineRule="auto"/>
        <w:ind w:left="-283.46456692913375" w:right="-607.795275590551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эффективная защита суверенитета и статуса постоянного нейтрального государства; </w:t>
      </w:r>
    </w:p>
    <w:p w:rsidR="00000000" w:rsidDel="00000000" w:rsidP="00000000" w:rsidRDefault="00000000" w:rsidRPr="00000000" w14:paraId="0000001D">
      <w:pPr>
        <w:widowControl w:val="0"/>
        <w:shd w:fill="ffffff" w:val="clear"/>
        <w:spacing w:line="360" w:lineRule="auto"/>
        <w:ind w:left="-283.46456692913375" w:right="-607.795275590551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ведение политики добрососедства, т. е. не провоцирование международной напряженности.</w:t>
      </w:r>
    </w:p>
    <w:p w:rsidR="00000000" w:rsidDel="00000000" w:rsidP="00000000" w:rsidRDefault="00000000" w:rsidRPr="00000000" w14:paraId="0000001E">
      <w:pPr>
        <w:widowControl w:val="0"/>
        <w:shd w:fill="ffffff" w:val="clear"/>
        <w:spacing w:line="360" w:lineRule="auto"/>
        <w:ind w:left="-283.46456692913375" w:right="-607.7952755905511"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widowControl w:val="0"/>
        <w:shd w:fill="ffffff" w:val="clear"/>
        <w:spacing w:line="360" w:lineRule="auto"/>
        <w:ind w:left="-283.46456692913375" w:right="-607.7952755905511"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Действия Швейцарии в рамках русско-украинского конфликта</w:t>
      </w:r>
    </w:p>
    <w:p w:rsidR="00000000" w:rsidDel="00000000" w:rsidP="00000000" w:rsidRDefault="00000000" w:rsidRPr="00000000" w14:paraId="00000020">
      <w:pPr>
        <w:widowControl w:val="0"/>
        <w:shd w:fill="ffffff" w:val="clear"/>
        <w:spacing w:line="360" w:lineRule="auto"/>
        <w:ind w:left="-283.46456692913375" w:right="-607.7952755905511"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 настоящее время в контексте русско-украинского конфликта, ни одна из противоборствующих сторон не согласна с проводимой политикой Швейцарии. Российская Федерация считает, что Швейцария больше не является постоянно нейтральным государством, так как она осудила агрессивные действия России касательно не только вторжения в Украину, но также присоединение Крыма в 2014 году, проведение референдумов и частичной мобилизации в сентябре 2022 года</w:t>
      </w:r>
      <w:r w:rsidDel="00000000" w:rsidR="00000000" w:rsidRPr="00000000">
        <w:rPr>
          <w:rFonts w:ascii="Times New Roman" w:cs="Times New Roman" w:eastAsia="Times New Roman" w:hAnsi="Times New Roman"/>
          <w:sz w:val="28"/>
          <w:szCs w:val="28"/>
          <w:highlight w:val="white"/>
          <w:vertAlign w:val="superscript"/>
        </w:rPr>
        <w:footnoteReference w:customMarkFollows="0" w:id="2"/>
      </w:r>
      <w:r w:rsidDel="00000000" w:rsidR="00000000" w:rsidRPr="00000000">
        <w:rPr>
          <w:rFonts w:ascii="Times New Roman" w:cs="Times New Roman" w:eastAsia="Times New Roman" w:hAnsi="Times New Roman"/>
          <w:sz w:val="28"/>
          <w:szCs w:val="28"/>
          <w:highlight w:val="white"/>
          <w:rtl w:val="0"/>
        </w:rPr>
        <w:t xml:space="preserve">, более того Швейцария еще с первых недель конфликта присоединилась к экономическим санкциям Евросоюза, и принимала собственные меры  для деэскалации конфликта даже выходя за рамки сотрудничества с ЕС по этому вопросу. В то время как западные страны, в частности Германия, обвиняют Швейцарию в недостаточном противоборстве нарушениям международного права. </w:t>
      </w:r>
    </w:p>
    <w:p w:rsidR="00000000" w:rsidDel="00000000" w:rsidP="00000000" w:rsidRDefault="00000000" w:rsidRPr="00000000" w14:paraId="00000021">
      <w:pPr>
        <w:widowControl w:val="0"/>
        <w:shd w:fill="ffffff" w:val="clear"/>
        <w:spacing w:line="360" w:lineRule="auto"/>
        <w:ind w:left="-283.46456692913375" w:right="-607.7952755905511" w:firstLine="0"/>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sz w:val="28"/>
          <w:szCs w:val="28"/>
          <w:highlight w:val="white"/>
          <w:rtl w:val="0"/>
        </w:rPr>
        <w:t xml:space="preserve">Известно, что Государственный секретариат экономики Швейцарии (SECO) весной 2022 года отклонил запрос Германии на поставку боеприпасов для БМП Marder швейцарского производства: Департамент экономики, образования и научных исследований (EAER) для обоснования такого решения ссылался на нейтралитет Швейцарии и Закон о военных материалах</w:t>
      </w:r>
      <w:r w:rsidDel="00000000" w:rsidR="00000000" w:rsidRPr="00000000">
        <w:rPr>
          <w:rFonts w:ascii="Times New Roman" w:cs="Times New Roman" w:eastAsia="Times New Roman" w:hAnsi="Times New Roman"/>
          <w:sz w:val="28"/>
          <w:szCs w:val="28"/>
          <w:highlight w:val="white"/>
          <w:vertAlign w:val="superscript"/>
        </w:rPr>
        <w:footnoteReference w:customMarkFollows="0" w:id="3"/>
      </w:r>
      <w:r w:rsidDel="00000000" w:rsidR="00000000" w:rsidRPr="00000000">
        <w:rPr>
          <w:rFonts w:ascii="Times New Roman" w:cs="Times New Roman" w:eastAsia="Times New Roman" w:hAnsi="Times New Roman"/>
          <w:sz w:val="28"/>
          <w:szCs w:val="28"/>
          <w:highlight w:val="white"/>
          <w:rtl w:val="0"/>
        </w:rPr>
        <w:t xml:space="preserve">. Отказ Берна в реэкспорте швейцарского оружия получили тогда также Дания и Испания. Однако уже весной 2023 года Совет Кантонов принял проект поправки к данному закону касательно разрешения</w:t>
      </w:r>
      <w:r w:rsidDel="00000000" w:rsidR="00000000" w:rsidRPr="00000000">
        <w:rPr>
          <w:rFonts w:ascii="Times New Roman" w:cs="Times New Roman" w:eastAsia="Times New Roman" w:hAnsi="Times New Roman"/>
          <w:sz w:val="28"/>
          <w:szCs w:val="28"/>
          <w:rtl w:val="0"/>
        </w:rPr>
        <w:t xml:space="preserve"> покупающим швейцарскую военную технику странам реэкспортировать ее в страны, участвующие в конфликте, если они прибегают к своему праву на самооборону в соответствии с международным публичным правом. </w:t>
      </w:r>
      <w:r w:rsidDel="00000000" w:rsidR="00000000" w:rsidRPr="00000000">
        <w:rPr>
          <w:rFonts w:ascii="Times New Roman" w:cs="Times New Roman" w:eastAsia="Times New Roman" w:hAnsi="Times New Roman"/>
          <w:color w:val="222222"/>
          <w:sz w:val="28"/>
          <w:szCs w:val="28"/>
          <w:rtl w:val="0"/>
        </w:rPr>
        <w:t xml:space="preserve">Против высказались представители левых, центристов и Народной партии.</w:t>
      </w:r>
    </w:p>
    <w:p w:rsidR="00000000" w:rsidDel="00000000" w:rsidP="00000000" w:rsidRDefault="00000000" w:rsidRPr="00000000" w14:paraId="00000022">
      <w:pPr>
        <w:widowControl w:val="0"/>
        <w:shd w:fill="ffffff" w:val="clear"/>
        <w:spacing w:line="360" w:lineRule="auto"/>
        <w:ind w:left="-283.46456692913375" w:right="-607.795275590551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Несмотря на этот закон швейцарские комплектующие активно используются для производства оружия в других государствах, предназначенных для отправки в Украину. Так, летом 2022 года Германия запросила комплектующие </w:t>
      </w:r>
      <w:r w:rsidDel="00000000" w:rsidR="00000000" w:rsidRPr="00000000">
        <w:rPr>
          <w:rFonts w:ascii="Times New Roman" w:cs="Times New Roman" w:eastAsia="Times New Roman" w:hAnsi="Times New Roman"/>
          <w:sz w:val="28"/>
          <w:szCs w:val="28"/>
          <w:rtl w:val="0"/>
        </w:rPr>
        <w:t xml:space="preserve">для противотанковых пусковых установок, Италия — запчасти для систем ПВО. В ответ на критику и дальнейшие возможные обвинения со стороны Российской Федерации Федеральный Совет Швейцарии еще в июне 2022 года заявил, что Швейцария выступает одним из звеньев производственной цепочки оборонной промышленности Европы и не считает нарушением права на нейтралитет участие в ней швейцарских компаний при условии, что доля швейцарских компонентов ниже 50% процентов в конечной продукции</w:t>
      </w:r>
      <w:r w:rsidDel="00000000" w:rsidR="00000000" w:rsidRPr="00000000">
        <w:rPr>
          <w:rFonts w:ascii="Times New Roman" w:cs="Times New Roman" w:eastAsia="Times New Roman" w:hAnsi="Times New Roman"/>
          <w:sz w:val="28"/>
          <w:szCs w:val="28"/>
          <w:vertAlign w:val="superscript"/>
        </w:rPr>
        <w:footnoteReference w:customMarkFollows="0" w:id="4"/>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3">
      <w:pPr>
        <w:widowControl w:val="0"/>
        <w:shd w:fill="ffffff" w:val="clear"/>
        <w:spacing w:line="360" w:lineRule="auto"/>
        <w:ind w:left="-283.46456692913375" w:right="-607.7952755905511"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Возникает вопрос: обязательно ли соблюдение </w:t>
      </w:r>
      <w:r w:rsidDel="00000000" w:rsidR="00000000" w:rsidRPr="00000000">
        <w:rPr>
          <w:rFonts w:ascii="Times New Roman" w:cs="Times New Roman" w:eastAsia="Times New Roman" w:hAnsi="Times New Roman"/>
          <w:i w:val="1"/>
          <w:sz w:val="28"/>
          <w:szCs w:val="28"/>
          <w:highlight w:val="white"/>
          <w:rtl w:val="0"/>
        </w:rPr>
        <w:t xml:space="preserve">экономического</w:t>
      </w:r>
      <w:r w:rsidDel="00000000" w:rsidR="00000000" w:rsidRPr="00000000">
        <w:rPr>
          <w:rFonts w:ascii="Times New Roman" w:cs="Times New Roman" w:eastAsia="Times New Roman" w:hAnsi="Times New Roman"/>
          <w:sz w:val="28"/>
          <w:szCs w:val="28"/>
          <w:highlight w:val="white"/>
          <w:rtl w:val="0"/>
        </w:rPr>
        <w:t xml:space="preserve"> и </w:t>
      </w:r>
      <w:r w:rsidDel="00000000" w:rsidR="00000000" w:rsidRPr="00000000">
        <w:rPr>
          <w:rFonts w:ascii="Times New Roman" w:cs="Times New Roman" w:eastAsia="Times New Roman" w:hAnsi="Times New Roman"/>
          <w:i w:val="1"/>
          <w:sz w:val="28"/>
          <w:szCs w:val="28"/>
          <w:highlight w:val="white"/>
          <w:rtl w:val="0"/>
        </w:rPr>
        <w:t xml:space="preserve">морального нейтралитета</w:t>
      </w:r>
      <w:r w:rsidDel="00000000" w:rsidR="00000000" w:rsidRPr="00000000">
        <w:rPr>
          <w:rFonts w:ascii="Times New Roman" w:cs="Times New Roman" w:eastAsia="Times New Roman" w:hAnsi="Times New Roman"/>
          <w:sz w:val="28"/>
          <w:szCs w:val="28"/>
          <w:highlight w:val="white"/>
          <w:rtl w:val="0"/>
        </w:rPr>
        <w:t xml:space="preserve"> при наличии статуса постоянно нейтрального государства в рамках международного права?</w:t>
      </w:r>
    </w:p>
    <w:p w:rsidR="00000000" w:rsidDel="00000000" w:rsidP="00000000" w:rsidRDefault="00000000" w:rsidRPr="00000000" w14:paraId="00000024">
      <w:pPr>
        <w:widowControl w:val="0"/>
        <w:shd w:fill="ffffff" w:val="clear"/>
        <w:spacing w:line="360" w:lineRule="auto"/>
        <w:ind w:left="-283.46456692913375" w:right="-607.7952755905511"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События 2022 года заставили швейцарских теоретиков и аналитиков, а следовательно и тех, кто принимает решения, актуализировать понимание нейтралитета. </w:t>
      </w:r>
    </w:p>
    <w:p w:rsidR="00000000" w:rsidDel="00000000" w:rsidP="00000000" w:rsidRDefault="00000000" w:rsidRPr="00000000" w14:paraId="00000025">
      <w:pPr>
        <w:widowControl w:val="0"/>
        <w:shd w:fill="ffffff" w:val="clear"/>
        <w:spacing w:line="360" w:lineRule="auto"/>
        <w:ind w:left="-283.46456692913375" w:right="-607.7952755905511"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Опираясь на доклады Федерального департамента иностранных дел (FDFA) Швейцарии и аналитического центра по вопросам внешней политики Швейцарии Foraus, мы можем рассмотреть множество дефиниций современного нейтралитета, а точнее его толкование Швейцарией на данном этапе. </w:t>
      </w:r>
    </w:p>
    <w:p w:rsidR="00000000" w:rsidDel="00000000" w:rsidP="00000000" w:rsidRDefault="00000000" w:rsidRPr="00000000" w14:paraId="00000026">
      <w:pPr>
        <w:widowControl w:val="0"/>
        <w:shd w:fill="ffffff" w:val="clear"/>
        <w:spacing w:line="360" w:lineRule="auto"/>
        <w:ind w:left="-283.46456692913375" w:right="-607.795275590551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Во-первых, Швейцарский нейтралитета является </w:t>
      </w:r>
      <w:r w:rsidDel="00000000" w:rsidR="00000000" w:rsidRPr="00000000">
        <w:rPr>
          <w:rFonts w:ascii="Times New Roman" w:cs="Times New Roman" w:eastAsia="Times New Roman" w:hAnsi="Times New Roman"/>
          <w:b w:val="1"/>
          <w:sz w:val="28"/>
          <w:szCs w:val="28"/>
          <w:highlight w:val="white"/>
          <w:rtl w:val="0"/>
        </w:rPr>
        <w:t xml:space="preserve">добровольным</w:t>
      </w:r>
      <w:r w:rsidDel="00000000" w:rsidR="00000000" w:rsidRPr="00000000">
        <w:rPr>
          <w:rFonts w:ascii="Times New Roman" w:cs="Times New Roman" w:eastAsia="Times New Roman" w:hAnsi="Times New Roman"/>
          <w:sz w:val="28"/>
          <w:szCs w:val="28"/>
          <w:highlight w:val="white"/>
          <w:rtl w:val="0"/>
        </w:rPr>
        <w:t xml:space="preserve">, то есть Швейцария не брала на себя международно-правового обязательства по его сохранению - она имеет возможность снять с себя обязанности постоянно нейтрального государства в любой момент. Во-вторых, несмотря на возможность в любой момент отказаться от своего статуса швейцарский нейтралитет определяется как </w:t>
      </w:r>
      <w:r w:rsidDel="00000000" w:rsidR="00000000" w:rsidRPr="00000000">
        <w:rPr>
          <w:rFonts w:ascii="Times New Roman" w:cs="Times New Roman" w:eastAsia="Times New Roman" w:hAnsi="Times New Roman"/>
          <w:b w:val="1"/>
          <w:sz w:val="28"/>
          <w:szCs w:val="28"/>
          <w:highlight w:val="white"/>
          <w:rtl w:val="0"/>
        </w:rPr>
        <w:t xml:space="preserve">вечный</w:t>
      </w:r>
      <w:r w:rsidDel="00000000" w:rsidR="00000000" w:rsidRPr="00000000">
        <w:rPr>
          <w:rFonts w:ascii="Times New Roman" w:cs="Times New Roman" w:eastAsia="Times New Roman" w:hAnsi="Times New Roman"/>
          <w:sz w:val="28"/>
          <w:szCs w:val="28"/>
          <w:highlight w:val="white"/>
          <w:rtl w:val="0"/>
        </w:rPr>
        <w:t xml:space="preserve">. Под этим имеется в виду сравнение с временным нейтралитетом, который применяется на разовой основе в случае возникновения какого-то конфликта. </w:t>
      </w:r>
      <w:r w:rsidDel="00000000" w:rsidR="00000000" w:rsidRPr="00000000">
        <w:rPr>
          <w:rFonts w:ascii="Times New Roman" w:cs="Times New Roman" w:eastAsia="Times New Roman" w:hAnsi="Times New Roman"/>
          <w:b w:val="1"/>
          <w:sz w:val="28"/>
          <w:szCs w:val="28"/>
          <w:highlight w:val="white"/>
          <w:rtl w:val="0"/>
        </w:rPr>
        <w:t xml:space="preserve">Вооруженный</w:t>
      </w:r>
      <w:r w:rsidDel="00000000" w:rsidR="00000000" w:rsidRPr="00000000">
        <w:rPr>
          <w:rFonts w:ascii="Times New Roman" w:cs="Times New Roman" w:eastAsia="Times New Roman" w:hAnsi="Times New Roman"/>
          <w:sz w:val="28"/>
          <w:szCs w:val="28"/>
          <w:highlight w:val="white"/>
          <w:rtl w:val="0"/>
        </w:rPr>
        <w:t xml:space="preserve"> нейтралитет оправдывает наличие Швейцарской армии и изготовление оружия и боеприпасов. Следующая дефиниция - </w:t>
      </w:r>
      <w:r w:rsidDel="00000000" w:rsidR="00000000" w:rsidRPr="00000000">
        <w:rPr>
          <w:rFonts w:ascii="Times New Roman" w:cs="Times New Roman" w:eastAsia="Times New Roman" w:hAnsi="Times New Roman"/>
          <w:b w:val="1"/>
          <w:sz w:val="28"/>
          <w:szCs w:val="28"/>
          <w:highlight w:val="white"/>
          <w:rtl w:val="0"/>
        </w:rPr>
        <w:t xml:space="preserve">активность</w:t>
      </w:r>
      <w:r w:rsidDel="00000000" w:rsidR="00000000" w:rsidRPr="00000000">
        <w:rPr>
          <w:rFonts w:ascii="Times New Roman" w:cs="Times New Roman" w:eastAsia="Times New Roman" w:hAnsi="Times New Roman"/>
          <w:sz w:val="28"/>
          <w:szCs w:val="28"/>
          <w:highlight w:val="white"/>
          <w:rtl w:val="0"/>
        </w:rPr>
        <w:t xml:space="preserve">, она подразумевает под собой деятельную и инициативную политику в мирное время или помощь воюющим сторонам невоенными средствами: организация и проведение мирных конференций и различных форумов; оказание посреднических услуг и гуманитарной помощи воюющим сторонам. Рассматривая такую характеристику, как </w:t>
      </w:r>
      <w:r w:rsidDel="00000000" w:rsidR="00000000" w:rsidRPr="00000000">
        <w:rPr>
          <w:rFonts w:ascii="Times New Roman" w:cs="Times New Roman" w:eastAsia="Times New Roman" w:hAnsi="Times New Roman"/>
          <w:b w:val="1"/>
          <w:sz w:val="28"/>
          <w:szCs w:val="28"/>
          <w:highlight w:val="white"/>
          <w:rtl w:val="0"/>
        </w:rPr>
        <w:t xml:space="preserve">дифференцированность</w:t>
      </w:r>
      <w:r w:rsidDel="00000000" w:rsidR="00000000" w:rsidRPr="00000000">
        <w:rPr>
          <w:rFonts w:ascii="Times New Roman" w:cs="Times New Roman" w:eastAsia="Times New Roman" w:hAnsi="Times New Roman"/>
          <w:sz w:val="28"/>
          <w:szCs w:val="28"/>
          <w:highlight w:val="white"/>
          <w:rtl w:val="0"/>
        </w:rPr>
        <w:t xml:space="preserve">, мы можем приблизиться к ответу на поставленный вопрос. Дифференцированный нейтралитет проводит </w:t>
      </w:r>
      <w:r w:rsidDel="00000000" w:rsidR="00000000" w:rsidRPr="00000000">
        <w:rPr>
          <w:rFonts w:ascii="Times New Roman" w:cs="Times New Roman" w:eastAsia="Times New Roman" w:hAnsi="Times New Roman"/>
          <w:sz w:val="28"/>
          <w:szCs w:val="28"/>
          <w:rtl w:val="0"/>
        </w:rPr>
        <w:t xml:space="preserve">различие между военным и экономическим нейтралитетом, а также между правом нейтралитета и политикой нейтралитета. </w:t>
      </w:r>
      <w:r w:rsidDel="00000000" w:rsidR="00000000" w:rsidRPr="00000000">
        <w:rPr>
          <w:rFonts w:ascii="Times New Roman" w:cs="Times New Roman" w:eastAsia="Times New Roman" w:hAnsi="Times New Roman"/>
          <w:b w:val="1"/>
          <w:sz w:val="28"/>
          <w:szCs w:val="28"/>
          <w:rtl w:val="0"/>
        </w:rPr>
        <w:t xml:space="preserve">Военный</w:t>
      </w:r>
      <w:r w:rsidDel="00000000" w:rsidR="00000000" w:rsidRPr="00000000">
        <w:rPr>
          <w:rFonts w:ascii="Times New Roman" w:cs="Times New Roman" w:eastAsia="Times New Roman" w:hAnsi="Times New Roman"/>
          <w:sz w:val="28"/>
          <w:szCs w:val="28"/>
          <w:rtl w:val="0"/>
        </w:rPr>
        <w:t xml:space="preserve"> нейтралитет допускает членство в международных организациях (Лига Наций, ООН, ОБСЕ), а также принятие экономических санкций. И последняя существенная характеристика, которая полностью позволяет раскрыть суть нейтралитета Швейцарии на данном этапе его развития это </w:t>
      </w:r>
      <w:r w:rsidDel="00000000" w:rsidR="00000000" w:rsidRPr="00000000">
        <w:rPr>
          <w:rFonts w:ascii="Times New Roman" w:cs="Times New Roman" w:eastAsia="Times New Roman" w:hAnsi="Times New Roman"/>
          <w:b w:val="1"/>
          <w:sz w:val="28"/>
          <w:szCs w:val="28"/>
          <w:rtl w:val="0"/>
        </w:rPr>
        <w:t xml:space="preserve">ориентированность на ценности</w:t>
      </w:r>
      <w:r w:rsidDel="00000000" w:rsidR="00000000" w:rsidRPr="00000000">
        <w:rPr>
          <w:rFonts w:ascii="Times New Roman" w:cs="Times New Roman" w:eastAsia="Times New Roman" w:hAnsi="Times New Roman"/>
          <w:sz w:val="28"/>
          <w:szCs w:val="28"/>
          <w:rtl w:val="0"/>
        </w:rPr>
        <w:t xml:space="preserve">. Апеллируя к демократическим ценностям и международному праву, а не к сторонам конфликта Швейцария поддерживает, с одной стороны, безопасность государства, а с другой, авторитет в глазах мирового сообщества. Хоть иногда в период горячих фаз такой “равнодушный” подход встречает немало критики.</w:t>
      </w:r>
    </w:p>
    <w:p w:rsidR="00000000" w:rsidDel="00000000" w:rsidP="00000000" w:rsidRDefault="00000000" w:rsidRPr="00000000" w14:paraId="00000027">
      <w:pPr>
        <w:widowControl w:val="0"/>
        <w:shd w:fill="ffffff" w:val="clear"/>
        <w:spacing w:line="360" w:lineRule="auto"/>
        <w:ind w:left="-283.46456692913375" w:right="-607.7952755905511"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Что касается русско-украинского конфликта, то еще в 2014 году после присоединения (в русской риторике) или аннексии (в западном информационном пространстве) Российской Федераций Крыма Швейцария гарантировала, что будет препятствовать параллельному импорту в Россию, осуществляемому в обход санкций Евросоюза, хоть напрямую к ним и не присоединилась. </w:t>
      </w:r>
    </w:p>
    <w:p w:rsidR="00000000" w:rsidDel="00000000" w:rsidP="00000000" w:rsidRDefault="00000000" w:rsidRPr="00000000" w14:paraId="00000028">
      <w:pPr>
        <w:widowControl w:val="0"/>
        <w:shd w:fill="ffffff" w:val="clear"/>
        <w:spacing w:line="360" w:lineRule="auto"/>
        <w:ind w:left="-283.46456692913375" w:right="-607.7952755905511"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Таким образом, Швейцария поддерживает не какую-то определенную сторону, а отстаивает авторитет международного права,  не придерживаясь однако нейтралитета морального, который и не является обязательным. </w:t>
      </w:r>
    </w:p>
    <w:p w:rsidR="00000000" w:rsidDel="00000000" w:rsidP="00000000" w:rsidRDefault="00000000" w:rsidRPr="00000000" w14:paraId="00000029">
      <w:pPr>
        <w:widowControl w:val="0"/>
        <w:shd w:fill="ffffff" w:val="clear"/>
        <w:spacing w:line="360" w:lineRule="auto"/>
        <w:ind w:left="-283.46456692913375" w:right="-607.7952755905511"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Несмотря на препятствование в оказании военной помощи обеим сторонам Швейцарская Конфедерация всегда ищет способы оказать гуманитарную или другую помощь невоенными средствами, кооперируется с другими государствами для участия в гуманитарных миссиях и предлагает свои посреднические услуги. В российско-украинском конфликте к этой сфере деятельности Швейцарии можно отнести ее предложение выступить посредником между сторонами конфликта и представлять интересы Украины в Москве (данное предложение было отвергнуто Российской Федерацией, заявившей, что более не считает Швейцарию нейтральной страной</w:t>
      </w:r>
      <w:r w:rsidDel="00000000" w:rsidR="00000000" w:rsidRPr="00000000">
        <w:rPr>
          <w:rFonts w:ascii="Times New Roman" w:cs="Times New Roman" w:eastAsia="Times New Roman" w:hAnsi="Times New Roman"/>
          <w:sz w:val="28"/>
          <w:szCs w:val="28"/>
          <w:highlight w:val="white"/>
          <w:vertAlign w:val="superscript"/>
        </w:rPr>
        <w:footnoteReference w:customMarkFollows="0" w:id="5"/>
      </w: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2A">
      <w:pPr>
        <w:widowControl w:val="0"/>
        <w:shd w:fill="ffffff" w:val="clear"/>
        <w:spacing w:line="360" w:lineRule="auto"/>
        <w:ind w:left="-283.46456692913375" w:right="-607.7952755905511" w:firstLine="0"/>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2B">
      <w:pPr>
        <w:widowControl w:val="0"/>
        <w:shd w:fill="ffffff" w:val="clear"/>
        <w:spacing w:line="360" w:lineRule="auto"/>
        <w:ind w:left="-283.46456692913375" w:right="-607.795275590551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Сотрудничество Швейцарии и Украины в контексте горячей фазы русско-украинского конфликта (с 24.02.2022) </w:t>
      </w:r>
      <w:r w:rsidDel="00000000" w:rsidR="00000000" w:rsidRPr="00000000">
        <w:rPr>
          <w:rtl w:val="0"/>
        </w:rPr>
      </w:r>
    </w:p>
    <w:p w:rsidR="00000000" w:rsidDel="00000000" w:rsidP="00000000" w:rsidRDefault="00000000" w:rsidRPr="00000000" w14:paraId="0000002C">
      <w:pPr>
        <w:spacing w:line="360" w:lineRule="auto"/>
        <w:ind w:left="-283.46456692913375" w:right="-607.7952755905511"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spacing w:line="360" w:lineRule="auto"/>
        <w:ind w:left="-283.46456692913375" w:right="-607.795275590551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феврале 2023 года Кильский институт мировой экономики представил рейтинг по странам, оказывающих помощь Украине, и в нем Швейцария занимает нелестное и не соответствующее ее принципу солидарности 33 место из 40. Однако, стоит учитывать, что методология исследования включала как гуманитарную помощь, так и военную, которую Швейцария не может и не желает оказывать из-за приверженности закону о нейтралитете. И страны, занимающие верхушку рейтинга, попали туда как раз-таки из-за предоставления системы вооружений на большие суммы</w:t>
      </w:r>
      <w:r w:rsidDel="00000000" w:rsidR="00000000" w:rsidRPr="00000000">
        <w:rPr>
          <w:rFonts w:ascii="Times New Roman" w:cs="Times New Roman" w:eastAsia="Times New Roman" w:hAnsi="Times New Roman"/>
          <w:sz w:val="28"/>
          <w:szCs w:val="28"/>
          <w:vertAlign w:val="superscript"/>
        </w:rPr>
        <w:footnoteReference w:customMarkFollows="0" w:id="6"/>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E">
      <w:pPr>
        <w:spacing w:line="360" w:lineRule="auto"/>
        <w:ind w:left="-283.46456692913375" w:right="-607.795275590551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Предоставляя же гуманитарную помощь Украине, Швейцария оказывает финансовую поддержку организациям-партнерам; реализует свои собственные проекты через Швейцарское подразделение гуманитарной помощи (SHA) (специалисты подразделения направлены в Украину с 24 февраля); постоянно призывает стороны к соблюдению международного права</w:t>
      </w:r>
      <w:r w:rsidDel="00000000" w:rsidR="00000000" w:rsidRPr="00000000">
        <w:rPr>
          <w:rFonts w:ascii="Times New Roman" w:cs="Times New Roman" w:eastAsia="Times New Roman" w:hAnsi="Times New Roman"/>
          <w:sz w:val="28"/>
          <w:szCs w:val="28"/>
          <w:vertAlign w:val="superscript"/>
        </w:rPr>
        <w:footnoteReference w:customMarkFollows="0" w:id="7"/>
      </w:r>
      <w:r w:rsidDel="00000000" w:rsidR="00000000" w:rsidRPr="00000000">
        <w:rPr>
          <w:rFonts w:ascii="Times New Roman" w:cs="Times New Roman" w:eastAsia="Times New Roman" w:hAnsi="Times New Roman"/>
          <w:sz w:val="28"/>
          <w:szCs w:val="28"/>
          <w:rtl w:val="0"/>
        </w:rPr>
        <w:t xml:space="preserve"> и заявляет о своем желании выступить посредником в конфликте. </w:t>
      </w:r>
    </w:p>
    <w:p w:rsidR="00000000" w:rsidDel="00000000" w:rsidP="00000000" w:rsidRDefault="00000000" w:rsidRPr="00000000" w14:paraId="0000002F">
      <w:pPr>
        <w:spacing w:line="360" w:lineRule="auto"/>
        <w:ind w:left="-283.46456692913375" w:right="-607.795275590551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Еще в марте 2022 года Федеральный совет увеличил гуманитарную помощь Украине и региону в целом до 80 миллионов швейцарских франков: три четверти средств были предназначены для оказания помощи тем, кто остался в Украине; четверть общей суммы была направлена на помощь украинским беженцам в соседних странах. Кроме того, Швейцарское агентство развития и сотрудничества (SDC) отправило из Швейцарии материалы для обеспечения здравоохранения, водоснабжения, санитарии и жилья. Швейцария в первые месяцы войны оказала также косвенную поддержку Украине путем финансирования международных миссий и организаций:  в марте 2022 Швейцария направила Международному комитету Красного Креста (МККК) в Украине полмиллиона швейцарских франков и сделала взнос в таком же размере в фонд чрезвычайной помощи ООН для Украины</w:t>
      </w:r>
      <w:r w:rsidDel="00000000" w:rsidR="00000000" w:rsidRPr="00000000">
        <w:rPr>
          <w:rFonts w:ascii="Times New Roman" w:cs="Times New Roman" w:eastAsia="Times New Roman" w:hAnsi="Times New Roman"/>
          <w:sz w:val="28"/>
          <w:szCs w:val="28"/>
          <w:vertAlign w:val="superscript"/>
        </w:rPr>
        <w:footnoteReference w:customMarkFollows="0" w:id="8"/>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0">
      <w:pPr>
        <w:spacing w:line="360" w:lineRule="auto"/>
        <w:ind w:left="-283.46456692913375" w:right="-607.795275590551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2023 году Федеральный совет принял решение выделить Украине 114 миллионов швейцарских франков (123 млн долл). </w:t>
      </w:r>
    </w:p>
    <w:p w:rsidR="00000000" w:rsidDel="00000000" w:rsidP="00000000" w:rsidRDefault="00000000" w:rsidRPr="00000000" w14:paraId="00000031">
      <w:pPr>
        <w:spacing w:line="360" w:lineRule="auto"/>
        <w:ind w:left="-283.46456692913375" w:right="-607.795275590551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учитывать только предоставление гуманитарной помощи, то Швейцария закрывает топ-10 рейтинга Кильского института. Первые места занимают, как ни странно, страны Балтии, но если мы опять обратимся к методологии исследования, которая заключается в расчете доли помощи относительно объема производства и ВВП государства, то станет ясно, почему экономически слабые страны, которые оказывают значительную финансовую поддержку, занимают более высокие места</w:t>
      </w:r>
      <w:r w:rsidDel="00000000" w:rsidR="00000000" w:rsidRPr="00000000">
        <w:rPr>
          <w:rFonts w:ascii="Times New Roman" w:cs="Times New Roman" w:eastAsia="Times New Roman" w:hAnsi="Times New Roman"/>
          <w:sz w:val="28"/>
          <w:szCs w:val="28"/>
          <w:vertAlign w:val="superscript"/>
        </w:rPr>
        <w:footnoteReference w:customMarkFollows="0" w:id="9"/>
      </w:r>
      <w:r w:rsidDel="00000000" w:rsidR="00000000" w:rsidRPr="00000000">
        <w:rPr>
          <w:rFonts w:ascii="Times New Roman" w:cs="Times New Roman" w:eastAsia="Times New Roman" w:hAnsi="Times New Roman"/>
          <w:sz w:val="28"/>
          <w:szCs w:val="28"/>
          <w:rtl w:val="0"/>
        </w:rPr>
        <w:t xml:space="preserve">. Однако Швейцарии все же есть в чем продемонстрировать превосходство перед другими государствами: она заняла первую строчку в рейтинге прозрачности оказания помощи Украине. </w:t>
      </w:r>
    </w:p>
    <w:p w:rsidR="00000000" w:rsidDel="00000000" w:rsidP="00000000" w:rsidRDefault="00000000" w:rsidRPr="00000000" w14:paraId="00000032">
      <w:pPr>
        <w:spacing w:line="360" w:lineRule="auto"/>
        <w:ind w:left="-283.46456692913375" w:right="-607.795275590551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июле 2022 года в швейцарском городе Лугано прошла международная Конференция по восстановлению Украины (URC2022), в которой приняли участие 58 иностранных делегаций. Так как конференция была запланирована давно, в рамках нее предполагалось обсуждать вопросы реформ, поддержку котором Швейцария оказывает уже много лет. Однако затем повестка конференции претерпела значительные корректировки: даже название конференции было изменено c  “The Ukraine Reform Conference” на “The Ukraine Recovery Conference”. Но несмотря на обсуждения непосредственно текущего конфликта на территории Украины, повестка включала и обсуждение приоритетов, методов и принципов реконструкции после завершения военных действий. Участники также рассмотрели различные аспекты реконструкции с точки зрения инфраструктуры, экономики, окружающей среды и социальных вопросов</w:t>
      </w:r>
      <w:r w:rsidDel="00000000" w:rsidR="00000000" w:rsidRPr="00000000">
        <w:rPr>
          <w:rFonts w:ascii="Times New Roman" w:cs="Times New Roman" w:eastAsia="Times New Roman" w:hAnsi="Times New Roman"/>
          <w:sz w:val="28"/>
          <w:szCs w:val="28"/>
          <w:vertAlign w:val="superscript"/>
        </w:rPr>
        <w:footnoteReference w:customMarkFollows="0" w:id="10"/>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3">
      <w:pPr>
        <w:spacing w:line="360" w:lineRule="auto"/>
        <w:ind w:left="-283.46456692913375" w:right="-607.795275590551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итогам Конференции Швейцария и Украина при поддержке международных партнеров представили “Луганские принципы”, в соответствии с которыми должна осуществляться поддержка Украины и ее послевоенное восстановление (демократия, прозрачность, подотчетность, гендерное равенство и др). Однако каких-то решительных действий участники данной конференции не инициировали, данное мероприятия рассматривается скорее как жест солидарности и сопричастности других стран к трагедии в Украине.</w:t>
      </w:r>
    </w:p>
    <w:p w:rsidR="00000000" w:rsidDel="00000000" w:rsidP="00000000" w:rsidRDefault="00000000" w:rsidRPr="00000000" w14:paraId="00000034">
      <w:pPr>
        <w:spacing w:line="360" w:lineRule="auto"/>
        <w:ind w:left="-283.46456692913375" w:right="-607.7952755905511" w:firstLine="0"/>
        <w:jc w:val="both"/>
        <w:rPr>
          <w:rFonts w:ascii="Times New Roman" w:cs="Times New Roman" w:eastAsia="Times New Roman" w:hAnsi="Times New Roman"/>
          <w:i w:val="1"/>
          <w:color w:val="202122"/>
          <w:sz w:val="28"/>
          <w:szCs w:val="28"/>
          <w:highlight w:val="white"/>
          <w:u w:val="single"/>
        </w:rPr>
      </w:pPr>
      <w:r w:rsidDel="00000000" w:rsidR="00000000" w:rsidRPr="00000000">
        <w:rPr>
          <w:rFonts w:ascii="Times New Roman" w:cs="Times New Roman" w:eastAsia="Times New Roman" w:hAnsi="Times New Roman"/>
          <w:sz w:val="28"/>
          <w:szCs w:val="28"/>
          <w:rtl w:val="0"/>
        </w:rPr>
        <w:t xml:space="preserve">В данном конфликте Швейцария ставит для себя как долговременные задачи касательно оказания услуг в налаживании отношений и поиске компромисса между сторонами, так и кратковременные задачи для своевременной помощи мирному населению на местах.  </w:t>
      </w:r>
      <w:r w:rsidDel="00000000" w:rsidR="00000000" w:rsidRPr="00000000">
        <w:rPr>
          <w:rtl w:val="0"/>
        </w:rPr>
      </w:r>
    </w:p>
    <w:p w:rsidR="00000000" w:rsidDel="00000000" w:rsidP="00000000" w:rsidRDefault="00000000" w:rsidRPr="00000000" w14:paraId="00000035">
      <w:pPr>
        <w:pStyle w:val="Heading1"/>
        <w:widowControl w:val="0"/>
        <w:shd w:fill="ffffff" w:val="clear"/>
        <w:spacing w:line="360" w:lineRule="auto"/>
        <w:ind w:left="-283.46456692913375" w:right="-607.7952755905511" w:firstLine="0"/>
        <w:jc w:val="both"/>
        <w:rPr>
          <w:rFonts w:ascii="Times New Roman" w:cs="Times New Roman" w:eastAsia="Times New Roman" w:hAnsi="Times New Roman"/>
          <w:b w:val="1"/>
          <w:sz w:val="28"/>
          <w:szCs w:val="28"/>
        </w:rPr>
      </w:pPr>
      <w:bookmarkStart w:colFirst="0" w:colLast="0" w:name="_y0tkwm5qqe10" w:id="1"/>
      <w:bookmarkEnd w:id="1"/>
      <w:r w:rsidDel="00000000" w:rsidR="00000000" w:rsidRPr="00000000">
        <w:rPr>
          <w:rFonts w:ascii="Times New Roman" w:cs="Times New Roman" w:eastAsia="Times New Roman" w:hAnsi="Times New Roman"/>
          <w:b w:val="1"/>
          <w:sz w:val="28"/>
          <w:szCs w:val="28"/>
          <w:rtl w:val="0"/>
        </w:rPr>
        <w:t xml:space="preserve">Заключение.</w:t>
      </w:r>
    </w:p>
    <w:p w:rsidR="00000000" w:rsidDel="00000000" w:rsidP="00000000" w:rsidRDefault="00000000" w:rsidRPr="00000000" w14:paraId="00000036">
      <w:pPr>
        <w:spacing w:line="360" w:lineRule="auto"/>
        <w:ind w:left="-283.46456692913375" w:right="-607.7952755905511"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spacing w:line="360" w:lineRule="auto"/>
        <w:ind w:left="-283.46456692913375" w:right="-607.795275590551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Таким образом, нейтралитету Швейцарии на данном этапе присущи следующие дефиниции: добровольный, вечный, вооруженный, активный, военный, дифференцированный и ориентированный на ценности. Так как право на нейтралитет не ограничивает государства в вопросе приверженности нейтралитету экономическому и моральному, мы можем сделать вывод, что теоретически Швейцария не отказывается от своего статуса: анализируя действия, предпринимаемые Швейцарской Конфедерацией на данном этапе русско-украинского конфликта, которые заключаются не только в оказании помощи мирному населению на местах и в других государствах и попытках посредничества, но также и в разрешении использовать запчасти швейцарского происхождения, присоединение к экономическим санкциям ЕС и публичное осуждение действий Российской Федерации не позволяют говорить об отходе Швейцарии от своего традиционного курса, так как все вышеперечисленные действия не ограничиваются правом на нейтралитет, в то время как политика нейтралитета может принимать различные формы. </w:t>
        <w:tab/>
      </w:r>
    </w:p>
    <w:p w:rsidR="00000000" w:rsidDel="00000000" w:rsidP="00000000" w:rsidRDefault="00000000" w:rsidRPr="00000000" w14:paraId="00000038">
      <w:pPr>
        <w:spacing w:line="360" w:lineRule="auto"/>
        <w:ind w:left="-283.46456692913375" w:right="-607.7952755905511"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Литература:</w:t>
      </w:r>
    </w:p>
    <w:p w:rsidR="00000000" w:rsidDel="00000000" w:rsidP="00000000" w:rsidRDefault="00000000" w:rsidRPr="00000000" w14:paraId="00000039">
      <w:pPr>
        <w:spacing w:line="360" w:lineRule="auto"/>
        <w:ind w:left="-283.46456692913375" w:right="-607.7952755905511"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numPr>
          <w:ilvl w:val="0"/>
          <w:numId w:val="3"/>
        </w:numPr>
        <w:spacing w:line="360" w:lineRule="auto"/>
        <w:ind w:left="-283.46456692913375" w:right="-607.7952755905511"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Oksana Myshlovska, “Democratising Ukraine by Promoting Decentralisation? A Study of Swiss-Ukraine Cooperation”, </w:t>
      </w:r>
      <w:r w:rsidDel="00000000" w:rsidR="00000000" w:rsidRPr="00000000">
        <w:rPr>
          <w:rFonts w:ascii="Times New Roman" w:cs="Times New Roman" w:eastAsia="Times New Roman" w:hAnsi="Times New Roman"/>
          <w:i w:val="1"/>
          <w:sz w:val="28"/>
          <w:szCs w:val="28"/>
          <w:highlight w:val="white"/>
          <w:rtl w:val="0"/>
        </w:rPr>
        <w:t xml:space="preserve">International Development Policy | Revue internationale de politique de développement</w:t>
      </w:r>
      <w:r w:rsidDel="00000000" w:rsidR="00000000" w:rsidRPr="00000000">
        <w:rPr>
          <w:rFonts w:ascii="Times New Roman" w:cs="Times New Roman" w:eastAsia="Times New Roman" w:hAnsi="Times New Roman"/>
          <w:sz w:val="28"/>
          <w:szCs w:val="28"/>
          <w:highlight w:val="white"/>
          <w:rtl w:val="0"/>
        </w:rPr>
        <w:t xml:space="preserve"> [Online], Policy Briefs | Working Papers, Online since 04 May 2015 (дата обращения 15.04.06) URL: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http://journals.openedition.org/poldev/2010</w:t>
        </w:r>
      </w:hyperlink>
      <w:r w:rsidDel="00000000" w:rsidR="00000000" w:rsidRPr="00000000">
        <w:rPr>
          <w:rtl w:val="0"/>
        </w:rPr>
      </w:r>
    </w:p>
    <w:p w:rsidR="00000000" w:rsidDel="00000000" w:rsidP="00000000" w:rsidRDefault="00000000" w:rsidRPr="00000000" w14:paraId="0000003B">
      <w:pPr>
        <w:numPr>
          <w:ilvl w:val="0"/>
          <w:numId w:val="3"/>
        </w:numPr>
        <w:spacing w:line="360" w:lineRule="auto"/>
        <w:ind w:left="-283.46456692913375" w:right="-607.795275590551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Fanzun, J. A. Die Schweiz und die Welt: aussen- und sicherheitspolitische Beiträge der Schweiz zu Frieden, Sicherheit und Stabilität, 1945–2000 / J. A. Fanzun, P. Lehmann. – Zürich: ETHZ, 2000. </w:t>
      </w:r>
      <w:r w:rsidDel="00000000" w:rsidR="00000000" w:rsidRPr="00000000">
        <w:rPr>
          <w:rFonts w:ascii="Times New Roman" w:cs="Times New Roman" w:eastAsia="Times New Roman" w:hAnsi="Times New Roman"/>
          <w:sz w:val="28"/>
          <w:szCs w:val="28"/>
          <w:rtl w:val="0"/>
        </w:rPr>
        <w:t xml:space="preserve">- 362 S.</w:t>
      </w:r>
    </w:p>
    <w:p w:rsidR="00000000" w:rsidDel="00000000" w:rsidP="00000000" w:rsidRDefault="00000000" w:rsidRPr="00000000" w14:paraId="0000003C">
      <w:pPr>
        <w:numPr>
          <w:ilvl w:val="0"/>
          <w:numId w:val="3"/>
        </w:numPr>
        <w:spacing w:line="360" w:lineRule="auto"/>
        <w:ind w:left="-283.46456692913375" w:right="-607.795275590551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Афанасьев О.Е. Проблема выбора федеративной модели устройства как возможность сохранения государственности Украины// Псковский регионологический журнал. 2014. №20. с. 3-20.</w:t>
      </w:r>
    </w:p>
    <w:p w:rsidR="00000000" w:rsidDel="00000000" w:rsidP="00000000" w:rsidRDefault="00000000" w:rsidRPr="00000000" w14:paraId="0000003D">
      <w:pPr>
        <w:numPr>
          <w:ilvl w:val="0"/>
          <w:numId w:val="3"/>
        </w:numPr>
        <w:spacing w:line="360" w:lineRule="auto"/>
        <w:ind w:left="-283.46456692913375" w:right="-607.795275590551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Бакалинский М. Федерализация Украины как инструмент разрешения политического кризиса// Геополитика XXIII. C. 8-22.</w:t>
      </w:r>
    </w:p>
    <w:p w:rsidR="00000000" w:rsidDel="00000000" w:rsidP="00000000" w:rsidRDefault="00000000" w:rsidRPr="00000000" w14:paraId="0000003E">
      <w:pPr>
        <w:numPr>
          <w:ilvl w:val="0"/>
          <w:numId w:val="3"/>
        </w:numPr>
        <w:spacing w:line="360" w:lineRule="auto"/>
        <w:ind w:left="-283.46456692913375" w:right="-607.795275590551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Вавилов А. Н. Идеи федерализма в украинской политике// Сравнительная политика. 2021. Т.12. № 4. с. 109-122</w:t>
      </w:r>
    </w:p>
    <w:p w:rsidR="00000000" w:rsidDel="00000000" w:rsidP="00000000" w:rsidRDefault="00000000" w:rsidRPr="00000000" w14:paraId="0000003F">
      <w:pPr>
        <w:numPr>
          <w:ilvl w:val="0"/>
          <w:numId w:val="3"/>
        </w:numPr>
        <w:spacing w:line="360" w:lineRule="auto"/>
        <w:ind w:left="-283.46456692913375" w:right="-607.795275590551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Ганюшкин Б.В. Нейтралитет и неприсоединение - Москва: Международные отношения, 1965. - 232 С.</w:t>
      </w:r>
      <w:r w:rsidDel="00000000" w:rsidR="00000000" w:rsidRPr="00000000">
        <w:rPr>
          <w:rtl w:val="0"/>
        </w:rPr>
      </w:r>
    </w:p>
    <w:p w:rsidR="00000000" w:rsidDel="00000000" w:rsidP="00000000" w:rsidRDefault="00000000" w:rsidRPr="00000000" w14:paraId="00000040">
      <w:pPr>
        <w:numPr>
          <w:ilvl w:val="0"/>
          <w:numId w:val="3"/>
        </w:numPr>
        <w:spacing w:line="360" w:lineRule="auto"/>
        <w:ind w:left="-283.46456692913375" w:right="-607.795275590551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Колосов Ю. М. Место постоянного нейтралитета в международных отношениях и в современной Европе. с. 56-61.</w:t>
      </w:r>
    </w:p>
    <w:p w:rsidR="00000000" w:rsidDel="00000000" w:rsidP="00000000" w:rsidRDefault="00000000" w:rsidRPr="00000000" w14:paraId="00000041">
      <w:pPr>
        <w:numPr>
          <w:ilvl w:val="0"/>
          <w:numId w:val="3"/>
        </w:numPr>
        <w:spacing w:line="360" w:lineRule="auto"/>
        <w:ind w:left="-283.46456692913375" w:right="-607.795275590551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Умеренко Ю.А. Формы нейтралитета в международном праве// СОВРЕМЕННОЕ ПРАВО №9, 2011. с. 98-103.</w:t>
      </w:r>
    </w:p>
    <w:p w:rsidR="00000000" w:rsidDel="00000000" w:rsidP="00000000" w:rsidRDefault="00000000" w:rsidRPr="00000000" w14:paraId="00000042">
      <w:pPr>
        <w:numPr>
          <w:ilvl w:val="0"/>
          <w:numId w:val="3"/>
        </w:numPr>
        <w:spacing w:line="360" w:lineRule="auto"/>
        <w:ind w:left="-283.46456692913375" w:right="-607.795275590551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Чахор Р. Актуальность института постоянного нейтралитета государства в современном международном праве// Московский журнал международного права, 2021. с. 20-30.</w:t>
      </w:r>
    </w:p>
    <w:p w:rsidR="00000000" w:rsidDel="00000000" w:rsidP="00000000" w:rsidRDefault="00000000" w:rsidRPr="00000000" w14:paraId="00000043">
      <w:pPr>
        <w:numPr>
          <w:ilvl w:val="0"/>
          <w:numId w:val="3"/>
        </w:numPr>
        <w:spacing w:line="360" w:lineRule="auto"/>
        <w:ind w:left="-283.46456692913375" w:right="-607.795275590551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Черникина В. Н. Модели нейтралитета европейских стран/ ВЕСТНИК ДИПЛОМАТИЧЕСКОЙ АКАДЕМИИ МИД РОССИИ. РОССИЯ И МИР. 2019. № 1 (19). с. 115-127.</w:t>
      </w:r>
    </w:p>
    <w:p w:rsidR="00000000" w:rsidDel="00000000" w:rsidP="00000000" w:rsidRDefault="00000000" w:rsidRPr="00000000" w14:paraId="00000044">
      <w:pPr>
        <w:numPr>
          <w:ilvl w:val="0"/>
          <w:numId w:val="3"/>
        </w:numPr>
        <w:spacing w:line="360" w:lineRule="auto"/>
        <w:ind w:left="-283.46456692913375" w:right="-607.795275590551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Чепрунов Р. Ю. Правовые и институциональные аспекты децентрализма в реформировании местного самоуправления в Украине// Ученые записки Орловского государственного университета. №5 (61), 2014 г. с. 314-320.</w:t>
      </w:r>
    </w:p>
    <w:p w:rsidR="00000000" w:rsidDel="00000000" w:rsidP="00000000" w:rsidRDefault="00000000" w:rsidRPr="00000000" w14:paraId="00000045">
      <w:pPr>
        <w:spacing w:line="360" w:lineRule="auto"/>
        <w:ind w:left="-283.46456692913375" w:right="-607.7952755905511"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pStyle w:val="Heading1"/>
        <w:spacing w:line="360" w:lineRule="auto"/>
        <w:ind w:left="-283.46456692913375" w:right="-607.7952755905511" w:firstLine="0"/>
        <w:rPr>
          <w:rFonts w:ascii="Times New Roman" w:cs="Times New Roman" w:eastAsia="Times New Roman" w:hAnsi="Times New Roman"/>
          <w:b w:val="1"/>
          <w:sz w:val="28"/>
          <w:szCs w:val="28"/>
        </w:rPr>
      </w:pPr>
      <w:bookmarkStart w:colFirst="0" w:colLast="0" w:name="_8g3y52awl13a" w:id="2"/>
      <w:bookmarkEnd w:id="2"/>
      <w:r w:rsidDel="00000000" w:rsidR="00000000" w:rsidRPr="00000000">
        <w:rPr>
          <w:rFonts w:ascii="Times New Roman" w:cs="Times New Roman" w:eastAsia="Times New Roman" w:hAnsi="Times New Roman"/>
          <w:b w:val="1"/>
          <w:sz w:val="28"/>
          <w:szCs w:val="28"/>
          <w:rtl w:val="0"/>
        </w:rPr>
        <w:t xml:space="preserve">Источники:</w:t>
      </w:r>
    </w:p>
    <w:p w:rsidR="00000000" w:rsidDel="00000000" w:rsidP="00000000" w:rsidRDefault="00000000" w:rsidRPr="00000000" w14:paraId="00000047">
      <w:pPr>
        <w:spacing w:line="360" w:lineRule="auto"/>
        <w:ind w:left="-283.46456692913375" w:right="-607.7952755905511"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numPr>
          <w:ilvl w:val="0"/>
          <w:numId w:val="2"/>
        </w:numPr>
        <w:spacing w:line="360" w:lineRule="auto"/>
        <w:ind w:left="-283.46456692913375" w:right="-607.795275590551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Declaration - Current development in Ukraine// Federal Department of Foreign Affairs FDFA (дата обращения 14.06.2023). - URL: </w:t>
      </w:r>
      <w:hyperlink r:id="rId8">
        <w:r w:rsidDel="00000000" w:rsidR="00000000" w:rsidRPr="00000000">
          <w:rPr>
            <w:rFonts w:ascii="Times New Roman" w:cs="Times New Roman" w:eastAsia="Times New Roman" w:hAnsi="Times New Roman"/>
            <w:color w:val="1155cc"/>
            <w:sz w:val="28"/>
            <w:szCs w:val="28"/>
            <w:u w:val="single"/>
            <w:rtl w:val="0"/>
          </w:rPr>
          <w:t xml:space="preserve">https://www.eda.admin.ch/eda/en/fdfa/suche/suchresultat.html/content/eda/en/meta/speeches/2022/2/24/87336.html</w:t>
        </w:r>
      </w:hyperlink>
      <w:r w:rsidDel="00000000" w:rsidR="00000000" w:rsidRPr="00000000">
        <w:rPr>
          <w:rtl w:val="0"/>
        </w:rPr>
      </w:r>
    </w:p>
    <w:p w:rsidR="00000000" w:rsidDel="00000000" w:rsidP="00000000" w:rsidRDefault="00000000" w:rsidRPr="00000000" w14:paraId="00000049">
      <w:pPr>
        <w:numPr>
          <w:ilvl w:val="0"/>
          <w:numId w:val="2"/>
        </w:numPr>
        <w:spacing w:line="360" w:lineRule="auto"/>
        <w:ind w:left="-283.46456692913375" w:right="-607.7952755905511" w:firstLine="0"/>
        <w:jc w:val="both"/>
        <w:rPr>
          <w:rFonts w:ascii="Times New Roman" w:cs="Times New Roman" w:eastAsia="Times New Roman" w:hAnsi="Times New Roman"/>
          <w:sz w:val="28"/>
          <w:szCs w:val="28"/>
        </w:rPr>
      </w:pPr>
      <w:hyperlink r:id="rId9">
        <w:r w:rsidDel="00000000" w:rsidR="00000000" w:rsidRPr="00000000">
          <w:rPr>
            <w:rFonts w:ascii="Times New Roman" w:cs="Times New Roman" w:eastAsia="Times New Roman" w:hAnsi="Times New Roman"/>
            <w:color w:val="1155cc"/>
            <w:sz w:val="28"/>
            <w:szCs w:val="28"/>
            <w:u w:val="single"/>
            <w:rtl w:val="0"/>
          </w:rPr>
          <w:t xml:space="preserve">Die Neutralität der Schweiz// Eidgenössisches Departement für auswärtige Angelegenheiten EDA. Bern, 2022. P. 12.</w:t>
        </w:r>
      </w:hyperlink>
      <w:r w:rsidDel="00000000" w:rsidR="00000000" w:rsidRPr="00000000">
        <w:rPr>
          <w:rtl w:val="0"/>
        </w:rPr>
      </w:r>
    </w:p>
    <w:p w:rsidR="00000000" w:rsidDel="00000000" w:rsidP="00000000" w:rsidRDefault="00000000" w:rsidRPr="00000000" w14:paraId="0000004A">
      <w:pPr>
        <w:numPr>
          <w:ilvl w:val="0"/>
          <w:numId w:val="2"/>
        </w:numPr>
        <w:spacing w:line="360" w:lineRule="auto"/>
        <w:ind w:left="-283.46456692913375" w:right="-607.7952755905511" w:firstLine="0"/>
        <w:rPr>
          <w:rFonts w:ascii="Times New Roman" w:cs="Times New Roman" w:eastAsia="Times New Roman" w:hAnsi="Times New Roman"/>
          <w:sz w:val="28"/>
          <w:szCs w:val="28"/>
          <w:shd w:fill="fefefd" w:val="clear"/>
        </w:rPr>
      </w:pPr>
      <w:r w:rsidDel="00000000" w:rsidR="00000000" w:rsidRPr="00000000">
        <w:rPr>
          <w:rFonts w:ascii="Times New Roman" w:cs="Times New Roman" w:eastAsia="Times New Roman" w:hAnsi="Times New Roman"/>
          <w:sz w:val="28"/>
          <w:szCs w:val="28"/>
          <w:shd w:fill="fefefd" w:val="clear"/>
          <w:rtl w:val="0"/>
        </w:rPr>
        <w:t xml:space="preserve">Neutral ist man nicht an einem Tag und am anderen nicht mehr// SRF (дата обращения 15.04.2023).URL: </w:t>
      </w:r>
      <w:hyperlink r:id="rId10">
        <w:r w:rsidDel="00000000" w:rsidR="00000000" w:rsidRPr="00000000">
          <w:rPr>
            <w:rFonts w:ascii="Times New Roman" w:cs="Times New Roman" w:eastAsia="Times New Roman" w:hAnsi="Times New Roman"/>
            <w:color w:val="1155cc"/>
            <w:sz w:val="28"/>
            <w:szCs w:val="28"/>
            <w:u w:val="single"/>
            <w:shd w:fill="fefefd" w:val="clear"/>
            <w:rtl w:val="0"/>
          </w:rPr>
          <w:t xml:space="preserve">https://www.srf.ch/news/international/munitionslieferung-an-ukraine-neutral-ist-man-nicht-an-einem-tag-und-am-anderen-nicht-mehr?ns_source=mobile&amp;srg_sm_medium=tw</w:t>
        </w:r>
      </w:hyperlink>
      <w:r w:rsidDel="00000000" w:rsidR="00000000" w:rsidRPr="00000000">
        <w:rPr>
          <w:rtl w:val="0"/>
        </w:rPr>
      </w:r>
    </w:p>
    <w:p w:rsidR="00000000" w:rsidDel="00000000" w:rsidP="00000000" w:rsidRDefault="00000000" w:rsidRPr="00000000" w14:paraId="0000004B">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ind w:left="-283.46456692913375" w:right="-607.7952755905511" w:firstLine="0"/>
        <w:jc w:val="both"/>
        <w:rPr>
          <w:rFonts w:ascii="Times New Roman" w:cs="Times New Roman" w:eastAsia="Times New Roman" w:hAnsi="Times New Roman"/>
          <w:sz w:val="28"/>
          <w:szCs w:val="28"/>
          <w:shd w:fill="fefefd" w:val="clear"/>
        </w:rPr>
      </w:pPr>
      <w:r w:rsidDel="00000000" w:rsidR="00000000" w:rsidRPr="00000000">
        <w:rPr>
          <w:rFonts w:ascii="Times New Roman" w:cs="Times New Roman" w:eastAsia="Times New Roman" w:hAnsi="Times New Roman"/>
          <w:sz w:val="28"/>
          <w:szCs w:val="28"/>
          <w:rtl w:val="0"/>
        </w:rPr>
        <w:t xml:space="preserve">No blue helmets in Ukraine until Moscow &amp; Kiev reach compromise on roles – OSCE secretary general (дата обращения 01.04.23) - URL: </w:t>
      </w:r>
      <w:hyperlink r:id="rId11">
        <w:r w:rsidDel="00000000" w:rsidR="00000000" w:rsidRPr="00000000">
          <w:rPr>
            <w:rFonts w:ascii="Times New Roman" w:cs="Times New Roman" w:eastAsia="Times New Roman" w:hAnsi="Times New Roman"/>
            <w:color w:val="1155cc"/>
            <w:sz w:val="28"/>
            <w:szCs w:val="28"/>
            <w:u w:val="single"/>
            <w:rtl w:val="0"/>
          </w:rPr>
          <w:t xml:space="preserve">https://www.rt.com/shows/sophieco/457790-security-struggles-ukraine-kiev/</w:t>
        </w:r>
      </w:hyperlink>
      <w:r w:rsidDel="00000000" w:rsidR="00000000" w:rsidRPr="00000000">
        <w:rPr>
          <w:rtl w:val="0"/>
        </w:rPr>
      </w:r>
    </w:p>
    <w:p w:rsidR="00000000" w:rsidDel="00000000" w:rsidP="00000000" w:rsidRDefault="00000000" w:rsidRPr="00000000" w14:paraId="0000004C">
      <w:pPr>
        <w:numPr>
          <w:ilvl w:val="0"/>
          <w:numId w:val="2"/>
        </w:numPr>
        <w:spacing w:line="360" w:lineRule="auto"/>
        <w:ind w:left="-283.46456692913375" w:right="-607.795275590551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shd w:fill="fefefd" w:val="clear"/>
          <w:rtl w:val="0"/>
        </w:rPr>
        <w:t xml:space="preserve">Schweiz verhindert deutsche Munitionslieferung in die Ukraine// SRF 4 News (дата обращения 06.06.23). - URL: </w:t>
      </w:r>
      <w:hyperlink r:id="rId12">
        <w:r w:rsidDel="00000000" w:rsidR="00000000" w:rsidRPr="00000000">
          <w:rPr>
            <w:rFonts w:ascii="Times New Roman" w:cs="Times New Roman" w:eastAsia="Times New Roman" w:hAnsi="Times New Roman"/>
            <w:color w:val="1155cc"/>
            <w:sz w:val="28"/>
            <w:szCs w:val="28"/>
            <w:u w:val="single"/>
            <w:shd w:fill="fefefd" w:val="clear"/>
            <w:rtl w:val="0"/>
          </w:rPr>
          <w:t xml:space="preserve">https://www.srf.ch/news/international/krieg-in-der-ukraine-schweiz-verhindert-deutsche-munitionslieferung-in-die-ukraine</w:t>
        </w:r>
      </w:hyperlink>
      <w:r w:rsidDel="00000000" w:rsidR="00000000" w:rsidRPr="00000000">
        <w:rPr>
          <w:rtl w:val="0"/>
        </w:rPr>
      </w:r>
    </w:p>
    <w:p w:rsidR="00000000" w:rsidDel="00000000" w:rsidP="00000000" w:rsidRDefault="00000000" w:rsidRPr="00000000" w14:paraId="0000004D">
      <w:pPr>
        <w:numPr>
          <w:ilvl w:val="0"/>
          <w:numId w:val="2"/>
        </w:numPr>
        <w:shd w:fill="ffffff" w:val="clear"/>
        <w:spacing w:line="360" w:lineRule="auto"/>
        <w:ind w:left="-283.46456692913375" w:right="-607.795275590551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Support to Decentralization in Ukraine// Internationale Zusammenarbeit (дата обращения 10.04.23). - URL: </w:t>
      </w:r>
      <w:hyperlink r:id="rId13">
        <w:r w:rsidDel="00000000" w:rsidR="00000000" w:rsidRPr="00000000">
          <w:rPr>
            <w:rFonts w:ascii="Times New Roman" w:cs="Times New Roman" w:eastAsia="Times New Roman" w:hAnsi="Times New Roman"/>
            <w:color w:val="1155cc"/>
            <w:sz w:val="28"/>
            <w:szCs w:val="28"/>
            <w:u w:val="single"/>
            <w:rtl w:val="0"/>
          </w:rPr>
          <w:t xml:space="preserve">https://www.eda.admin.ch/deza/de/home/themen/wasser.html/content/dezaprojects/SDC/en/2006/7F04661/phase4</w:t>
        </w:r>
      </w:hyperlink>
      <w:r w:rsidDel="00000000" w:rsidR="00000000" w:rsidRPr="00000000">
        <w:rPr>
          <w:rtl w:val="0"/>
        </w:rPr>
      </w:r>
    </w:p>
    <w:p w:rsidR="00000000" w:rsidDel="00000000" w:rsidP="00000000" w:rsidRDefault="00000000" w:rsidRPr="00000000" w14:paraId="0000004E">
      <w:pPr>
        <w:numPr>
          <w:ilvl w:val="0"/>
          <w:numId w:val="2"/>
        </w:numPr>
        <w:spacing w:line="360" w:lineRule="auto"/>
        <w:ind w:left="-283.46456692913375" w:right="-607.795275590551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Swiss Foreign Policy Strategy 2016–19: Federal Council report on the priorities for the 2016–19 legislative period// Swiss Federal Department of Foreign Affairs FDFA: Berne, 2016.</w:t>
      </w:r>
    </w:p>
    <w:p w:rsidR="00000000" w:rsidDel="00000000" w:rsidP="00000000" w:rsidRDefault="00000000" w:rsidRPr="00000000" w14:paraId="0000004F">
      <w:pPr>
        <w:numPr>
          <w:ilvl w:val="0"/>
          <w:numId w:val="2"/>
        </w:numPr>
        <w:spacing w:line="360" w:lineRule="auto"/>
        <w:ind w:left="-283.46456692913375" w:right="-607.795275590551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Switzerland condemns sham referendums in parts of Ukraine// The Federal council: the portal of the swiss government (дата обращения: 06.06.2023). - URL: </w:t>
      </w:r>
      <w:hyperlink r:id="rId14">
        <w:r w:rsidDel="00000000" w:rsidR="00000000" w:rsidRPr="00000000">
          <w:rPr>
            <w:rFonts w:ascii="Times New Roman" w:cs="Times New Roman" w:eastAsia="Times New Roman" w:hAnsi="Times New Roman"/>
            <w:color w:val="1155cc"/>
            <w:sz w:val="28"/>
            <w:szCs w:val="28"/>
            <w:u w:val="single"/>
            <w:rtl w:val="0"/>
          </w:rPr>
          <w:t xml:space="preserve">https://www.admin.ch/gov/en/start/documentation/media-releases.msg-id-90475.html</w:t>
        </w:r>
      </w:hyperlink>
      <w:r w:rsidDel="00000000" w:rsidR="00000000" w:rsidRPr="00000000">
        <w:rPr>
          <w:rtl w:val="0"/>
        </w:rPr>
      </w:r>
    </w:p>
    <w:p w:rsidR="00000000" w:rsidDel="00000000" w:rsidP="00000000" w:rsidRDefault="00000000" w:rsidRPr="00000000" w14:paraId="00000050">
      <w:pPr>
        <w:numPr>
          <w:ilvl w:val="0"/>
          <w:numId w:val="2"/>
        </w:numPr>
        <w:spacing w:line="360" w:lineRule="auto"/>
        <w:ind w:left="-283.46456692913375" w:right="-607.795275590551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Switzerland sends humanitarian aid to Ukrainian population// The Federal council: the portal of the swiss government (дата обращения: 06.06.2023). - URL:</w:t>
      </w:r>
    </w:p>
    <w:p w:rsidR="00000000" w:rsidDel="00000000" w:rsidP="00000000" w:rsidRDefault="00000000" w:rsidRPr="00000000" w14:paraId="00000051">
      <w:pPr>
        <w:spacing w:line="360" w:lineRule="auto"/>
        <w:ind w:left="-283.46456692913375" w:right="-607.7952755905511" w:firstLine="0"/>
        <w:rPr>
          <w:rFonts w:ascii="Times New Roman" w:cs="Times New Roman" w:eastAsia="Times New Roman" w:hAnsi="Times New Roman"/>
          <w:sz w:val="28"/>
          <w:szCs w:val="28"/>
        </w:rPr>
      </w:pPr>
      <w:hyperlink r:id="rId15">
        <w:r w:rsidDel="00000000" w:rsidR="00000000" w:rsidRPr="00000000">
          <w:rPr>
            <w:rFonts w:ascii="Times New Roman" w:cs="Times New Roman" w:eastAsia="Times New Roman" w:hAnsi="Times New Roman"/>
            <w:color w:val="1155cc"/>
            <w:sz w:val="28"/>
            <w:szCs w:val="28"/>
            <w:u w:val="single"/>
            <w:rtl w:val="0"/>
          </w:rPr>
          <w:t xml:space="preserve">https://www.admin.ch/gov/en/start/documentation/media-releases.msg-id-87418.html</w:t>
        </w:r>
      </w:hyperlink>
      <w:r w:rsidDel="00000000" w:rsidR="00000000" w:rsidRPr="00000000">
        <w:rPr>
          <w:rtl w:val="0"/>
        </w:rPr>
      </w:r>
    </w:p>
    <w:p w:rsidR="00000000" w:rsidDel="00000000" w:rsidP="00000000" w:rsidRDefault="00000000" w:rsidRPr="00000000" w14:paraId="00000052">
      <w:pPr>
        <w:numPr>
          <w:ilvl w:val="0"/>
          <w:numId w:val="2"/>
        </w:numPr>
        <w:spacing w:line="360" w:lineRule="auto"/>
        <w:ind w:left="-283.46456692913375" w:right="-607.795275590551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shd w:fill="fefefd" w:val="clear"/>
          <w:rtl w:val="0"/>
        </w:rPr>
        <w:t xml:space="preserve">Neutral ist man nicht an einem Tag und am anderen nicht mehr// SRF (дата обращения 05.11.2023).URL:</w:t>
      </w:r>
      <w:hyperlink r:id="rId16">
        <w:r w:rsidDel="00000000" w:rsidR="00000000" w:rsidRPr="00000000">
          <w:rPr>
            <w:rFonts w:ascii="Times New Roman" w:cs="Times New Roman" w:eastAsia="Times New Roman" w:hAnsi="Times New Roman"/>
            <w:color w:val="1155cc"/>
            <w:sz w:val="28"/>
            <w:szCs w:val="28"/>
            <w:u w:val="single"/>
            <w:shd w:fill="fefefd" w:val="clear"/>
            <w:rtl w:val="0"/>
          </w:rPr>
          <w:t xml:space="preserve">https://www.srf.ch/news/international/munitionslieferung-an-ukraine-neutral-ist-man-nicht-an-einem-tag-und-am-anderen-nicht-mehr?ns_source=mobile&amp;srg_sm_medium=tw</w:t>
        </w:r>
      </w:hyperlink>
      <w:r w:rsidDel="00000000" w:rsidR="00000000" w:rsidRPr="00000000">
        <w:rPr>
          <w:rtl w:val="0"/>
        </w:rPr>
      </w:r>
    </w:p>
    <w:p w:rsidR="00000000" w:rsidDel="00000000" w:rsidP="00000000" w:rsidRDefault="00000000" w:rsidRPr="00000000" w14:paraId="00000053">
      <w:pPr>
        <w:numPr>
          <w:ilvl w:val="0"/>
          <w:numId w:val="2"/>
        </w:numPr>
        <w:spacing w:line="360" w:lineRule="auto"/>
        <w:ind w:left="-283.46456692913375" w:right="-607.795275590551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OSCE response to the crisis in and around Ukraine// Organisation for Security and Cooperation in Europe. - URL:</w:t>
      </w:r>
      <w:hyperlink r:id="rId17">
        <w:r w:rsidDel="00000000" w:rsidR="00000000" w:rsidRPr="00000000">
          <w:rPr>
            <w:rFonts w:ascii="Times New Roman" w:cs="Times New Roman" w:eastAsia="Times New Roman" w:hAnsi="Times New Roman"/>
            <w:color w:val="1155cc"/>
            <w:sz w:val="28"/>
            <w:szCs w:val="28"/>
            <w:u w:val="single"/>
            <w:rtl w:val="0"/>
          </w:rPr>
          <w:t xml:space="preserve">125575.pdf (osce.org)</w:t>
        </w:r>
      </w:hyperlink>
      <w:r w:rsidDel="00000000" w:rsidR="00000000" w:rsidRPr="00000000">
        <w:rPr>
          <w:rtl w:val="0"/>
        </w:rPr>
      </w:r>
    </w:p>
    <w:p w:rsidR="00000000" w:rsidDel="00000000" w:rsidP="00000000" w:rsidRDefault="00000000" w:rsidRPr="00000000" w14:paraId="00000054">
      <w:pPr>
        <w:numPr>
          <w:ilvl w:val="0"/>
          <w:numId w:val="2"/>
        </w:numPr>
        <w:spacing w:line="360" w:lineRule="auto"/>
        <w:ind w:left="-283.46456692913375" w:right="-607.795275590551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Russia rejects Swiss plan to act as a go-between with Ukraine// Al Jazeera. (дата обращения 15.11.23). - URL: </w:t>
      </w:r>
      <w:hyperlink r:id="rId18">
        <w:r w:rsidDel="00000000" w:rsidR="00000000" w:rsidRPr="00000000">
          <w:rPr>
            <w:rFonts w:ascii="Times New Roman" w:cs="Times New Roman" w:eastAsia="Times New Roman" w:hAnsi="Times New Roman"/>
            <w:color w:val="1155cc"/>
            <w:sz w:val="28"/>
            <w:szCs w:val="28"/>
            <w:u w:val="single"/>
            <w:rtl w:val="0"/>
          </w:rPr>
          <w:t xml:space="preserve">Russia rejects Swiss plan to act as a go-between with Ukraine | Russia-Ukraine war News | Al Jazeera</w:t>
        </w:r>
      </w:hyperlink>
      <w:r w:rsidDel="00000000" w:rsidR="00000000" w:rsidRPr="00000000">
        <w:rPr>
          <w:rtl w:val="0"/>
        </w:rPr>
      </w:r>
    </w:p>
    <w:p w:rsidR="00000000" w:rsidDel="00000000" w:rsidP="00000000" w:rsidRDefault="00000000" w:rsidRPr="00000000" w14:paraId="00000055">
      <w:pPr>
        <w:numPr>
          <w:ilvl w:val="0"/>
          <w:numId w:val="2"/>
        </w:numPr>
        <w:spacing w:line="360" w:lineRule="auto"/>
        <w:ind w:left="-283.46456692913375" w:right="-607.795275590551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Ukraine// International Cooperation (дата обращения 15.11.2023). - URL: </w:t>
      </w:r>
    </w:p>
    <w:p w:rsidR="00000000" w:rsidDel="00000000" w:rsidP="00000000" w:rsidRDefault="00000000" w:rsidRPr="00000000" w14:paraId="00000056">
      <w:pPr>
        <w:spacing w:line="360" w:lineRule="auto"/>
        <w:ind w:left="-283.46456692913375" w:right="-607.795275590551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hyperlink r:id="rId19">
        <w:r w:rsidDel="00000000" w:rsidR="00000000" w:rsidRPr="00000000">
          <w:rPr>
            <w:rFonts w:ascii="Times New Roman" w:cs="Times New Roman" w:eastAsia="Times New Roman" w:hAnsi="Times New Roman"/>
            <w:color w:val="1155cc"/>
            <w:sz w:val="28"/>
            <w:szCs w:val="28"/>
            <w:u w:val="single"/>
            <w:rtl w:val="0"/>
          </w:rPr>
          <w:t xml:space="preserve">https://www.eda.admin.ch/deza/en/home/laender/ukraine.html</w:t>
        </w:r>
      </w:hyperlink>
      <w:r w:rsidDel="00000000" w:rsidR="00000000" w:rsidRPr="00000000">
        <w:rPr>
          <w:rtl w:val="0"/>
        </w:rPr>
      </w:r>
    </w:p>
    <w:p w:rsidR="00000000" w:rsidDel="00000000" w:rsidP="00000000" w:rsidRDefault="00000000" w:rsidRPr="00000000" w14:paraId="00000057">
      <w:pPr>
        <w:numPr>
          <w:ilvl w:val="0"/>
          <w:numId w:val="2"/>
        </w:numPr>
        <w:spacing w:line="360" w:lineRule="auto"/>
        <w:ind w:left="-283.46456692913375" w:right="-607.795275590551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Ukraine Recovery Conference (URC2022) in Lugano// Federal Department of Foreign Affairs FDFA (дата обращения 14.11.2023). - URL: </w:t>
      </w:r>
      <w:hyperlink r:id="rId20">
        <w:r w:rsidDel="00000000" w:rsidR="00000000" w:rsidRPr="00000000">
          <w:rPr>
            <w:rFonts w:ascii="Times New Roman" w:cs="Times New Roman" w:eastAsia="Times New Roman" w:hAnsi="Times New Roman"/>
            <w:color w:val="1155cc"/>
            <w:sz w:val="28"/>
            <w:szCs w:val="28"/>
            <w:u w:val="single"/>
            <w:rtl w:val="0"/>
          </w:rPr>
          <w:t xml:space="preserve">https://www.eda.admin.ch/eda/en/fdfa/fdfa/aktuell/dossiers/urc2022-lugano.html</w:t>
        </w:r>
      </w:hyperlink>
      <w:r w:rsidDel="00000000" w:rsidR="00000000" w:rsidRPr="00000000">
        <w:rPr>
          <w:rtl w:val="0"/>
        </w:rPr>
      </w:r>
    </w:p>
    <w:p w:rsidR="00000000" w:rsidDel="00000000" w:rsidP="00000000" w:rsidRDefault="00000000" w:rsidRPr="00000000" w14:paraId="00000058">
      <w:pPr>
        <w:numPr>
          <w:ilvl w:val="0"/>
          <w:numId w:val="2"/>
        </w:numPr>
        <w:spacing w:line="360" w:lineRule="auto"/>
        <w:ind w:left="-283.46456692913375" w:right="-607.795275590551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War crimes investigation in Ukraine// Federal Department of Foreign Affairs FDFA (дата обращения 14.10.2023). - URL: </w:t>
      </w:r>
      <w:hyperlink r:id="rId21">
        <w:r w:rsidDel="00000000" w:rsidR="00000000" w:rsidRPr="00000000">
          <w:rPr>
            <w:rFonts w:ascii="Times New Roman" w:cs="Times New Roman" w:eastAsia="Times New Roman" w:hAnsi="Times New Roman"/>
            <w:color w:val="1155cc"/>
            <w:sz w:val="28"/>
            <w:szCs w:val="28"/>
            <w:u w:val="single"/>
            <w:rtl w:val="0"/>
          </w:rPr>
          <w:t xml:space="preserve">https://www.eda.admin.ch/eda/en/fdfa/fdfa/aktuell/newsuebersicht/2022/04/untersuchung-kriegsverbrechen-ukraine.html </w:t>
        </w:r>
      </w:hyperlink>
      <w:r w:rsidDel="00000000" w:rsidR="00000000" w:rsidRPr="00000000">
        <w:rPr>
          <w:rtl w:val="0"/>
        </w:rPr>
      </w:r>
    </w:p>
    <w:p w:rsidR="00000000" w:rsidDel="00000000" w:rsidP="00000000" w:rsidRDefault="00000000" w:rsidRPr="00000000" w14:paraId="00000059">
      <w:pPr>
        <w:numPr>
          <w:ilvl w:val="0"/>
          <w:numId w:val="2"/>
        </w:numPr>
        <w:spacing w:line="360" w:lineRule="auto"/>
        <w:ind w:left="-283.46456692913375" w:right="-607.7952755905511" w:firstLine="0"/>
        <w:jc w:val="both"/>
        <w:rPr>
          <w:rFonts w:ascii="Times New Roman" w:cs="Times New Roman" w:eastAsia="Times New Roman" w:hAnsi="Times New Roman"/>
          <w:sz w:val="28"/>
          <w:szCs w:val="28"/>
        </w:rPr>
      </w:pPr>
      <w:hyperlink r:id="rId22">
        <w:r w:rsidDel="00000000" w:rsidR="00000000" w:rsidRPr="00000000">
          <w:rPr>
            <w:rFonts w:ascii="Times New Roman" w:cs="Times New Roman" w:eastAsia="Times New Roman" w:hAnsi="Times New Roman"/>
            <w:color w:val="1155cc"/>
            <w:sz w:val="28"/>
            <w:szCs w:val="28"/>
            <w:u w:val="single"/>
            <w:rtl w:val="0"/>
          </w:rPr>
          <w:t xml:space="preserve">Аналитическая записка швейцарского аналитического центра Foraus</w:t>
        </w:r>
      </w:hyperlink>
      <w:r w:rsidDel="00000000" w:rsidR="00000000" w:rsidRPr="00000000">
        <w:rPr>
          <w:rtl w:val="0"/>
        </w:rPr>
      </w:r>
    </w:p>
    <w:p w:rsidR="00000000" w:rsidDel="00000000" w:rsidP="00000000" w:rsidRDefault="00000000" w:rsidRPr="00000000" w14:paraId="0000005A">
      <w:pPr>
        <w:widowControl w:val="0"/>
        <w:numPr>
          <w:ilvl w:val="0"/>
          <w:numId w:val="2"/>
        </w:numPr>
        <w:spacing w:line="360" w:lineRule="auto"/>
        <w:ind w:left="-283.46456692913375" w:right="-607.7952755905511" w:firstLine="0"/>
        <w:jc w:val="both"/>
        <w:rPr>
          <w:rFonts w:ascii="Times New Roman" w:cs="Times New Roman" w:eastAsia="Times New Roman" w:hAnsi="Times New Roman"/>
          <w:sz w:val="28"/>
          <w:szCs w:val="28"/>
        </w:rPr>
      </w:pPr>
      <w:hyperlink r:id="rId23">
        <w:r w:rsidDel="00000000" w:rsidR="00000000" w:rsidRPr="00000000">
          <w:rPr>
            <w:rFonts w:ascii="Times New Roman" w:cs="Times New Roman" w:eastAsia="Times New Roman" w:hAnsi="Times New Roman"/>
            <w:color w:val="1155cc"/>
            <w:sz w:val="28"/>
            <w:szCs w:val="28"/>
            <w:u w:val="single"/>
            <w:rtl w:val="0"/>
          </w:rPr>
          <w:t xml:space="preserve">Выступление Генерального секретаря ОБСЕ Томаса Гремингера на VIII Московской конференции по международной безопасности “Безопасность в современном мире: региональные и глобальные факторы и тенденции” в апреле 2019</w:t>
        </w:r>
      </w:hyperlink>
      <w:r w:rsidDel="00000000" w:rsidR="00000000" w:rsidRPr="00000000">
        <w:rPr>
          <w:rtl w:val="0"/>
        </w:rPr>
      </w:r>
    </w:p>
    <w:p w:rsidR="00000000" w:rsidDel="00000000" w:rsidP="00000000" w:rsidRDefault="00000000" w:rsidRPr="00000000" w14:paraId="0000005B">
      <w:pPr>
        <w:pStyle w:val="Heading1"/>
        <w:keepNext w:val="0"/>
        <w:keepLines w:val="0"/>
        <w:widowControl w:val="0"/>
        <w:spacing w:before="280" w:line="360" w:lineRule="auto"/>
        <w:ind w:left="-283.46456692913375" w:right="-607.7952755905511" w:firstLine="0"/>
        <w:rPr>
          <w:rFonts w:ascii="Times New Roman" w:cs="Times New Roman" w:eastAsia="Times New Roman" w:hAnsi="Times New Roman"/>
          <w:b w:val="1"/>
          <w:sz w:val="28"/>
          <w:szCs w:val="28"/>
        </w:rPr>
      </w:pPr>
      <w:bookmarkStart w:colFirst="0" w:colLast="0" w:name="_sxemqvpcstbg" w:id="3"/>
      <w:bookmarkEnd w:id="3"/>
      <w:r w:rsidDel="00000000" w:rsidR="00000000" w:rsidRPr="00000000">
        <w:rPr>
          <w:rFonts w:ascii="Times New Roman" w:cs="Times New Roman" w:eastAsia="Times New Roman" w:hAnsi="Times New Roman"/>
          <w:b w:val="1"/>
          <w:sz w:val="28"/>
          <w:szCs w:val="28"/>
          <w:rtl w:val="0"/>
        </w:rPr>
        <w:t xml:space="preserve">Законы и нормативные акты:</w:t>
      </w:r>
    </w:p>
    <w:p w:rsidR="00000000" w:rsidDel="00000000" w:rsidP="00000000" w:rsidRDefault="00000000" w:rsidRPr="00000000" w14:paraId="0000005C">
      <w:pPr>
        <w:spacing w:line="360" w:lineRule="auto"/>
        <w:ind w:left="-283.46456692913375" w:right="-607.7952755905511"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numPr>
          <w:ilvl w:val="0"/>
          <w:numId w:val="1"/>
        </w:numPr>
        <w:spacing w:line="360" w:lineRule="auto"/>
        <w:ind w:left="-283.46456692913375" w:right="-607.795275590551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Botschaft über die Weiterführung der verstärkten Zusammenarbeit mit ost- und mitteleuropäischen Staaten vom 23. September 1991. </w:t>
      </w:r>
    </w:p>
    <w:p w:rsidR="00000000" w:rsidDel="00000000" w:rsidP="00000000" w:rsidRDefault="00000000" w:rsidRPr="00000000" w14:paraId="0000005E">
      <w:pPr>
        <w:numPr>
          <w:ilvl w:val="0"/>
          <w:numId w:val="1"/>
        </w:numPr>
        <w:spacing w:line="360" w:lineRule="auto"/>
        <w:ind w:left="-283.46456692913375" w:right="-607.795275590551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Bundesbeschluss über die Zusammenarbeit mit den Staaten Osteuropas: vom 24. März 1995.</w:t>
      </w:r>
    </w:p>
    <w:p w:rsidR="00000000" w:rsidDel="00000000" w:rsidP="00000000" w:rsidRDefault="00000000" w:rsidRPr="00000000" w14:paraId="0000005F">
      <w:pPr>
        <w:numPr>
          <w:ilvl w:val="0"/>
          <w:numId w:val="1"/>
        </w:numPr>
        <w:spacing w:line="360" w:lineRule="auto"/>
        <w:ind w:left="-283.46456692913375" w:right="-607.795275590551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Bundesverfassung der Schweizerischen Eidgenossenschaft, 1999.</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highlight w:val="white"/>
          <w:rtl w:val="0"/>
        </w:rPr>
        <w:t xml:space="preserve">Ганюшкин Б.В. Нейтралитет и неприсоединение - Москва: Международные отношения, 1965. С. 111.</w:t>
      </w:r>
      <w:r w:rsidDel="00000000" w:rsidR="00000000" w:rsidRPr="00000000">
        <w:rPr>
          <w:rtl w:val="0"/>
        </w:rPr>
      </w:r>
    </w:p>
  </w:footnote>
  <w:footnote w:id="1">
    <w:p w:rsidR="00000000" w:rsidDel="00000000" w:rsidP="00000000" w:rsidRDefault="00000000" w:rsidRPr="00000000" w14:paraId="0000006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Bundesverfassung der Schweizerischen Eidgenossenschaft - 1999. Art. 173, 185.</w:t>
      </w:r>
    </w:p>
  </w:footnote>
  <w:footnote w:id="2">
    <w:p w:rsidR="00000000" w:rsidDel="00000000" w:rsidP="00000000" w:rsidRDefault="00000000" w:rsidRPr="00000000" w14:paraId="0000006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Switzerland condemns sham referendums in parts of Ukraine// The Federal council: the portal of the swiss government (дата обращения: 06.10.2023). - URL: </w:t>
      </w:r>
      <w:hyperlink r:id="rId1">
        <w:r w:rsidDel="00000000" w:rsidR="00000000" w:rsidRPr="00000000">
          <w:rPr>
            <w:color w:val="1155cc"/>
            <w:sz w:val="20"/>
            <w:szCs w:val="20"/>
            <w:u w:val="single"/>
            <w:rtl w:val="0"/>
          </w:rPr>
          <w:t xml:space="preserve">https://www.admin.ch/gov/en/start/documentation/media-releases.msg-id-90475.html</w:t>
        </w:r>
      </w:hyperlink>
      <w:r w:rsidDel="00000000" w:rsidR="00000000" w:rsidRPr="00000000">
        <w:rPr>
          <w:rtl w:val="0"/>
        </w:rPr>
      </w:r>
    </w:p>
  </w:footnote>
  <w:footnote w:id="3">
    <w:p w:rsidR="00000000" w:rsidDel="00000000" w:rsidP="00000000" w:rsidRDefault="00000000" w:rsidRPr="00000000" w14:paraId="00000063">
      <w:pPr>
        <w:spacing w:line="240" w:lineRule="auto"/>
        <w:rPr>
          <w:sz w:val="20"/>
          <w:szCs w:val="20"/>
          <w:shd w:fill="fefefd" w:val="clear"/>
        </w:rPr>
      </w:pPr>
      <w:r w:rsidDel="00000000" w:rsidR="00000000" w:rsidRPr="00000000">
        <w:rPr>
          <w:rStyle w:val="FootnoteReference"/>
          <w:vertAlign w:val="superscript"/>
        </w:rPr>
        <w:footnoteRef/>
      </w:r>
      <w:r w:rsidDel="00000000" w:rsidR="00000000" w:rsidRPr="00000000">
        <w:rPr>
          <w:shd w:fill="fefefd" w:val="clear"/>
          <w:rtl w:val="0"/>
        </w:rPr>
        <w:t xml:space="preserve"> </w:t>
      </w:r>
      <w:r w:rsidDel="00000000" w:rsidR="00000000" w:rsidRPr="00000000">
        <w:rPr>
          <w:sz w:val="20"/>
          <w:szCs w:val="20"/>
          <w:shd w:fill="fefefd" w:val="clear"/>
          <w:rtl w:val="0"/>
        </w:rPr>
        <w:t xml:space="preserve">Schweiz verhindert deutsche Munitionslieferung in die Ukraine// SRF 4 News (дата обращения 06.10.23). - URL:</w:t>
      </w:r>
    </w:p>
    <w:p w:rsidR="00000000" w:rsidDel="00000000" w:rsidP="00000000" w:rsidRDefault="00000000" w:rsidRPr="00000000" w14:paraId="00000064">
      <w:pPr>
        <w:spacing w:line="240" w:lineRule="auto"/>
        <w:rPr>
          <w:sz w:val="20"/>
          <w:szCs w:val="20"/>
          <w:shd w:fill="fefefd" w:val="clear"/>
        </w:rPr>
      </w:pPr>
      <w:hyperlink r:id="rId2">
        <w:r w:rsidDel="00000000" w:rsidR="00000000" w:rsidRPr="00000000">
          <w:rPr>
            <w:color w:val="1155cc"/>
            <w:sz w:val="20"/>
            <w:szCs w:val="20"/>
            <w:u w:val="single"/>
            <w:shd w:fill="fefefd" w:val="clear"/>
            <w:rtl w:val="0"/>
          </w:rPr>
          <w:t xml:space="preserve">https://www.srf.ch/news/international/krieg-in-der-ukraine-schweiz-verhindert-deutsche-munitionslieferung-in-die-ukraine</w:t>
        </w:r>
      </w:hyperlink>
      <w:r w:rsidDel="00000000" w:rsidR="00000000" w:rsidRPr="00000000">
        <w:rPr>
          <w:rtl w:val="0"/>
        </w:rPr>
      </w:r>
    </w:p>
  </w:footnote>
  <w:footnote w:id="4">
    <w:p w:rsidR="00000000" w:rsidDel="00000000" w:rsidP="00000000" w:rsidRDefault="00000000" w:rsidRPr="00000000" w14:paraId="0000006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[Электронный ресурс]. Режим доступа: </w:t>
      </w:r>
      <w:hyperlink r:id="rId3">
        <w:r w:rsidDel="00000000" w:rsidR="00000000" w:rsidRPr="00000000">
          <w:rPr>
            <w:color w:val="1155cc"/>
            <w:sz w:val="20"/>
            <w:szCs w:val="20"/>
            <w:u w:val="single"/>
            <w:rtl w:val="0"/>
          </w:rPr>
          <w:t xml:space="preserve">https://www.rbc.ru/politics/04/06/2022/629aaeda9a79475d3cf791e5</w:t>
        </w:r>
      </w:hyperlink>
      <w:r w:rsidDel="00000000" w:rsidR="00000000" w:rsidRPr="00000000">
        <w:rPr>
          <w:sz w:val="20"/>
          <w:szCs w:val="20"/>
          <w:rtl w:val="0"/>
        </w:rPr>
        <w:t xml:space="preserve"> (дата обращения: 21.10.23)</w:t>
      </w:r>
    </w:p>
    <w:p w:rsidR="00000000" w:rsidDel="00000000" w:rsidP="00000000" w:rsidRDefault="00000000" w:rsidRPr="00000000" w14:paraId="00000066">
      <w:pPr>
        <w:spacing w:line="240" w:lineRule="auto"/>
        <w:rPr>
          <w:sz w:val="20"/>
          <w:szCs w:val="20"/>
        </w:rPr>
      </w:pPr>
      <w:r w:rsidDel="00000000" w:rsidR="00000000" w:rsidRPr="00000000">
        <w:rPr>
          <w:rtl w:val="0"/>
        </w:rPr>
      </w:r>
    </w:p>
  </w:footnote>
  <w:footnote w:id="5">
    <w:p w:rsidR="00000000" w:rsidDel="00000000" w:rsidP="00000000" w:rsidRDefault="00000000" w:rsidRPr="00000000" w14:paraId="0000006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Russia rejects Swiss plan to act as a go-between with Ukraine// Al Jazeera. (дата обращения 15.10.23). - URL: </w:t>
      </w:r>
      <w:hyperlink r:id="rId4">
        <w:r w:rsidDel="00000000" w:rsidR="00000000" w:rsidRPr="00000000">
          <w:rPr>
            <w:color w:val="1155cc"/>
            <w:sz w:val="20"/>
            <w:szCs w:val="20"/>
            <w:u w:val="single"/>
            <w:rtl w:val="0"/>
          </w:rPr>
          <w:t xml:space="preserve">Russia rejects Swiss plan to act as a go-between with Ukraine | Russia-Ukraine war News | Al Jazeera</w:t>
        </w:r>
      </w:hyperlink>
      <w:r w:rsidDel="00000000" w:rsidR="00000000" w:rsidRPr="00000000">
        <w:rPr>
          <w:rtl w:val="0"/>
        </w:rPr>
      </w:r>
    </w:p>
  </w:footnote>
  <w:footnote w:id="6">
    <w:p w:rsidR="00000000" w:rsidDel="00000000" w:rsidP="00000000" w:rsidRDefault="00000000" w:rsidRPr="00000000" w14:paraId="0000006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shd w:fill="fefefd" w:val="clear"/>
          <w:rtl w:val="0"/>
        </w:rPr>
        <w:t xml:space="preserve">Wo die Schweiz der Ukraine hilft – und wo nicht// SRF (дата обращения: 20.10.2023). - URL: </w:t>
      </w:r>
      <w:hyperlink r:id="rId5">
        <w:r w:rsidDel="00000000" w:rsidR="00000000" w:rsidRPr="00000000">
          <w:rPr>
            <w:color w:val="1155cc"/>
            <w:sz w:val="20"/>
            <w:szCs w:val="20"/>
            <w:u w:val="single"/>
            <w:shd w:fill="fefefd" w:val="clear"/>
            <w:rtl w:val="0"/>
          </w:rPr>
          <w:t xml:space="preserve">https://www.srf.ch/news/schweiz/unterstuetzung-der-ukraine-wo-die-schweiz-der-ukraine-hilft-und-wo-nicht</w:t>
        </w:r>
      </w:hyperlink>
      <w:r w:rsidDel="00000000" w:rsidR="00000000" w:rsidRPr="00000000">
        <w:rPr>
          <w:rtl w:val="0"/>
        </w:rPr>
      </w:r>
    </w:p>
  </w:footnote>
  <w:footnote w:id="7">
    <w:p w:rsidR="00000000" w:rsidDel="00000000" w:rsidP="00000000" w:rsidRDefault="00000000" w:rsidRPr="00000000" w14:paraId="0000006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Ukraine// International Cooperation (дата обращения 15.10.2023). - URL: </w:t>
      </w:r>
      <w:hyperlink r:id="rId6">
        <w:r w:rsidDel="00000000" w:rsidR="00000000" w:rsidRPr="00000000">
          <w:rPr>
            <w:color w:val="1155cc"/>
            <w:sz w:val="20"/>
            <w:szCs w:val="20"/>
            <w:u w:val="single"/>
            <w:rtl w:val="0"/>
          </w:rPr>
          <w:t xml:space="preserve">https://www.eda.admin.ch/deza/en/home/laender/ukraine.html</w:t>
        </w:r>
      </w:hyperlink>
      <w:r w:rsidDel="00000000" w:rsidR="00000000" w:rsidRPr="00000000">
        <w:rPr>
          <w:rtl w:val="0"/>
        </w:rPr>
      </w:r>
    </w:p>
  </w:footnote>
  <w:footnote w:id="8">
    <w:p w:rsidR="00000000" w:rsidDel="00000000" w:rsidP="00000000" w:rsidRDefault="00000000" w:rsidRPr="00000000" w14:paraId="0000006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Switzerland sends humanitarian aid to Ukrainian population// The Federal council: the portal of the swiss government (дата обращения: 06.10.2023). - URL:</w:t>
      </w:r>
    </w:p>
    <w:p w:rsidR="00000000" w:rsidDel="00000000" w:rsidP="00000000" w:rsidRDefault="00000000" w:rsidRPr="00000000" w14:paraId="0000006B">
      <w:pPr>
        <w:spacing w:line="240" w:lineRule="auto"/>
        <w:rPr>
          <w:sz w:val="20"/>
          <w:szCs w:val="20"/>
        </w:rPr>
      </w:pPr>
      <w:hyperlink r:id="rId7">
        <w:r w:rsidDel="00000000" w:rsidR="00000000" w:rsidRPr="00000000">
          <w:rPr>
            <w:color w:val="1155cc"/>
            <w:sz w:val="20"/>
            <w:szCs w:val="20"/>
            <w:u w:val="single"/>
            <w:rtl w:val="0"/>
          </w:rPr>
          <w:t xml:space="preserve">https://www.admin.ch/gov/en/start/documentation/media-releases.msg-id-87418.html</w:t>
        </w:r>
      </w:hyperlink>
      <w:r w:rsidDel="00000000" w:rsidR="00000000" w:rsidRPr="00000000">
        <w:rPr>
          <w:rtl w:val="0"/>
        </w:rPr>
      </w:r>
    </w:p>
  </w:footnote>
  <w:footnote w:id="9">
    <w:p w:rsidR="00000000" w:rsidDel="00000000" w:rsidP="00000000" w:rsidRDefault="00000000" w:rsidRPr="00000000" w14:paraId="0000006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shd w:fill="fefefd" w:val="clear"/>
          <w:rtl w:val="0"/>
        </w:rPr>
        <w:t xml:space="preserve">Wo die Schweiz der Ukraine hilft – und wo nicht// SRF (дата обращения: 20.11.2023). - URL: </w:t>
      </w:r>
      <w:hyperlink r:id="rId8">
        <w:r w:rsidDel="00000000" w:rsidR="00000000" w:rsidRPr="00000000">
          <w:rPr>
            <w:color w:val="1155cc"/>
            <w:sz w:val="20"/>
            <w:szCs w:val="20"/>
            <w:u w:val="single"/>
            <w:shd w:fill="fefefd" w:val="clear"/>
            <w:rtl w:val="0"/>
          </w:rPr>
          <w:t xml:space="preserve">https://www.srf.ch/news/schweiz/unterstuetzung-der-ukraine-wo-die-schweiz-der-ukraine-hilft-und-wo-nicht</w:t>
        </w:r>
      </w:hyperlink>
      <w:r w:rsidDel="00000000" w:rsidR="00000000" w:rsidRPr="00000000">
        <w:rPr>
          <w:rtl w:val="0"/>
        </w:rPr>
      </w:r>
    </w:p>
  </w:footnote>
  <w:footnote w:id="10">
    <w:p w:rsidR="00000000" w:rsidDel="00000000" w:rsidP="00000000" w:rsidRDefault="00000000" w:rsidRPr="00000000" w14:paraId="0000006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Ukraine Recovery Conference (URC2022) in Lugano// Federal Department of Foreign Affairs FDFA (дата обращения 14.09.2023). - URL: </w:t>
      </w:r>
    </w:p>
    <w:p w:rsidR="00000000" w:rsidDel="00000000" w:rsidP="00000000" w:rsidRDefault="00000000" w:rsidRPr="00000000" w14:paraId="0000006E">
      <w:pPr>
        <w:spacing w:line="240" w:lineRule="auto"/>
        <w:rPr>
          <w:sz w:val="20"/>
          <w:szCs w:val="20"/>
        </w:rPr>
      </w:pPr>
      <w:hyperlink r:id="rId9">
        <w:r w:rsidDel="00000000" w:rsidR="00000000" w:rsidRPr="00000000">
          <w:rPr>
            <w:color w:val="1155cc"/>
            <w:sz w:val="20"/>
            <w:szCs w:val="20"/>
            <w:u w:val="single"/>
            <w:rtl w:val="0"/>
          </w:rPr>
          <w:t xml:space="preserve">https://www.eda.admin.ch/eda/en/fdfa/fdfa/aktuell/dossiers/urc2022-lugano.html</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eda.admin.ch/eda/en/fdfa/fdfa/aktuell/dossiers/urc2022-lugano.html" TargetMode="External"/><Relationship Id="rId11" Type="http://schemas.openxmlformats.org/officeDocument/2006/relationships/hyperlink" Target="https://www.rt.com/shows/sophieco/457790-security-struggles-ukraine-kiev/" TargetMode="External"/><Relationship Id="rId22" Type="http://schemas.openxmlformats.org/officeDocument/2006/relationships/hyperlink" Target="https://www.foraus.ch/wp-content/uploads/2022/07/SwissNeutrality_Publication_WEB.pdf" TargetMode="External"/><Relationship Id="rId10" Type="http://schemas.openxmlformats.org/officeDocument/2006/relationships/hyperlink" Target="https://www.srf.ch/news/international/munitionslieferung-an-ukraine-neutral-ist-man-nicht-an-einem-tag-und-am-anderen-nicht-mehr?ns_source=mobile&amp;srg_sm_medium=tw" TargetMode="External"/><Relationship Id="rId21" Type="http://schemas.openxmlformats.org/officeDocument/2006/relationships/hyperlink" Target="https://www.eda.admin.ch/eda/en/fdfa/fdfa/aktuell/newsuebersicht/2022/04/untersuchung-kriegsverbrechen-ukraine.html" TargetMode="External"/><Relationship Id="rId13" Type="http://schemas.openxmlformats.org/officeDocument/2006/relationships/hyperlink" Target="https://www.eda.admin.ch/deza/de/home/themen/wasser.html/content/dezaprojects/SDC/en/2006/7F04661/phase4" TargetMode="External"/><Relationship Id="rId12" Type="http://schemas.openxmlformats.org/officeDocument/2006/relationships/hyperlink" Target="https://www.srf.ch/news/international/krieg-in-der-ukraine-schweiz-verhindert-deutsche-munitionslieferung-in-die-ukraine" TargetMode="External"/><Relationship Id="rId23" Type="http://schemas.openxmlformats.org/officeDocument/2006/relationships/hyperlink" Target="https://www.osce.org/files/f/documents/3/b/418793.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eda.admin.ch/dam/eda/de/documents/publications/SchweizerischeAussenpolitik/neutralitaet-schweiz_DE.pdf" TargetMode="External"/><Relationship Id="rId15" Type="http://schemas.openxmlformats.org/officeDocument/2006/relationships/hyperlink" Target="https://www.admin.ch/gov/en/start/documentation/media-releases.msg-id-87418.html" TargetMode="External"/><Relationship Id="rId14" Type="http://schemas.openxmlformats.org/officeDocument/2006/relationships/hyperlink" Target="https://www.admin.ch/gov/en/start/documentation/media-releases.msg-id-90475.html" TargetMode="External"/><Relationship Id="rId17" Type="http://schemas.openxmlformats.org/officeDocument/2006/relationships/hyperlink" Target="https://www.osce.org/files/f/documents/a/3/125575.pdf" TargetMode="External"/><Relationship Id="rId16" Type="http://schemas.openxmlformats.org/officeDocument/2006/relationships/hyperlink" Target="https://www.srf.ch/news/international/munitionslieferung-an-ukraine-neutral-ist-man-nicht-an-einem-tag-und-am-anderen-nicht-mehr?ns_source=mobile&amp;srg_sm_medium=tw" TargetMode="External"/><Relationship Id="rId5" Type="http://schemas.openxmlformats.org/officeDocument/2006/relationships/numbering" Target="numbering.xml"/><Relationship Id="rId19" Type="http://schemas.openxmlformats.org/officeDocument/2006/relationships/hyperlink" Target="https://www.eda.admin.ch/deza/en/home/laender/ukraine.html" TargetMode="External"/><Relationship Id="rId6" Type="http://schemas.openxmlformats.org/officeDocument/2006/relationships/styles" Target="styles.xml"/><Relationship Id="rId18" Type="http://schemas.openxmlformats.org/officeDocument/2006/relationships/hyperlink" Target="https://www.aljazeera.com/news/2022/8/11/russia-rejects-swiss-plan-to-act-as-a-go-between-with-ukraine" TargetMode="External"/><Relationship Id="rId7" Type="http://schemas.openxmlformats.org/officeDocument/2006/relationships/hyperlink" Target="http://journals.openedition.org/poldev/2010" TargetMode="External"/><Relationship Id="rId8" Type="http://schemas.openxmlformats.org/officeDocument/2006/relationships/hyperlink" Target="https://www.eda.admin.ch/eda/en/fdfa/suche/suchresultat.html/content/eda/en/meta/speeches/2022/2/24/87336.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dmin.ch/gov/en/start/documentation/media-releases.msg-id-90475.html" TargetMode="External"/><Relationship Id="rId2" Type="http://schemas.openxmlformats.org/officeDocument/2006/relationships/hyperlink" Target="https://www.srf.ch/news/international/krieg-in-der-ukraine-schweiz-verhindert-deutsche-munitionslieferung-in-die-ukraine" TargetMode="External"/><Relationship Id="rId3" Type="http://schemas.openxmlformats.org/officeDocument/2006/relationships/hyperlink" Target="https://www.rbc.ru/politics/04/06/2022/629aaeda9a79475d3cf791e5" TargetMode="External"/><Relationship Id="rId4" Type="http://schemas.openxmlformats.org/officeDocument/2006/relationships/hyperlink" Target="https://www.aljazeera.com/news/2022/8/11/russia-rejects-swiss-plan-to-act-as-a-go-between-with-ukraine" TargetMode="External"/><Relationship Id="rId9" Type="http://schemas.openxmlformats.org/officeDocument/2006/relationships/hyperlink" Target="https://www.eda.admin.ch/eda/en/fdfa/fdfa/aktuell/dossiers/urc2022-lugano.html" TargetMode="External"/><Relationship Id="rId5" Type="http://schemas.openxmlformats.org/officeDocument/2006/relationships/hyperlink" Target="https://www.srf.ch/news/schweiz/unterstuetzung-der-ukraine-wo-die-schweiz-der-ukraine-hilft-und-wo-nicht" TargetMode="External"/><Relationship Id="rId6" Type="http://schemas.openxmlformats.org/officeDocument/2006/relationships/hyperlink" Target="https://www.eda.admin.ch/deza/en/home/laender/ukraine.html" TargetMode="External"/><Relationship Id="rId7" Type="http://schemas.openxmlformats.org/officeDocument/2006/relationships/hyperlink" Target="https://www.admin.ch/gov/en/start/documentation/media-releases.msg-id-87418.html" TargetMode="External"/><Relationship Id="rId8" Type="http://schemas.openxmlformats.org/officeDocument/2006/relationships/hyperlink" Target="https://www.srf.ch/news/schweiz/unterstuetzung-der-ukraine-wo-die-schweiz-der-ukraine-hilft-und-wo-nic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