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3128F" w14:textId="100F534C" w:rsidR="006D3EFC" w:rsidRDefault="003A184F" w:rsidP="006D3EFC">
      <w:pPr>
        <w:spacing w:line="360" w:lineRule="auto"/>
        <w:contextualSpacing/>
        <w:jc w:val="center"/>
        <w:rPr>
          <w:rFonts w:ascii="Times New Roman" w:hAnsi="Times New Roman"/>
          <w:b/>
          <w:bCs/>
          <w:sz w:val="24"/>
          <w:szCs w:val="24"/>
          <w:lang w:val="ru-RU"/>
        </w:rPr>
      </w:pPr>
      <w:r w:rsidRPr="003A184F">
        <w:rPr>
          <w:rFonts w:ascii="Times New Roman" w:hAnsi="Times New Roman"/>
          <w:b/>
          <w:bCs/>
          <w:sz w:val="24"/>
          <w:szCs w:val="24"/>
          <w:lang w:val="ru-RU"/>
        </w:rPr>
        <w:t>ПСИХОФАРМАКОЛОГИЧЕСКИЙ ДЕЛИРИЙ И АНТИГИСТАМИННЫЕ ПРЕПАРАТЫ. ОБЗОР ЛИТЕРАТУРЫ</w:t>
      </w:r>
    </w:p>
    <w:p w14:paraId="5B250873" w14:textId="66392567" w:rsidR="005F6775" w:rsidRDefault="005F6775" w:rsidP="005F6775">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t>1,3</w:t>
      </w:r>
      <w:r>
        <w:rPr>
          <w:rFonts w:ascii="Times New Roman" w:hAnsi="Times New Roman"/>
          <w:sz w:val="24"/>
          <w:szCs w:val="24"/>
          <w:lang w:val="ru-RU"/>
        </w:rPr>
        <w:t>Жданов А.В.</w:t>
      </w:r>
      <w:r w:rsidRPr="00BF7D7F">
        <w:rPr>
          <w:rFonts w:ascii="Times New Roman" w:hAnsi="Times New Roman"/>
          <w:sz w:val="24"/>
          <w:szCs w:val="24"/>
          <w:lang w:val="ru-RU"/>
        </w:rPr>
        <w:t xml:space="preserve">, </w:t>
      </w:r>
      <w:r w:rsidRPr="002A2895">
        <w:rPr>
          <w:rFonts w:ascii="Times New Roman" w:hAnsi="Times New Roman"/>
          <w:sz w:val="24"/>
          <w:szCs w:val="24"/>
          <w:vertAlign w:val="superscript"/>
          <w:lang w:val="ru-RU"/>
        </w:rPr>
        <w:t>1</w:t>
      </w:r>
      <w:r>
        <w:rPr>
          <w:rFonts w:ascii="Times New Roman" w:hAnsi="Times New Roman"/>
          <w:sz w:val="24"/>
          <w:szCs w:val="24"/>
          <w:lang w:val="ru-RU"/>
        </w:rPr>
        <w:t xml:space="preserve">Комелькова М.В., </w:t>
      </w:r>
      <w:r w:rsidRPr="002A2895">
        <w:rPr>
          <w:rFonts w:ascii="Times New Roman" w:hAnsi="Times New Roman"/>
          <w:sz w:val="24"/>
          <w:szCs w:val="24"/>
          <w:vertAlign w:val="superscript"/>
          <w:lang w:val="ru-RU"/>
        </w:rPr>
        <w:t>3</w:t>
      </w:r>
      <w:r>
        <w:rPr>
          <w:rFonts w:ascii="Times New Roman" w:hAnsi="Times New Roman"/>
          <w:sz w:val="24"/>
          <w:szCs w:val="24"/>
          <w:lang w:val="ru-RU"/>
        </w:rPr>
        <w:t>Горбунова М.А.,</w:t>
      </w:r>
      <w:r w:rsidRPr="00BF7D7F">
        <w:rPr>
          <w:rFonts w:ascii="Times New Roman" w:hAnsi="Times New Roman"/>
          <w:sz w:val="24"/>
          <w:szCs w:val="24"/>
          <w:lang w:val="ru-RU"/>
        </w:rPr>
        <w:t xml:space="preserve"> </w:t>
      </w:r>
    </w:p>
    <w:p w14:paraId="36C217C4" w14:textId="77777777" w:rsidR="005F6775" w:rsidRDefault="005F6775" w:rsidP="005F6775">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t>2,3</w:t>
      </w:r>
      <w:r>
        <w:rPr>
          <w:rFonts w:ascii="Times New Roman" w:hAnsi="Times New Roman"/>
          <w:sz w:val="24"/>
          <w:szCs w:val="24"/>
          <w:lang w:val="ru-RU"/>
        </w:rPr>
        <w:t>Хацко С.Л.</w:t>
      </w:r>
      <w:r w:rsidRPr="00BF7D7F">
        <w:rPr>
          <w:rFonts w:ascii="Times New Roman" w:hAnsi="Times New Roman"/>
          <w:sz w:val="24"/>
          <w:szCs w:val="24"/>
          <w:lang w:val="ru-RU"/>
        </w:rPr>
        <w:t xml:space="preserve">, </w:t>
      </w:r>
      <w:r w:rsidRPr="002A2895">
        <w:rPr>
          <w:rFonts w:ascii="Times New Roman" w:hAnsi="Times New Roman"/>
          <w:sz w:val="24"/>
          <w:szCs w:val="24"/>
          <w:vertAlign w:val="superscript"/>
          <w:lang w:val="ru-RU"/>
        </w:rPr>
        <w:t>3,4,5,6,7</w:t>
      </w:r>
      <w:r>
        <w:rPr>
          <w:rFonts w:ascii="Times New Roman" w:hAnsi="Times New Roman"/>
          <w:sz w:val="24"/>
          <w:szCs w:val="24"/>
          <w:lang w:val="ru-RU"/>
        </w:rPr>
        <w:t>Калуев А.В</w:t>
      </w:r>
      <w:r w:rsidRPr="00BF7D7F">
        <w:rPr>
          <w:rFonts w:ascii="Times New Roman" w:hAnsi="Times New Roman"/>
          <w:sz w:val="24"/>
          <w:szCs w:val="24"/>
          <w:lang w:val="ru-RU"/>
        </w:rPr>
        <w:t>.</w:t>
      </w:r>
    </w:p>
    <w:p w14:paraId="4F169AEF" w14:textId="77777777" w:rsidR="005F6775" w:rsidRPr="00BF7D7F" w:rsidRDefault="005F6775" w:rsidP="005F6775">
      <w:pPr>
        <w:spacing w:line="360" w:lineRule="auto"/>
        <w:contextualSpacing/>
        <w:jc w:val="center"/>
        <w:rPr>
          <w:rFonts w:ascii="Times New Roman" w:hAnsi="Times New Roman"/>
          <w:b/>
          <w:bCs/>
          <w:sz w:val="24"/>
          <w:szCs w:val="24"/>
          <w:lang w:val="ru-RU"/>
        </w:rPr>
      </w:pPr>
    </w:p>
    <w:p w14:paraId="3142AFC5" w14:textId="77777777" w:rsidR="005F6775" w:rsidRDefault="005F6775" w:rsidP="005F6775">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t>1</w:t>
      </w:r>
      <w:r w:rsidRPr="009E0A2B">
        <w:rPr>
          <w:rFonts w:ascii="Times New Roman" w:hAnsi="Times New Roman"/>
          <w:sz w:val="24"/>
          <w:szCs w:val="24"/>
          <w:lang w:val="ru-RU"/>
        </w:rPr>
        <w:t>ЮУрГУ</w:t>
      </w:r>
      <w:r>
        <w:rPr>
          <w:rFonts w:ascii="Times New Roman" w:hAnsi="Times New Roman"/>
          <w:sz w:val="24"/>
          <w:szCs w:val="24"/>
          <w:lang w:val="ru-RU"/>
        </w:rPr>
        <w:t xml:space="preserve"> «</w:t>
      </w:r>
      <w:r w:rsidRPr="009E0A2B">
        <w:rPr>
          <w:rFonts w:ascii="Times New Roman" w:hAnsi="Times New Roman"/>
          <w:sz w:val="24"/>
          <w:szCs w:val="24"/>
          <w:lang w:val="ru-RU"/>
        </w:rPr>
        <w:t>Южно-Уральский государственный университет</w:t>
      </w:r>
      <w:r>
        <w:rPr>
          <w:rFonts w:ascii="Times New Roman" w:hAnsi="Times New Roman"/>
          <w:sz w:val="24"/>
          <w:szCs w:val="24"/>
          <w:lang w:val="ru-RU"/>
        </w:rPr>
        <w:t>», г. Челябинск, Российская Федерация;</w:t>
      </w:r>
    </w:p>
    <w:p w14:paraId="665DF673" w14:textId="77777777" w:rsidR="005F6775" w:rsidRDefault="005F6775" w:rsidP="005F6775">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t>2</w:t>
      </w:r>
      <w:r w:rsidRPr="002A2895">
        <w:rPr>
          <w:rFonts w:ascii="Times New Roman" w:hAnsi="Times New Roman"/>
          <w:sz w:val="24"/>
          <w:szCs w:val="24"/>
          <w:lang w:val="ru-RU"/>
        </w:rPr>
        <w:t xml:space="preserve">Федеральное государственное бюджетное научное учреждение «Уральский федеральный аграрный научно-исследовательский центр Уральского отделения Российской академии наук», г. Екатеринбург, </w:t>
      </w:r>
      <w:r>
        <w:rPr>
          <w:rFonts w:ascii="Times New Roman" w:hAnsi="Times New Roman"/>
          <w:sz w:val="24"/>
          <w:szCs w:val="24"/>
          <w:lang w:val="ru-RU"/>
        </w:rPr>
        <w:t>Российская Федерация;</w:t>
      </w:r>
    </w:p>
    <w:p w14:paraId="3DC48A78" w14:textId="77777777" w:rsidR="005F6775" w:rsidRPr="009E0A2B" w:rsidRDefault="005F6775" w:rsidP="005F6775">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t>3</w:t>
      </w:r>
      <w:r w:rsidRPr="009E0A2B">
        <w:rPr>
          <w:rFonts w:ascii="Times New Roman" w:hAnsi="Times New Roman"/>
          <w:sz w:val="24"/>
          <w:szCs w:val="24"/>
          <w:lang w:val="ru-RU"/>
        </w:rPr>
        <w:t xml:space="preserve">УрФУ «Уральский федеральный университет имени первого президента России Б. Н. </w:t>
      </w:r>
    </w:p>
    <w:p w14:paraId="3800FEA0" w14:textId="77777777" w:rsidR="005F6775" w:rsidRPr="009E0A2B" w:rsidRDefault="005F6775" w:rsidP="005F6775">
      <w:pPr>
        <w:spacing w:line="360" w:lineRule="auto"/>
        <w:contextualSpacing/>
        <w:jc w:val="center"/>
        <w:rPr>
          <w:rFonts w:ascii="Times New Roman" w:hAnsi="Times New Roman"/>
          <w:sz w:val="24"/>
          <w:szCs w:val="24"/>
          <w:lang w:val="ru-RU"/>
        </w:rPr>
      </w:pPr>
      <w:r w:rsidRPr="009E0A2B">
        <w:rPr>
          <w:rFonts w:ascii="Times New Roman" w:hAnsi="Times New Roman"/>
          <w:sz w:val="24"/>
          <w:szCs w:val="24"/>
          <w:lang w:val="ru-RU"/>
        </w:rPr>
        <w:t xml:space="preserve">Ельцина», </w:t>
      </w:r>
      <w:r>
        <w:rPr>
          <w:rFonts w:ascii="Times New Roman" w:hAnsi="Times New Roman"/>
          <w:sz w:val="24"/>
          <w:szCs w:val="24"/>
          <w:lang w:val="ru-RU"/>
        </w:rPr>
        <w:t>г.</w:t>
      </w:r>
      <w:r w:rsidRPr="009E0A2B">
        <w:rPr>
          <w:rFonts w:ascii="Times New Roman" w:hAnsi="Times New Roman"/>
          <w:sz w:val="24"/>
          <w:szCs w:val="24"/>
          <w:lang w:val="ru-RU"/>
        </w:rPr>
        <w:t xml:space="preserve"> Екатеринбург,</w:t>
      </w:r>
      <w:r>
        <w:rPr>
          <w:rFonts w:ascii="Times New Roman" w:hAnsi="Times New Roman"/>
          <w:sz w:val="24"/>
          <w:szCs w:val="24"/>
          <w:lang w:val="ru-RU"/>
        </w:rPr>
        <w:t xml:space="preserve"> Российская Федерация</w:t>
      </w:r>
      <w:r w:rsidRPr="009E0A2B">
        <w:rPr>
          <w:rFonts w:ascii="Times New Roman" w:hAnsi="Times New Roman"/>
          <w:sz w:val="24"/>
          <w:szCs w:val="24"/>
          <w:lang w:val="ru-RU"/>
        </w:rPr>
        <w:t>;</w:t>
      </w:r>
    </w:p>
    <w:p w14:paraId="19352295" w14:textId="77777777" w:rsidR="005F6775" w:rsidRPr="009E0A2B" w:rsidRDefault="005F6775" w:rsidP="005F6775">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t>4</w:t>
      </w:r>
      <w:r w:rsidRPr="009E0A2B">
        <w:rPr>
          <w:rFonts w:ascii="Times New Roman" w:hAnsi="Times New Roman"/>
          <w:sz w:val="24"/>
          <w:szCs w:val="24"/>
          <w:lang w:val="ru-RU"/>
        </w:rPr>
        <w:t>ФГБОУ ВО «Санкт-Петербургский государственный университет»</w:t>
      </w:r>
      <w:r>
        <w:rPr>
          <w:rFonts w:ascii="Times New Roman" w:hAnsi="Times New Roman"/>
          <w:sz w:val="24"/>
          <w:szCs w:val="24"/>
          <w:lang w:val="ru-RU"/>
        </w:rPr>
        <w:t>, г. Санкт-Петербург, Российская Федерация</w:t>
      </w:r>
      <w:r w:rsidRPr="009E0A2B">
        <w:rPr>
          <w:rFonts w:ascii="Times New Roman" w:hAnsi="Times New Roman"/>
          <w:sz w:val="24"/>
          <w:szCs w:val="24"/>
          <w:lang w:val="ru-RU"/>
        </w:rPr>
        <w:t>;</w:t>
      </w:r>
    </w:p>
    <w:p w14:paraId="267C7B88" w14:textId="77777777" w:rsidR="005F6775" w:rsidRPr="009E0A2B" w:rsidRDefault="005F6775" w:rsidP="005F6775">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t>5</w:t>
      </w:r>
      <w:r w:rsidRPr="009E0A2B">
        <w:rPr>
          <w:rFonts w:ascii="Times New Roman" w:hAnsi="Times New Roman"/>
          <w:sz w:val="24"/>
          <w:szCs w:val="24"/>
          <w:lang w:val="ru-RU"/>
        </w:rPr>
        <w:t>ФГБУ «Национальный медицинский исследовательский</w:t>
      </w:r>
      <w:r>
        <w:rPr>
          <w:rFonts w:ascii="Times New Roman" w:hAnsi="Times New Roman"/>
          <w:sz w:val="24"/>
          <w:szCs w:val="24"/>
          <w:lang w:val="ru-RU"/>
        </w:rPr>
        <w:t xml:space="preserve"> центр имени В.А. </w:t>
      </w:r>
      <w:proofErr w:type="spellStart"/>
      <w:r>
        <w:rPr>
          <w:rFonts w:ascii="Times New Roman" w:hAnsi="Times New Roman"/>
          <w:sz w:val="24"/>
          <w:szCs w:val="24"/>
          <w:lang w:val="ru-RU"/>
        </w:rPr>
        <w:t>Алмазова</w:t>
      </w:r>
      <w:proofErr w:type="spellEnd"/>
      <w:r>
        <w:rPr>
          <w:rFonts w:ascii="Times New Roman" w:hAnsi="Times New Roman"/>
          <w:sz w:val="24"/>
          <w:szCs w:val="24"/>
          <w:lang w:val="ru-RU"/>
        </w:rPr>
        <w:t xml:space="preserve">» МЗ </w:t>
      </w:r>
    </w:p>
    <w:p w14:paraId="109BDC3D" w14:textId="77777777" w:rsidR="005F6775" w:rsidRPr="009E0A2B" w:rsidRDefault="005F6775" w:rsidP="005F6775">
      <w:pPr>
        <w:spacing w:line="360" w:lineRule="auto"/>
        <w:contextualSpacing/>
        <w:jc w:val="center"/>
        <w:rPr>
          <w:rFonts w:ascii="Times New Roman" w:hAnsi="Times New Roman"/>
          <w:sz w:val="24"/>
          <w:szCs w:val="24"/>
          <w:lang w:val="ru-RU"/>
        </w:rPr>
      </w:pPr>
      <w:r w:rsidRPr="009E0A2B">
        <w:rPr>
          <w:rFonts w:ascii="Times New Roman" w:hAnsi="Times New Roman"/>
          <w:sz w:val="24"/>
          <w:szCs w:val="24"/>
          <w:lang w:val="ru-RU"/>
        </w:rPr>
        <w:t>РФ</w:t>
      </w:r>
      <w:r>
        <w:rPr>
          <w:rFonts w:ascii="Times New Roman" w:hAnsi="Times New Roman"/>
          <w:sz w:val="24"/>
          <w:szCs w:val="24"/>
          <w:lang w:val="ru-RU"/>
        </w:rPr>
        <w:t>, г. Санкт-Петербург, Российская Федерация</w:t>
      </w:r>
      <w:r w:rsidRPr="009E0A2B">
        <w:rPr>
          <w:rFonts w:ascii="Times New Roman" w:hAnsi="Times New Roman"/>
          <w:sz w:val="24"/>
          <w:szCs w:val="24"/>
          <w:lang w:val="ru-RU"/>
        </w:rPr>
        <w:t>;</w:t>
      </w:r>
    </w:p>
    <w:p w14:paraId="465CBCBE" w14:textId="77777777" w:rsidR="005F6775" w:rsidRPr="009E0A2B" w:rsidRDefault="005F6775" w:rsidP="005F6775">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t>6</w:t>
      </w:r>
      <w:r w:rsidRPr="009E0A2B">
        <w:rPr>
          <w:rFonts w:ascii="Times New Roman" w:hAnsi="Times New Roman"/>
          <w:sz w:val="24"/>
          <w:szCs w:val="24"/>
          <w:lang w:val="ru-RU"/>
        </w:rPr>
        <w:t xml:space="preserve">ФГБУ «Российский научный центр радиологии и хирургической технологии им. акад. </w:t>
      </w:r>
    </w:p>
    <w:p w14:paraId="6EC1A1C8" w14:textId="77777777" w:rsidR="005F6775" w:rsidRPr="009E0A2B" w:rsidRDefault="005F6775" w:rsidP="005F6775">
      <w:pPr>
        <w:spacing w:line="360" w:lineRule="auto"/>
        <w:contextualSpacing/>
        <w:jc w:val="center"/>
        <w:rPr>
          <w:rFonts w:ascii="Times New Roman" w:hAnsi="Times New Roman"/>
          <w:sz w:val="24"/>
          <w:szCs w:val="24"/>
          <w:lang w:val="ru-RU"/>
        </w:rPr>
      </w:pPr>
      <w:r w:rsidRPr="009E0A2B">
        <w:rPr>
          <w:rFonts w:ascii="Times New Roman" w:hAnsi="Times New Roman"/>
          <w:sz w:val="24"/>
          <w:szCs w:val="24"/>
          <w:lang w:val="ru-RU"/>
        </w:rPr>
        <w:t xml:space="preserve">А.М. </w:t>
      </w:r>
      <w:proofErr w:type="spellStart"/>
      <w:r w:rsidRPr="009E0A2B">
        <w:rPr>
          <w:rFonts w:ascii="Times New Roman" w:hAnsi="Times New Roman"/>
          <w:sz w:val="24"/>
          <w:szCs w:val="24"/>
          <w:lang w:val="ru-RU"/>
        </w:rPr>
        <w:t>Гранова</w:t>
      </w:r>
      <w:proofErr w:type="spellEnd"/>
      <w:r w:rsidRPr="009E0A2B">
        <w:rPr>
          <w:rFonts w:ascii="Times New Roman" w:hAnsi="Times New Roman"/>
          <w:sz w:val="24"/>
          <w:szCs w:val="24"/>
          <w:lang w:val="ru-RU"/>
        </w:rPr>
        <w:t>» МЗ РФ</w:t>
      </w:r>
      <w:r>
        <w:rPr>
          <w:rFonts w:ascii="Times New Roman" w:hAnsi="Times New Roman"/>
          <w:sz w:val="24"/>
          <w:szCs w:val="24"/>
          <w:lang w:val="ru-RU"/>
        </w:rPr>
        <w:t>, г. Санкт-Петербург, Российская Федерация</w:t>
      </w:r>
      <w:r w:rsidRPr="009E0A2B">
        <w:rPr>
          <w:rFonts w:ascii="Times New Roman" w:hAnsi="Times New Roman"/>
          <w:sz w:val="24"/>
          <w:szCs w:val="24"/>
          <w:lang w:val="ru-RU"/>
        </w:rPr>
        <w:t>;</w:t>
      </w:r>
    </w:p>
    <w:p w14:paraId="07AAF94F" w14:textId="156870EB" w:rsidR="009E0A2B" w:rsidRPr="009E0A2B" w:rsidRDefault="005F6775" w:rsidP="005F6775">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t>7</w:t>
      </w:r>
      <w:r w:rsidRPr="009E0A2B">
        <w:rPr>
          <w:rFonts w:ascii="Times New Roman" w:hAnsi="Times New Roman"/>
          <w:sz w:val="24"/>
          <w:szCs w:val="24"/>
          <w:lang w:val="ru-RU"/>
        </w:rPr>
        <w:t>АНО ОВО «Научно-технологический университет «Сириус»</w:t>
      </w:r>
      <w:r>
        <w:rPr>
          <w:rFonts w:ascii="Times New Roman" w:hAnsi="Times New Roman"/>
          <w:sz w:val="24"/>
          <w:szCs w:val="24"/>
          <w:lang w:val="ru-RU"/>
        </w:rPr>
        <w:t>, г. Сочи, Российская Федерация</w:t>
      </w:r>
    </w:p>
    <w:p w14:paraId="7171DA43" w14:textId="33C563F3" w:rsidR="009E0A2B" w:rsidRPr="009E0A2B" w:rsidRDefault="009E0A2B" w:rsidP="00940C23">
      <w:pPr>
        <w:spacing w:line="360" w:lineRule="auto"/>
        <w:contextualSpacing/>
        <w:jc w:val="center"/>
        <w:rPr>
          <w:rFonts w:ascii="Times New Roman" w:hAnsi="Times New Roman"/>
          <w:sz w:val="24"/>
          <w:szCs w:val="24"/>
          <w:lang w:val="ru-RU"/>
        </w:rPr>
      </w:pPr>
    </w:p>
    <w:p w14:paraId="34B47B92" w14:textId="25AC7EDD" w:rsidR="00083E87" w:rsidRDefault="00940C23" w:rsidP="00ED0D28">
      <w:pPr>
        <w:spacing w:line="360" w:lineRule="auto"/>
        <w:ind w:firstLine="709"/>
        <w:contextualSpacing/>
        <w:jc w:val="both"/>
        <w:rPr>
          <w:rFonts w:ascii="Times New Roman" w:hAnsi="Times New Roman"/>
          <w:sz w:val="24"/>
          <w:szCs w:val="24"/>
          <w:lang w:val="ru-RU"/>
        </w:rPr>
      </w:pPr>
      <w:r w:rsidRPr="00940C23">
        <w:rPr>
          <w:rFonts w:ascii="Times New Roman" w:hAnsi="Times New Roman"/>
          <w:b/>
          <w:bCs/>
          <w:sz w:val="24"/>
          <w:szCs w:val="24"/>
          <w:lang w:val="ru-RU"/>
        </w:rPr>
        <w:t>Резюме</w:t>
      </w:r>
      <w:r w:rsidR="00236784" w:rsidRPr="00940C23">
        <w:rPr>
          <w:rFonts w:ascii="Times New Roman" w:hAnsi="Times New Roman"/>
          <w:b/>
          <w:sz w:val="24"/>
          <w:szCs w:val="24"/>
          <w:lang w:val="ru-RU"/>
        </w:rPr>
        <w:t xml:space="preserve">: </w:t>
      </w:r>
      <w:r w:rsidR="00ED0D28" w:rsidRPr="00ED0D28">
        <w:rPr>
          <w:rFonts w:ascii="Times New Roman" w:hAnsi="Times New Roman"/>
          <w:sz w:val="24"/>
          <w:szCs w:val="24"/>
          <w:lang w:val="ru-RU"/>
        </w:rPr>
        <w:t>Антигистаминные препараты имеют широкое клиническое применение, особенно в аллергологии, для облегчения сыпи, зуда, крапивницы, отека, анафилаксии и других состояний, вызванных высвобождением гистамина. Однако их действие не ограничивается влиянием только на иммунную систему и включает комплексное воздействие на множество других систем организма, в том числе на центральную нервную систему (ЦНС). Некоторые антигистаминные препараты используются при бессоннице, обезболивании или являются антидепрессантами. Как и другие психотропные препараты, антигистаминные препараты при неправильном приеме имеют серьезные побочные эффекты и могут вызывать делирий — серьезное состояние, проявляющееся в виде возбужденного и дезорганизованного поведения, часто сочетающиеся с галлюцинациями. Наконец, все чаще сообщается о злоупотреблении антигистаминными препаратами</w:t>
      </w:r>
      <w:r w:rsidR="00AD47E7">
        <w:rPr>
          <w:rFonts w:ascii="Times New Roman" w:hAnsi="Times New Roman"/>
          <w:sz w:val="24"/>
          <w:szCs w:val="24"/>
          <w:lang w:val="ru-RU"/>
        </w:rPr>
        <w:t xml:space="preserve"> такими как </w:t>
      </w:r>
      <w:proofErr w:type="spellStart"/>
      <w:r w:rsidR="00AD47E7">
        <w:rPr>
          <w:rFonts w:ascii="Times New Roman" w:hAnsi="Times New Roman"/>
          <w:sz w:val="24"/>
          <w:szCs w:val="24"/>
          <w:lang w:val="ru-RU"/>
        </w:rPr>
        <w:t>доксиламин</w:t>
      </w:r>
      <w:proofErr w:type="spellEnd"/>
      <w:r w:rsidR="00AD47E7">
        <w:rPr>
          <w:rFonts w:ascii="Times New Roman" w:hAnsi="Times New Roman"/>
          <w:sz w:val="24"/>
          <w:szCs w:val="24"/>
          <w:lang w:val="ru-RU"/>
        </w:rPr>
        <w:t>, димедрол и</w:t>
      </w:r>
      <w:r w:rsidR="00AD47E7" w:rsidRPr="00714948">
        <w:rPr>
          <w:rFonts w:ascii="Times New Roman" w:hAnsi="Times New Roman"/>
          <w:sz w:val="24"/>
          <w:szCs w:val="24"/>
          <w:lang w:val="ru-RU"/>
        </w:rPr>
        <w:t xml:space="preserve"> </w:t>
      </w:r>
      <w:proofErr w:type="spellStart"/>
      <w:r w:rsidR="00AD47E7" w:rsidRPr="00714948">
        <w:rPr>
          <w:rFonts w:ascii="Times New Roman" w:hAnsi="Times New Roman"/>
          <w:sz w:val="24"/>
          <w:szCs w:val="24"/>
          <w:lang w:val="ru-RU"/>
        </w:rPr>
        <w:t>дифенгидрамин</w:t>
      </w:r>
      <w:proofErr w:type="spellEnd"/>
      <w:r w:rsidR="00ED0D28" w:rsidRPr="00ED0D28">
        <w:rPr>
          <w:rFonts w:ascii="Times New Roman" w:hAnsi="Times New Roman"/>
          <w:sz w:val="24"/>
          <w:szCs w:val="24"/>
          <w:lang w:val="ru-RU"/>
        </w:rPr>
        <w:t xml:space="preserve">, приводящими к опасным для жизни токсичным эффектам и передозировкам. Здесь мы обсуждаем психофармакологию </w:t>
      </w:r>
      <w:r w:rsidR="00ED0D28" w:rsidRPr="00ED0D28">
        <w:rPr>
          <w:rFonts w:ascii="Times New Roman" w:hAnsi="Times New Roman"/>
          <w:sz w:val="24"/>
          <w:szCs w:val="24"/>
          <w:lang w:val="ru-RU"/>
        </w:rPr>
        <w:lastRenderedPageBreak/>
        <w:t>антигистаминных препаратов на людях, а также подчеркиваем их важность для общества и психического здоровья как веществ, которыми часто злоупотребляют.</w:t>
      </w:r>
      <w:r w:rsidR="00236784" w:rsidRPr="00BF7D7F">
        <w:rPr>
          <w:rFonts w:ascii="Times New Roman" w:hAnsi="Times New Roman"/>
          <w:sz w:val="24"/>
          <w:szCs w:val="24"/>
          <w:lang w:val="ru-RU"/>
        </w:rPr>
        <w:t xml:space="preserve"> </w:t>
      </w:r>
    </w:p>
    <w:p w14:paraId="174014F2" w14:textId="4C83846B" w:rsidR="00AD47E7" w:rsidRPr="00AD47E7" w:rsidRDefault="00AD47E7" w:rsidP="00AD47E7">
      <w:pPr>
        <w:spacing w:line="360" w:lineRule="auto"/>
        <w:contextualSpacing/>
        <w:jc w:val="both"/>
        <w:rPr>
          <w:rFonts w:ascii="Times New Roman" w:hAnsi="Times New Roman"/>
          <w:sz w:val="24"/>
          <w:szCs w:val="24"/>
          <w:lang w:val="ru-RU"/>
        </w:rPr>
      </w:pPr>
      <w:r w:rsidRPr="00AD47E7">
        <w:rPr>
          <w:rFonts w:ascii="Times New Roman" w:hAnsi="Times New Roman"/>
          <w:b/>
          <w:sz w:val="24"/>
          <w:szCs w:val="24"/>
          <w:lang w:val="ru-RU"/>
        </w:rPr>
        <w:t xml:space="preserve">Цель исследования: </w:t>
      </w:r>
      <w:r>
        <w:rPr>
          <w:rFonts w:ascii="Times New Roman" w:hAnsi="Times New Roman"/>
          <w:sz w:val="24"/>
          <w:szCs w:val="24"/>
          <w:lang w:val="ru-RU"/>
        </w:rPr>
        <w:t xml:space="preserve">Рассмотреть </w:t>
      </w:r>
      <w:r w:rsidR="00241738">
        <w:rPr>
          <w:rFonts w:ascii="Times New Roman" w:hAnsi="Times New Roman"/>
          <w:sz w:val="24"/>
          <w:szCs w:val="24"/>
          <w:lang w:val="ru-RU"/>
        </w:rPr>
        <w:t>фармакологию антигистаминных препаратов, найти и описать случаи их злоупотребления.</w:t>
      </w:r>
      <w:bookmarkStart w:id="0" w:name="_GoBack"/>
      <w:bookmarkEnd w:id="0"/>
      <w:r w:rsidR="00241738">
        <w:rPr>
          <w:rFonts w:ascii="Times New Roman" w:hAnsi="Times New Roman"/>
          <w:sz w:val="24"/>
          <w:szCs w:val="24"/>
          <w:lang w:val="ru-RU"/>
        </w:rPr>
        <w:t xml:space="preserve"> </w:t>
      </w:r>
    </w:p>
    <w:p w14:paraId="2019A2DF" w14:textId="0A391F2F" w:rsidR="00145AA5" w:rsidRPr="00714948" w:rsidRDefault="00940C23" w:rsidP="00714948">
      <w:pPr>
        <w:spacing w:line="360" w:lineRule="auto"/>
        <w:jc w:val="both"/>
        <w:rPr>
          <w:rFonts w:ascii="Times New Roman" w:hAnsi="Times New Roman"/>
          <w:b/>
          <w:sz w:val="24"/>
          <w:szCs w:val="24"/>
          <w:lang w:val="ru-RU"/>
        </w:rPr>
      </w:pPr>
      <w:r w:rsidRPr="00940C23">
        <w:rPr>
          <w:rFonts w:ascii="Times New Roman" w:hAnsi="Times New Roman"/>
          <w:b/>
          <w:sz w:val="24"/>
          <w:szCs w:val="24"/>
          <w:lang w:val="ru-RU"/>
        </w:rPr>
        <w:t>Ключевые слова:</w:t>
      </w:r>
      <w:r w:rsidRPr="00486CB4">
        <w:rPr>
          <w:rFonts w:ascii="Times New Roman" w:hAnsi="Times New Roman"/>
          <w:b/>
          <w:sz w:val="24"/>
          <w:szCs w:val="24"/>
          <w:lang w:val="ru-RU"/>
        </w:rPr>
        <w:t xml:space="preserve"> </w:t>
      </w:r>
      <w:r w:rsidR="00714948" w:rsidRPr="005F6775">
        <w:rPr>
          <w:rFonts w:ascii="Times New Roman" w:eastAsia="Times New Roman" w:hAnsi="Times New Roman"/>
          <w:sz w:val="24"/>
          <w:szCs w:val="24"/>
          <w:lang w:val="ru-RU" w:eastAsia="ru-RU"/>
        </w:rPr>
        <w:t xml:space="preserve">Гистамин, антигистаминные препараты, антагонисты </w:t>
      </w:r>
      <w:r w:rsidR="00714948" w:rsidRPr="005F6775">
        <w:rPr>
          <w:rFonts w:ascii="Times New Roman" w:eastAsia="Times New Roman" w:hAnsi="Times New Roman"/>
          <w:sz w:val="24"/>
          <w:szCs w:val="24"/>
          <w:lang w:val="en-US" w:eastAsia="ru-RU"/>
        </w:rPr>
        <w:t>H</w:t>
      </w:r>
      <w:r w:rsidR="00714948" w:rsidRPr="005F6775">
        <w:rPr>
          <w:rFonts w:ascii="Times New Roman" w:eastAsia="Times New Roman" w:hAnsi="Times New Roman"/>
          <w:sz w:val="24"/>
          <w:szCs w:val="24"/>
          <w:lang w:val="ru-RU" w:eastAsia="ru-RU"/>
        </w:rPr>
        <w:t>1 первого поколения, побочные эффекты, делирий, антихолинергическая активность, злоупотребление</w:t>
      </w:r>
    </w:p>
    <w:p w14:paraId="128A0DFF" w14:textId="6D4F30DE" w:rsidR="00940C23" w:rsidRPr="00E318C4" w:rsidRDefault="00F672A5" w:rsidP="00714948">
      <w:pPr>
        <w:spacing w:line="360" w:lineRule="auto"/>
        <w:ind w:firstLine="709"/>
        <w:jc w:val="both"/>
        <w:rPr>
          <w:rFonts w:ascii="Times New Roman" w:hAnsi="Times New Roman"/>
          <w:b/>
          <w:sz w:val="24"/>
          <w:szCs w:val="24"/>
          <w:lang w:val="ru-RU"/>
        </w:rPr>
      </w:pPr>
      <w:r>
        <w:rPr>
          <w:rFonts w:ascii="Times New Roman" w:hAnsi="Times New Roman"/>
          <w:b/>
          <w:sz w:val="24"/>
          <w:szCs w:val="24"/>
          <w:lang w:val="ru-RU"/>
        </w:rPr>
        <w:t>Введение</w:t>
      </w:r>
      <w:r w:rsidR="00E318C4" w:rsidRPr="00E318C4">
        <w:rPr>
          <w:rFonts w:ascii="Times New Roman" w:hAnsi="Times New Roman"/>
          <w:b/>
          <w:sz w:val="24"/>
          <w:szCs w:val="24"/>
          <w:lang w:val="ru-RU"/>
        </w:rPr>
        <w:t>:</w:t>
      </w:r>
    </w:p>
    <w:p w14:paraId="09E0EE77"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 xml:space="preserve">Антигистаминные препараты (АП) являются одной из самых распространенных и свободных для продажи категорий препаратов, применяющихся в симптоматичном лечении сыпи, зуда, крапивницы, отека, анафилаксии и других состояний, связанных с высвобождением, кинетикой, динамикой и метаболизмом гистамина [1]. Основной эффект АП обеспечивается конкурентным </w:t>
      </w:r>
      <w:proofErr w:type="spellStart"/>
      <w:r w:rsidRPr="00714948">
        <w:rPr>
          <w:rFonts w:ascii="Times New Roman" w:hAnsi="Times New Roman"/>
          <w:sz w:val="24"/>
          <w:szCs w:val="24"/>
          <w:lang w:val="ru-RU"/>
        </w:rPr>
        <w:t>антогонистическим</w:t>
      </w:r>
      <w:proofErr w:type="spellEnd"/>
      <w:r w:rsidRPr="00714948">
        <w:rPr>
          <w:rFonts w:ascii="Times New Roman" w:hAnsi="Times New Roman"/>
          <w:sz w:val="24"/>
          <w:szCs w:val="24"/>
          <w:lang w:val="ru-RU"/>
        </w:rPr>
        <w:t xml:space="preserve"> ингибированием гистамина на уровне H1–рецепторов. Помимо влияния на </w:t>
      </w:r>
      <w:proofErr w:type="spellStart"/>
      <w:r w:rsidRPr="00714948">
        <w:rPr>
          <w:rFonts w:ascii="Times New Roman" w:hAnsi="Times New Roman"/>
          <w:sz w:val="24"/>
          <w:szCs w:val="24"/>
          <w:lang w:val="ru-RU"/>
        </w:rPr>
        <w:t>гистаминовые</w:t>
      </w:r>
      <w:proofErr w:type="spellEnd"/>
      <w:r w:rsidRPr="00714948">
        <w:rPr>
          <w:rFonts w:ascii="Times New Roman" w:hAnsi="Times New Roman"/>
          <w:sz w:val="24"/>
          <w:szCs w:val="24"/>
          <w:lang w:val="ru-RU"/>
        </w:rPr>
        <w:t xml:space="preserve"> рецепторы у первых АП, или препаратов 1-го поколения, наблюдается конкурентный антагонизм в отношении холинергических, адренергических и </w:t>
      </w:r>
      <w:proofErr w:type="spellStart"/>
      <w:r w:rsidRPr="00714948">
        <w:rPr>
          <w:rFonts w:ascii="Times New Roman" w:hAnsi="Times New Roman"/>
          <w:sz w:val="24"/>
          <w:szCs w:val="24"/>
          <w:lang w:val="ru-RU"/>
        </w:rPr>
        <w:t>серотонинергических</w:t>
      </w:r>
      <w:proofErr w:type="spellEnd"/>
      <w:r w:rsidRPr="00714948">
        <w:rPr>
          <w:rFonts w:ascii="Times New Roman" w:hAnsi="Times New Roman"/>
          <w:sz w:val="24"/>
          <w:szCs w:val="24"/>
          <w:lang w:val="ru-RU"/>
        </w:rPr>
        <w:t xml:space="preserve"> рецепторов [2]. Ввиду такой «не селективности» многие АП используются как </w:t>
      </w:r>
      <w:proofErr w:type="spellStart"/>
      <w:r w:rsidRPr="00714948">
        <w:rPr>
          <w:rFonts w:ascii="Times New Roman" w:hAnsi="Times New Roman"/>
          <w:sz w:val="24"/>
          <w:szCs w:val="24"/>
          <w:lang w:val="ru-RU"/>
        </w:rPr>
        <w:t>анксиолитики</w:t>
      </w:r>
      <w:proofErr w:type="spellEnd"/>
      <w:r w:rsidRPr="00714948">
        <w:rPr>
          <w:rFonts w:ascii="Times New Roman" w:hAnsi="Times New Roman"/>
          <w:sz w:val="24"/>
          <w:szCs w:val="24"/>
          <w:lang w:val="ru-RU"/>
        </w:rPr>
        <w:t xml:space="preserve">, снотворные и антидепрессанты. Данные препараты даже при терапевтических дозах могут вызвать такие побочные реакции как головокружение, сонливость, когнитивные нарушения, галлюцинации и дезориентацию в пространстве [3]. </w:t>
      </w:r>
    </w:p>
    <w:p w14:paraId="15290C59"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Здесь мы обсуждаем сложную психофармакологию делирия, вызванного H1 АП 1-го поколения, а также их химию, метаболизм и злоупотребление как на людях, так и на экспериментальных моделях.</w:t>
      </w:r>
    </w:p>
    <w:p w14:paraId="62CB5FE3" w14:textId="2F652877" w:rsidR="00714948" w:rsidRPr="00714948" w:rsidRDefault="00714948" w:rsidP="00714948">
      <w:pPr>
        <w:spacing w:line="360" w:lineRule="auto"/>
        <w:ind w:firstLine="709"/>
        <w:jc w:val="both"/>
        <w:rPr>
          <w:rFonts w:ascii="Times New Roman" w:hAnsi="Times New Roman"/>
          <w:b/>
          <w:sz w:val="24"/>
          <w:szCs w:val="24"/>
          <w:lang w:val="ru-RU"/>
        </w:rPr>
      </w:pPr>
      <w:r w:rsidRPr="00714948">
        <w:rPr>
          <w:rFonts w:ascii="Times New Roman" w:hAnsi="Times New Roman"/>
          <w:b/>
          <w:sz w:val="24"/>
          <w:szCs w:val="24"/>
          <w:lang w:val="ru-RU"/>
        </w:rPr>
        <w:t>Открытие антигистаминных препаратов</w:t>
      </w:r>
    </w:p>
    <w:p w14:paraId="2F2A7217"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 xml:space="preserve">В 1939 году </w:t>
      </w:r>
      <w:proofErr w:type="spellStart"/>
      <w:r w:rsidRPr="00714948">
        <w:rPr>
          <w:rFonts w:ascii="Times New Roman" w:hAnsi="Times New Roman"/>
          <w:sz w:val="24"/>
          <w:szCs w:val="24"/>
          <w:lang w:val="ru-RU"/>
        </w:rPr>
        <w:t>Rosenthal</w:t>
      </w:r>
      <w:proofErr w:type="spellEnd"/>
      <w:r w:rsidRPr="00714948">
        <w:rPr>
          <w:rFonts w:ascii="Times New Roman" w:hAnsi="Times New Roman"/>
          <w:sz w:val="24"/>
          <w:szCs w:val="24"/>
          <w:lang w:val="ru-RU"/>
        </w:rPr>
        <w:t xml:space="preserve"> и </w:t>
      </w:r>
      <w:proofErr w:type="spellStart"/>
      <w:r w:rsidRPr="00714948">
        <w:rPr>
          <w:rFonts w:ascii="Times New Roman" w:hAnsi="Times New Roman"/>
          <w:sz w:val="24"/>
          <w:szCs w:val="24"/>
          <w:lang w:val="ru-RU"/>
        </w:rPr>
        <w:t>Minard</w:t>
      </w:r>
      <w:proofErr w:type="spellEnd"/>
      <w:r w:rsidRPr="00714948">
        <w:rPr>
          <w:rFonts w:ascii="Times New Roman" w:hAnsi="Times New Roman"/>
          <w:sz w:val="24"/>
          <w:szCs w:val="24"/>
          <w:lang w:val="ru-RU"/>
        </w:rPr>
        <w:t xml:space="preserve"> при изучении кожной боли одновременно открыли самый первый агент с признанными антигистаминными свойствами – </w:t>
      </w:r>
      <w:proofErr w:type="spellStart"/>
      <w:r w:rsidRPr="00714948">
        <w:rPr>
          <w:rFonts w:ascii="Times New Roman" w:hAnsi="Times New Roman"/>
          <w:sz w:val="24"/>
          <w:szCs w:val="24"/>
          <w:lang w:val="ru-RU"/>
        </w:rPr>
        <w:t>тимоксиэтилдиэтиламин</w:t>
      </w:r>
      <w:proofErr w:type="spellEnd"/>
      <w:r w:rsidRPr="00714948">
        <w:rPr>
          <w:rFonts w:ascii="Times New Roman" w:hAnsi="Times New Roman"/>
          <w:sz w:val="24"/>
          <w:szCs w:val="24"/>
          <w:lang w:val="ru-RU"/>
        </w:rPr>
        <w:t xml:space="preserve">, который не получил клинического применения и использовался только в экспериментальной медицине и токсикологии [4]. Первым АП, применимый на людях, был </w:t>
      </w:r>
      <w:proofErr w:type="spellStart"/>
      <w:r w:rsidRPr="00714948">
        <w:rPr>
          <w:rFonts w:ascii="Times New Roman" w:hAnsi="Times New Roman"/>
          <w:sz w:val="24"/>
          <w:szCs w:val="24"/>
          <w:lang w:val="ru-RU"/>
        </w:rPr>
        <w:t>антерган</w:t>
      </w:r>
      <w:proofErr w:type="spellEnd"/>
      <w:r w:rsidRPr="00714948">
        <w:rPr>
          <w:rFonts w:ascii="Times New Roman" w:hAnsi="Times New Roman"/>
          <w:sz w:val="24"/>
          <w:szCs w:val="24"/>
          <w:lang w:val="ru-RU"/>
        </w:rPr>
        <w:t xml:space="preserve"> (</w:t>
      </w:r>
      <w:proofErr w:type="spellStart"/>
      <w:r w:rsidRPr="00714948">
        <w:rPr>
          <w:rFonts w:ascii="Times New Roman" w:hAnsi="Times New Roman"/>
          <w:sz w:val="24"/>
          <w:szCs w:val="24"/>
          <w:lang w:val="ru-RU"/>
        </w:rPr>
        <w:t>фенбензамин</w:t>
      </w:r>
      <w:proofErr w:type="spellEnd"/>
      <w:r w:rsidRPr="00714948">
        <w:rPr>
          <w:rFonts w:ascii="Times New Roman" w:hAnsi="Times New Roman"/>
          <w:sz w:val="24"/>
          <w:szCs w:val="24"/>
          <w:lang w:val="ru-RU"/>
        </w:rPr>
        <w:t xml:space="preserve">), за которым последовали </w:t>
      </w:r>
      <w:proofErr w:type="spellStart"/>
      <w:r w:rsidRPr="00714948">
        <w:rPr>
          <w:rFonts w:ascii="Times New Roman" w:hAnsi="Times New Roman"/>
          <w:sz w:val="24"/>
          <w:szCs w:val="24"/>
          <w:lang w:val="ru-RU"/>
        </w:rPr>
        <w:t>дифенгидрамин</w:t>
      </w:r>
      <w:proofErr w:type="spellEnd"/>
      <w:r w:rsidRPr="00714948">
        <w:rPr>
          <w:rFonts w:ascii="Times New Roman" w:hAnsi="Times New Roman"/>
          <w:sz w:val="24"/>
          <w:szCs w:val="24"/>
          <w:lang w:val="ru-RU"/>
        </w:rPr>
        <w:t xml:space="preserve"> (1943 г.), </w:t>
      </w:r>
      <w:proofErr w:type="spellStart"/>
      <w:r w:rsidRPr="00714948">
        <w:rPr>
          <w:rFonts w:ascii="Times New Roman" w:hAnsi="Times New Roman"/>
          <w:sz w:val="24"/>
          <w:szCs w:val="24"/>
          <w:lang w:val="ru-RU"/>
        </w:rPr>
        <w:t>хлоропирамин</w:t>
      </w:r>
      <w:proofErr w:type="spellEnd"/>
      <w:r w:rsidRPr="00714948">
        <w:rPr>
          <w:rFonts w:ascii="Times New Roman" w:hAnsi="Times New Roman"/>
          <w:sz w:val="24"/>
          <w:szCs w:val="24"/>
          <w:lang w:val="ru-RU"/>
        </w:rPr>
        <w:t xml:space="preserve"> (1949 г.) и </w:t>
      </w:r>
      <w:proofErr w:type="spellStart"/>
      <w:r w:rsidRPr="00714948">
        <w:rPr>
          <w:rFonts w:ascii="Times New Roman" w:hAnsi="Times New Roman"/>
          <w:sz w:val="24"/>
          <w:szCs w:val="24"/>
          <w:lang w:val="ru-RU"/>
        </w:rPr>
        <w:t>прометазин</w:t>
      </w:r>
      <w:proofErr w:type="spellEnd"/>
      <w:r w:rsidRPr="00714948">
        <w:rPr>
          <w:rFonts w:ascii="Times New Roman" w:hAnsi="Times New Roman"/>
          <w:sz w:val="24"/>
          <w:szCs w:val="24"/>
          <w:lang w:val="ru-RU"/>
        </w:rPr>
        <w:t xml:space="preserve">. Каждый из этих </w:t>
      </w:r>
      <w:proofErr w:type="spellStart"/>
      <w:r w:rsidRPr="00714948">
        <w:rPr>
          <w:rFonts w:ascii="Times New Roman" w:hAnsi="Times New Roman"/>
          <w:sz w:val="24"/>
          <w:szCs w:val="24"/>
          <w:lang w:val="ru-RU"/>
        </w:rPr>
        <w:t>перпаратов</w:t>
      </w:r>
      <w:proofErr w:type="spellEnd"/>
      <w:r w:rsidRPr="00714948">
        <w:rPr>
          <w:rFonts w:ascii="Times New Roman" w:hAnsi="Times New Roman"/>
          <w:sz w:val="24"/>
          <w:szCs w:val="24"/>
          <w:lang w:val="ru-RU"/>
        </w:rPr>
        <w:t xml:space="preserve"> не являются «чистыми» антигистаминными средствами и проявляют антихолинергические свойства с выраженной спазмолитической активностью [5]. </w:t>
      </w:r>
    </w:p>
    <w:p w14:paraId="0A67A20B" w14:textId="212E88D7" w:rsidR="00714948" w:rsidRPr="00714948" w:rsidRDefault="00714948" w:rsidP="00714948">
      <w:pPr>
        <w:spacing w:line="360" w:lineRule="auto"/>
        <w:ind w:firstLine="709"/>
        <w:jc w:val="both"/>
        <w:rPr>
          <w:rFonts w:ascii="Times New Roman" w:hAnsi="Times New Roman"/>
          <w:b/>
          <w:sz w:val="24"/>
          <w:szCs w:val="24"/>
          <w:lang w:val="ru-RU"/>
        </w:rPr>
      </w:pPr>
      <w:r w:rsidRPr="00714948">
        <w:rPr>
          <w:rFonts w:ascii="Times New Roman" w:hAnsi="Times New Roman"/>
          <w:b/>
          <w:sz w:val="24"/>
          <w:szCs w:val="24"/>
          <w:lang w:val="ru-RU"/>
        </w:rPr>
        <w:t xml:space="preserve">Клиническая фармакология антигистаминных препаратов </w:t>
      </w:r>
    </w:p>
    <w:p w14:paraId="44C030A0" w14:textId="582DD62F"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lastRenderedPageBreak/>
        <w:t xml:space="preserve">Все АП проявляют свой терапевтический эффект главным образом через конкурентное ингибирование </w:t>
      </w:r>
      <w:proofErr w:type="spellStart"/>
      <w:r w:rsidRPr="00714948">
        <w:rPr>
          <w:rFonts w:ascii="Times New Roman" w:hAnsi="Times New Roman"/>
          <w:sz w:val="24"/>
          <w:szCs w:val="24"/>
          <w:lang w:val="ru-RU"/>
        </w:rPr>
        <w:t>гистаминовых</w:t>
      </w:r>
      <w:proofErr w:type="spellEnd"/>
      <w:r w:rsidRPr="00714948">
        <w:rPr>
          <w:rFonts w:ascii="Times New Roman" w:hAnsi="Times New Roman"/>
          <w:sz w:val="24"/>
          <w:szCs w:val="24"/>
          <w:lang w:val="ru-RU"/>
        </w:rPr>
        <w:t xml:space="preserve"> рецепторов, таким образом купируя негативные эффекты, вызванные высвобождением гистамина из активированных тучных клеток [6]. Помимо участия гистамина в воспалительных реакциях, он активно участвует в регуляции цикла сон-бодрствования, памяти, обучения, аппетита, температуры тела, регуляц</w:t>
      </w:r>
      <w:r>
        <w:rPr>
          <w:rFonts w:ascii="Times New Roman" w:hAnsi="Times New Roman"/>
          <w:sz w:val="24"/>
          <w:szCs w:val="24"/>
          <w:lang w:val="ru-RU"/>
        </w:rPr>
        <w:t xml:space="preserve">ии сердечно-сосудистой системы </w:t>
      </w:r>
      <w:r w:rsidRPr="00714948">
        <w:rPr>
          <w:rFonts w:ascii="Times New Roman" w:hAnsi="Times New Roman"/>
          <w:sz w:val="24"/>
          <w:szCs w:val="24"/>
          <w:lang w:val="ru-RU"/>
        </w:rPr>
        <w:t xml:space="preserve">и стресс-индуцированного выброса АКТГ [7]. Таким образом, АП и особенно агенты 1-го поколения, блокируя Н1-рецепторы в лобной и височной коре, </w:t>
      </w:r>
      <w:proofErr w:type="spellStart"/>
      <w:r w:rsidRPr="00714948">
        <w:rPr>
          <w:rFonts w:ascii="Times New Roman" w:hAnsi="Times New Roman"/>
          <w:sz w:val="24"/>
          <w:szCs w:val="24"/>
          <w:lang w:val="ru-RU"/>
        </w:rPr>
        <w:t>гиппокампе</w:t>
      </w:r>
      <w:proofErr w:type="spellEnd"/>
      <w:r w:rsidRPr="00714948">
        <w:rPr>
          <w:rFonts w:ascii="Times New Roman" w:hAnsi="Times New Roman"/>
          <w:sz w:val="24"/>
          <w:szCs w:val="24"/>
          <w:lang w:val="ru-RU"/>
        </w:rPr>
        <w:t xml:space="preserve"> и мосту, формирующих центральные сигнальные пути гистамина [8], способны вызвать сонливость, изменение когнитивных функции и снизить работоспособность [9]. </w:t>
      </w:r>
    </w:p>
    <w:p w14:paraId="1C163F8C"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 xml:space="preserve">Однако, как уже было сказано выше, фармакологическое действие АП не ограничивается только этими рецепторами и дополнительно проявляется влиянием на адренергические, </w:t>
      </w:r>
      <w:proofErr w:type="spellStart"/>
      <w:r w:rsidRPr="00714948">
        <w:rPr>
          <w:rFonts w:ascii="Times New Roman" w:hAnsi="Times New Roman"/>
          <w:sz w:val="24"/>
          <w:szCs w:val="24"/>
          <w:lang w:val="ru-RU"/>
        </w:rPr>
        <w:t>мускариновые</w:t>
      </w:r>
      <w:proofErr w:type="spellEnd"/>
      <w:r w:rsidRPr="00714948">
        <w:rPr>
          <w:rFonts w:ascii="Times New Roman" w:hAnsi="Times New Roman"/>
          <w:sz w:val="24"/>
          <w:szCs w:val="24"/>
          <w:lang w:val="ru-RU"/>
        </w:rPr>
        <w:t xml:space="preserve"> и серотониновые рецепторы, а также влиянием на переносчиков моноаминов. Очень часто при неправильном приеме или передозировках АП может сформироваться состояние делирий, характеризующиеся возбужденным и дезорганизованным поведением, дефицитом внимания, памяти, речи и сна, иллюзии и галлюцинации [10]. Клинический делирий широко описан и доказан у многих АП 1-го поколения, нацеленных на H1 рецепторы, в частности у </w:t>
      </w:r>
      <w:proofErr w:type="spellStart"/>
      <w:r w:rsidRPr="00714948">
        <w:rPr>
          <w:rFonts w:ascii="Times New Roman" w:hAnsi="Times New Roman"/>
          <w:sz w:val="24"/>
          <w:szCs w:val="24"/>
          <w:lang w:val="ru-RU"/>
        </w:rPr>
        <w:t>дифенгидрамина</w:t>
      </w:r>
      <w:proofErr w:type="spellEnd"/>
      <w:r w:rsidRPr="00714948">
        <w:rPr>
          <w:rFonts w:ascii="Times New Roman" w:hAnsi="Times New Roman"/>
          <w:sz w:val="24"/>
          <w:szCs w:val="24"/>
          <w:lang w:val="ru-RU"/>
        </w:rPr>
        <w:t xml:space="preserve">, </w:t>
      </w:r>
      <w:proofErr w:type="spellStart"/>
      <w:r w:rsidRPr="00714948">
        <w:rPr>
          <w:rFonts w:ascii="Times New Roman" w:hAnsi="Times New Roman"/>
          <w:sz w:val="24"/>
          <w:szCs w:val="24"/>
          <w:lang w:val="ru-RU"/>
        </w:rPr>
        <w:t>прометазина</w:t>
      </w:r>
      <w:proofErr w:type="spellEnd"/>
      <w:r w:rsidRPr="00714948">
        <w:rPr>
          <w:rFonts w:ascii="Times New Roman" w:hAnsi="Times New Roman"/>
          <w:sz w:val="24"/>
          <w:szCs w:val="24"/>
          <w:lang w:val="ru-RU"/>
        </w:rPr>
        <w:t xml:space="preserve"> и </w:t>
      </w:r>
      <w:proofErr w:type="spellStart"/>
      <w:r w:rsidRPr="00714948">
        <w:rPr>
          <w:rFonts w:ascii="Times New Roman" w:hAnsi="Times New Roman"/>
          <w:sz w:val="24"/>
          <w:szCs w:val="24"/>
          <w:lang w:val="ru-RU"/>
        </w:rPr>
        <w:t>ципрогептадина</w:t>
      </w:r>
      <w:proofErr w:type="spellEnd"/>
      <w:r w:rsidRPr="00714948">
        <w:rPr>
          <w:rFonts w:ascii="Times New Roman" w:hAnsi="Times New Roman"/>
          <w:sz w:val="24"/>
          <w:szCs w:val="24"/>
          <w:lang w:val="ru-RU"/>
        </w:rPr>
        <w:t xml:space="preserve"> [11-16].</w:t>
      </w:r>
    </w:p>
    <w:p w14:paraId="1C909409" w14:textId="78234094" w:rsidR="00714948" w:rsidRPr="00714948" w:rsidRDefault="00714948" w:rsidP="00714948">
      <w:pPr>
        <w:spacing w:line="360" w:lineRule="auto"/>
        <w:ind w:firstLine="709"/>
        <w:jc w:val="both"/>
        <w:rPr>
          <w:rFonts w:ascii="Times New Roman" w:hAnsi="Times New Roman"/>
          <w:b/>
          <w:sz w:val="24"/>
          <w:szCs w:val="24"/>
          <w:lang w:val="ru-RU"/>
        </w:rPr>
      </w:pPr>
      <w:r w:rsidRPr="00714948">
        <w:rPr>
          <w:rFonts w:ascii="Times New Roman" w:hAnsi="Times New Roman"/>
          <w:b/>
          <w:sz w:val="24"/>
          <w:szCs w:val="24"/>
          <w:lang w:val="ru-RU"/>
        </w:rPr>
        <w:t xml:space="preserve">Метаболизм и </w:t>
      </w:r>
      <w:proofErr w:type="spellStart"/>
      <w:r w:rsidRPr="00714948">
        <w:rPr>
          <w:rFonts w:ascii="Times New Roman" w:hAnsi="Times New Roman"/>
          <w:b/>
          <w:sz w:val="24"/>
          <w:szCs w:val="24"/>
          <w:lang w:val="ru-RU"/>
        </w:rPr>
        <w:t>фармакокинетика</w:t>
      </w:r>
      <w:proofErr w:type="spellEnd"/>
    </w:p>
    <w:p w14:paraId="718BDD41"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 xml:space="preserve">Одной из главных причин наличия побочных реакций со стороны ЦНС у АП 1-го поколения является их возможность преодолевать гематоэнцефалический барьер [17]. Более того, H1 АП способны взаимодействовать со многими препаратами других групп, либо модулируя их </w:t>
      </w:r>
      <w:proofErr w:type="spellStart"/>
      <w:r w:rsidRPr="00714948">
        <w:rPr>
          <w:rFonts w:ascii="Times New Roman" w:hAnsi="Times New Roman"/>
          <w:sz w:val="24"/>
          <w:szCs w:val="24"/>
          <w:lang w:val="ru-RU"/>
        </w:rPr>
        <w:t>фармакодинамику</w:t>
      </w:r>
      <w:proofErr w:type="spellEnd"/>
      <w:r w:rsidRPr="00714948">
        <w:rPr>
          <w:rFonts w:ascii="Times New Roman" w:hAnsi="Times New Roman"/>
          <w:sz w:val="24"/>
          <w:szCs w:val="24"/>
          <w:lang w:val="ru-RU"/>
        </w:rPr>
        <w:t xml:space="preserve"> (например, воздействуя на те же мишени или запуская те же механизмы), либо </w:t>
      </w:r>
      <w:proofErr w:type="spellStart"/>
      <w:r w:rsidRPr="00714948">
        <w:rPr>
          <w:rFonts w:ascii="Times New Roman" w:hAnsi="Times New Roman"/>
          <w:sz w:val="24"/>
          <w:szCs w:val="24"/>
          <w:lang w:val="ru-RU"/>
        </w:rPr>
        <w:t>фармакокинетику</w:t>
      </w:r>
      <w:proofErr w:type="spellEnd"/>
      <w:r w:rsidRPr="00714948">
        <w:rPr>
          <w:rFonts w:ascii="Times New Roman" w:hAnsi="Times New Roman"/>
          <w:sz w:val="24"/>
          <w:szCs w:val="24"/>
          <w:lang w:val="ru-RU"/>
        </w:rPr>
        <w:t xml:space="preserve"> (например, конкурируя за переносчики или ферменты) [18, 19].</w:t>
      </w:r>
    </w:p>
    <w:p w14:paraId="1DB40B77"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 xml:space="preserve">АП 1-го поколения представляют собой </w:t>
      </w:r>
      <w:proofErr w:type="spellStart"/>
      <w:r w:rsidRPr="00714948">
        <w:rPr>
          <w:rFonts w:ascii="Times New Roman" w:hAnsi="Times New Roman"/>
          <w:sz w:val="24"/>
          <w:szCs w:val="24"/>
          <w:lang w:val="ru-RU"/>
        </w:rPr>
        <w:t>высоколипофильные</w:t>
      </w:r>
      <w:proofErr w:type="spellEnd"/>
      <w:r w:rsidRPr="00714948">
        <w:rPr>
          <w:rFonts w:ascii="Times New Roman" w:hAnsi="Times New Roman"/>
          <w:sz w:val="24"/>
          <w:szCs w:val="24"/>
          <w:lang w:val="ru-RU"/>
        </w:rPr>
        <w:t xml:space="preserve"> соединения, легко распространяющиеся по тканям, где они подвергаются метаболическим изменениям, в основном ферментами </w:t>
      </w:r>
      <w:proofErr w:type="spellStart"/>
      <w:r w:rsidRPr="00714948">
        <w:rPr>
          <w:rFonts w:ascii="Times New Roman" w:hAnsi="Times New Roman"/>
          <w:sz w:val="24"/>
          <w:szCs w:val="24"/>
          <w:lang w:val="ru-RU"/>
        </w:rPr>
        <w:t>цитохрома</w:t>
      </w:r>
      <w:proofErr w:type="spellEnd"/>
      <w:r w:rsidRPr="00714948">
        <w:rPr>
          <w:rFonts w:ascii="Times New Roman" w:hAnsi="Times New Roman"/>
          <w:sz w:val="24"/>
          <w:szCs w:val="24"/>
          <w:lang w:val="ru-RU"/>
        </w:rPr>
        <w:t xml:space="preserve"> Р450. Хотя их метаболиты действуют как слабые антагонисты H1-рецепторов, они также могут воздействовать на другие мишени и блокировать K+ каналы [20]. </w:t>
      </w:r>
    </w:p>
    <w:p w14:paraId="1F2889A8" w14:textId="2E9E9D05" w:rsidR="00714948" w:rsidRPr="00714948" w:rsidRDefault="00714948" w:rsidP="00714948">
      <w:pPr>
        <w:spacing w:line="360" w:lineRule="auto"/>
        <w:ind w:firstLine="709"/>
        <w:jc w:val="both"/>
        <w:rPr>
          <w:rFonts w:ascii="Times New Roman" w:hAnsi="Times New Roman"/>
          <w:b/>
          <w:sz w:val="24"/>
          <w:szCs w:val="24"/>
          <w:lang w:val="ru-RU"/>
        </w:rPr>
      </w:pPr>
      <w:r>
        <w:rPr>
          <w:rFonts w:ascii="Times New Roman" w:hAnsi="Times New Roman"/>
          <w:b/>
          <w:sz w:val="24"/>
          <w:szCs w:val="24"/>
          <w:lang w:val="ru-RU"/>
        </w:rPr>
        <w:t>Культурная и</w:t>
      </w:r>
      <w:r w:rsidRPr="00714948">
        <w:rPr>
          <w:rFonts w:ascii="Times New Roman" w:hAnsi="Times New Roman"/>
          <w:b/>
          <w:sz w:val="24"/>
          <w:szCs w:val="24"/>
          <w:lang w:val="ru-RU"/>
        </w:rPr>
        <w:t xml:space="preserve"> социальная значимость использования </w:t>
      </w:r>
      <w:r>
        <w:rPr>
          <w:rFonts w:ascii="Times New Roman" w:hAnsi="Times New Roman"/>
          <w:b/>
          <w:sz w:val="24"/>
          <w:szCs w:val="24"/>
          <w:lang w:val="ru-RU"/>
        </w:rPr>
        <w:t>антигистаминных препаратов</w:t>
      </w:r>
    </w:p>
    <w:p w14:paraId="7135B910"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lastRenderedPageBreak/>
        <w:t xml:space="preserve">Несмотря на широкое использование АП 1-го поколения в рекреационных целях, не существует общих уличных или сленговых названий для наиболее часто используемых АП, </w:t>
      </w:r>
      <w:proofErr w:type="spellStart"/>
      <w:r w:rsidRPr="00714948">
        <w:rPr>
          <w:rFonts w:ascii="Times New Roman" w:hAnsi="Times New Roman"/>
          <w:sz w:val="24"/>
          <w:szCs w:val="24"/>
          <w:lang w:val="ru-RU"/>
        </w:rPr>
        <w:t>дифенгидрамина</w:t>
      </w:r>
      <w:proofErr w:type="spellEnd"/>
      <w:r w:rsidRPr="00714948">
        <w:rPr>
          <w:rFonts w:ascii="Times New Roman" w:hAnsi="Times New Roman"/>
          <w:sz w:val="24"/>
          <w:szCs w:val="24"/>
          <w:lang w:val="ru-RU"/>
        </w:rPr>
        <w:t xml:space="preserve"> или </w:t>
      </w:r>
      <w:proofErr w:type="spellStart"/>
      <w:r w:rsidRPr="00714948">
        <w:rPr>
          <w:rFonts w:ascii="Times New Roman" w:hAnsi="Times New Roman"/>
          <w:sz w:val="24"/>
          <w:szCs w:val="24"/>
          <w:lang w:val="ru-RU"/>
        </w:rPr>
        <w:t>доксиламина</w:t>
      </w:r>
      <w:proofErr w:type="spellEnd"/>
      <w:r w:rsidRPr="00714948">
        <w:rPr>
          <w:rFonts w:ascii="Times New Roman" w:hAnsi="Times New Roman"/>
          <w:sz w:val="24"/>
          <w:szCs w:val="24"/>
          <w:lang w:val="ru-RU"/>
        </w:rPr>
        <w:t xml:space="preserve">. Эти препараты обычно принимают отдельно, тогда как смешивание их с другими (например, СИОЗС или седативными средствами) считается «опасным» в сообществах наркоманов. Тем не менее, некоторые потребители смешивают АП (например, </w:t>
      </w:r>
      <w:proofErr w:type="spellStart"/>
      <w:r w:rsidRPr="00714948">
        <w:rPr>
          <w:rFonts w:ascii="Times New Roman" w:hAnsi="Times New Roman"/>
          <w:sz w:val="24"/>
          <w:szCs w:val="24"/>
          <w:lang w:val="ru-RU"/>
        </w:rPr>
        <w:t>доксиламин</w:t>
      </w:r>
      <w:proofErr w:type="spellEnd"/>
      <w:r w:rsidRPr="00714948">
        <w:rPr>
          <w:rFonts w:ascii="Times New Roman" w:hAnsi="Times New Roman"/>
          <w:sz w:val="24"/>
          <w:szCs w:val="24"/>
          <w:lang w:val="ru-RU"/>
        </w:rPr>
        <w:t xml:space="preserve"> и </w:t>
      </w:r>
      <w:proofErr w:type="spellStart"/>
      <w:r w:rsidRPr="00714948">
        <w:rPr>
          <w:rFonts w:ascii="Times New Roman" w:hAnsi="Times New Roman"/>
          <w:sz w:val="24"/>
          <w:szCs w:val="24"/>
          <w:lang w:val="ru-RU"/>
        </w:rPr>
        <w:t>дифенгидрамин</w:t>
      </w:r>
      <w:proofErr w:type="spellEnd"/>
      <w:r w:rsidRPr="00714948">
        <w:rPr>
          <w:rFonts w:ascii="Times New Roman" w:hAnsi="Times New Roman"/>
          <w:sz w:val="24"/>
          <w:szCs w:val="24"/>
          <w:lang w:val="ru-RU"/>
        </w:rPr>
        <w:t xml:space="preserve">) с </w:t>
      </w:r>
      <w:proofErr w:type="spellStart"/>
      <w:r w:rsidRPr="00714948">
        <w:rPr>
          <w:rFonts w:ascii="Times New Roman" w:hAnsi="Times New Roman"/>
          <w:sz w:val="24"/>
          <w:szCs w:val="24"/>
          <w:lang w:val="ru-RU"/>
        </w:rPr>
        <w:t>оксикодоном</w:t>
      </w:r>
      <w:proofErr w:type="spellEnd"/>
      <w:r w:rsidRPr="00714948">
        <w:rPr>
          <w:rFonts w:ascii="Times New Roman" w:hAnsi="Times New Roman"/>
          <w:sz w:val="24"/>
          <w:szCs w:val="24"/>
          <w:lang w:val="ru-RU"/>
        </w:rPr>
        <w:t xml:space="preserve"> и кодеином, </w:t>
      </w:r>
      <w:proofErr w:type="spellStart"/>
      <w:r w:rsidRPr="00714948">
        <w:rPr>
          <w:rFonts w:ascii="Times New Roman" w:hAnsi="Times New Roman"/>
          <w:sz w:val="24"/>
          <w:szCs w:val="24"/>
          <w:lang w:val="ru-RU"/>
        </w:rPr>
        <w:t>декстрометорфаном</w:t>
      </w:r>
      <w:proofErr w:type="spellEnd"/>
      <w:r w:rsidRPr="00714948">
        <w:rPr>
          <w:rFonts w:ascii="Times New Roman" w:hAnsi="Times New Roman"/>
          <w:sz w:val="24"/>
          <w:szCs w:val="24"/>
          <w:lang w:val="ru-RU"/>
        </w:rPr>
        <w:t xml:space="preserve"> и другими препаратами.</w:t>
      </w:r>
    </w:p>
    <w:p w14:paraId="35097C25"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 xml:space="preserve">В научной литературе практически не встречается информации о рекреационном использовании АП 1-го, за исключением случаев, описывающих передозировки [21, 22] или психозы [23]. Таким образом, большая часть данных, доступных для изучения, представляет собой субъективные сообщения потребителей наркотических средств, размещенные в интернет-сообществах, таких как </w:t>
      </w:r>
      <w:proofErr w:type="spellStart"/>
      <w:r w:rsidRPr="00714948">
        <w:rPr>
          <w:rFonts w:ascii="Times New Roman" w:hAnsi="Times New Roman"/>
          <w:sz w:val="24"/>
          <w:szCs w:val="24"/>
          <w:lang w:val="ru-RU"/>
        </w:rPr>
        <w:t>Erowid</w:t>
      </w:r>
      <w:proofErr w:type="spellEnd"/>
      <w:r w:rsidRPr="00714948">
        <w:rPr>
          <w:rFonts w:ascii="Times New Roman" w:hAnsi="Times New Roman"/>
          <w:sz w:val="24"/>
          <w:szCs w:val="24"/>
          <w:lang w:val="ru-RU"/>
        </w:rPr>
        <w:t xml:space="preserve"> (</w:t>
      </w:r>
      <w:proofErr w:type="spellStart"/>
      <w:r w:rsidRPr="00714948">
        <w:rPr>
          <w:rFonts w:ascii="Times New Roman" w:hAnsi="Times New Roman"/>
          <w:sz w:val="24"/>
          <w:szCs w:val="24"/>
          <w:lang w:val="ru-RU"/>
        </w:rPr>
        <w:t>www</w:t>
      </w:r>
      <w:proofErr w:type="spellEnd"/>
      <w:r w:rsidRPr="00714948">
        <w:rPr>
          <w:rFonts w:ascii="Times New Roman" w:hAnsi="Times New Roman"/>
          <w:sz w:val="24"/>
          <w:szCs w:val="24"/>
          <w:lang w:val="ru-RU"/>
        </w:rPr>
        <w:t xml:space="preserve">). Согласно этим данным, наиболее часто используемым АП является </w:t>
      </w:r>
      <w:proofErr w:type="spellStart"/>
      <w:r w:rsidRPr="00714948">
        <w:rPr>
          <w:rFonts w:ascii="Times New Roman" w:hAnsi="Times New Roman"/>
          <w:sz w:val="24"/>
          <w:szCs w:val="24"/>
          <w:lang w:val="ru-RU"/>
        </w:rPr>
        <w:t>дифенгидрамин</w:t>
      </w:r>
      <w:proofErr w:type="spellEnd"/>
      <w:r w:rsidRPr="00714948">
        <w:rPr>
          <w:rFonts w:ascii="Times New Roman" w:hAnsi="Times New Roman"/>
          <w:sz w:val="24"/>
          <w:szCs w:val="24"/>
          <w:lang w:val="ru-RU"/>
        </w:rPr>
        <w:t xml:space="preserve">, типичные рекреационные дозы которого колеблются от 100-200 мг (легкая) до 200-400 мг (средняя), 400-700 мг (сильная), более 700 мг (тяжелая), с возникновением состояния делирия от 500 мг. Поскольку некоторые физиологические эффекты </w:t>
      </w:r>
      <w:proofErr w:type="spellStart"/>
      <w:r w:rsidRPr="00714948">
        <w:rPr>
          <w:rFonts w:ascii="Times New Roman" w:hAnsi="Times New Roman"/>
          <w:sz w:val="24"/>
          <w:szCs w:val="24"/>
          <w:lang w:val="ru-RU"/>
        </w:rPr>
        <w:t>дифенгидрамина</w:t>
      </w:r>
      <w:proofErr w:type="spellEnd"/>
      <w:r w:rsidRPr="00714948">
        <w:rPr>
          <w:rFonts w:ascii="Times New Roman" w:hAnsi="Times New Roman"/>
          <w:sz w:val="24"/>
          <w:szCs w:val="24"/>
          <w:lang w:val="ru-RU"/>
        </w:rPr>
        <w:t xml:space="preserve"> в рекреационных дозах типичны для антихолинергической интоксикации (например, учащение пульса, атаксия), другие (например, повышенное потоотделение) — нет. Во время преднамеренной передозировки </w:t>
      </w:r>
      <w:proofErr w:type="spellStart"/>
      <w:r w:rsidRPr="00714948">
        <w:rPr>
          <w:rFonts w:ascii="Times New Roman" w:hAnsi="Times New Roman"/>
          <w:sz w:val="24"/>
          <w:szCs w:val="24"/>
          <w:lang w:val="ru-RU"/>
        </w:rPr>
        <w:t>дифенгидрамина</w:t>
      </w:r>
      <w:proofErr w:type="spellEnd"/>
      <w:r w:rsidRPr="00714948">
        <w:rPr>
          <w:rFonts w:ascii="Times New Roman" w:hAnsi="Times New Roman"/>
          <w:sz w:val="24"/>
          <w:szCs w:val="24"/>
          <w:lang w:val="ru-RU"/>
        </w:rPr>
        <w:t xml:space="preserve"> наблюдается типичный набор эффектов, включая зрительные (неверная интерпретация сенсорной информации, движущиеся объекты, видение антропоморфных фигур), тактильные и слуховые галлюцинации, когнитивные (например, язык, память, мотивация или мышление) нарушения, изменения настроения, сонливость при низких и бодрствование при высоких дозах, тревога, дисфория, расторможенность, чувство надвигающейся гибели и снижение либидо.</w:t>
      </w:r>
    </w:p>
    <w:p w14:paraId="47EC6F7B" w14:textId="580422CF"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Согласно сообщениям сообществ потребителей наркотиков, димедрол имеет небольшой рекреационный потенциал, так как большинство потребителей характеризуют свой опыт как неприятный. В клинических отчетах суточная доза пациентов (480-1500 мг/день) вдвое превышает максимальную дозу для рекреационного использования, при этом максимальная зарегистрированная суточная доза составляет 3000 мг/день, а предлагаемая</w:t>
      </w:r>
      <w:r w:rsidR="009E4FA2">
        <w:rPr>
          <w:rFonts w:ascii="Times New Roman" w:hAnsi="Times New Roman"/>
          <w:sz w:val="24"/>
          <w:szCs w:val="24"/>
          <w:lang w:val="ru-RU"/>
        </w:rPr>
        <w:t xml:space="preserve"> стратегия отмены - постепенное</w:t>
      </w:r>
      <w:r w:rsidRPr="00714948">
        <w:rPr>
          <w:rFonts w:ascii="Times New Roman" w:hAnsi="Times New Roman"/>
          <w:sz w:val="24"/>
          <w:szCs w:val="24"/>
          <w:lang w:val="ru-RU"/>
        </w:rPr>
        <w:t xml:space="preserve"> снижение дозы на 25-75 мг/</w:t>
      </w:r>
      <w:proofErr w:type="spellStart"/>
      <w:r w:rsidRPr="00714948">
        <w:rPr>
          <w:rFonts w:ascii="Times New Roman" w:hAnsi="Times New Roman"/>
          <w:sz w:val="24"/>
          <w:szCs w:val="24"/>
          <w:lang w:val="ru-RU"/>
        </w:rPr>
        <w:t>сут</w:t>
      </w:r>
      <w:proofErr w:type="spellEnd"/>
      <w:r w:rsidRPr="00714948">
        <w:rPr>
          <w:rFonts w:ascii="Times New Roman" w:hAnsi="Times New Roman"/>
          <w:sz w:val="24"/>
          <w:szCs w:val="24"/>
          <w:lang w:val="ru-RU"/>
        </w:rPr>
        <w:t xml:space="preserve"> [24].</w:t>
      </w:r>
    </w:p>
    <w:p w14:paraId="547DABEE"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 xml:space="preserve">Другой распространенный АП, </w:t>
      </w:r>
      <w:proofErr w:type="spellStart"/>
      <w:r w:rsidRPr="00714948">
        <w:rPr>
          <w:rFonts w:ascii="Times New Roman" w:hAnsi="Times New Roman"/>
          <w:sz w:val="24"/>
          <w:szCs w:val="24"/>
          <w:lang w:val="ru-RU"/>
        </w:rPr>
        <w:t>доксиламин</w:t>
      </w:r>
      <w:proofErr w:type="spellEnd"/>
      <w:r w:rsidRPr="00714948">
        <w:rPr>
          <w:rFonts w:ascii="Times New Roman" w:hAnsi="Times New Roman"/>
          <w:sz w:val="24"/>
          <w:szCs w:val="24"/>
          <w:lang w:val="ru-RU"/>
        </w:rPr>
        <w:t>, употребляется как снотворное средство, которое имеет низкий порог привыкания и часто приводит к развитию синдрома отмены [25]. Его типичные симптомы передозировки включают нарушение когнитивных и психомоторных функций, антихолинергические эффекты, возбуждение и судороги [26].</w:t>
      </w:r>
    </w:p>
    <w:p w14:paraId="7439B907" w14:textId="013C0F4A" w:rsidR="00714948" w:rsidRPr="00714948" w:rsidRDefault="00714948" w:rsidP="00714948">
      <w:pPr>
        <w:spacing w:line="360" w:lineRule="auto"/>
        <w:ind w:firstLine="709"/>
        <w:jc w:val="center"/>
        <w:rPr>
          <w:rFonts w:ascii="Times New Roman" w:hAnsi="Times New Roman"/>
          <w:b/>
          <w:sz w:val="24"/>
          <w:szCs w:val="24"/>
          <w:lang w:val="ru-RU"/>
        </w:rPr>
      </w:pPr>
      <w:r w:rsidRPr="00714948">
        <w:rPr>
          <w:rFonts w:ascii="Times New Roman" w:hAnsi="Times New Roman"/>
          <w:b/>
          <w:sz w:val="24"/>
          <w:szCs w:val="24"/>
          <w:lang w:val="ru-RU"/>
        </w:rPr>
        <w:lastRenderedPageBreak/>
        <w:t>ЗАКЛЮ</w:t>
      </w:r>
      <w:r>
        <w:rPr>
          <w:rFonts w:ascii="Times New Roman" w:hAnsi="Times New Roman"/>
          <w:b/>
          <w:sz w:val="24"/>
          <w:szCs w:val="24"/>
          <w:lang w:val="ru-RU"/>
        </w:rPr>
        <w:t>Ч</w:t>
      </w:r>
      <w:r w:rsidRPr="00714948">
        <w:rPr>
          <w:rFonts w:ascii="Times New Roman" w:hAnsi="Times New Roman"/>
          <w:b/>
          <w:sz w:val="24"/>
          <w:szCs w:val="24"/>
          <w:lang w:val="ru-RU"/>
        </w:rPr>
        <w:t>ЕНИЕ</w:t>
      </w:r>
    </w:p>
    <w:p w14:paraId="657C2D23" w14:textId="77777777" w:rsidR="00714948" w:rsidRPr="0071494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 xml:space="preserve">АП 1-го поколения успешно применяются в лечении симптомов аллергии, но ввиду слабой селективности и возможности легко проходить гематоэнцефалический барьер могут оказывать сильное влияние на ЦНС через различные мишени, вызывая делирий и другие поведенческие нарушения. За относительно короткую историю с момента открытия первых АП (например, </w:t>
      </w:r>
      <w:proofErr w:type="spellStart"/>
      <w:r w:rsidRPr="00714948">
        <w:rPr>
          <w:rFonts w:ascii="Times New Roman" w:hAnsi="Times New Roman"/>
          <w:sz w:val="24"/>
          <w:szCs w:val="24"/>
          <w:lang w:val="ru-RU"/>
        </w:rPr>
        <w:t>дифенгидрамин</w:t>
      </w:r>
      <w:proofErr w:type="spellEnd"/>
      <w:r w:rsidRPr="00714948">
        <w:rPr>
          <w:rFonts w:ascii="Times New Roman" w:hAnsi="Times New Roman"/>
          <w:sz w:val="24"/>
          <w:szCs w:val="24"/>
          <w:lang w:val="ru-RU"/>
        </w:rPr>
        <w:t xml:space="preserve"> и </w:t>
      </w:r>
      <w:proofErr w:type="spellStart"/>
      <w:r w:rsidRPr="00714948">
        <w:rPr>
          <w:rFonts w:ascii="Times New Roman" w:hAnsi="Times New Roman"/>
          <w:sz w:val="24"/>
          <w:szCs w:val="24"/>
          <w:lang w:val="ru-RU"/>
        </w:rPr>
        <w:t>доксиламин</w:t>
      </w:r>
      <w:proofErr w:type="spellEnd"/>
      <w:r w:rsidRPr="00714948">
        <w:rPr>
          <w:rFonts w:ascii="Times New Roman" w:hAnsi="Times New Roman"/>
          <w:sz w:val="24"/>
          <w:szCs w:val="24"/>
          <w:lang w:val="ru-RU"/>
        </w:rPr>
        <w:t>) имеется большое количество случаев их передозировки и рекреационном использовании.</w:t>
      </w:r>
    </w:p>
    <w:p w14:paraId="10B27AC9" w14:textId="7D8C2C1C" w:rsidR="004260A8" w:rsidRDefault="00714948" w:rsidP="00714948">
      <w:pPr>
        <w:spacing w:line="360" w:lineRule="auto"/>
        <w:ind w:firstLine="709"/>
        <w:jc w:val="both"/>
        <w:rPr>
          <w:rFonts w:ascii="Times New Roman" w:hAnsi="Times New Roman"/>
          <w:sz w:val="24"/>
          <w:szCs w:val="24"/>
          <w:lang w:val="ru-RU"/>
        </w:rPr>
      </w:pPr>
      <w:r w:rsidRPr="00714948">
        <w:rPr>
          <w:rFonts w:ascii="Times New Roman" w:hAnsi="Times New Roman"/>
          <w:sz w:val="24"/>
          <w:szCs w:val="24"/>
          <w:lang w:val="ru-RU"/>
        </w:rPr>
        <w:t xml:space="preserve">Специфические особенности метаболизма и </w:t>
      </w:r>
      <w:proofErr w:type="spellStart"/>
      <w:r w:rsidRPr="00714948">
        <w:rPr>
          <w:rFonts w:ascii="Times New Roman" w:hAnsi="Times New Roman"/>
          <w:sz w:val="24"/>
          <w:szCs w:val="24"/>
          <w:lang w:val="ru-RU"/>
        </w:rPr>
        <w:t>фармакокинетики</w:t>
      </w:r>
      <w:proofErr w:type="spellEnd"/>
      <w:r w:rsidRPr="00714948">
        <w:rPr>
          <w:rFonts w:ascii="Times New Roman" w:hAnsi="Times New Roman"/>
          <w:sz w:val="24"/>
          <w:szCs w:val="24"/>
          <w:lang w:val="ru-RU"/>
        </w:rPr>
        <w:t xml:space="preserve"> АП также способствуют их влиянию на ЦНС [27], однако остается неясным чем конкретно опосредованно это влияние, ингибированием только H1 или </w:t>
      </w:r>
      <w:proofErr w:type="spellStart"/>
      <w:r w:rsidRPr="00714948">
        <w:rPr>
          <w:rFonts w:ascii="Times New Roman" w:hAnsi="Times New Roman"/>
          <w:sz w:val="24"/>
          <w:szCs w:val="24"/>
          <w:lang w:val="ru-RU"/>
        </w:rPr>
        <w:t>ацети</w:t>
      </w:r>
      <w:r w:rsidR="009E4FA2">
        <w:rPr>
          <w:rFonts w:ascii="Times New Roman" w:hAnsi="Times New Roman"/>
          <w:sz w:val="24"/>
          <w:szCs w:val="24"/>
          <w:lang w:val="ru-RU"/>
        </w:rPr>
        <w:t>лхолиновых</w:t>
      </w:r>
      <w:proofErr w:type="spellEnd"/>
      <w:r w:rsidR="009E4FA2">
        <w:rPr>
          <w:rFonts w:ascii="Times New Roman" w:hAnsi="Times New Roman"/>
          <w:sz w:val="24"/>
          <w:szCs w:val="24"/>
          <w:lang w:val="ru-RU"/>
        </w:rPr>
        <w:t xml:space="preserve"> рецепторов [28, 29]. В связи с этим</w:t>
      </w:r>
      <w:r w:rsidR="006C14EB">
        <w:rPr>
          <w:rFonts w:ascii="Times New Roman" w:hAnsi="Times New Roman"/>
          <w:sz w:val="24"/>
          <w:szCs w:val="24"/>
          <w:lang w:val="ru-RU"/>
        </w:rPr>
        <w:t xml:space="preserve"> </w:t>
      </w:r>
      <w:r w:rsidRPr="00714948">
        <w:rPr>
          <w:rFonts w:ascii="Times New Roman" w:hAnsi="Times New Roman"/>
          <w:sz w:val="24"/>
          <w:szCs w:val="24"/>
          <w:lang w:val="ru-RU"/>
        </w:rPr>
        <w:t xml:space="preserve">требуется более детальное изучение холинергической системы в доклинических исследованиях с рассмотрением ее взаимодействия с </w:t>
      </w:r>
      <w:proofErr w:type="spellStart"/>
      <w:r w:rsidRPr="00714948">
        <w:rPr>
          <w:rFonts w:ascii="Times New Roman" w:hAnsi="Times New Roman"/>
          <w:sz w:val="24"/>
          <w:szCs w:val="24"/>
          <w:lang w:val="ru-RU"/>
        </w:rPr>
        <w:t>гистаминергической</w:t>
      </w:r>
      <w:proofErr w:type="spellEnd"/>
      <w:r w:rsidRPr="00714948">
        <w:rPr>
          <w:rFonts w:ascii="Times New Roman" w:hAnsi="Times New Roman"/>
          <w:sz w:val="24"/>
          <w:szCs w:val="24"/>
          <w:lang w:val="ru-RU"/>
        </w:rPr>
        <w:t xml:space="preserve"> системой [30-32]. Таким образом, несмотря на то, что способность первых АП вызывать делирий при их злоупотреблении остается малоизученной, она имеет решающее значение для общества и психического здоровья людей склонных к использованию этих препаратов в рекреационных целях.</w:t>
      </w:r>
    </w:p>
    <w:p w14:paraId="7E4701D6" w14:textId="092D7C90" w:rsidR="006D07DF" w:rsidRDefault="006D07DF" w:rsidP="00714948">
      <w:pPr>
        <w:spacing w:line="360" w:lineRule="auto"/>
        <w:ind w:firstLine="709"/>
        <w:jc w:val="both"/>
        <w:rPr>
          <w:rFonts w:ascii="Times New Roman" w:hAnsi="Times New Roman"/>
          <w:sz w:val="24"/>
          <w:szCs w:val="24"/>
          <w:lang w:val="ru-RU"/>
        </w:rPr>
      </w:pPr>
      <w:r w:rsidRPr="006D07DF">
        <w:rPr>
          <w:rFonts w:ascii="Times New Roman" w:hAnsi="Times New Roman"/>
          <w:sz w:val="24"/>
          <w:szCs w:val="24"/>
          <w:lang w:val="ru-RU"/>
        </w:rPr>
        <w:t xml:space="preserve">Работа была поддержана </w:t>
      </w:r>
      <w:proofErr w:type="spellStart"/>
      <w:r w:rsidRPr="006D07DF">
        <w:rPr>
          <w:rFonts w:ascii="Times New Roman" w:hAnsi="Times New Roman"/>
          <w:sz w:val="24"/>
          <w:szCs w:val="24"/>
          <w:lang w:val="ru-RU"/>
        </w:rPr>
        <w:t>госзаданием</w:t>
      </w:r>
      <w:proofErr w:type="spellEnd"/>
      <w:r w:rsidRPr="006D07DF">
        <w:rPr>
          <w:rFonts w:ascii="Times New Roman" w:hAnsi="Times New Roman"/>
          <w:sz w:val="24"/>
          <w:szCs w:val="24"/>
          <w:lang w:val="ru-RU"/>
        </w:rPr>
        <w:t xml:space="preserve"> НИУ ЮУРГУ (FENU-2023-0014).</w:t>
      </w:r>
    </w:p>
    <w:p w14:paraId="30A6CCCF" w14:textId="171D5321" w:rsidR="008D06A2" w:rsidRPr="004B5015" w:rsidRDefault="008D06A2" w:rsidP="00C216FC">
      <w:pPr>
        <w:spacing w:line="360" w:lineRule="auto"/>
        <w:ind w:firstLine="709"/>
        <w:rPr>
          <w:rFonts w:ascii="Times New Roman" w:hAnsi="Times New Roman"/>
          <w:b/>
          <w:sz w:val="24"/>
          <w:szCs w:val="24"/>
          <w:lang w:val="en-US"/>
        </w:rPr>
      </w:pPr>
      <w:r w:rsidRPr="008D06A2">
        <w:rPr>
          <w:rFonts w:ascii="Times New Roman" w:hAnsi="Times New Roman"/>
          <w:b/>
          <w:sz w:val="24"/>
          <w:szCs w:val="24"/>
          <w:lang w:val="ru-RU"/>
        </w:rPr>
        <w:t>Литература</w:t>
      </w:r>
    </w:p>
    <w:p w14:paraId="02F2FBEB" w14:textId="53832246" w:rsidR="004B5015" w:rsidRP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1.</w:t>
      </w:r>
      <w:r>
        <w:rPr>
          <w:rFonts w:ascii="Times New Roman" w:hAnsi="Times New Roman"/>
          <w:sz w:val="24"/>
          <w:szCs w:val="24"/>
          <w:lang w:val="en-US"/>
        </w:rPr>
        <w:tab/>
      </w:r>
      <w:r w:rsidRPr="004B5015">
        <w:rPr>
          <w:rFonts w:ascii="Times New Roman" w:hAnsi="Times New Roman"/>
          <w:sz w:val="24"/>
          <w:szCs w:val="24"/>
          <w:lang w:val="en-US"/>
        </w:rPr>
        <w:t>DM, P., Clinical pharmacokinetics of H1-receptor antagonists (the antihistam</w:t>
      </w:r>
      <w:r w:rsidR="000A28A7">
        <w:rPr>
          <w:rFonts w:ascii="Times New Roman" w:hAnsi="Times New Roman"/>
          <w:sz w:val="24"/>
          <w:szCs w:val="24"/>
          <w:lang w:val="en-US"/>
        </w:rPr>
        <w:t xml:space="preserve">ines). </w:t>
      </w:r>
      <w:proofErr w:type="spellStart"/>
      <w:r w:rsidR="000A28A7">
        <w:rPr>
          <w:rFonts w:ascii="Times New Roman" w:hAnsi="Times New Roman"/>
          <w:sz w:val="24"/>
          <w:szCs w:val="24"/>
          <w:lang w:val="en-US"/>
        </w:rPr>
        <w:t>Clin</w:t>
      </w:r>
      <w:proofErr w:type="spellEnd"/>
      <w:r w:rsidR="000A28A7">
        <w:rPr>
          <w:rFonts w:ascii="Times New Roman" w:hAnsi="Times New Roman"/>
          <w:sz w:val="24"/>
          <w:szCs w:val="24"/>
          <w:lang w:val="en-US"/>
        </w:rPr>
        <w:t xml:space="preserve"> </w:t>
      </w:r>
      <w:proofErr w:type="spellStart"/>
      <w:r w:rsidR="000A28A7">
        <w:rPr>
          <w:rFonts w:ascii="Times New Roman" w:hAnsi="Times New Roman"/>
          <w:sz w:val="24"/>
          <w:szCs w:val="24"/>
          <w:lang w:val="en-US"/>
        </w:rPr>
        <w:t>Pharmacokinet</w:t>
      </w:r>
      <w:proofErr w:type="spellEnd"/>
      <w:r w:rsidR="000A28A7">
        <w:rPr>
          <w:rFonts w:ascii="Times New Roman" w:hAnsi="Times New Roman"/>
          <w:sz w:val="24"/>
          <w:szCs w:val="24"/>
          <w:lang w:val="en-US"/>
        </w:rPr>
        <w:t xml:space="preserve">, 1985, </w:t>
      </w:r>
      <w:r w:rsidR="000A28A7" w:rsidRPr="00310E98">
        <w:rPr>
          <w:rFonts w:ascii="Times New Roman" w:hAnsi="Times New Roman"/>
          <w:sz w:val="24"/>
          <w:szCs w:val="24"/>
          <w:lang w:val="en-US"/>
        </w:rPr>
        <w:t>Vol</w:t>
      </w:r>
      <w:r w:rsidR="000A28A7">
        <w:rPr>
          <w:rFonts w:ascii="Times New Roman" w:hAnsi="Times New Roman"/>
          <w:sz w:val="24"/>
          <w:szCs w:val="24"/>
          <w:lang w:val="en-US"/>
        </w:rPr>
        <w:t>. 10.</w:t>
      </w:r>
      <w:r w:rsidRPr="004B5015">
        <w:rPr>
          <w:rFonts w:ascii="Times New Roman" w:hAnsi="Times New Roman"/>
          <w:sz w:val="24"/>
          <w:szCs w:val="24"/>
          <w:lang w:val="en-US"/>
        </w:rPr>
        <w:t xml:space="preserve"> p</w:t>
      </w:r>
      <w:r w:rsidR="000A28A7">
        <w:rPr>
          <w:rFonts w:ascii="Times New Roman" w:hAnsi="Times New Roman"/>
          <w:sz w:val="24"/>
          <w:szCs w:val="24"/>
          <w:lang w:val="en-US"/>
        </w:rPr>
        <w:t>p</w:t>
      </w:r>
      <w:r w:rsidRPr="004B5015">
        <w:rPr>
          <w:rFonts w:ascii="Times New Roman" w:hAnsi="Times New Roman"/>
          <w:sz w:val="24"/>
          <w:szCs w:val="24"/>
          <w:lang w:val="en-US"/>
        </w:rPr>
        <w:t>. 477-497.</w:t>
      </w:r>
    </w:p>
    <w:p w14:paraId="2DF69514" w14:textId="4878992B" w:rsidR="004B5015" w:rsidRPr="00834932" w:rsidRDefault="00834932" w:rsidP="00834932">
      <w:pPr>
        <w:spacing w:line="360" w:lineRule="auto"/>
        <w:rPr>
          <w:rFonts w:ascii="Times New Roman" w:hAnsi="Times New Roman"/>
          <w:sz w:val="24"/>
          <w:szCs w:val="24"/>
          <w:lang w:val="en-US"/>
        </w:rPr>
      </w:pPr>
      <w:r w:rsidRPr="00834932">
        <w:rPr>
          <w:rFonts w:ascii="Times New Roman" w:hAnsi="Times New Roman"/>
          <w:sz w:val="24"/>
          <w:szCs w:val="24"/>
          <w:lang w:val="en-US"/>
        </w:rPr>
        <w:t>DOI: 10.2165/00003088-198510060-00002</w:t>
      </w:r>
    </w:p>
    <w:p w14:paraId="3EB71A99" w14:textId="1C5BF273"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Orzechowski</w:t>
      </w:r>
      <w:proofErr w:type="spellEnd"/>
      <w:r w:rsidRPr="004B5015">
        <w:rPr>
          <w:rFonts w:ascii="Times New Roman" w:hAnsi="Times New Roman"/>
          <w:sz w:val="24"/>
          <w:szCs w:val="24"/>
          <w:lang w:val="en-US"/>
        </w:rPr>
        <w:t xml:space="preserve">, R.F., D.S. Currie, and C.A. </w:t>
      </w:r>
      <w:proofErr w:type="spellStart"/>
      <w:r w:rsidRPr="004B5015">
        <w:rPr>
          <w:rFonts w:ascii="Times New Roman" w:hAnsi="Times New Roman"/>
          <w:sz w:val="24"/>
          <w:szCs w:val="24"/>
          <w:lang w:val="en-US"/>
        </w:rPr>
        <w:t>Valancius</w:t>
      </w:r>
      <w:proofErr w:type="spellEnd"/>
      <w:r w:rsidRPr="004B5015">
        <w:rPr>
          <w:rFonts w:ascii="Times New Roman" w:hAnsi="Times New Roman"/>
          <w:sz w:val="24"/>
          <w:szCs w:val="24"/>
          <w:lang w:val="en-US"/>
        </w:rPr>
        <w:t>, Comparative anticholinergic activities of 10 histamine H1 receptor antagonists in two functional models. Europea</w:t>
      </w:r>
      <w:r w:rsidR="000A28A7">
        <w:rPr>
          <w:rFonts w:ascii="Times New Roman" w:hAnsi="Times New Roman"/>
          <w:sz w:val="24"/>
          <w:szCs w:val="24"/>
          <w:lang w:val="en-US"/>
        </w:rPr>
        <w:t xml:space="preserve">n journal of pharmacology, 2005, </w:t>
      </w:r>
      <w:r w:rsidR="000A28A7" w:rsidRPr="00310E98">
        <w:rPr>
          <w:rFonts w:ascii="Times New Roman" w:hAnsi="Times New Roman"/>
          <w:sz w:val="24"/>
          <w:szCs w:val="24"/>
          <w:lang w:val="en-US"/>
        </w:rPr>
        <w:t>Vol</w:t>
      </w:r>
      <w:r w:rsidR="000A28A7">
        <w:rPr>
          <w:rFonts w:ascii="Times New Roman" w:hAnsi="Times New Roman"/>
          <w:sz w:val="24"/>
          <w:szCs w:val="24"/>
          <w:lang w:val="en-US"/>
        </w:rPr>
        <w:t>. 506(3),</w:t>
      </w:r>
      <w:r w:rsidRPr="004B5015">
        <w:rPr>
          <w:rFonts w:ascii="Times New Roman" w:hAnsi="Times New Roman"/>
          <w:sz w:val="24"/>
          <w:szCs w:val="24"/>
          <w:lang w:val="en-US"/>
        </w:rPr>
        <w:t xml:space="preserve"> </w:t>
      </w:r>
      <w:r w:rsidR="000A28A7">
        <w:rPr>
          <w:rFonts w:ascii="Times New Roman" w:hAnsi="Times New Roman"/>
          <w:sz w:val="24"/>
          <w:szCs w:val="24"/>
          <w:lang w:val="en-US"/>
        </w:rPr>
        <w:t>p</w:t>
      </w:r>
      <w:r w:rsidRPr="004B5015">
        <w:rPr>
          <w:rFonts w:ascii="Times New Roman" w:hAnsi="Times New Roman"/>
          <w:sz w:val="24"/>
          <w:szCs w:val="24"/>
          <w:lang w:val="en-US"/>
        </w:rPr>
        <w:t>p. 257-264.</w:t>
      </w:r>
    </w:p>
    <w:p w14:paraId="5EEBC049" w14:textId="77AA680F" w:rsidR="004B5015" w:rsidRPr="004B5015" w:rsidRDefault="00834932" w:rsidP="004B5015">
      <w:pPr>
        <w:spacing w:line="360" w:lineRule="auto"/>
        <w:rPr>
          <w:rFonts w:ascii="Times New Roman" w:hAnsi="Times New Roman"/>
          <w:sz w:val="24"/>
          <w:szCs w:val="24"/>
          <w:lang w:val="en-US"/>
        </w:rPr>
      </w:pPr>
      <w:r w:rsidRPr="00834932">
        <w:rPr>
          <w:rFonts w:ascii="Times New Roman" w:hAnsi="Times New Roman"/>
          <w:sz w:val="24"/>
          <w:szCs w:val="24"/>
          <w:lang w:val="en-US"/>
        </w:rPr>
        <w:t>DOI: 10.1016/j.ejphar.2004.11.006</w:t>
      </w:r>
    </w:p>
    <w:p w14:paraId="11842A37" w14:textId="2589A099"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3.</w:t>
      </w:r>
      <w:r w:rsidRPr="004B5015">
        <w:rPr>
          <w:rFonts w:ascii="Times New Roman" w:hAnsi="Times New Roman"/>
          <w:sz w:val="24"/>
          <w:szCs w:val="24"/>
          <w:lang w:val="en-US"/>
        </w:rPr>
        <w:tab/>
        <w:t>Simons, F.E.R. and K.J. Simons, Histamine and H1-antihistamines: celebrating a century of progress. Journal of Allerg</w:t>
      </w:r>
      <w:r w:rsidR="000A28A7">
        <w:rPr>
          <w:rFonts w:ascii="Times New Roman" w:hAnsi="Times New Roman"/>
          <w:sz w:val="24"/>
          <w:szCs w:val="24"/>
          <w:lang w:val="en-US"/>
        </w:rPr>
        <w:t xml:space="preserve">y and Clinical Immunology, 2011, </w:t>
      </w:r>
      <w:r w:rsidR="000A28A7" w:rsidRPr="00310E98">
        <w:rPr>
          <w:rFonts w:ascii="Times New Roman" w:hAnsi="Times New Roman"/>
          <w:sz w:val="24"/>
          <w:szCs w:val="24"/>
          <w:lang w:val="en-US"/>
        </w:rPr>
        <w:t>Vol</w:t>
      </w:r>
      <w:r w:rsidR="000A28A7">
        <w:rPr>
          <w:rFonts w:ascii="Times New Roman" w:hAnsi="Times New Roman"/>
          <w:sz w:val="24"/>
          <w:szCs w:val="24"/>
          <w:lang w:val="en-US"/>
        </w:rPr>
        <w:t>.</w:t>
      </w:r>
      <w:r w:rsidRPr="004B5015">
        <w:rPr>
          <w:rFonts w:ascii="Times New Roman" w:hAnsi="Times New Roman"/>
          <w:sz w:val="24"/>
          <w:szCs w:val="24"/>
          <w:lang w:val="en-US"/>
        </w:rPr>
        <w:t xml:space="preserve"> 128(6)</w:t>
      </w:r>
      <w:r w:rsidR="000A28A7">
        <w:rPr>
          <w:rFonts w:ascii="Times New Roman" w:hAnsi="Times New Roman"/>
          <w:sz w:val="24"/>
          <w:szCs w:val="24"/>
          <w:lang w:val="en-US"/>
        </w:rPr>
        <w:t>,</w:t>
      </w:r>
      <w:r w:rsidRPr="004B5015">
        <w:rPr>
          <w:rFonts w:ascii="Times New Roman" w:hAnsi="Times New Roman"/>
          <w:sz w:val="24"/>
          <w:szCs w:val="24"/>
          <w:lang w:val="en-US"/>
        </w:rPr>
        <w:t xml:space="preserve"> </w:t>
      </w:r>
      <w:r w:rsidR="000A28A7">
        <w:rPr>
          <w:rFonts w:ascii="Times New Roman" w:hAnsi="Times New Roman"/>
          <w:sz w:val="24"/>
          <w:szCs w:val="24"/>
          <w:lang w:val="en-US"/>
        </w:rPr>
        <w:t xml:space="preserve">pp. 1139-1150. </w:t>
      </w:r>
    </w:p>
    <w:p w14:paraId="153CA290" w14:textId="1DC42449" w:rsidR="004B5015" w:rsidRPr="004B5015" w:rsidRDefault="00834932" w:rsidP="004B5015">
      <w:pPr>
        <w:spacing w:line="360" w:lineRule="auto"/>
        <w:rPr>
          <w:rFonts w:ascii="Times New Roman" w:hAnsi="Times New Roman"/>
          <w:sz w:val="24"/>
          <w:szCs w:val="24"/>
          <w:lang w:val="en-US"/>
        </w:rPr>
      </w:pPr>
      <w:r w:rsidRPr="00834932">
        <w:rPr>
          <w:rFonts w:ascii="Times New Roman" w:hAnsi="Times New Roman"/>
          <w:sz w:val="24"/>
          <w:szCs w:val="24"/>
          <w:lang w:val="en-US"/>
        </w:rPr>
        <w:t>DOI: 10.1016/j.jaci.2011.09.005</w:t>
      </w:r>
    </w:p>
    <w:p w14:paraId="1654472A" w14:textId="65305F32"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4.</w:t>
      </w:r>
      <w:r w:rsidRPr="004B5015">
        <w:rPr>
          <w:rFonts w:ascii="Times New Roman" w:hAnsi="Times New Roman"/>
          <w:sz w:val="24"/>
          <w:szCs w:val="24"/>
          <w:lang w:val="en-US"/>
        </w:rPr>
        <w:tab/>
        <w:t xml:space="preserve">Rosenthal, S.R. and D. </w:t>
      </w:r>
      <w:proofErr w:type="spellStart"/>
      <w:r w:rsidRPr="004B5015">
        <w:rPr>
          <w:rFonts w:ascii="Times New Roman" w:hAnsi="Times New Roman"/>
          <w:sz w:val="24"/>
          <w:szCs w:val="24"/>
          <w:lang w:val="en-US"/>
        </w:rPr>
        <w:t>Minard</w:t>
      </w:r>
      <w:proofErr w:type="spellEnd"/>
      <w:r w:rsidRPr="004B5015">
        <w:rPr>
          <w:rFonts w:ascii="Times New Roman" w:hAnsi="Times New Roman"/>
          <w:sz w:val="24"/>
          <w:szCs w:val="24"/>
          <w:lang w:val="en-US"/>
        </w:rPr>
        <w:t>, Experiments on histamine as the chemical mediator for cutaneous pain. The Journal of experimental medicine, 193</w:t>
      </w:r>
      <w:r w:rsidR="000A28A7">
        <w:rPr>
          <w:rFonts w:ascii="Times New Roman" w:hAnsi="Times New Roman"/>
          <w:sz w:val="24"/>
          <w:szCs w:val="24"/>
          <w:lang w:val="en-US"/>
        </w:rPr>
        <w:t xml:space="preserve">9, </w:t>
      </w:r>
      <w:r w:rsidR="000A28A7" w:rsidRPr="00310E98">
        <w:rPr>
          <w:rFonts w:ascii="Times New Roman" w:hAnsi="Times New Roman"/>
          <w:sz w:val="24"/>
          <w:szCs w:val="24"/>
          <w:lang w:val="en-US"/>
        </w:rPr>
        <w:t>Vol</w:t>
      </w:r>
      <w:r w:rsidR="000A28A7">
        <w:rPr>
          <w:rFonts w:ascii="Times New Roman" w:hAnsi="Times New Roman"/>
          <w:sz w:val="24"/>
          <w:szCs w:val="24"/>
          <w:lang w:val="en-US"/>
        </w:rPr>
        <w:t>. 70(4),</w:t>
      </w:r>
      <w:r w:rsidRPr="004B5015">
        <w:rPr>
          <w:rFonts w:ascii="Times New Roman" w:hAnsi="Times New Roman"/>
          <w:sz w:val="24"/>
          <w:szCs w:val="24"/>
          <w:lang w:val="en-US"/>
        </w:rPr>
        <w:t xml:space="preserve"> </w:t>
      </w:r>
      <w:r w:rsidR="000A28A7">
        <w:rPr>
          <w:rFonts w:ascii="Times New Roman" w:hAnsi="Times New Roman"/>
          <w:sz w:val="24"/>
          <w:szCs w:val="24"/>
          <w:lang w:val="en-US"/>
        </w:rPr>
        <w:t>p</w:t>
      </w:r>
      <w:r w:rsidRPr="004B5015">
        <w:rPr>
          <w:rFonts w:ascii="Times New Roman" w:hAnsi="Times New Roman"/>
          <w:sz w:val="24"/>
          <w:szCs w:val="24"/>
          <w:lang w:val="en-US"/>
        </w:rPr>
        <w:t>p. 415-425.</w:t>
      </w:r>
    </w:p>
    <w:p w14:paraId="52353352" w14:textId="7EB0859A" w:rsidR="004B5015" w:rsidRPr="004B5015" w:rsidRDefault="00834932" w:rsidP="004B5015">
      <w:pPr>
        <w:spacing w:line="360" w:lineRule="auto"/>
        <w:rPr>
          <w:rFonts w:ascii="Times New Roman" w:hAnsi="Times New Roman"/>
          <w:sz w:val="24"/>
          <w:szCs w:val="24"/>
          <w:lang w:val="en-US"/>
        </w:rPr>
      </w:pPr>
      <w:r w:rsidRPr="00834932">
        <w:rPr>
          <w:rFonts w:ascii="Times New Roman" w:hAnsi="Times New Roman"/>
          <w:sz w:val="24"/>
          <w:szCs w:val="24"/>
          <w:lang w:val="en-US"/>
        </w:rPr>
        <w:lastRenderedPageBreak/>
        <w:t>DOI: 10.1084/jem.70.4.415</w:t>
      </w:r>
    </w:p>
    <w:p w14:paraId="3A3ADF2A" w14:textId="59FA9761"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5.</w:t>
      </w:r>
      <w:r w:rsidRPr="004B5015">
        <w:rPr>
          <w:rFonts w:ascii="Times New Roman" w:hAnsi="Times New Roman"/>
          <w:sz w:val="24"/>
          <w:szCs w:val="24"/>
          <w:lang w:val="en-US"/>
        </w:rPr>
        <w:tab/>
        <w:t xml:space="preserve">Bovet, D., Introduction to antihistamine agents and </w:t>
      </w:r>
      <w:proofErr w:type="spellStart"/>
      <w:r w:rsidRPr="004B5015">
        <w:rPr>
          <w:rFonts w:ascii="Times New Roman" w:hAnsi="Times New Roman"/>
          <w:sz w:val="24"/>
          <w:szCs w:val="24"/>
          <w:lang w:val="en-US"/>
        </w:rPr>
        <w:t>antergan</w:t>
      </w:r>
      <w:proofErr w:type="spellEnd"/>
      <w:r w:rsidRPr="004B5015">
        <w:rPr>
          <w:rFonts w:ascii="Times New Roman" w:hAnsi="Times New Roman"/>
          <w:sz w:val="24"/>
          <w:szCs w:val="24"/>
          <w:lang w:val="en-US"/>
        </w:rPr>
        <w:t xml:space="preserve"> derivatives. Annals of the New</w:t>
      </w:r>
      <w:r w:rsidR="000A28A7">
        <w:rPr>
          <w:rFonts w:ascii="Times New Roman" w:hAnsi="Times New Roman"/>
          <w:sz w:val="24"/>
          <w:szCs w:val="24"/>
          <w:lang w:val="en-US"/>
        </w:rPr>
        <w:t xml:space="preserve"> York Academy of Sciences, 1950, </w:t>
      </w:r>
      <w:r w:rsidR="000A28A7" w:rsidRPr="00310E98">
        <w:rPr>
          <w:rFonts w:ascii="Times New Roman" w:hAnsi="Times New Roman"/>
          <w:sz w:val="24"/>
          <w:szCs w:val="24"/>
          <w:lang w:val="en-US"/>
        </w:rPr>
        <w:t>Vol</w:t>
      </w:r>
      <w:r w:rsidR="000A28A7">
        <w:rPr>
          <w:rFonts w:ascii="Times New Roman" w:hAnsi="Times New Roman"/>
          <w:sz w:val="24"/>
          <w:szCs w:val="24"/>
          <w:lang w:val="en-US"/>
        </w:rPr>
        <w:t>. 50(9),</w:t>
      </w:r>
      <w:r w:rsidRPr="004B5015">
        <w:rPr>
          <w:rFonts w:ascii="Times New Roman" w:hAnsi="Times New Roman"/>
          <w:sz w:val="24"/>
          <w:szCs w:val="24"/>
          <w:lang w:val="en-US"/>
        </w:rPr>
        <w:t xml:space="preserve"> </w:t>
      </w:r>
      <w:r w:rsidR="000A28A7">
        <w:rPr>
          <w:rFonts w:ascii="Times New Roman" w:hAnsi="Times New Roman"/>
          <w:sz w:val="24"/>
          <w:szCs w:val="24"/>
          <w:lang w:val="en-US"/>
        </w:rPr>
        <w:t>p</w:t>
      </w:r>
      <w:r w:rsidRPr="004B5015">
        <w:rPr>
          <w:rFonts w:ascii="Times New Roman" w:hAnsi="Times New Roman"/>
          <w:sz w:val="24"/>
          <w:szCs w:val="24"/>
          <w:lang w:val="en-US"/>
        </w:rPr>
        <w:t>p. 1089-1126.</w:t>
      </w:r>
    </w:p>
    <w:p w14:paraId="5DFEB5CA" w14:textId="07B39268" w:rsidR="004B5015" w:rsidRPr="004B5015" w:rsidRDefault="00834932" w:rsidP="004B5015">
      <w:pPr>
        <w:spacing w:line="360" w:lineRule="auto"/>
        <w:rPr>
          <w:rFonts w:ascii="Times New Roman" w:hAnsi="Times New Roman"/>
          <w:sz w:val="24"/>
          <w:szCs w:val="24"/>
          <w:lang w:val="en-US"/>
        </w:rPr>
      </w:pPr>
      <w:r w:rsidRPr="00834932">
        <w:rPr>
          <w:rFonts w:ascii="Times New Roman" w:hAnsi="Times New Roman"/>
          <w:sz w:val="24"/>
          <w:szCs w:val="24"/>
          <w:lang w:val="en-US"/>
        </w:rPr>
        <w:t>DOI: 10.1111/j.1749-6632.1950.tb39905.x</w:t>
      </w:r>
    </w:p>
    <w:p w14:paraId="0F9100E5" w14:textId="42187A38"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6.</w:t>
      </w:r>
      <w:r w:rsidRPr="004B5015">
        <w:rPr>
          <w:rFonts w:ascii="Times New Roman" w:hAnsi="Times New Roman"/>
          <w:sz w:val="24"/>
          <w:szCs w:val="24"/>
          <w:lang w:val="en-US"/>
        </w:rPr>
        <w:tab/>
      </w:r>
      <w:proofErr w:type="spellStart"/>
      <w:r w:rsidR="00681952" w:rsidRPr="00681952">
        <w:rPr>
          <w:rFonts w:ascii="Times New Roman" w:hAnsi="Times New Roman"/>
          <w:sz w:val="24"/>
          <w:szCs w:val="24"/>
          <w:lang w:val="en-US"/>
        </w:rPr>
        <w:t>D’Erme</w:t>
      </w:r>
      <w:proofErr w:type="spellEnd"/>
      <w:r w:rsidR="00681952" w:rsidRPr="00681952">
        <w:rPr>
          <w:rFonts w:ascii="Times New Roman" w:hAnsi="Times New Roman"/>
          <w:sz w:val="24"/>
          <w:szCs w:val="24"/>
          <w:lang w:val="en-US"/>
        </w:rPr>
        <w:t xml:space="preserve">, A.M., </w:t>
      </w:r>
      <w:proofErr w:type="spellStart"/>
      <w:r w:rsidR="00681952" w:rsidRPr="00681952">
        <w:rPr>
          <w:rFonts w:ascii="Times New Roman" w:hAnsi="Times New Roman"/>
          <w:sz w:val="24"/>
          <w:szCs w:val="24"/>
          <w:lang w:val="en-US"/>
        </w:rPr>
        <w:t>Gianfaldoni</w:t>
      </w:r>
      <w:proofErr w:type="spellEnd"/>
      <w:r w:rsidR="00681952" w:rsidRPr="00681952">
        <w:rPr>
          <w:rFonts w:ascii="Times New Roman" w:hAnsi="Times New Roman"/>
          <w:sz w:val="24"/>
          <w:szCs w:val="24"/>
          <w:lang w:val="en-US"/>
        </w:rPr>
        <w:t xml:space="preserve">, S., </w:t>
      </w:r>
      <w:proofErr w:type="spellStart"/>
      <w:r w:rsidR="00681952" w:rsidRPr="00681952">
        <w:rPr>
          <w:rFonts w:ascii="Times New Roman" w:hAnsi="Times New Roman"/>
          <w:sz w:val="24"/>
          <w:szCs w:val="24"/>
          <w:lang w:val="en-US"/>
        </w:rPr>
        <w:t>Katsambas</w:t>
      </w:r>
      <w:proofErr w:type="spellEnd"/>
      <w:r w:rsidR="00681952" w:rsidRPr="00681952">
        <w:rPr>
          <w:rFonts w:ascii="Times New Roman" w:hAnsi="Times New Roman"/>
          <w:sz w:val="24"/>
          <w:szCs w:val="24"/>
          <w:lang w:val="en-US"/>
        </w:rPr>
        <w:t xml:space="preserve">, A.D., </w:t>
      </w:r>
      <w:proofErr w:type="spellStart"/>
      <w:r w:rsidR="00681952" w:rsidRPr="00681952">
        <w:rPr>
          <w:rFonts w:ascii="Times New Roman" w:hAnsi="Times New Roman"/>
          <w:sz w:val="24"/>
          <w:szCs w:val="24"/>
          <w:lang w:val="en-US"/>
        </w:rPr>
        <w:t>Lotti</w:t>
      </w:r>
      <w:proofErr w:type="spellEnd"/>
      <w:r w:rsidR="00681952" w:rsidRPr="00681952">
        <w:rPr>
          <w:rFonts w:ascii="Times New Roman" w:hAnsi="Times New Roman"/>
          <w:sz w:val="24"/>
          <w:szCs w:val="24"/>
          <w:lang w:val="en-US"/>
        </w:rPr>
        <w:t xml:space="preserve">, T.M. (2015). Antihistamines. In: </w:t>
      </w:r>
      <w:proofErr w:type="spellStart"/>
      <w:r w:rsidR="00681952" w:rsidRPr="00681952">
        <w:rPr>
          <w:rFonts w:ascii="Times New Roman" w:hAnsi="Times New Roman"/>
          <w:sz w:val="24"/>
          <w:szCs w:val="24"/>
          <w:lang w:val="en-US"/>
        </w:rPr>
        <w:t>Katsambas</w:t>
      </w:r>
      <w:proofErr w:type="spellEnd"/>
      <w:r w:rsidR="00681952" w:rsidRPr="00681952">
        <w:rPr>
          <w:rFonts w:ascii="Times New Roman" w:hAnsi="Times New Roman"/>
          <w:sz w:val="24"/>
          <w:szCs w:val="24"/>
          <w:lang w:val="en-US"/>
        </w:rPr>
        <w:t xml:space="preserve">, A.D., </w:t>
      </w:r>
      <w:proofErr w:type="spellStart"/>
      <w:r w:rsidR="00681952" w:rsidRPr="00681952">
        <w:rPr>
          <w:rFonts w:ascii="Times New Roman" w:hAnsi="Times New Roman"/>
          <w:sz w:val="24"/>
          <w:szCs w:val="24"/>
          <w:lang w:val="en-US"/>
        </w:rPr>
        <w:t>Lotti</w:t>
      </w:r>
      <w:proofErr w:type="spellEnd"/>
      <w:r w:rsidR="00681952" w:rsidRPr="00681952">
        <w:rPr>
          <w:rFonts w:ascii="Times New Roman" w:hAnsi="Times New Roman"/>
          <w:sz w:val="24"/>
          <w:szCs w:val="24"/>
          <w:lang w:val="en-US"/>
        </w:rPr>
        <w:t xml:space="preserve">, T.M., </w:t>
      </w:r>
      <w:proofErr w:type="spellStart"/>
      <w:r w:rsidR="00681952" w:rsidRPr="00681952">
        <w:rPr>
          <w:rFonts w:ascii="Times New Roman" w:hAnsi="Times New Roman"/>
          <w:sz w:val="24"/>
          <w:szCs w:val="24"/>
          <w:lang w:val="en-US"/>
        </w:rPr>
        <w:t>Dessinioti</w:t>
      </w:r>
      <w:proofErr w:type="spellEnd"/>
      <w:r w:rsidR="00681952" w:rsidRPr="00681952">
        <w:rPr>
          <w:rFonts w:ascii="Times New Roman" w:hAnsi="Times New Roman"/>
          <w:sz w:val="24"/>
          <w:szCs w:val="24"/>
          <w:lang w:val="en-US"/>
        </w:rPr>
        <w:t xml:space="preserve">, C., </w:t>
      </w:r>
      <w:proofErr w:type="spellStart"/>
      <w:r w:rsidR="00681952" w:rsidRPr="00681952">
        <w:rPr>
          <w:rFonts w:ascii="Times New Roman" w:hAnsi="Times New Roman"/>
          <w:sz w:val="24"/>
          <w:szCs w:val="24"/>
          <w:lang w:val="en-US"/>
        </w:rPr>
        <w:t>D’Erme</w:t>
      </w:r>
      <w:proofErr w:type="spellEnd"/>
      <w:r w:rsidR="00681952" w:rsidRPr="00681952">
        <w:rPr>
          <w:rFonts w:ascii="Times New Roman" w:hAnsi="Times New Roman"/>
          <w:sz w:val="24"/>
          <w:szCs w:val="24"/>
          <w:lang w:val="en-US"/>
        </w:rPr>
        <w:t>, A.M. European Handbook of Dermatological Treatments. Springer, Berlin, Heidelberg.</w:t>
      </w:r>
    </w:p>
    <w:p w14:paraId="2ADCC189" w14:textId="66B4EEEE" w:rsidR="00CE5E46" w:rsidRDefault="0051710C" w:rsidP="004B5015">
      <w:pPr>
        <w:spacing w:line="360" w:lineRule="auto"/>
        <w:rPr>
          <w:rFonts w:ascii="Times New Roman" w:hAnsi="Times New Roman"/>
          <w:sz w:val="24"/>
          <w:szCs w:val="24"/>
          <w:lang w:val="en-US"/>
        </w:rPr>
      </w:pPr>
      <w:r w:rsidRPr="00310E98">
        <w:rPr>
          <w:rFonts w:ascii="Times New Roman" w:hAnsi="Times New Roman"/>
          <w:sz w:val="24"/>
          <w:szCs w:val="24"/>
          <w:lang w:val="en-US"/>
        </w:rPr>
        <w:t>DOI:</w:t>
      </w:r>
      <w:r>
        <w:rPr>
          <w:rFonts w:ascii="Times New Roman" w:hAnsi="Times New Roman"/>
          <w:sz w:val="24"/>
          <w:szCs w:val="24"/>
          <w:lang w:val="en-US"/>
        </w:rPr>
        <w:t xml:space="preserve"> </w:t>
      </w:r>
      <w:r w:rsidR="00681952" w:rsidRPr="00681952">
        <w:rPr>
          <w:rFonts w:ascii="Times New Roman" w:hAnsi="Times New Roman"/>
          <w:sz w:val="24"/>
          <w:szCs w:val="24"/>
          <w:lang w:val="en-US"/>
        </w:rPr>
        <w:t>10.1007/978-3-662-45139-7_133</w:t>
      </w:r>
    </w:p>
    <w:p w14:paraId="56DB0A36" w14:textId="49BB9721"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7.</w:t>
      </w:r>
      <w:r w:rsidRPr="004B5015">
        <w:rPr>
          <w:rFonts w:ascii="Times New Roman" w:hAnsi="Times New Roman"/>
          <w:sz w:val="24"/>
          <w:szCs w:val="24"/>
          <w:lang w:val="en-US"/>
        </w:rPr>
        <w:tab/>
        <w:t xml:space="preserve">Seltzer, A.M., A. </w:t>
      </w:r>
      <w:proofErr w:type="spellStart"/>
      <w:r w:rsidRPr="004B5015">
        <w:rPr>
          <w:rFonts w:ascii="Times New Roman" w:hAnsi="Times New Roman"/>
          <w:sz w:val="24"/>
          <w:szCs w:val="24"/>
          <w:lang w:val="en-US"/>
        </w:rPr>
        <w:t>Donoso</w:t>
      </w:r>
      <w:proofErr w:type="spellEnd"/>
      <w:r w:rsidRPr="004B5015">
        <w:rPr>
          <w:rFonts w:ascii="Times New Roman" w:hAnsi="Times New Roman"/>
          <w:sz w:val="24"/>
          <w:szCs w:val="24"/>
          <w:lang w:val="en-US"/>
        </w:rPr>
        <w:t>, and E. Podesta, Restraint stress stimulation of prolactin and ACTH secretion: role of brain histami</w:t>
      </w:r>
      <w:r w:rsidR="0051710C">
        <w:rPr>
          <w:rFonts w:ascii="Times New Roman" w:hAnsi="Times New Roman"/>
          <w:sz w:val="24"/>
          <w:szCs w:val="24"/>
          <w:lang w:val="en-US"/>
        </w:rPr>
        <w:t xml:space="preserve">ne. Physiology &amp; behavior, 1986, </w:t>
      </w:r>
      <w:r w:rsidR="0051710C" w:rsidRPr="00310E98">
        <w:rPr>
          <w:rFonts w:ascii="Times New Roman" w:hAnsi="Times New Roman"/>
          <w:sz w:val="24"/>
          <w:szCs w:val="24"/>
          <w:lang w:val="en-US"/>
        </w:rPr>
        <w:t>Vol</w:t>
      </w:r>
      <w:r w:rsidR="0051710C">
        <w:rPr>
          <w:rFonts w:ascii="Times New Roman" w:hAnsi="Times New Roman"/>
          <w:sz w:val="24"/>
          <w:szCs w:val="24"/>
          <w:lang w:val="en-US"/>
        </w:rPr>
        <w:t>. 36(2),</w:t>
      </w:r>
      <w:r w:rsidRPr="004B5015">
        <w:rPr>
          <w:rFonts w:ascii="Times New Roman" w:hAnsi="Times New Roman"/>
          <w:sz w:val="24"/>
          <w:szCs w:val="24"/>
          <w:lang w:val="en-US"/>
        </w:rPr>
        <w:t xml:space="preserve"> </w:t>
      </w:r>
      <w:r w:rsidR="0051710C">
        <w:rPr>
          <w:rFonts w:ascii="Times New Roman" w:hAnsi="Times New Roman"/>
          <w:sz w:val="24"/>
          <w:szCs w:val="24"/>
          <w:lang w:val="en-US"/>
        </w:rPr>
        <w:t>p</w:t>
      </w:r>
      <w:r w:rsidRPr="004B5015">
        <w:rPr>
          <w:rFonts w:ascii="Times New Roman" w:hAnsi="Times New Roman"/>
          <w:sz w:val="24"/>
          <w:szCs w:val="24"/>
          <w:lang w:val="en-US"/>
        </w:rPr>
        <w:t>p. 251-255.</w:t>
      </w:r>
    </w:p>
    <w:p w14:paraId="48DC03FE" w14:textId="20BE3199" w:rsidR="004B5015" w:rsidRPr="004B5015" w:rsidRDefault="00834932" w:rsidP="004B5015">
      <w:pPr>
        <w:spacing w:line="360" w:lineRule="auto"/>
        <w:rPr>
          <w:rFonts w:ascii="Times New Roman" w:hAnsi="Times New Roman"/>
          <w:sz w:val="24"/>
          <w:szCs w:val="24"/>
          <w:lang w:val="en-US"/>
        </w:rPr>
      </w:pPr>
      <w:r w:rsidRPr="00834932">
        <w:rPr>
          <w:rFonts w:ascii="Times New Roman" w:hAnsi="Times New Roman"/>
          <w:sz w:val="24"/>
          <w:szCs w:val="24"/>
          <w:lang w:val="en-US"/>
        </w:rPr>
        <w:t>DOI: 10.1016/0031-9384(86)90012-0</w:t>
      </w:r>
    </w:p>
    <w:p w14:paraId="2C23A657" w14:textId="6D4347F1"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8.</w:t>
      </w:r>
      <w:r w:rsidRPr="004B5015">
        <w:rPr>
          <w:rFonts w:ascii="Times New Roman" w:hAnsi="Times New Roman"/>
          <w:sz w:val="24"/>
          <w:szCs w:val="24"/>
          <w:lang w:val="en-US"/>
        </w:rPr>
        <w:tab/>
      </w:r>
      <w:proofErr w:type="spellStart"/>
      <w:r w:rsidR="00834932" w:rsidRPr="00834932">
        <w:rPr>
          <w:rFonts w:ascii="Times New Roman" w:hAnsi="Times New Roman"/>
          <w:sz w:val="24"/>
          <w:szCs w:val="24"/>
          <w:lang w:val="en-US"/>
        </w:rPr>
        <w:t>Yanai</w:t>
      </w:r>
      <w:proofErr w:type="spellEnd"/>
      <w:r w:rsidR="00834932" w:rsidRPr="00834932">
        <w:rPr>
          <w:rFonts w:ascii="Times New Roman" w:hAnsi="Times New Roman"/>
          <w:sz w:val="24"/>
          <w:szCs w:val="24"/>
          <w:lang w:val="en-US"/>
        </w:rPr>
        <w:t xml:space="preserve">, K. et al. (2016). Histamine H1 Receptor Occupancy in the Human Brain Measured by Positron Emission Tomography. In: </w:t>
      </w:r>
      <w:proofErr w:type="spellStart"/>
      <w:r w:rsidR="00834932" w:rsidRPr="00834932">
        <w:rPr>
          <w:rFonts w:ascii="Times New Roman" w:hAnsi="Times New Roman"/>
          <w:sz w:val="24"/>
          <w:szCs w:val="24"/>
          <w:lang w:val="en-US"/>
        </w:rPr>
        <w:t>Blandina</w:t>
      </w:r>
      <w:proofErr w:type="spellEnd"/>
      <w:r w:rsidR="00834932" w:rsidRPr="00834932">
        <w:rPr>
          <w:rFonts w:ascii="Times New Roman" w:hAnsi="Times New Roman"/>
          <w:sz w:val="24"/>
          <w:szCs w:val="24"/>
          <w:lang w:val="en-US"/>
        </w:rPr>
        <w:t xml:space="preserve">, P., </w:t>
      </w:r>
      <w:proofErr w:type="spellStart"/>
      <w:r w:rsidR="00834932" w:rsidRPr="00834932">
        <w:rPr>
          <w:rFonts w:ascii="Times New Roman" w:hAnsi="Times New Roman"/>
          <w:sz w:val="24"/>
          <w:szCs w:val="24"/>
          <w:lang w:val="en-US"/>
        </w:rPr>
        <w:t>Passani</w:t>
      </w:r>
      <w:proofErr w:type="spellEnd"/>
      <w:r w:rsidR="00834932" w:rsidRPr="00834932">
        <w:rPr>
          <w:rFonts w:ascii="Times New Roman" w:hAnsi="Times New Roman"/>
          <w:sz w:val="24"/>
          <w:szCs w:val="24"/>
          <w:lang w:val="en-US"/>
        </w:rPr>
        <w:t xml:space="preserve">, M. Histamine Receptors. The Receptors, </w:t>
      </w:r>
      <w:proofErr w:type="spellStart"/>
      <w:r w:rsidR="00834932" w:rsidRPr="00834932">
        <w:rPr>
          <w:rFonts w:ascii="Times New Roman" w:hAnsi="Times New Roman"/>
          <w:sz w:val="24"/>
          <w:szCs w:val="24"/>
          <w:lang w:val="en-US"/>
        </w:rPr>
        <w:t>vol</w:t>
      </w:r>
      <w:proofErr w:type="spellEnd"/>
      <w:r w:rsidR="00834932" w:rsidRPr="00834932">
        <w:rPr>
          <w:rFonts w:ascii="Times New Roman" w:hAnsi="Times New Roman"/>
          <w:sz w:val="24"/>
          <w:szCs w:val="24"/>
          <w:lang w:val="en-US"/>
        </w:rPr>
        <w:t xml:space="preserve"> 28. Humana, Cham.</w:t>
      </w:r>
    </w:p>
    <w:p w14:paraId="3B9206F5" w14:textId="6D409AAF" w:rsidR="004B5015" w:rsidRPr="004B5015" w:rsidRDefault="00834932" w:rsidP="004B5015">
      <w:pPr>
        <w:spacing w:line="360" w:lineRule="auto"/>
        <w:rPr>
          <w:rFonts w:ascii="Times New Roman" w:hAnsi="Times New Roman"/>
          <w:sz w:val="24"/>
          <w:szCs w:val="24"/>
          <w:lang w:val="en-US"/>
        </w:rPr>
      </w:pPr>
      <w:r w:rsidRPr="00834932">
        <w:rPr>
          <w:rFonts w:ascii="Times New Roman" w:hAnsi="Times New Roman"/>
          <w:sz w:val="24"/>
          <w:szCs w:val="24"/>
          <w:lang w:val="en-US"/>
        </w:rPr>
        <w:t>DOI:</w:t>
      </w:r>
      <w:r>
        <w:rPr>
          <w:rFonts w:ascii="Times New Roman" w:hAnsi="Times New Roman"/>
          <w:sz w:val="24"/>
          <w:szCs w:val="24"/>
          <w:lang w:val="en-US"/>
        </w:rPr>
        <w:t xml:space="preserve"> </w:t>
      </w:r>
      <w:r w:rsidRPr="00834932">
        <w:rPr>
          <w:rFonts w:ascii="Times New Roman" w:hAnsi="Times New Roman"/>
          <w:sz w:val="24"/>
          <w:szCs w:val="24"/>
          <w:lang w:val="en-US"/>
        </w:rPr>
        <w:t>10.1007/978-3-319-40308-3_13</w:t>
      </w:r>
    </w:p>
    <w:p w14:paraId="6EB12095" w14:textId="0A32AE83"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9.</w:t>
      </w:r>
      <w:r w:rsidRPr="004B5015">
        <w:rPr>
          <w:rFonts w:ascii="Times New Roman" w:hAnsi="Times New Roman"/>
          <w:sz w:val="24"/>
          <w:szCs w:val="24"/>
          <w:lang w:val="en-US"/>
        </w:rPr>
        <w:tab/>
        <w:t>Church, M., et al., Risk of first</w:t>
      </w:r>
      <w:r w:rsidRPr="004B5015">
        <w:rPr>
          <w:rFonts w:ascii="Cambria Math" w:hAnsi="Cambria Math" w:cs="Cambria Math"/>
          <w:sz w:val="24"/>
          <w:szCs w:val="24"/>
          <w:lang w:val="en-US"/>
        </w:rPr>
        <w:t>‐</w:t>
      </w:r>
      <w:r w:rsidRPr="004B5015">
        <w:rPr>
          <w:rFonts w:ascii="Times New Roman" w:hAnsi="Times New Roman"/>
          <w:sz w:val="24"/>
          <w:szCs w:val="24"/>
          <w:lang w:val="en-US"/>
        </w:rPr>
        <w:t>generation H1</w:t>
      </w:r>
      <w:r w:rsidRPr="004B5015">
        <w:rPr>
          <w:rFonts w:ascii="Cambria Math" w:hAnsi="Cambria Math" w:cs="Cambria Math"/>
          <w:sz w:val="24"/>
          <w:szCs w:val="24"/>
          <w:lang w:val="en-US"/>
        </w:rPr>
        <w:t>‐</w:t>
      </w:r>
      <w:r w:rsidRPr="004B5015">
        <w:rPr>
          <w:rFonts w:ascii="Times New Roman" w:hAnsi="Times New Roman"/>
          <w:sz w:val="24"/>
          <w:szCs w:val="24"/>
          <w:lang w:val="en-US"/>
        </w:rPr>
        <w:t>antihistamines: a GA2LEN posit</w:t>
      </w:r>
      <w:r w:rsidR="0051710C">
        <w:rPr>
          <w:rFonts w:ascii="Times New Roman" w:hAnsi="Times New Roman"/>
          <w:sz w:val="24"/>
          <w:szCs w:val="24"/>
          <w:lang w:val="en-US"/>
        </w:rPr>
        <w:t xml:space="preserve">ion paper. Allergy, 2010, </w:t>
      </w:r>
      <w:r w:rsidR="0051710C" w:rsidRPr="00310E98">
        <w:rPr>
          <w:rFonts w:ascii="Times New Roman" w:hAnsi="Times New Roman"/>
          <w:sz w:val="24"/>
          <w:szCs w:val="24"/>
          <w:lang w:val="en-US"/>
        </w:rPr>
        <w:t>Vol</w:t>
      </w:r>
      <w:r w:rsidR="0051710C">
        <w:rPr>
          <w:rFonts w:ascii="Times New Roman" w:hAnsi="Times New Roman"/>
          <w:sz w:val="24"/>
          <w:szCs w:val="24"/>
          <w:lang w:val="en-US"/>
        </w:rPr>
        <w:t>. 65(4),</w:t>
      </w:r>
      <w:r w:rsidRPr="004B5015">
        <w:rPr>
          <w:rFonts w:ascii="Times New Roman" w:hAnsi="Times New Roman"/>
          <w:sz w:val="24"/>
          <w:szCs w:val="24"/>
          <w:lang w:val="en-US"/>
        </w:rPr>
        <w:t xml:space="preserve"> </w:t>
      </w:r>
      <w:r w:rsidR="0051710C">
        <w:rPr>
          <w:rFonts w:ascii="Times New Roman" w:hAnsi="Times New Roman"/>
          <w:sz w:val="24"/>
          <w:szCs w:val="24"/>
          <w:lang w:val="en-US"/>
        </w:rPr>
        <w:t>p</w:t>
      </w:r>
      <w:r w:rsidRPr="004B5015">
        <w:rPr>
          <w:rFonts w:ascii="Times New Roman" w:hAnsi="Times New Roman"/>
          <w:sz w:val="24"/>
          <w:szCs w:val="24"/>
          <w:lang w:val="en-US"/>
        </w:rPr>
        <w:t>p. 459-466.</w:t>
      </w:r>
    </w:p>
    <w:p w14:paraId="6C21BD1E" w14:textId="11042638" w:rsidR="004B5015" w:rsidRPr="004B5015" w:rsidRDefault="009F1FCB" w:rsidP="004B5015">
      <w:pPr>
        <w:spacing w:line="360" w:lineRule="auto"/>
        <w:rPr>
          <w:rFonts w:ascii="Times New Roman" w:hAnsi="Times New Roman"/>
          <w:sz w:val="24"/>
          <w:szCs w:val="24"/>
          <w:lang w:val="en-US"/>
        </w:rPr>
      </w:pPr>
      <w:r w:rsidRPr="00834932">
        <w:rPr>
          <w:rFonts w:ascii="Times New Roman" w:hAnsi="Times New Roman"/>
          <w:sz w:val="24"/>
          <w:szCs w:val="24"/>
          <w:lang w:val="en-US"/>
        </w:rPr>
        <w:t>DOI:</w:t>
      </w:r>
      <w:r>
        <w:rPr>
          <w:rFonts w:ascii="Times New Roman" w:hAnsi="Times New Roman"/>
          <w:sz w:val="24"/>
          <w:szCs w:val="24"/>
          <w:lang w:val="en-US"/>
        </w:rPr>
        <w:t xml:space="preserve"> </w:t>
      </w:r>
      <w:r w:rsidRPr="009F1FCB">
        <w:rPr>
          <w:rFonts w:ascii="Times New Roman" w:hAnsi="Times New Roman"/>
          <w:sz w:val="24"/>
          <w:szCs w:val="24"/>
          <w:lang w:val="en-US"/>
        </w:rPr>
        <w:t>10.1111/j.1398-9995.2009.02325.x</w:t>
      </w:r>
    </w:p>
    <w:p w14:paraId="6561191D" w14:textId="3DB44758"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10.</w:t>
      </w:r>
      <w:r w:rsidRPr="004B5015">
        <w:rPr>
          <w:rFonts w:ascii="Times New Roman" w:hAnsi="Times New Roman"/>
          <w:sz w:val="24"/>
          <w:szCs w:val="24"/>
          <w:lang w:val="en-US"/>
        </w:rPr>
        <w:tab/>
      </w:r>
      <w:proofErr w:type="spellStart"/>
      <w:r w:rsidR="0088046F" w:rsidRPr="0088046F">
        <w:rPr>
          <w:rFonts w:ascii="Times New Roman" w:hAnsi="Times New Roman"/>
          <w:sz w:val="24"/>
          <w:szCs w:val="24"/>
          <w:lang w:val="en-US"/>
        </w:rPr>
        <w:t>Adamis</w:t>
      </w:r>
      <w:proofErr w:type="spellEnd"/>
      <w:r w:rsidR="0088046F" w:rsidRPr="0088046F">
        <w:rPr>
          <w:rFonts w:ascii="Times New Roman" w:hAnsi="Times New Roman"/>
          <w:sz w:val="24"/>
          <w:szCs w:val="24"/>
          <w:lang w:val="en-US"/>
        </w:rPr>
        <w:t xml:space="preserve">, D., Meagher, D., Rooney, S., Mulligan, O., &amp; McCarthy, G. (2018). A comparison of outcomes according to different diagnostic systems for delirium (DSM-5, DSM-IV, CAM, and DRS-R98). International </w:t>
      </w:r>
      <w:proofErr w:type="spellStart"/>
      <w:r w:rsidR="0088046F" w:rsidRPr="0088046F">
        <w:rPr>
          <w:rFonts w:ascii="Times New Roman" w:hAnsi="Times New Roman"/>
          <w:sz w:val="24"/>
          <w:szCs w:val="24"/>
          <w:lang w:val="en-US"/>
        </w:rPr>
        <w:t>Psychogeriatrics</w:t>
      </w:r>
      <w:proofErr w:type="spellEnd"/>
      <w:r w:rsidR="0088046F" w:rsidRPr="0088046F">
        <w:rPr>
          <w:rFonts w:ascii="Times New Roman" w:hAnsi="Times New Roman"/>
          <w:sz w:val="24"/>
          <w:szCs w:val="24"/>
          <w:lang w:val="en-US"/>
        </w:rPr>
        <w:t>, 30(4), 591-596.</w:t>
      </w:r>
    </w:p>
    <w:p w14:paraId="4821DF4C" w14:textId="5B5952D5" w:rsidR="0088046F" w:rsidRPr="004B5015" w:rsidRDefault="0088046F" w:rsidP="004B5015">
      <w:pPr>
        <w:spacing w:line="360" w:lineRule="auto"/>
        <w:rPr>
          <w:rFonts w:ascii="Times New Roman" w:hAnsi="Times New Roman"/>
          <w:sz w:val="24"/>
          <w:szCs w:val="24"/>
          <w:lang w:val="en-US"/>
        </w:rPr>
      </w:pPr>
      <w:r w:rsidRPr="0088046F">
        <w:rPr>
          <w:rFonts w:ascii="Times New Roman" w:hAnsi="Times New Roman"/>
          <w:sz w:val="24"/>
          <w:szCs w:val="24"/>
          <w:lang w:val="en-US"/>
        </w:rPr>
        <w:t>DOI:</w:t>
      </w:r>
      <w:r>
        <w:rPr>
          <w:rFonts w:ascii="Times New Roman" w:hAnsi="Times New Roman"/>
          <w:sz w:val="24"/>
          <w:szCs w:val="24"/>
          <w:lang w:val="en-US"/>
        </w:rPr>
        <w:t xml:space="preserve"> </w:t>
      </w:r>
      <w:r w:rsidRPr="0088046F">
        <w:rPr>
          <w:rFonts w:ascii="Times New Roman" w:hAnsi="Times New Roman"/>
          <w:sz w:val="24"/>
          <w:szCs w:val="24"/>
          <w:lang w:val="en-US"/>
        </w:rPr>
        <w:t>10.1017/S1041610217001697</w:t>
      </w:r>
    </w:p>
    <w:p w14:paraId="42A0780F" w14:textId="302188A3"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11.</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Radovanovic</w:t>
      </w:r>
      <w:proofErr w:type="spellEnd"/>
      <w:r w:rsidRPr="004B5015">
        <w:rPr>
          <w:rFonts w:ascii="Times New Roman" w:hAnsi="Times New Roman"/>
          <w:sz w:val="24"/>
          <w:szCs w:val="24"/>
          <w:lang w:val="en-US"/>
        </w:rPr>
        <w:t xml:space="preserve">, D., et al., Dose-dependent toxicity of diphenhydramine overdose. Human </w:t>
      </w:r>
      <w:r w:rsidR="0051710C">
        <w:rPr>
          <w:rFonts w:ascii="Times New Roman" w:hAnsi="Times New Roman"/>
          <w:sz w:val="24"/>
          <w:szCs w:val="24"/>
          <w:lang w:val="en-US"/>
        </w:rPr>
        <w:t xml:space="preserve">&amp; experimental toxicology, 2000, </w:t>
      </w:r>
      <w:r w:rsidR="00CE5E46" w:rsidRPr="00310E98">
        <w:rPr>
          <w:rFonts w:ascii="Times New Roman" w:hAnsi="Times New Roman"/>
          <w:sz w:val="24"/>
          <w:szCs w:val="24"/>
          <w:lang w:val="en-US"/>
        </w:rPr>
        <w:t>Vol</w:t>
      </w:r>
      <w:r w:rsidR="00CE5E46">
        <w:rPr>
          <w:rFonts w:ascii="Times New Roman" w:hAnsi="Times New Roman"/>
          <w:sz w:val="24"/>
          <w:szCs w:val="24"/>
          <w:lang w:val="en-US"/>
        </w:rPr>
        <w:t xml:space="preserve">. </w:t>
      </w:r>
      <w:r w:rsidR="0051710C">
        <w:rPr>
          <w:rFonts w:ascii="Times New Roman" w:hAnsi="Times New Roman"/>
          <w:sz w:val="24"/>
          <w:szCs w:val="24"/>
          <w:lang w:val="en-US"/>
        </w:rPr>
        <w:t>19(9),</w:t>
      </w:r>
      <w:r w:rsidRPr="004B5015">
        <w:rPr>
          <w:rFonts w:ascii="Times New Roman" w:hAnsi="Times New Roman"/>
          <w:sz w:val="24"/>
          <w:szCs w:val="24"/>
          <w:lang w:val="en-US"/>
        </w:rPr>
        <w:t xml:space="preserve"> </w:t>
      </w:r>
      <w:r w:rsidR="0051710C">
        <w:rPr>
          <w:rFonts w:ascii="Times New Roman" w:hAnsi="Times New Roman"/>
          <w:sz w:val="24"/>
          <w:szCs w:val="24"/>
          <w:lang w:val="en-US"/>
        </w:rPr>
        <w:t>p</w:t>
      </w:r>
      <w:r w:rsidRPr="004B5015">
        <w:rPr>
          <w:rFonts w:ascii="Times New Roman" w:hAnsi="Times New Roman"/>
          <w:sz w:val="24"/>
          <w:szCs w:val="24"/>
          <w:lang w:val="en-US"/>
        </w:rPr>
        <w:t>p. 489-495.</w:t>
      </w:r>
    </w:p>
    <w:p w14:paraId="590D590E" w14:textId="3A963E45"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10.1191/096032700671040438</w:t>
      </w:r>
    </w:p>
    <w:p w14:paraId="212AA514" w14:textId="7D550B23"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12.</w:t>
      </w:r>
      <w:r w:rsidRPr="004B5015">
        <w:rPr>
          <w:rFonts w:ascii="Times New Roman" w:hAnsi="Times New Roman"/>
          <w:sz w:val="24"/>
          <w:szCs w:val="24"/>
          <w:lang w:val="en-US"/>
        </w:rPr>
        <w:tab/>
        <w:t xml:space="preserve">Serio, R.N., Acute delirium associated with combined diphenhydramine and linezolid use. </w:t>
      </w:r>
      <w:r w:rsidR="00CE5E46">
        <w:rPr>
          <w:rFonts w:ascii="Times New Roman" w:hAnsi="Times New Roman"/>
          <w:sz w:val="24"/>
          <w:szCs w:val="24"/>
          <w:lang w:val="en-US"/>
        </w:rPr>
        <w:t xml:space="preserve">Annals of Pharmacotherapy, 2004, </w:t>
      </w:r>
      <w:r w:rsidR="00CE5E46" w:rsidRPr="00310E98">
        <w:rPr>
          <w:rFonts w:ascii="Times New Roman" w:hAnsi="Times New Roman"/>
          <w:sz w:val="24"/>
          <w:szCs w:val="24"/>
          <w:lang w:val="en-US"/>
        </w:rPr>
        <w:t>Vol</w:t>
      </w:r>
      <w:r w:rsidR="00CE5E46">
        <w:rPr>
          <w:rFonts w:ascii="Times New Roman" w:hAnsi="Times New Roman"/>
          <w:sz w:val="24"/>
          <w:szCs w:val="24"/>
          <w:lang w:val="en-US"/>
        </w:rPr>
        <w:t>. 38(1),</w:t>
      </w:r>
      <w:r w:rsidRPr="004B5015">
        <w:rPr>
          <w:rFonts w:ascii="Times New Roman" w:hAnsi="Times New Roman"/>
          <w:sz w:val="24"/>
          <w:szCs w:val="24"/>
          <w:lang w:val="en-US"/>
        </w:rPr>
        <w:t xml:space="preserve"> </w:t>
      </w:r>
      <w:r w:rsidR="00CE5E46">
        <w:rPr>
          <w:rFonts w:ascii="Times New Roman" w:hAnsi="Times New Roman"/>
          <w:sz w:val="24"/>
          <w:szCs w:val="24"/>
          <w:lang w:val="en-US"/>
        </w:rPr>
        <w:t>p</w:t>
      </w:r>
      <w:r w:rsidRPr="004B5015">
        <w:rPr>
          <w:rFonts w:ascii="Times New Roman" w:hAnsi="Times New Roman"/>
          <w:sz w:val="24"/>
          <w:szCs w:val="24"/>
          <w:lang w:val="en-US"/>
        </w:rPr>
        <w:t>p. 62-65.</w:t>
      </w:r>
    </w:p>
    <w:p w14:paraId="701E6106" w14:textId="150DF9AF"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10.1345/aph.1D018</w:t>
      </w:r>
    </w:p>
    <w:p w14:paraId="7C0BAAA2" w14:textId="15FA63D6"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lastRenderedPageBreak/>
        <w:t>13.</w:t>
      </w:r>
      <w:r w:rsidRPr="004B5015">
        <w:rPr>
          <w:rFonts w:ascii="Times New Roman" w:hAnsi="Times New Roman"/>
          <w:sz w:val="24"/>
          <w:szCs w:val="24"/>
          <w:lang w:val="en-US"/>
        </w:rPr>
        <w:tab/>
        <w:t>Scott, J., et al., Prolonged anticholinergic delirium following antihistamine overdose. Australasian Psychiatry</w:t>
      </w:r>
      <w:r w:rsidR="00CE5E46">
        <w:rPr>
          <w:rFonts w:ascii="Times New Roman" w:hAnsi="Times New Roman"/>
          <w:sz w:val="24"/>
          <w:szCs w:val="24"/>
          <w:lang w:val="en-US"/>
        </w:rPr>
        <w:t xml:space="preserve">, 2007, </w:t>
      </w:r>
      <w:r w:rsidR="00CE5E46" w:rsidRPr="00310E98">
        <w:rPr>
          <w:rFonts w:ascii="Times New Roman" w:hAnsi="Times New Roman"/>
          <w:sz w:val="24"/>
          <w:szCs w:val="24"/>
          <w:lang w:val="en-US"/>
        </w:rPr>
        <w:t>Vol</w:t>
      </w:r>
      <w:r w:rsidR="00CE5E46">
        <w:rPr>
          <w:rFonts w:ascii="Times New Roman" w:hAnsi="Times New Roman"/>
          <w:sz w:val="24"/>
          <w:szCs w:val="24"/>
          <w:lang w:val="en-US"/>
        </w:rPr>
        <w:t>. 15(3),</w:t>
      </w:r>
      <w:r w:rsidRPr="004B5015">
        <w:rPr>
          <w:rFonts w:ascii="Times New Roman" w:hAnsi="Times New Roman"/>
          <w:sz w:val="24"/>
          <w:szCs w:val="24"/>
          <w:lang w:val="en-US"/>
        </w:rPr>
        <w:t xml:space="preserve"> </w:t>
      </w:r>
      <w:r w:rsidR="00CE5E46">
        <w:rPr>
          <w:rFonts w:ascii="Times New Roman" w:hAnsi="Times New Roman"/>
          <w:sz w:val="24"/>
          <w:szCs w:val="24"/>
          <w:lang w:val="en-US"/>
        </w:rPr>
        <w:t>p</w:t>
      </w:r>
      <w:r w:rsidRPr="004B5015">
        <w:rPr>
          <w:rFonts w:ascii="Times New Roman" w:hAnsi="Times New Roman"/>
          <w:sz w:val="24"/>
          <w:szCs w:val="24"/>
          <w:lang w:val="en-US"/>
        </w:rPr>
        <w:t>p. 242-244.</w:t>
      </w:r>
    </w:p>
    <w:p w14:paraId="587D1572" w14:textId="5EEEAD95"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10.1080/10398560601147020</w:t>
      </w:r>
    </w:p>
    <w:p w14:paraId="669DF5CC" w14:textId="177E6003"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14.</w:t>
      </w:r>
      <w:r w:rsidRPr="004B5015">
        <w:rPr>
          <w:rFonts w:ascii="Times New Roman" w:hAnsi="Times New Roman"/>
          <w:sz w:val="24"/>
          <w:szCs w:val="24"/>
          <w:lang w:val="en-US"/>
        </w:rPr>
        <w:tab/>
        <w:t>Page, C., et al., Promethazine overdose: clinical effects, predicting delirium and the effect of charcoal. QJM: An Internat</w:t>
      </w:r>
      <w:r w:rsidR="00CE5E46">
        <w:rPr>
          <w:rFonts w:ascii="Times New Roman" w:hAnsi="Times New Roman"/>
          <w:sz w:val="24"/>
          <w:szCs w:val="24"/>
          <w:lang w:val="en-US"/>
        </w:rPr>
        <w:t xml:space="preserve">ional Journal of Medicine, 2009, </w:t>
      </w:r>
      <w:r w:rsidR="00CE5E46" w:rsidRPr="00310E98">
        <w:rPr>
          <w:rFonts w:ascii="Times New Roman" w:hAnsi="Times New Roman"/>
          <w:sz w:val="24"/>
          <w:szCs w:val="24"/>
          <w:lang w:val="en-US"/>
        </w:rPr>
        <w:t>Vol</w:t>
      </w:r>
      <w:r w:rsidR="00CE5E46">
        <w:rPr>
          <w:rFonts w:ascii="Times New Roman" w:hAnsi="Times New Roman"/>
          <w:sz w:val="24"/>
          <w:szCs w:val="24"/>
          <w:lang w:val="en-US"/>
        </w:rPr>
        <w:t>. 102(2),</w:t>
      </w:r>
      <w:r w:rsidRPr="004B5015">
        <w:rPr>
          <w:rFonts w:ascii="Times New Roman" w:hAnsi="Times New Roman"/>
          <w:sz w:val="24"/>
          <w:szCs w:val="24"/>
          <w:lang w:val="en-US"/>
        </w:rPr>
        <w:t xml:space="preserve"> </w:t>
      </w:r>
      <w:r w:rsidR="00CE5E46">
        <w:rPr>
          <w:rFonts w:ascii="Times New Roman" w:hAnsi="Times New Roman"/>
          <w:sz w:val="24"/>
          <w:szCs w:val="24"/>
          <w:lang w:val="en-US"/>
        </w:rPr>
        <w:t>p</w:t>
      </w:r>
      <w:r w:rsidRPr="004B5015">
        <w:rPr>
          <w:rFonts w:ascii="Times New Roman" w:hAnsi="Times New Roman"/>
          <w:sz w:val="24"/>
          <w:szCs w:val="24"/>
          <w:lang w:val="en-US"/>
        </w:rPr>
        <w:t>p. 123-131.</w:t>
      </w:r>
    </w:p>
    <w:p w14:paraId="51AC9067" w14:textId="79FD2D07"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10.1093/</w:t>
      </w:r>
      <w:proofErr w:type="spellStart"/>
      <w:r w:rsidRPr="008309BB">
        <w:rPr>
          <w:rFonts w:ascii="Times New Roman" w:hAnsi="Times New Roman"/>
          <w:sz w:val="24"/>
          <w:szCs w:val="24"/>
          <w:lang w:val="en-US"/>
        </w:rPr>
        <w:t>qjmed</w:t>
      </w:r>
      <w:proofErr w:type="spellEnd"/>
      <w:r w:rsidRPr="008309BB">
        <w:rPr>
          <w:rFonts w:ascii="Times New Roman" w:hAnsi="Times New Roman"/>
          <w:sz w:val="24"/>
          <w:szCs w:val="24"/>
          <w:lang w:val="en-US"/>
        </w:rPr>
        <w:t>/hcn153</w:t>
      </w:r>
    </w:p>
    <w:p w14:paraId="642C9F06" w14:textId="75EDB203" w:rsidR="004B5015" w:rsidRP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15.</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Soysal</w:t>
      </w:r>
      <w:proofErr w:type="spellEnd"/>
      <w:r w:rsidRPr="004B5015">
        <w:rPr>
          <w:rFonts w:ascii="Times New Roman" w:hAnsi="Times New Roman"/>
          <w:sz w:val="24"/>
          <w:szCs w:val="24"/>
          <w:lang w:val="en-US"/>
        </w:rPr>
        <w:t xml:space="preserve">, P., D. Kaya, and A.T. </w:t>
      </w:r>
      <w:proofErr w:type="spellStart"/>
      <w:r w:rsidRPr="004B5015">
        <w:rPr>
          <w:rFonts w:ascii="Times New Roman" w:hAnsi="Times New Roman"/>
          <w:sz w:val="24"/>
          <w:szCs w:val="24"/>
          <w:lang w:val="en-US"/>
        </w:rPr>
        <w:t>Isik</w:t>
      </w:r>
      <w:proofErr w:type="spellEnd"/>
      <w:r w:rsidRPr="004B5015">
        <w:rPr>
          <w:rFonts w:ascii="Times New Roman" w:hAnsi="Times New Roman"/>
          <w:sz w:val="24"/>
          <w:szCs w:val="24"/>
          <w:lang w:val="en-US"/>
        </w:rPr>
        <w:t>, Current concepts in the diagnosis, pathophysiology, and treatment of delirium: a European perspective. C</w:t>
      </w:r>
      <w:r w:rsidR="00CE5E46">
        <w:rPr>
          <w:rFonts w:ascii="Times New Roman" w:hAnsi="Times New Roman"/>
          <w:sz w:val="24"/>
          <w:szCs w:val="24"/>
          <w:lang w:val="en-US"/>
        </w:rPr>
        <w:t xml:space="preserve">urrent Geriatrics Reports, 2015, </w:t>
      </w:r>
      <w:r w:rsidR="00CE5E46" w:rsidRPr="00310E98">
        <w:rPr>
          <w:rFonts w:ascii="Times New Roman" w:hAnsi="Times New Roman"/>
          <w:sz w:val="24"/>
          <w:szCs w:val="24"/>
          <w:lang w:val="en-US"/>
        </w:rPr>
        <w:t>Vol</w:t>
      </w:r>
      <w:r w:rsidR="00CE5E46">
        <w:rPr>
          <w:rFonts w:ascii="Times New Roman" w:hAnsi="Times New Roman"/>
          <w:sz w:val="24"/>
          <w:szCs w:val="24"/>
          <w:lang w:val="en-US"/>
        </w:rPr>
        <w:t>. 4.</w:t>
      </w:r>
      <w:r w:rsidRPr="004B5015">
        <w:rPr>
          <w:rFonts w:ascii="Times New Roman" w:hAnsi="Times New Roman"/>
          <w:sz w:val="24"/>
          <w:szCs w:val="24"/>
          <w:lang w:val="en-US"/>
        </w:rPr>
        <w:t xml:space="preserve"> </w:t>
      </w:r>
      <w:r w:rsidR="00CE5E46">
        <w:rPr>
          <w:rFonts w:ascii="Times New Roman" w:hAnsi="Times New Roman"/>
          <w:sz w:val="24"/>
          <w:szCs w:val="24"/>
          <w:lang w:val="en-US"/>
        </w:rPr>
        <w:t>p</w:t>
      </w:r>
      <w:r w:rsidRPr="004B5015">
        <w:rPr>
          <w:rFonts w:ascii="Times New Roman" w:hAnsi="Times New Roman"/>
          <w:sz w:val="24"/>
          <w:szCs w:val="24"/>
          <w:lang w:val="en-US"/>
        </w:rPr>
        <w:t>p. 284-289.</w:t>
      </w:r>
    </w:p>
    <w:p w14:paraId="007F9795" w14:textId="0FF40171" w:rsidR="00CE5E46" w:rsidRDefault="004B5015" w:rsidP="00CE5E46">
      <w:pPr>
        <w:spacing w:line="360" w:lineRule="auto"/>
        <w:rPr>
          <w:rFonts w:ascii="Times New Roman" w:hAnsi="Times New Roman"/>
          <w:sz w:val="24"/>
          <w:szCs w:val="24"/>
          <w:lang w:val="en-US"/>
        </w:rPr>
      </w:pPr>
      <w:r w:rsidRPr="004B5015">
        <w:rPr>
          <w:rFonts w:ascii="Times New Roman" w:hAnsi="Times New Roman"/>
          <w:sz w:val="24"/>
          <w:szCs w:val="24"/>
          <w:lang w:val="en-US"/>
        </w:rPr>
        <w:t>16.</w:t>
      </w:r>
      <w:r w:rsidRPr="004B5015">
        <w:rPr>
          <w:rFonts w:ascii="Times New Roman" w:hAnsi="Times New Roman"/>
          <w:sz w:val="24"/>
          <w:szCs w:val="24"/>
          <w:lang w:val="en-US"/>
        </w:rPr>
        <w:tab/>
      </w:r>
      <w:proofErr w:type="spellStart"/>
      <w:r w:rsidR="00CE5E46" w:rsidRPr="000A28A7">
        <w:rPr>
          <w:rFonts w:ascii="Times New Roman" w:hAnsi="Times New Roman"/>
          <w:sz w:val="24"/>
          <w:szCs w:val="24"/>
          <w:lang w:val="en-US"/>
        </w:rPr>
        <w:t>Pinelli</w:t>
      </w:r>
      <w:proofErr w:type="spellEnd"/>
      <w:r w:rsidR="00CE5E46" w:rsidRPr="000A28A7">
        <w:rPr>
          <w:rFonts w:ascii="Times New Roman" w:hAnsi="Times New Roman"/>
          <w:sz w:val="24"/>
          <w:szCs w:val="24"/>
          <w:lang w:val="en-US"/>
        </w:rPr>
        <w:t xml:space="preserve">, </w:t>
      </w:r>
      <w:r w:rsidR="00CE5E46">
        <w:rPr>
          <w:rFonts w:ascii="Times New Roman" w:hAnsi="Times New Roman"/>
          <w:sz w:val="24"/>
          <w:szCs w:val="24"/>
          <w:lang w:val="en-US"/>
        </w:rPr>
        <w:t xml:space="preserve">F., E. </w:t>
      </w:r>
      <w:proofErr w:type="spellStart"/>
      <w:r w:rsidR="00CE5E46">
        <w:rPr>
          <w:rFonts w:ascii="Times New Roman" w:hAnsi="Times New Roman"/>
          <w:sz w:val="24"/>
          <w:szCs w:val="24"/>
          <w:lang w:val="en-US"/>
        </w:rPr>
        <w:t>Morettini</w:t>
      </w:r>
      <w:proofErr w:type="spellEnd"/>
      <w:r w:rsidR="00CE5E46">
        <w:rPr>
          <w:rFonts w:ascii="Times New Roman" w:hAnsi="Times New Roman"/>
          <w:sz w:val="24"/>
          <w:szCs w:val="24"/>
          <w:lang w:val="en-US"/>
        </w:rPr>
        <w:t xml:space="preserve">, and E. </w:t>
      </w:r>
      <w:proofErr w:type="spellStart"/>
      <w:r w:rsidR="00CE5E46">
        <w:rPr>
          <w:rFonts w:ascii="Times New Roman" w:hAnsi="Times New Roman"/>
          <w:sz w:val="24"/>
          <w:szCs w:val="24"/>
          <w:lang w:val="en-US"/>
        </w:rPr>
        <w:t>Cecero</w:t>
      </w:r>
      <w:proofErr w:type="spellEnd"/>
      <w:r w:rsidR="00CE5E46">
        <w:rPr>
          <w:rFonts w:ascii="Times New Roman" w:hAnsi="Times New Roman"/>
          <w:sz w:val="24"/>
          <w:szCs w:val="24"/>
          <w:lang w:val="en-US"/>
        </w:rPr>
        <w:t>. (2018)</w:t>
      </w:r>
      <w:r w:rsidR="00CE5E46" w:rsidRPr="000A28A7">
        <w:rPr>
          <w:rFonts w:ascii="Times New Roman" w:hAnsi="Times New Roman"/>
          <w:sz w:val="24"/>
          <w:szCs w:val="24"/>
          <w:lang w:val="en-US"/>
        </w:rPr>
        <w:t xml:space="preserve"> Delirium in the Critically Ill Pati</w:t>
      </w:r>
      <w:r w:rsidR="00CE5E46">
        <w:rPr>
          <w:rFonts w:ascii="Times New Roman" w:hAnsi="Times New Roman"/>
          <w:sz w:val="24"/>
          <w:szCs w:val="24"/>
          <w:lang w:val="en-US"/>
        </w:rPr>
        <w:t>ents, in Critical Care Sedation. In:</w:t>
      </w:r>
      <w:r w:rsidR="00CE5E46" w:rsidRPr="000A28A7">
        <w:rPr>
          <w:rFonts w:ascii="Times New Roman" w:hAnsi="Times New Roman"/>
          <w:sz w:val="24"/>
          <w:szCs w:val="24"/>
          <w:lang w:val="en-US"/>
        </w:rPr>
        <w:t xml:space="preserve"> A.R. De </w:t>
      </w:r>
      <w:proofErr w:type="spellStart"/>
      <w:r w:rsidR="00CE5E46" w:rsidRPr="000A28A7">
        <w:rPr>
          <w:rFonts w:ascii="Times New Roman" w:hAnsi="Times New Roman"/>
          <w:sz w:val="24"/>
          <w:szCs w:val="24"/>
          <w:lang w:val="en-US"/>
        </w:rPr>
        <w:t>Gaudio</w:t>
      </w:r>
      <w:proofErr w:type="spellEnd"/>
      <w:r w:rsidR="00CE5E46">
        <w:rPr>
          <w:rFonts w:ascii="Times New Roman" w:hAnsi="Times New Roman"/>
          <w:sz w:val="24"/>
          <w:szCs w:val="24"/>
          <w:lang w:val="en-US"/>
        </w:rPr>
        <w:t xml:space="preserve"> and S. </w:t>
      </w:r>
      <w:proofErr w:type="spellStart"/>
      <w:r w:rsidR="00CE5E46">
        <w:rPr>
          <w:rFonts w:ascii="Times New Roman" w:hAnsi="Times New Roman"/>
          <w:sz w:val="24"/>
          <w:szCs w:val="24"/>
          <w:lang w:val="en-US"/>
        </w:rPr>
        <w:t>Romagnoli</w:t>
      </w:r>
      <w:proofErr w:type="spellEnd"/>
      <w:r w:rsidR="00CE5E46">
        <w:rPr>
          <w:rFonts w:ascii="Times New Roman" w:hAnsi="Times New Roman"/>
          <w:sz w:val="24"/>
          <w:szCs w:val="24"/>
          <w:lang w:val="en-US"/>
        </w:rPr>
        <w:t>.</w:t>
      </w:r>
      <w:r w:rsidR="00CE5E46" w:rsidRPr="000A28A7">
        <w:rPr>
          <w:rFonts w:ascii="Times New Roman" w:hAnsi="Times New Roman"/>
          <w:sz w:val="24"/>
          <w:szCs w:val="24"/>
          <w:lang w:val="en-US"/>
        </w:rPr>
        <w:t xml:space="preserve"> Sp</w:t>
      </w:r>
      <w:r w:rsidR="00CE5E46">
        <w:rPr>
          <w:rFonts w:ascii="Times New Roman" w:hAnsi="Times New Roman"/>
          <w:sz w:val="24"/>
          <w:szCs w:val="24"/>
          <w:lang w:val="en-US"/>
        </w:rPr>
        <w:t>ringer International Publishing,</w:t>
      </w:r>
      <w:r w:rsidR="00CE5E46" w:rsidRPr="000A28A7">
        <w:rPr>
          <w:rFonts w:ascii="Times New Roman" w:hAnsi="Times New Roman"/>
          <w:sz w:val="24"/>
          <w:szCs w:val="24"/>
          <w:lang w:val="en-US"/>
        </w:rPr>
        <w:t xml:space="preserve"> Cham. p</w:t>
      </w:r>
      <w:r w:rsidR="00681952">
        <w:rPr>
          <w:rFonts w:ascii="Times New Roman" w:hAnsi="Times New Roman"/>
          <w:sz w:val="24"/>
          <w:szCs w:val="24"/>
          <w:lang w:val="en-US"/>
        </w:rPr>
        <w:t>p</w:t>
      </w:r>
      <w:r w:rsidR="00CE5E46" w:rsidRPr="000A28A7">
        <w:rPr>
          <w:rFonts w:ascii="Times New Roman" w:hAnsi="Times New Roman"/>
          <w:sz w:val="24"/>
          <w:szCs w:val="24"/>
          <w:lang w:val="en-US"/>
        </w:rPr>
        <w:t>. 197-211.</w:t>
      </w:r>
    </w:p>
    <w:p w14:paraId="1EDDA0B1" w14:textId="6BF18A90" w:rsidR="004B5015" w:rsidRPr="004B5015" w:rsidRDefault="00CE5E46" w:rsidP="004B5015">
      <w:pPr>
        <w:spacing w:line="360" w:lineRule="auto"/>
        <w:rPr>
          <w:rFonts w:ascii="Times New Roman" w:hAnsi="Times New Roman"/>
          <w:sz w:val="24"/>
          <w:szCs w:val="24"/>
          <w:lang w:val="en-US"/>
        </w:rPr>
      </w:pPr>
      <w:r w:rsidRPr="00310E98">
        <w:rPr>
          <w:rFonts w:ascii="Times New Roman" w:hAnsi="Times New Roman"/>
          <w:sz w:val="24"/>
          <w:szCs w:val="24"/>
          <w:lang w:val="en-US"/>
        </w:rPr>
        <w:t>DOI:</w:t>
      </w:r>
      <w:r>
        <w:rPr>
          <w:rFonts w:ascii="Times New Roman" w:hAnsi="Times New Roman"/>
          <w:sz w:val="24"/>
          <w:szCs w:val="24"/>
          <w:lang w:val="en-US"/>
        </w:rPr>
        <w:t xml:space="preserve"> </w:t>
      </w:r>
      <w:r w:rsidRPr="0051710C">
        <w:rPr>
          <w:rFonts w:ascii="Times New Roman" w:hAnsi="Times New Roman"/>
          <w:sz w:val="24"/>
          <w:szCs w:val="24"/>
          <w:lang w:val="en-US"/>
        </w:rPr>
        <w:t>10.1007/978-3-319-59312-8</w:t>
      </w:r>
    </w:p>
    <w:p w14:paraId="79D0A88A" w14:textId="1CDC6201"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17.</w:t>
      </w:r>
      <w:r w:rsidRPr="004B5015">
        <w:rPr>
          <w:rFonts w:ascii="Times New Roman" w:hAnsi="Times New Roman"/>
          <w:sz w:val="24"/>
          <w:szCs w:val="24"/>
          <w:lang w:val="en-US"/>
        </w:rPr>
        <w:tab/>
        <w:t xml:space="preserve">Chen, C., et al., P-glycoprotein limits the brain penetration of </w:t>
      </w:r>
      <w:proofErr w:type="spellStart"/>
      <w:r w:rsidRPr="004B5015">
        <w:rPr>
          <w:rFonts w:ascii="Times New Roman" w:hAnsi="Times New Roman"/>
          <w:sz w:val="24"/>
          <w:szCs w:val="24"/>
          <w:lang w:val="en-US"/>
        </w:rPr>
        <w:t>nonsedating</w:t>
      </w:r>
      <w:proofErr w:type="spellEnd"/>
      <w:r w:rsidRPr="004B5015">
        <w:rPr>
          <w:rFonts w:ascii="Times New Roman" w:hAnsi="Times New Roman"/>
          <w:sz w:val="24"/>
          <w:szCs w:val="24"/>
          <w:lang w:val="en-US"/>
        </w:rPr>
        <w:t xml:space="preserve"> but not sedating H1-antagonists. Drug M</w:t>
      </w:r>
      <w:r w:rsidR="00681952">
        <w:rPr>
          <w:rFonts w:ascii="Times New Roman" w:hAnsi="Times New Roman"/>
          <w:sz w:val="24"/>
          <w:szCs w:val="24"/>
          <w:lang w:val="en-US"/>
        </w:rPr>
        <w:t xml:space="preserve">etabolism and Disposition, 2003, </w:t>
      </w:r>
      <w:r w:rsidR="00681952" w:rsidRPr="00310E98">
        <w:rPr>
          <w:rFonts w:ascii="Times New Roman" w:hAnsi="Times New Roman"/>
          <w:sz w:val="24"/>
          <w:szCs w:val="24"/>
          <w:lang w:val="en-US"/>
        </w:rPr>
        <w:t>Vol</w:t>
      </w:r>
      <w:r w:rsidR="00681952">
        <w:rPr>
          <w:rFonts w:ascii="Times New Roman" w:hAnsi="Times New Roman"/>
          <w:sz w:val="24"/>
          <w:szCs w:val="24"/>
          <w:lang w:val="en-US"/>
        </w:rPr>
        <w:t>. 31(3),</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312-318.</w:t>
      </w:r>
    </w:p>
    <w:p w14:paraId="376A7547" w14:textId="332A3F94"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10.1124/dmd.31.3.312</w:t>
      </w:r>
    </w:p>
    <w:p w14:paraId="54DEBFB3" w14:textId="37568B8A"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18.</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Schrold</w:t>
      </w:r>
      <w:proofErr w:type="spellEnd"/>
      <w:r w:rsidRPr="004B5015">
        <w:rPr>
          <w:rFonts w:ascii="Times New Roman" w:hAnsi="Times New Roman"/>
          <w:sz w:val="24"/>
          <w:szCs w:val="24"/>
          <w:lang w:val="en-US"/>
        </w:rPr>
        <w:t xml:space="preserve">, J., </w:t>
      </w:r>
      <w:proofErr w:type="spellStart"/>
      <w:r w:rsidRPr="004B5015">
        <w:rPr>
          <w:rFonts w:ascii="Times New Roman" w:hAnsi="Times New Roman"/>
          <w:sz w:val="24"/>
          <w:szCs w:val="24"/>
          <w:lang w:val="en-US"/>
        </w:rPr>
        <w:t>Behavioural</w:t>
      </w:r>
      <w:proofErr w:type="spellEnd"/>
      <w:r w:rsidRPr="004B5015">
        <w:rPr>
          <w:rFonts w:ascii="Times New Roman" w:hAnsi="Times New Roman"/>
          <w:sz w:val="24"/>
          <w:szCs w:val="24"/>
          <w:lang w:val="en-US"/>
        </w:rPr>
        <w:t xml:space="preserve"> effects </w:t>
      </w:r>
      <w:proofErr w:type="gramStart"/>
      <w:r w:rsidRPr="004B5015">
        <w:rPr>
          <w:rFonts w:ascii="Times New Roman" w:hAnsi="Times New Roman"/>
          <w:sz w:val="24"/>
          <w:szCs w:val="24"/>
          <w:lang w:val="en-US"/>
        </w:rPr>
        <w:t>of d-amphetamine alone and in combination with antidepressants, antihistamines or other psychotropic drugs in young ch</w:t>
      </w:r>
      <w:r w:rsidR="00681952">
        <w:rPr>
          <w:rFonts w:ascii="Times New Roman" w:hAnsi="Times New Roman"/>
          <w:sz w:val="24"/>
          <w:szCs w:val="24"/>
          <w:lang w:val="en-US"/>
        </w:rPr>
        <w:t>icks</w:t>
      </w:r>
      <w:proofErr w:type="gramEnd"/>
      <w:r w:rsidR="00681952">
        <w:rPr>
          <w:rFonts w:ascii="Times New Roman" w:hAnsi="Times New Roman"/>
          <w:sz w:val="24"/>
          <w:szCs w:val="24"/>
          <w:lang w:val="en-US"/>
        </w:rPr>
        <w:t xml:space="preserve">. </w:t>
      </w:r>
      <w:proofErr w:type="spellStart"/>
      <w:r w:rsidR="00681952">
        <w:rPr>
          <w:rFonts w:ascii="Times New Roman" w:hAnsi="Times New Roman"/>
          <w:sz w:val="24"/>
          <w:szCs w:val="24"/>
          <w:lang w:val="en-US"/>
        </w:rPr>
        <w:t>Psychopharmacologia</w:t>
      </w:r>
      <w:proofErr w:type="spellEnd"/>
      <w:r w:rsidR="00681952">
        <w:rPr>
          <w:rFonts w:ascii="Times New Roman" w:hAnsi="Times New Roman"/>
          <w:sz w:val="24"/>
          <w:szCs w:val="24"/>
          <w:lang w:val="en-US"/>
        </w:rPr>
        <w:t xml:space="preserve">, 1972, </w:t>
      </w:r>
      <w:r w:rsidR="00681952" w:rsidRPr="00310E98">
        <w:rPr>
          <w:rFonts w:ascii="Times New Roman" w:hAnsi="Times New Roman"/>
          <w:sz w:val="24"/>
          <w:szCs w:val="24"/>
          <w:lang w:val="en-US"/>
        </w:rPr>
        <w:t>Vol</w:t>
      </w:r>
      <w:r w:rsidR="00681952">
        <w:rPr>
          <w:rFonts w:ascii="Times New Roman" w:hAnsi="Times New Roman"/>
          <w:sz w:val="24"/>
          <w:szCs w:val="24"/>
          <w:lang w:val="en-US"/>
        </w:rPr>
        <w:t>. 23(2),</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115-124.</w:t>
      </w:r>
    </w:p>
    <w:p w14:paraId="0A21E981" w14:textId="7B6C1A95"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10.1007/BF00401186</w:t>
      </w:r>
    </w:p>
    <w:p w14:paraId="006D22C1" w14:textId="5259DDF9"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19.</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Wandalsen</w:t>
      </w:r>
      <w:proofErr w:type="spellEnd"/>
      <w:r w:rsidRPr="004B5015">
        <w:rPr>
          <w:rFonts w:ascii="Times New Roman" w:hAnsi="Times New Roman"/>
          <w:sz w:val="24"/>
          <w:szCs w:val="24"/>
          <w:lang w:val="en-US"/>
        </w:rPr>
        <w:t xml:space="preserve">, G.F., et al., Association between </w:t>
      </w:r>
      <w:proofErr w:type="spellStart"/>
      <w:r w:rsidRPr="004B5015">
        <w:rPr>
          <w:rFonts w:ascii="Times New Roman" w:hAnsi="Times New Roman"/>
          <w:sz w:val="24"/>
          <w:szCs w:val="24"/>
          <w:lang w:val="en-US"/>
        </w:rPr>
        <w:t>desloratadine</w:t>
      </w:r>
      <w:proofErr w:type="spellEnd"/>
      <w:r w:rsidRPr="004B5015">
        <w:rPr>
          <w:rFonts w:ascii="Times New Roman" w:hAnsi="Times New Roman"/>
          <w:sz w:val="24"/>
          <w:szCs w:val="24"/>
          <w:lang w:val="en-US"/>
        </w:rPr>
        <w:t xml:space="preserve"> and prednisolone in the treatment of children with acute symptoms of allergic rhinitis: a </w:t>
      </w:r>
      <w:proofErr w:type="gramStart"/>
      <w:r w:rsidRPr="004B5015">
        <w:rPr>
          <w:rFonts w:ascii="Times New Roman" w:hAnsi="Times New Roman"/>
          <w:sz w:val="24"/>
          <w:szCs w:val="24"/>
          <w:lang w:val="en-US"/>
        </w:rPr>
        <w:t>double-blind</w:t>
      </w:r>
      <w:proofErr w:type="gramEnd"/>
      <w:r w:rsidRPr="004B5015">
        <w:rPr>
          <w:rFonts w:ascii="Times New Roman" w:hAnsi="Times New Roman"/>
          <w:sz w:val="24"/>
          <w:szCs w:val="24"/>
          <w:lang w:val="en-US"/>
        </w:rPr>
        <w:t>, randomized and controlled clinical trial. Brazilian journ</w:t>
      </w:r>
      <w:r w:rsidR="00681952">
        <w:rPr>
          <w:rFonts w:ascii="Times New Roman" w:hAnsi="Times New Roman"/>
          <w:sz w:val="24"/>
          <w:szCs w:val="24"/>
          <w:lang w:val="en-US"/>
        </w:rPr>
        <w:t xml:space="preserve">al of otorhinolaryngology, 2017, </w:t>
      </w:r>
      <w:r w:rsidR="00681952" w:rsidRPr="00310E98">
        <w:rPr>
          <w:rFonts w:ascii="Times New Roman" w:hAnsi="Times New Roman"/>
          <w:sz w:val="24"/>
          <w:szCs w:val="24"/>
          <w:lang w:val="en-US"/>
        </w:rPr>
        <w:t>Vol</w:t>
      </w:r>
      <w:r w:rsidR="00681952">
        <w:rPr>
          <w:rFonts w:ascii="Times New Roman" w:hAnsi="Times New Roman"/>
          <w:sz w:val="24"/>
          <w:szCs w:val="24"/>
          <w:lang w:val="en-US"/>
        </w:rPr>
        <w:t>. 83,</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633-639.</w:t>
      </w:r>
    </w:p>
    <w:p w14:paraId="5207C2FE" w14:textId="2E46E4A1"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10.1016/j.bjorl.2016.08.009</w:t>
      </w:r>
    </w:p>
    <w:p w14:paraId="75DAE8BA" w14:textId="032DD45E"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20.</w:t>
      </w:r>
      <w:r w:rsidRPr="004B5015">
        <w:rPr>
          <w:rFonts w:ascii="Times New Roman" w:hAnsi="Times New Roman"/>
          <w:sz w:val="24"/>
          <w:szCs w:val="24"/>
          <w:lang w:val="en-US"/>
        </w:rPr>
        <w:tab/>
        <w:t>Renwick, A., The metabolism of antihistamines and drug interactions: the role of cytochrome P450 enzymes. Clinic</w:t>
      </w:r>
      <w:r w:rsidR="00681952">
        <w:rPr>
          <w:rFonts w:ascii="Times New Roman" w:hAnsi="Times New Roman"/>
          <w:sz w:val="24"/>
          <w:szCs w:val="24"/>
          <w:lang w:val="en-US"/>
        </w:rPr>
        <w:t xml:space="preserve">al &amp; Experimental Allergy, 1999, </w:t>
      </w:r>
      <w:r w:rsidR="00681952" w:rsidRPr="00310E98">
        <w:rPr>
          <w:rFonts w:ascii="Times New Roman" w:hAnsi="Times New Roman"/>
          <w:sz w:val="24"/>
          <w:szCs w:val="24"/>
          <w:lang w:val="en-US"/>
        </w:rPr>
        <w:t>Vol</w:t>
      </w:r>
      <w:r w:rsidR="00681952">
        <w:rPr>
          <w:rFonts w:ascii="Times New Roman" w:hAnsi="Times New Roman"/>
          <w:sz w:val="24"/>
          <w:szCs w:val="24"/>
          <w:lang w:val="en-US"/>
        </w:rPr>
        <w:t>. 29,</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116-124.</w:t>
      </w:r>
    </w:p>
    <w:p w14:paraId="0ED06EE8" w14:textId="2D436376"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10.1046/j.1365-2222.1999.0290s3116.x</w:t>
      </w:r>
    </w:p>
    <w:p w14:paraId="6A1F24A0" w14:textId="7FA63580"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lastRenderedPageBreak/>
        <w:t>21.</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Scharman</w:t>
      </w:r>
      <w:proofErr w:type="spellEnd"/>
      <w:r w:rsidRPr="004B5015">
        <w:rPr>
          <w:rFonts w:ascii="Times New Roman" w:hAnsi="Times New Roman"/>
          <w:sz w:val="24"/>
          <w:szCs w:val="24"/>
          <w:lang w:val="en-US"/>
        </w:rPr>
        <w:t xml:space="preserve">, E.J., et al., Diphenhydramine and </w:t>
      </w:r>
      <w:proofErr w:type="spellStart"/>
      <w:r w:rsidRPr="004B5015">
        <w:rPr>
          <w:rFonts w:ascii="Times New Roman" w:hAnsi="Times New Roman"/>
          <w:sz w:val="24"/>
          <w:szCs w:val="24"/>
          <w:lang w:val="en-US"/>
        </w:rPr>
        <w:t>dimenhydrinate</w:t>
      </w:r>
      <w:proofErr w:type="spellEnd"/>
      <w:r w:rsidRPr="004B5015">
        <w:rPr>
          <w:rFonts w:ascii="Times New Roman" w:hAnsi="Times New Roman"/>
          <w:sz w:val="24"/>
          <w:szCs w:val="24"/>
          <w:lang w:val="en-US"/>
        </w:rPr>
        <w:t xml:space="preserve"> poisoning: an evidence-based consensus guideline for out-of-hospital manage</w:t>
      </w:r>
      <w:r w:rsidR="00681952">
        <w:rPr>
          <w:rFonts w:ascii="Times New Roman" w:hAnsi="Times New Roman"/>
          <w:sz w:val="24"/>
          <w:szCs w:val="24"/>
          <w:lang w:val="en-US"/>
        </w:rPr>
        <w:t xml:space="preserve">ment. Clinical toxicology, 2006, </w:t>
      </w:r>
      <w:r w:rsidR="00681952" w:rsidRPr="00310E98">
        <w:rPr>
          <w:rFonts w:ascii="Times New Roman" w:hAnsi="Times New Roman"/>
          <w:sz w:val="24"/>
          <w:szCs w:val="24"/>
          <w:lang w:val="en-US"/>
        </w:rPr>
        <w:t>Vol</w:t>
      </w:r>
      <w:r w:rsidR="00681952">
        <w:rPr>
          <w:rFonts w:ascii="Times New Roman" w:hAnsi="Times New Roman"/>
          <w:sz w:val="24"/>
          <w:szCs w:val="24"/>
          <w:lang w:val="en-US"/>
        </w:rPr>
        <w:t>. 44(3),</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205-223.</w:t>
      </w:r>
    </w:p>
    <w:p w14:paraId="6D3B6B95" w14:textId="2EB5209A"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10.1080/15563650600585920</w:t>
      </w:r>
    </w:p>
    <w:p w14:paraId="47CCF9A6" w14:textId="03228333"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22.</w:t>
      </w:r>
      <w:r w:rsidRPr="004B5015">
        <w:rPr>
          <w:rFonts w:ascii="Times New Roman" w:hAnsi="Times New Roman"/>
          <w:sz w:val="24"/>
          <w:szCs w:val="24"/>
          <w:lang w:val="en-US"/>
        </w:rPr>
        <w:tab/>
        <w:t xml:space="preserve">Suzuki, H., A. Shigeta, and T. </w:t>
      </w:r>
      <w:proofErr w:type="spellStart"/>
      <w:r w:rsidRPr="004B5015">
        <w:rPr>
          <w:rFonts w:ascii="Times New Roman" w:hAnsi="Times New Roman"/>
          <w:sz w:val="24"/>
          <w:szCs w:val="24"/>
          <w:lang w:val="en-US"/>
        </w:rPr>
        <w:t>Fukunaga</w:t>
      </w:r>
      <w:proofErr w:type="spellEnd"/>
      <w:r w:rsidRPr="004B5015">
        <w:rPr>
          <w:rFonts w:ascii="Times New Roman" w:hAnsi="Times New Roman"/>
          <w:sz w:val="24"/>
          <w:szCs w:val="24"/>
          <w:lang w:val="en-US"/>
        </w:rPr>
        <w:t xml:space="preserve">, Accidental death of elderly persons under the influence of </w:t>
      </w:r>
      <w:proofErr w:type="spellStart"/>
      <w:r w:rsidRPr="004B5015">
        <w:rPr>
          <w:rFonts w:ascii="Times New Roman" w:hAnsi="Times New Roman"/>
          <w:sz w:val="24"/>
          <w:szCs w:val="24"/>
          <w:lang w:val="en-US"/>
        </w:rPr>
        <w:t>chlorph</w:t>
      </w:r>
      <w:r w:rsidR="00681952">
        <w:rPr>
          <w:rFonts w:ascii="Times New Roman" w:hAnsi="Times New Roman"/>
          <w:sz w:val="24"/>
          <w:szCs w:val="24"/>
          <w:lang w:val="en-US"/>
        </w:rPr>
        <w:t>eniramine</w:t>
      </w:r>
      <w:proofErr w:type="spellEnd"/>
      <w:r w:rsidR="00681952">
        <w:rPr>
          <w:rFonts w:ascii="Times New Roman" w:hAnsi="Times New Roman"/>
          <w:sz w:val="24"/>
          <w:szCs w:val="24"/>
          <w:lang w:val="en-US"/>
        </w:rPr>
        <w:t xml:space="preserve">. Legal Medicine, 2013, </w:t>
      </w:r>
      <w:r w:rsidR="00681952" w:rsidRPr="00310E98">
        <w:rPr>
          <w:rFonts w:ascii="Times New Roman" w:hAnsi="Times New Roman"/>
          <w:sz w:val="24"/>
          <w:szCs w:val="24"/>
          <w:lang w:val="en-US"/>
        </w:rPr>
        <w:t>Vol</w:t>
      </w:r>
      <w:r w:rsidR="00681952">
        <w:rPr>
          <w:rFonts w:ascii="Times New Roman" w:hAnsi="Times New Roman"/>
          <w:sz w:val="24"/>
          <w:szCs w:val="24"/>
          <w:lang w:val="en-US"/>
        </w:rPr>
        <w:t>. 15(5),</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253-255.</w:t>
      </w:r>
    </w:p>
    <w:p w14:paraId="1B9B20E7" w14:textId="1EDDAE10"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10.1016/j.legalmed.2013.04.002</w:t>
      </w:r>
    </w:p>
    <w:p w14:paraId="1D9221E2" w14:textId="53074ED5"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23.</w:t>
      </w:r>
      <w:r w:rsidRPr="004B5015">
        <w:rPr>
          <w:rFonts w:ascii="Times New Roman" w:hAnsi="Times New Roman"/>
          <w:sz w:val="24"/>
          <w:szCs w:val="24"/>
          <w:lang w:val="en-US"/>
        </w:rPr>
        <w:tab/>
        <w:t xml:space="preserve">Cowen, P., Toxic psychosis with antihistamines reversed by </w:t>
      </w:r>
      <w:proofErr w:type="spellStart"/>
      <w:r w:rsidRPr="004B5015">
        <w:rPr>
          <w:rFonts w:ascii="Times New Roman" w:hAnsi="Times New Roman"/>
          <w:sz w:val="24"/>
          <w:szCs w:val="24"/>
          <w:lang w:val="en-US"/>
        </w:rPr>
        <w:t>physostigmine</w:t>
      </w:r>
      <w:proofErr w:type="spellEnd"/>
      <w:r w:rsidRPr="004B5015">
        <w:rPr>
          <w:rFonts w:ascii="Times New Roman" w:hAnsi="Times New Roman"/>
          <w:sz w:val="24"/>
          <w:szCs w:val="24"/>
          <w:lang w:val="en-US"/>
        </w:rPr>
        <w:t>. Postgraduate medi</w:t>
      </w:r>
      <w:r w:rsidR="00681952">
        <w:rPr>
          <w:rFonts w:ascii="Times New Roman" w:hAnsi="Times New Roman"/>
          <w:sz w:val="24"/>
          <w:szCs w:val="24"/>
          <w:lang w:val="en-US"/>
        </w:rPr>
        <w:t xml:space="preserve">cal journal, 1979, </w:t>
      </w:r>
      <w:r w:rsidR="00681952" w:rsidRPr="00310E98">
        <w:rPr>
          <w:rFonts w:ascii="Times New Roman" w:hAnsi="Times New Roman"/>
          <w:sz w:val="24"/>
          <w:szCs w:val="24"/>
          <w:lang w:val="en-US"/>
        </w:rPr>
        <w:t>Vol</w:t>
      </w:r>
      <w:r w:rsidR="00681952">
        <w:rPr>
          <w:rFonts w:ascii="Times New Roman" w:hAnsi="Times New Roman"/>
          <w:sz w:val="24"/>
          <w:szCs w:val="24"/>
          <w:lang w:val="en-US"/>
        </w:rPr>
        <w:t>. 55(646),</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556-557.</w:t>
      </w:r>
    </w:p>
    <w:p w14:paraId="2949F571" w14:textId="0A17061B"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10.1136/pgmj.55.646.556</w:t>
      </w:r>
    </w:p>
    <w:p w14:paraId="0A2AA702" w14:textId="52CE9E39"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24.</w:t>
      </w:r>
      <w:r w:rsidRPr="004B5015">
        <w:rPr>
          <w:rFonts w:ascii="Times New Roman" w:hAnsi="Times New Roman"/>
          <w:sz w:val="24"/>
          <w:szCs w:val="24"/>
          <w:lang w:val="en-US"/>
        </w:rPr>
        <w:tab/>
        <w:t>Thomas, A., et al., Diphenhydramine abuse and detoxification: a brief review and case report. Jour</w:t>
      </w:r>
      <w:r w:rsidR="00681952">
        <w:rPr>
          <w:rFonts w:ascii="Times New Roman" w:hAnsi="Times New Roman"/>
          <w:sz w:val="24"/>
          <w:szCs w:val="24"/>
          <w:lang w:val="en-US"/>
        </w:rPr>
        <w:t xml:space="preserve">nal of Psychopharmacology, 2009, </w:t>
      </w:r>
      <w:r w:rsidR="00681952" w:rsidRPr="00310E98">
        <w:rPr>
          <w:rFonts w:ascii="Times New Roman" w:hAnsi="Times New Roman"/>
          <w:sz w:val="24"/>
          <w:szCs w:val="24"/>
          <w:lang w:val="en-US"/>
        </w:rPr>
        <w:t>Vol</w:t>
      </w:r>
      <w:r w:rsidR="00681952">
        <w:rPr>
          <w:rFonts w:ascii="Times New Roman" w:hAnsi="Times New Roman"/>
          <w:sz w:val="24"/>
          <w:szCs w:val="24"/>
          <w:lang w:val="en-US"/>
        </w:rPr>
        <w:t>. 23(1),</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101-105.</w:t>
      </w:r>
    </w:p>
    <w:p w14:paraId="1559BA62" w14:textId="60CC9224"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10.1177/0269881107083809</w:t>
      </w:r>
    </w:p>
    <w:p w14:paraId="2155AB48" w14:textId="225247AF"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25.</w:t>
      </w:r>
      <w:r w:rsidRPr="004B5015">
        <w:rPr>
          <w:rFonts w:ascii="Times New Roman" w:hAnsi="Times New Roman"/>
          <w:sz w:val="24"/>
          <w:szCs w:val="24"/>
          <w:lang w:val="en-US"/>
        </w:rPr>
        <w:tab/>
        <w:t xml:space="preserve">Abraham, O., L. Schleiden, and S.M. Albert, Over-the-counter medications containing diphenhydramine and </w:t>
      </w:r>
      <w:proofErr w:type="spellStart"/>
      <w:r w:rsidRPr="004B5015">
        <w:rPr>
          <w:rFonts w:ascii="Times New Roman" w:hAnsi="Times New Roman"/>
          <w:sz w:val="24"/>
          <w:szCs w:val="24"/>
          <w:lang w:val="en-US"/>
        </w:rPr>
        <w:t>doxylamine</w:t>
      </w:r>
      <w:proofErr w:type="spellEnd"/>
      <w:r w:rsidRPr="004B5015">
        <w:rPr>
          <w:rFonts w:ascii="Times New Roman" w:hAnsi="Times New Roman"/>
          <w:sz w:val="24"/>
          <w:szCs w:val="24"/>
          <w:lang w:val="en-US"/>
        </w:rPr>
        <w:t xml:space="preserve"> used by older adults to improve sleep. International jou</w:t>
      </w:r>
      <w:r w:rsidR="00681952">
        <w:rPr>
          <w:rFonts w:ascii="Times New Roman" w:hAnsi="Times New Roman"/>
          <w:sz w:val="24"/>
          <w:szCs w:val="24"/>
          <w:lang w:val="en-US"/>
        </w:rPr>
        <w:t xml:space="preserve">rnal of clinical pharmacy, 2017, </w:t>
      </w:r>
      <w:r w:rsidR="00681952" w:rsidRPr="00310E98">
        <w:rPr>
          <w:rFonts w:ascii="Times New Roman" w:hAnsi="Times New Roman"/>
          <w:sz w:val="24"/>
          <w:szCs w:val="24"/>
          <w:lang w:val="en-US"/>
        </w:rPr>
        <w:t>Vol</w:t>
      </w:r>
      <w:r w:rsidR="00681952">
        <w:rPr>
          <w:rFonts w:ascii="Times New Roman" w:hAnsi="Times New Roman"/>
          <w:sz w:val="24"/>
          <w:szCs w:val="24"/>
          <w:lang w:val="en-US"/>
        </w:rPr>
        <w:t>. 39,</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808-817.</w:t>
      </w:r>
    </w:p>
    <w:p w14:paraId="2E4FFC46" w14:textId="7502D2BF"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10.1007/s11096-017-0467-x</w:t>
      </w:r>
    </w:p>
    <w:p w14:paraId="6E989B6E" w14:textId="4335F728"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26.</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Carrascosa</w:t>
      </w:r>
      <w:proofErr w:type="spellEnd"/>
      <w:r w:rsidRPr="004B5015">
        <w:rPr>
          <w:rFonts w:ascii="Times New Roman" w:hAnsi="Times New Roman"/>
          <w:sz w:val="24"/>
          <w:szCs w:val="24"/>
          <w:lang w:val="en-US"/>
        </w:rPr>
        <w:t xml:space="preserve">, M.F., et al., Syndrome of inappropriate </w:t>
      </w:r>
      <w:proofErr w:type="spellStart"/>
      <w:r w:rsidRPr="004B5015">
        <w:rPr>
          <w:rFonts w:ascii="Times New Roman" w:hAnsi="Times New Roman"/>
          <w:sz w:val="24"/>
          <w:szCs w:val="24"/>
          <w:lang w:val="en-US"/>
        </w:rPr>
        <w:t>antidiuresis</w:t>
      </w:r>
      <w:proofErr w:type="spellEnd"/>
      <w:r w:rsidRPr="004B5015">
        <w:rPr>
          <w:rFonts w:ascii="Times New Roman" w:hAnsi="Times New Roman"/>
          <w:sz w:val="24"/>
          <w:szCs w:val="24"/>
          <w:lang w:val="en-US"/>
        </w:rPr>
        <w:t xml:space="preserve"> in </w:t>
      </w:r>
      <w:proofErr w:type="spellStart"/>
      <w:r w:rsidRPr="004B5015">
        <w:rPr>
          <w:rFonts w:ascii="Times New Roman" w:hAnsi="Times New Roman"/>
          <w:sz w:val="24"/>
          <w:szCs w:val="24"/>
          <w:lang w:val="en-US"/>
        </w:rPr>
        <w:t>doxylamine</w:t>
      </w:r>
      <w:proofErr w:type="spellEnd"/>
      <w:r w:rsidRPr="004B5015">
        <w:rPr>
          <w:rFonts w:ascii="Times New Roman" w:hAnsi="Times New Roman"/>
          <w:sz w:val="24"/>
          <w:szCs w:val="24"/>
          <w:lang w:val="en-US"/>
        </w:rPr>
        <w:t xml:space="preserve"> overdose. C</w:t>
      </w:r>
      <w:r w:rsidR="00681952">
        <w:rPr>
          <w:rFonts w:ascii="Times New Roman" w:hAnsi="Times New Roman"/>
          <w:sz w:val="24"/>
          <w:szCs w:val="24"/>
          <w:lang w:val="en-US"/>
        </w:rPr>
        <w:t xml:space="preserve">ase Reports, 2012, </w:t>
      </w:r>
      <w:r w:rsidR="00681952" w:rsidRPr="00310E98">
        <w:rPr>
          <w:rFonts w:ascii="Times New Roman" w:hAnsi="Times New Roman"/>
          <w:sz w:val="24"/>
          <w:szCs w:val="24"/>
          <w:lang w:val="en-US"/>
        </w:rPr>
        <w:t>Vol</w:t>
      </w:r>
      <w:r w:rsidR="00681952">
        <w:rPr>
          <w:rFonts w:ascii="Times New Roman" w:hAnsi="Times New Roman"/>
          <w:sz w:val="24"/>
          <w:szCs w:val="24"/>
          <w:lang w:val="en-US"/>
        </w:rPr>
        <w:t>. 2012,</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bcr-2012-007428.</w:t>
      </w:r>
    </w:p>
    <w:p w14:paraId="4D8DC586" w14:textId="714D9FBC"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10.1136/bcr-2012-007428</w:t>
      </w:r>
    </w:p>
    <w:p w14:paraId="6F8FC697" w14:textId="6B97BD02"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27.</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Obradovic</w:t>
      </w:r>
      <w:proofErr w:type="spellEnd"/>
      <w:r w:rsidRPr="004B5015">
        <w:rPr>
          <w:rFonts w:ascii="Times New Roman" w:hAnsi="Times New Roman"/>
          <w:sz w:val="24"/>
          <w:szCs w:val="24"/>
          <w:lang w:val="en-US"/>
        </w:rPr>
        <w:t xml:space="preserve">, T., et al., Assessment of the first and </w:t>
      </w:r>
      <w:proofErr w:type="gramStart"/>
      <w:r w:rsidRPr="004B5015">
        <w:rPr>
          <w:rFonts w:ascii="Times New Roman" w:hAnsi="Times New Roman"/>
          <w:sz w:val="24"/>
          <w:szCs w:val="24"/>
          <w:lang w:val="en-US"/>
        </w:rPr>
        <w:t>second generation</w:t>
      </w:r>
      <w:proofErr w:type="gramEnd"/>
      <w:r w:rsidRPr="004B5015">
        <w:rPr>
          <w:rFonts w:ascii="Times New Roman" w:hAnsi="Times New Roman"/>
          <w:sz w:val="24"/>
          <w:szCs w:val="24"/>
          <w:lang w:val="en-US"/>
        </w:rPr>
        <w:t xml:space="preserve"> antihistamines brain penetration and role of P-glycoprotein</w:t>
      </w:r>
      <w:r w:rsidR="00681952">
        <w:rPr>
          <w:rFonts w:ascii="Times New Roman" w:hAnsi="Times New Roman"/>
          <w:sz w:val="24"/>
          <w:szCs w:val="24"/>
          <w:lang w:val="en-US"/>
        </w:rPr>
        <w:t xml:space="preserve">. Pharmaceutical research, 2007, </w:t>
      </w:r>
      <w:r w:rsidR="00681952" w:rsidRPr="00310E98">
        <w:rPr>
          <w:rFonts w:ascii="Times New Roman" w:hAnsi="Times New Roman"/>
          <w:sz w:val="24"/>
          <w:szCs w:val="24"/>
          <w:lang w:val="en-US"/>
        </w:rPr>
        <w:t>Vol</w:t>
      </w:r>
      <w:r w:rsidR="00681952">
        <w:rPr>
          <w:rFonts w:ascii="Times New Roman" w:hAnsi="Times New Roman"/>
          <w:sz w:val="24"/>
          <w:szCs w:val="24"/>
          <w:lang w:val="en-US"/>
        </w:rPr>
        <w:t>. 24, p</w:t>
      </w:r>
      <w:r w:rsidRPr="004B5015">
        <w:rPr>
          <w:rFonts w:ascii="Times New Roman" w:hAnsi="Times New Roman"/>
          <w:sz w:val="24"/>
          <w:szCs w:val="24"/>
          <w:lang w:val="en-US"/>
        </w:rPr>
        <w:t>p. 318-327.</w:t>
      </w:r>
    </w:p>
    <w:p w14:paraId="52DF7314" w14:textId="521181C2"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10.1007/s11095-006-9149-4</w:t>
      </w:r>
    </w:p>
    <w:p w14:paraId="79C283F7" w14:textId="4C866741"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28.</w:t>
      </w:r>
      <w:r w:rsidRPr="004B5015">
        <w:rPr>
          <w:rFonts w:ascii="Times New Roman" w:hAnsi="Times New Roman"/>
          <w:sz w:val="24"/>
          <w:szCs w:val="24"/>
          <w:lang w:val="en-US"/>
        </w:rPr>
        <w:tab/>
        <w:t xml:space="preserve">Walker, A., et al., Novel use of </w:t>
      </w:r>
      <w:proofErr w:type="spellStart"/>
      <w:r w:rsidRPr="004B5015">
        <w:rPr>
          <w:rFonts w:ascii="Times New Roman" w:hAnsi="Times New Roman"/>
          <w:sz w:val="24"/>
          <w:szCs w:val="24"/>
          <w:lang w:val="en-US"/>
        </w:rPr>
        <w:t>dexmedetomidine</w:t>
      </w:r>
      <w:proofErr w:type="spellEnd"/>
      <w:r w:rsidRPr="004B5015">
        <w:rPr>
          <w:rFonts w:ascii="Times New Roman" w:hAnsi="Times New Roman"/>
          <w:sz w:val="24"/>
          <w:szCs w:val="24"/>
          <w:lang w:val="en-US"/>
        </w:rPr>
        <w:t xml:space="preserve"> for the treatment of anticholinergic </w:t>
      </w:r>
      <w:proofErr w:type="spellStart"/>
      <w:r w:rsidRPr="004B5015">
        <w:rPr>
          <w:rFonts w:ascii="Times New Roman" w:hAnsi="Times New Roman"/>
          <w:sz w:val="24"/>
          <w:szCs w:val="24"/>
          <w:lang w:val="en-US"/>
        </w:rPr>
        <w:t>toxidrome</w:t>
      </w:r>
      <w:proofErr w:type="spellEnd"/>
      <w:r w:rsidRPr="004B5015">
        <w:rPr>
          <w:rFonts w:ascii="Times New Roman" w:hAnsi="Times New Roman"/>
          <w:sz w:val="24"/>
          <w:szCs w:val="24"/>
          <w:lang w:val="en-US"/>
        </w:rPr>
        <w:t>. Jour</w:t>
      </w:r>
      <w:r w:rsidR="00681952">
        <w:rPr>
          <w:rFonts w:ascii="Times New Roman" w:hAnsi="Times New Roman"/>
          <w:sz w:val="24"/>
          <w:szCs w:val="24"/>
          <w:lang w:val="en-US"/>
        </w:rPr>
        <w:t xml:space="preserve">nal of Medical Toxicology, 2014, </w:t>
      </w:r>
      <w:r w:rsidR="00681952" w:rsidRPr="00310E98">
        <w:rPr>
          <w:rFonts w:ascii="Times New Roman" w:hAnsi="Times New Roman"/>
          <w:sz w:val="24"/>
          <w:szCs w:val="24"/>
          <w:lang w:val="en-US"/>
        </w:rPr>
        <w:t>Vol</w:t>
      </w:r>
      <w:r w:rsidR="00681952">
        <w:rPr>
          <w:rFonts w:ascii="Times New Roman" w:hAnsi="Times New Roman"/>
          <w:sz w:val="24"/>
          <w:szCs w:val="24"/>
          <w:lang w:val="en-US"/>
        </w:rPr>
        <w:t>. 10,</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406-410.</w:t>
      </w:r>
    </w:p>
    <w:p w14:paraId="614EB874" w14:textId="0C9076CB"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10.1007/s13181-014-0408-1</w:t>
      </w:r>
    </w:p>
    <w:p w14:paraId="364D9756" w14:textId="5653A044"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29.</w:t>
      </w:r>
      <w:r w:rsidRPr="004B5015">
        <w:rPr>
          <w:rFonts w:ascii="Times New Roman" w:hAnsi="Times New Roman"/>
          <w:sz w:val="24"/>
          <w:szCs w:val="24"/>
          <w:lang w:val="en-US"/>
        </w:rPr>
        <w:tab/>
        <w:t xml:space="preserve">Green, J.L., et al., Safety profile of cough and cold medication use </w:t>
      </w:r>
      <w:r w:rsidR="00681952">
        <w:rPr>
          <w:rFonts w:ascii="Times New Roman" w:hAnsi="Times New Roman"/>
          <w:sz w:val="24"/>
          <w:szCs w:val="24"/>
          <w:lang w:val="en-US"/>
        </w:rPr>
        <w:t xml:space="preserve">in pediatrics. Pediatrics, 2017, </w:t>
      </w:r>
      <w:r w:rsidR="00681952" w:rsidRPr="00310E98">
        <w:rPr>
          <w:rFonts w:ascii="Times New Roman" w:hAnsi="Times New Roman"/>
          <w:sz w:val="24"/>
          <w:szCs w:val="24"/>
          <w:lang w:val="en-US"/>
        </w:rPr>
        <w:t>Vol</w:t>
      </w:r>
      <w:r w:rsidR="00681952">
        <w:rPr>
          <w:rFonts w:ascii="Times New Roman" w:hAnsi="Times New Roman"/>
          <w:sz w:val="24"/>
          <w:szCs w:val="24"/>
          <w:lang w:val="en-US"/>
        </w:rPr>
        <w:t>.</w:t>
      </w:r>
      <w:r w:rsidRPr="004B5015">
        <w:rPr>
          <w:rFonts w:ascii="Times New Roman" w:hAnsi="Times New Roman"/>
          <w:sz w:val="24"/>
          <w:szCs w:val="24"/>
          <w:lang w:val="en-US"/>
        </w:rPr>
        <w:t xml:space="preserve"> 139(6).</w:t>
      </w:r>
    </w:p>
    <w:p w14:paraId="24073374" w14:textId="6692B9CB"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lastRenderedPageBreak/>
        <w:t>DOI: 10.1542/peds.2016-3070</w:t>
      </w:r>
    </w:p>
    <w:p w14:paraId="59B39AC7" w14:textId="4D6B1FC5"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30.</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Yanai</w:t>
      </w:r>
      <w:proofErr w:type="spellEnd"/>
      <w:r w:rsidRPr="004B5015">
        <w:rPr>
          <w:rFonts w:ascii="Times New Roman" w:hAnsi="Times New Roman"/>
          <w:sz w:val="24"/>
          <w:szCs w:val="24"/>
          <w:lang w:val="en-US"/>
        </w:rPr>
        <w:t xml:space="preserve">, K., et al., </w:t>
      </w:r>
      <w:proofErr w:type="spellStart"/>
      <w:r w:rsidRPr="004B5015">
        <w:rPr>
          <w:rFonts w:ascii="Times New Roman" w:hAnsi="Times New Roman"/>
          <w:sz w:val="24"/>
          <w:szCs w:val="24"/>
          <w:lang w:val="en-US"/>
        </w:rPr>
        <w:t>Behavioural</w:t>
      </w:r>
      <w:proofErr w:type="spellEnd"/>
      <w:r w:rsidRPr="004B5015">
        <w:rPr>
          <w:rFonts w:ascii="Times New Roman" w:hAnsi="Times New Roman"/>
          <w:sz w:val="24"/>
          <w:szCs w:val="24"/>
          <w:lang w:val="en-US"/>
        </w:rPr>
        <w:t xml:space="preserve"> characterization and amounts of brain monoamines and their metabolites in mice lacking histamine H</w:t>
      </w:r>
      <w:r w:rsidR="00681952">
        <w:rPr>
          <w:rFonts w:ascii="Times New Roman" w:hAnsi="Times New Roman"/>
          <w:sz w:val="24"/>
          <w:szCs w:val="24"/>
          <w:lang w:val="en-US"/>
        </w:rPr>
        <w:t xml:space="preserve">1 receptors. Neuroscience, 1998, </w:t>
      </w:r>
      <w:r w:rsidR="00681952" w:rsidRPr="00310E98">
        <w:rPr>
          <w:rFonts w:ascii="Times New Roman" w:hAnsi="Times New Roman"/>
          <w:sz w:val="24"/>
          <w:szCs w:val="24"/>
          <w:lang w:val="en-US"/>
        </w:rPr>
        <w:t>Vol</w:t>
      </w:r>
      <w:r w:rsidR="00681952">
        <w:rPr>
          <w:rFonts w:ascii="Times New Roman" w:hAnsi="Times New Roman"/>
          <w:sz w:val="24"/>
          <w:szCs w:val="24"/>
          <w:lang w:val="en-US"/>
        </w:rPr>
        <w:t>. 87(2),</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479-487.</w:t>
      </w:r>
    </w:p>
    <w:p w14:paraId="434D9F8A" w14:textId="62845B12"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10.1016/s0306-4522(98)00167-5</w:t>
      </w:r>
    </w:p>
    <w:p w14:paraId="5A45AAA5" w14:textId="1F7CC613" w:rsid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31.</w:t>
      </w:r>
      <w:r w:rsidRPr="004B5015">
        <w:rPr>
          <w:rFonts w:ascii="Times New Roman" w:hAnsi="Times New Roman"/>
          <w:sz w:val="24"/>
          <w:szCs w:val="24"/>
          <w:lang w:val="en-US"/>
        </w:rPr>
        <w:tab/>
        <w:t xml:space="preserve">Ogawa, S., et al., Histamine responses of large </w:t>
      </w:r>
      <w:proofErr w:type="spellStart"/>
      <w:r w:rsidRPr="004B5015">
        <w:rPr>
          <w:rFonts w:ascii="Times New Roman" w:hAnsi="Times New Roman"/>
          <w:sz w:val="24"/>
          <w:szCs w:val="24"/>
          <w:lang w:val="en-US"/>
        </w:rPr>
        <w:t>neostriatal</w:t>
      </w:r>
      <w:proofErr w:type="spellEnd"/>
      <w:r w:rsidRPr="004B5015">
        <w:rPr>
          <w:rFonts w:ascii="Times New Roman" w:hAnsi="Times New Roman"/>
          <w:sz w:val="24"/>
          <w:szCs w:val="24"/>
          <w:lang w:val="en-US"/>
        </w:rPr>
        <w:t xml:space="preserve"> interneurons in histamine H1 and H2 receptor </w:t>
      </w:r>
      <w:proofErr w:type="gramStart"/>
      <w:r w:rsidRPr="004B5015">
        <w:rPr>
          <w:rFonts w:ascii="Times New Roman" w:hAnsi="Times New Roman"/>
          <w:sz w:val="24"/>
          <w:szCs w:val="24"/>
          <w:lang w:val="en-US"/>
        </w:rPr>
        <w:t>knock-out</w:t>
      </w:r>
      <w:proofErr w:type="gramEnd"/>
      <w:r w:rsidRPr="004B5015">
        <w:rPr>
          <w:rFonts w:ascii="Times New Roman" w:hAnsi="Times New Roman"/>
          <w:sz w:val="24"/>
          <w:szCs w:val="24"/>
          <w:lang w:val="en-US"/>
        </w:rPr>
        <w:t xml:space="preserve"> mice</w:t>
      </w:r>
      <w:r w:rsidR="00681952">
        <w:rPr>
          <w:rFonts w:ascii="Times New Roman" w:hAnsi="Times New Roman"/>
          <w:sz w:val="24"/>
          <w:szCs w:val="24"/>
          <w:lang w:val="en-US"/>
        </w:rPr>
        <w:t xml:space="preserve">. Brain research bulletin, 2009, </w:t>
      </w:r>
      <w:r w:rsidR="00681952" w:rsidRPr="00310E98">
        <w:rPr>
          <w:rFonts w:ascii="Times New Roman" w:hAnsi="Times New Roman"/>
          <w:sz w:val="24"/>
          <w:szCs w:val="24"/>
          <w:lang w:val="en-US"/>
        </w:rPr>
        <w:t>Vol</w:t>
      </w:r>
      <w:r w:rsidR="00681952">
        <w:rPr>
          <w:rFonts w:ascii="Times New Roman" w:hAnsi="Times New Roman"/>
          <w:sz w:val="24"/>
          <w:szCs w:val="24"/>
          <w:lang w:val="en-US"/>
        </w:rPr>
        <w:t>. 78(4-5),</w:t>
      </w:r>
      <w:r w:rsidRPr="004B5015">
        <w:rPr>
          <w:rFonts w:ascii="Times New Roman" w:hAnsi="Times New Roman"/>
          <w:sz w:val="24"/>
          <w:szCs w:val="24"/>
          <w:lang w:val="en-US"/>
        </w:rPr>
        <w:t xml:space="preserve"> </w:t>
      </w:r>
      <w:r w:rsidR="00681952">
        <w:rPr>
          <w:rFonts w:ascii="Times New Roman" w:hAnsi="Times New Roman"/>
          <w:sz w:val="24"/>
          <w:szCs w:val="24"/>
          <w:lang w:val="en-US"/>
        </w:rPr>
        <w:t>p</w:t>
      </w:r>
      <w:r w:rsidRPr="004B5015">
        <w:rPr>
          <w:rFonts w:ascii="Times New Roman" w:hAnsi="Times New Roman"/>
          <w:sz w:val="24"/>
          <w:szCs w:val="24"/>
          <w:lang w:val="en-US"/>
        </w:rPr>
        <w:t>p. 189-194.</w:t>
      </w:r>
    </w:p>
    <w:p w14:paraId="13EE4608" w14:textId="1DB27D9B" w:rsidR="004B5015"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10.1016/j.brainresbull.2008.10.016</w:t>
      </w:r>
    </w:p>
    <w:p w14:paraId="0FFB35A8" w14:textId="6B88AC06" w:rsidR="009068F9" w:rsidRPr="004B5015" w:rsidRDefault="004B5015" w:rsidP="004B5015">
      <w:pPr>
        <w:spacing w:line="360" w:lineRule="auto"/>
        <w:rPr>
          <w:rFonts w:ascii="Times New Roman" w:hAnsi="Times New Roman"/>
          <w:sz w:val="24"/>
          <w:szCs w:val="24"/>
          <w:lang w:val="en-US"/>
        </w:rPr>
      </w:pPr>
      <w:r w:rsidRPr="004B5015">
        <w:rPr>
          <w:rFonts w:ascii="Times New Roman" w:hAnsi="Times New Roman"/>
          <w:sz w:val="24"/>
          <w:szCs w:val="24"/>
          <w:lang w:val="en-US"/>
        </w:rPr>
        <w:t>32.</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Ambrée</w:t>
      </w:r>
      <w:proofErr w:type="spellEnd"/>
      <w:r w:rsidRPr="004B5015">
        <w:rPr>
          <w:rFonts w:ascii="Times New Roman" w:hAnsi="Times New Roman"/>
          <w:sz w:val="24"/>
          <w:szCs w:val="24"/>
          <w:lang w:val="en-US"/>
        </w:rPr>
        <w:t xml:space="preserve">, O., et al., Impaired spatial learning and reduced adult hippocampal neurogenesis in histamine H1-receptor knockout mice. European </w:t>
      </w:r>
      <w:proofErr w:type="spellStart"/>
      <w:r w:rsidRPr="004B5015">
        <w:rPr>
          <w:rFonts w:ascii="Times New Roman" w:hAnsi="Times New Roman"/>
          <w:sz w:val="24"/>
          <w:szCs w:val="24"/>
          <w:lang w:val="en-US"/>
        </w:rPr>
        <w:t>Neuropsychopharmacology</w:t>
      </w:r>
      <w:proofErr w:type="spellEnd"/>
      <w:r w:rsidRPr="004B5015">
        <w:rPr>
          <w:rFonts w:ascii="Times New Roman" w:hAnsi="Times New Roman"/>
          <w:sz w:val="24"/>
          <w:szCs w:val="24"/>
          <w:lang w:val="en-US"/>
        </w:rPr>
        <w:t>, 2</w:t>
      </w:r>
      <w:r w:rsidR="00CD18DC">
        <w:rPr>
          <w:rFonts w:ascii="Times New Roman" w:hAnsi="Times New Roman"/>
          <w:sz w:val="24"/>
          <w:szCs w:val="24"/>
          <w:lang w:val="en-US"/>
        </w:rPr>
        <w:t xml:space="preserve">014, </w:t>
      </w:r>
      <w:r w:rsidR="00CD18DC" w:rsidRPr="00310E98">
        <w:rPr>
          <w:rFonts w:ascii="Times New Roman" w:hAnsi="Times New Roman"/>
          <w:sz w:val="24"/>
          <w:szCs w:val="24"/>
          <w:lang w:val="en-US"/>
        </w:rPr>
        <w:t>Vol</w:t>
      </w:r>
      <w:r w:rsidR="00CD18DC">
        <w:rPr>
          <w:rFonts w:ascii="Times New Roman" w:hAnsi="Times New Roman"/>
          <w:sz w:val="24"/>
          <w:szCs w:val="24"/>
          <w:lang w:val="en-US"/>
        </w:rPr>
        <w:t>. 24(8),</w:t>
      </w:r>
      <w:r w:rsidRPr="004B5015">
        <w:rPr>
          <w:rFonts w:ascii="Times New Roman" w:hAnsi="Times New Roman"/>
          <w:sz w:val="24"/>
          <w:szCs w:val="24"/>
          <w:lang w:val="en-US"/>
        </w:rPr>
        <w:t xml:space="preserve"> </w:t>
      </w:r>
      <w:r w:rsidR="00CD18DC">
        <w:rPr>
          <w:rFonts w:ascii="Times New Roman" w:hAnsi="Times New Roman"/>
          <w:sz w:val="24"/>
          <w:szCs w:val="24"/>
          <w:lang w:val="en-US"/>
        </w:rPr>
        <w:t>p</w:t>
      </w:r>
      <w:r w:rsidRPr="004B5015">
        <w:rPr>
          <w:rFonts w:ascii="Times New Roman" w:hAnsi="Times New Roman"/>
          <w:sz w:val="24"/>
          <w:szCs w:val="24"/>
          <w:lang w:val="en-US"/>
        </w:rPr>
        <w:t>p. 1394-1404.</w:t>
      </w:r>
      <w:r w:rsidR="00281AA9" w:rsidRPr="004B5015">
        <w:rPr>
          <w:rFonts w:ascii="Times New Roman" w:hAnsi="Times New Roman"/>
          <w:sz w:val="24"/>
          <w:szCs w:val="24"/>
          <w:lang w:val="en-US"/>
        </w:rPr>
        <w:fldChar w:fldCharType="begin"/>
      </w:r>
      <w:r w:rsidR="00281AA9" w:rsidRPr="004B5015">
        <w:rPr>
          <w:rFonts w:ascii="Times New Roman" w:hAnsi="Times New Roman"/>
          <w:sz w:val="24"/>
          <w:szCs w:val="24"/>
          <w:lang w:val="en-US"/>
        </w:rPr>
        <w:instrText xml:space="preserve"> ADDIN EN.REFLIST </w:instrText>
      </w:r>
      <w:r w:rsidR="00281AA9" w:rsidRPr="004B5015">
        <w:rPr>
          <w:rFonts w:ascii="Times New Roman" w:hAnsi="Times New Roman"/>
          <w:sz w:val="24"/>
          <w:szCs w:val="24"/>
          <w:lang w:val="en-US"/>
        </w:rPr>
        <w:fldChar w:fldCharType="separate"/>
      </w:r>
    </w:p>
    <w:p w14:paraId="7304BE76" w14:textId="4E1D5989" w:rsidR="009068F9" w:rsidRPr="004B5015" w:rsidRDefault="008309BB" w:rsidP="004B5015">
      <w:pPr>
        <w:spacing w:line="360" w:lineRule="auto"/>
        <w:rPr>
          <w:rFonts w:ascii="Times New Roman" w:hAnsi="Times New Roman"/>
          <w:sz w:val="24"/>
          <w:szCs w:val="24"/>
          <w:lang w:val="en-US"/>
        </w:rPr>
      </w:pPr>
      <w:r w:rsidRPr="008309BB">
        <w:rPr>
          <w:rFonts w:ascii="Times New Roman" w:hAnsi="Times New Roman"/>
          <w:sz w:val="24"/>
          <w:szCs w:val="24"/>
          <w:lang w:val="en-US"/>
        </w:rPr>
        <w:t>DOI: 10.1016/j.euroneuro.2014.04.006</w:t>
      </w:r>
    </w:p>
    <w:p w14:paraId="0E77BB2F" w14:textId="0A9C3C3A" w:rsidR="00D23C5D" w:rsidRPr="0088046F" w:rsidRDefault="00281AA9" w:rsidP="00310E98">
      <w:pPr>
        <w:spacing w:line="360" w:lineRule="auto"/>
        <w:rPr>
          <w:rFonts w:ascii="Times New Roman" w:hAnsi="Times New Roman"/>
          <w:b/>
          <w:sz w:val="24"/>
          <w:szCs w:val="24"/>
          <w:lang w:val="en-US"/>
        </w:rPr>
      </w:pPr>
      <w:r w:rsidRPr="004B5015">
        <w:rPr>
          <w:rFonts w:ascii="Times New Roman" w:hAnsi="Times New Roman"/>
          <w:sz w:val="24"/>
          <w:szCs w:val="24"/>
          <w:lang w:val="en-US"/>
        </w:rPr>
        <w:fldChar w:fldCharType="end"/>
      </w:r>
      <w:r w:rsidR="00D23C5D" w:rsidRPr="00D23C5D">
        <w:rPr>
          <w:rFonts w:ascii="Times New Roman" w:hAnsi="Times New Roman"/>
          <w:b/>
          <w:sz w:val="24"/>
          <w:szCs w:val="24"/>
          <w:lang w:val="ru-RU"/>
        </w:rPr>
        <w:t>Авторская</w:t>
      </w:r>
      <w:r w:rsidR="00D23C5D" w:rsidRPr="0088046F">
        <w:rPr>
          <w:rFonts w:ascii="Times New Roman" w:hAnsi="Times New Roman"/>
          <w:b/>
          <w:sz w:val="24"/>
          <w:szCs w:val="24"/>
          <w:lang w:val="en-US"/>
        </w:rPr>
        <w:t xml:space="preserve"> </w:t>
      </w:r>
      <w:r w:rsidR="00D23C5D" w:rsidRPr="00D23C5D">
        <w:rPr>
          <w:rFonts w:ascii="Times New Roman" w:hAnsi="Times New Roman"/>
          <w:b/>
          <w:sz w:val="24"/>
          <w:szCs w:val="24"/>
          <w:lang w:val="ru-RU"/>
        </w:rPr>
        <w:t>справка</w:t>
      </w:r>
      <w:r w:rsidR="00D23C5D" w:rsidRPr="0088046F">
        <w:rPr>
          <w:rFonts w:ascii="Times New Roman" w:hAnsi="Times New Roman"/>
          <w:b/>
          <w:sz w:val="24"/>
          <w:szCs w:val="24"/>
          <w:lang w:val="en-US"/>
        </w:rPr>
        <w:t>:</w:t>
      </w:r>
    </w:p>
    <w:p w14:paraId="658EFBF4" w14:textId="5A2CE513" w:rsidR="00D23C5D" w:rsidRPr="0088046F" w:rsidRDefault="00EA5101" w:rsidP="00D23C5D">
      <w:pPr>
        <w:rPr>
          <w:rFonts w:ascii="Times New Roman" w:hAnsi="Times New Roman"/>
          <w:sz w:val="24"/>
          <w:szCs w:val="24"/>
          <w:lang w:val="en-US"/>
        </w:rPr>
      </w:pPr>
      <w:r w:rsidRPr="00C542B7">
        <w:rPr>
          <w:rFonts w:ascii="Times New Roman" w:hAnsi="Times New Roman"/>
          <w:sz w:val="24"/>
          <w:szCs w:val="24"/>
          <w:lang w:val="ru-RU"/>
        </w:rPr>
        <w:t>Ф</w:t>
      </w:r>
      <w:r w:rsidRPr="0088046F">
        <w:rPr>
          <w:rFonts w:ascii="Times New Roman" w:hAnsi="Times New Roman"/>
          <w:sz w:val="24"/>
          <w:szCs w:val="24"/>
          <w:lang w:val="en-US"/>
        </w:rPr>
        <w:t>.</w:t>
      </w:r>
      <w:r w:rsidRPr="00C542B7">
        <w:rPr>
          <w:rFonts w:ascii="Times New Roman" w:hAnsi="Times New Roman"/>
          <w:sz w:val="24"/>
          <w:szCs w:val="24"/>
          <w:lang w:val="ru-RU"/>
        </w:rPr>
        <w:t>И</w:t>
      </w:r>
      <w:r w:rsidRPr="0088046F">
        <w:rPr>
          <w:rFonts w:ascii="Times New Roman" w:hAnsi="Times New Roman"/>
          <w:sz w:val="24"/>
          <w:szCs w:val="24"/>
          <w:lang w:val="en-US"/>
        </w:rPr>
        <w:t>.</w:t>
      </w:r>
      <w:r w:rsidRPr="00C542B7">
        <w:rPr>
          <w:rFonts w:ascii="Times New Roman" w:hAnsi="Times New Roman"/>
          <w:sz w:val="24"/>
          <w:szCs w:val="24"/>
          <w:lang w:val="ru-RU"/>
        </w:rPr>
        <w:t>О</w:t>
      </w:r>
      <w:r w:rsidRPr="0088046F">
        <w:rPr>
          <w:rFonts w:ascii="Times New Roman" w:hAnsi="Times New Roman"/>
          <w:sz w:val="24"/>
          <w:szCs w:val="24"/>
          <w:lang w:val="en-US"/>
        </w:rPr>
        <w:t>:</w:t>
      </w:r>
      <w:r w:rsidR="00E15CDE" w:rsidRPr="0088046F">
        <w:rPr>
          <w:rFonts w:ascii="Times New Roman" w:hAnsi="Times New Roman"/>
          <w:sz w:val="24"/>
          <w:szCs w:val="24"/>
          <w:lang w:val="en-US"/>
        </w:rPr>
        <w:t xml:space="preserve"> </w:t>
      </w:r>
      <w:r w:rsidR="00E15CDE" w:rsidRPr="00C542B7">
        <w:rPr>
          <w:rFonts w:ascii="Times New Roman" w:hAnsi="Times New Roman"/>
          <w:sz w:val="24"/>
          <w:szCs w:val="24"/>
          <w:lang w:val="ru-RU"/>
        </w:rPr>
        <w:t>Жданов</w:t>
      </w:r>
      <w:r w:rsidR="00E15CDE" w:rsidRPr="0088046F">
        <w:rPr>
          <w:rFonts w:ascii="Times New Roman" w:hAnsi="Times New Roman"/>
          <w:sz w:val="24"/>
          <w:szCs w:val="24"/>
          <w:lang w:val="en-US"/>
        </w:rPr>
        <w:t xml:space="preserve"> </w:t>
      </w:r>
      <w:r w:rsidR="00E15CDE" w:rsidRPr="00C542B7">
        <w:rPr>
          <w:rFonts w:ascii="Times New Roman" w:hAnsi="Times New Roman"/>
          <w:sz w:val="24"/>
          <w:szCs w:val="24"/>
          <w:lang w:val="ru-RU"/>
        </w:rPr>
        <w:t>Александр</w:t>
      </w:r>
      <w:r w:rsidR="00E15CDE" w:rsidRPr="0088046F">
        <w:rPr>
          <w:rFonts w:ascii="Times New Roman" w:hAnsi="Times New Roman"/>
          <w:sz w:val="24"/>
          <w:szCs w:val="24"/>
          <w:lang w:val="en-US"/>
        </w:rPr>
        <w:t xml:space="preserve"> </w:t>
      </w:r>
      <w:r w:rsidR="00E15CDE" w:rsidRPr="00C542B7">
        <w:rPr>
          <w:rFonts w:ascii="Times New Roman" w:hAnsi="Times New Roman"/>
          <w:sz w:val="24"/>
          <w:szCs w:val="24"/>
          <w:lang w:val="ru-RU"/>
        </w:rPr>
        <w:t>Васильевич</w:t>
      </w:r>
    </w:p>
    <w:p w14:paraId="64E0C2E4" w14:textId="075CDD9A" w:rsidR="00D23C5D" w:rsidRPr="00C542B7" w:rsidRDefault="00EA5101" w:rsidP="00D23C5D">
      <w:pPr>
        <w:rPr>
          <w:rFonts w:ascii="Times New Roman" w:hAnsi="Times New Roman"/>
          <w:sz w:val="24"/>
          <w:szCs w:val="24"/>
          <w:lang w:val="ru-RU"/>
        </w:rPr>
      </w:pPr>
      <w:r w:rsidRPr="00C542B7">
        <w:rPr>
          <w:rFonts w:ascii="Times New Roman" w:hAnsi="Times New Roman"/>
          <w:sz w:val="24"/>
          <w:szCs w:val="24"/>
          <w:lang w:val="ru-RU"/>
        </w:rPr>
        <w:t>Место работы:</w:t>
      </w:r>
      <w:r w:rsidR="00E15CDE" w:rsidRPr="00C542B7">
        <w:rPr>
          <w:rFonts w:ascii="Times New Roman" w:hAnsi="Times New Roman"/>
          <w:sz w:val="24"/>
          <w:szCs w:val="24"/>
          <w:lang w:val="ru-RU"/>
        </w:rPr>
        <w:t xml:space="preserve"> </w:t>
      </w:r>
      <w:proofErr w:type="spellStart"/>
      <w:r w:rsidR="00E15CDE" w:rsidRPr="00C542B7">
        <w:rPr>
          <w:rFonts w:ascii="Times New Roman" w:hAnsi="Times New Roman"/>
          <w:sz w:val="24"/>
          <w:szCs w:val="24"/>
          <w:lang w:val="ru-RU"/>
        </w:rPr>
        <w:t>УрФУ</w:t>
      </w:r>
      <w:proofErr w:type="spellEnd"/>
    </w:p>
    <w:p w14:paraId="112DDD34" w14:textId="15A0854F" w:rsidR="00D23C5D" w:rsidRPr="00C542B7" w:rsidRDefault="00D23C5D" w:rsidP="00D23C5D">
      <w:pPr>
        <w:rPr>
          <w:rFonts w:ascii="Times New Roman" w:hAnsi="Times New Roman"/>
          <w:sz w:val="24"/>
          <w:szCs w:val="24"/>
          <w:lang w:val="ru-RU"/>
        </w:rPr>
      </w:pPr>
      <w:r w:rsidRPr="00C542B7">
        <w:rPr>
          <w:rFonts w:ascii="Times New Roman" w:hAnsi="Times New Roman"/>
          <w:sz w:val="24"/>
          <w:szCs w:val="24"/>
          <w:lang w:val="ru-RU"/>
        </w:rPr>
        <w:t>Ученая степень, ученое звание, должность</w:t>
      </w:r>
      <w:r w:rsidR="00EA5101" w:rsidRPr="00C542B7">
        <w:rPr>
          <w:rFonts w:ascii="Times New Roman" w:hAnsi="Times New Roman"/>
          <w:sz w:val="24"/>
          <w:szCs w:val="24"/>
          <w:lang w:val="ru-RU"/>
        </w:rPr>
        <w:t>:</w:t>
      </w:r>
      <w:r w:rsidR="00E15CDE" w:rsidRPr="00C542B7">
        <w:rPr>
          <w:rFonts w:ascii="Times New Roman" w:hAnsi="Times New Roman"/>
          <w:sz w:val="24"/>
          <w:szCs w:val="24"/>
          <w:lang w:val="ru-RU"/>
        </w:rPr>
        <w:t xml:space="preserve"> инженер «Анатомо-физиологической лаборатории»</w:t>
      </w:r>
    </w:p>
    <w:p w14:paraId="1F591A22" w14:textId="18B64C90" w:rsidR="00D23C5D" w:rsidRPr="00C542B7" w:rsidRDefault="00D23C5D" w:rsidP="00D23C5D">
      <w:pPr>
        <w:rPr>
          <w:rFonts w:ascii="Times New Roman" w:hAnsi="Times New Roman"/>
          <w:sz w:val="24"/>
          <w:szCs w:val="24"/>
          <w:lang w:val="ru-RU"/>
        </w:rPr>
      </w:pPr>
      <w:r w:rsidRPr="00310E98">
        <w:rPr>
          <w:rFonts w:ascii="Times New Roman" w:hAnsi="Times New Roman"/>
          <w:sz w:val="24"/>
          <w:szCs w:val="24"/>
          <w:lang w:val="ru-RU"/>
        </w:rPr>
        <w:t>Почтовый адрес организаци</w:t>
      </w:r>
      <w:r w:rsidR="00EA5101" w:rsidRPr="00310E98">
        <w:rPr>
          <w:rFonts w:ascii="Times New Roman" w:hAnsi="Times New Roman"/>
          <w:sz w:val="24"/>
          <w:szCs w:val="24"/>
          <w:lang w:val="ru-RU"/>
        </w:rPr>
        <w:t>и</w:t>
      </w:r>
      <w:r w:rsidR="00EA5101" w:rsidRPr="00C542B7">
        <w:rPr>
          <w:rFonts w:ascii="Times New Roman" w:hAnsi="Times New Roman"/>
          <w:sz w:val="24"/>
          <w:szCs w:val="24"/>
          <w:lang w:val="ru-RU"/>
        </w:rPr>
        <w:t xml:space="preserve"> с указанием почтового индекса:</w:t>
      </w:r>
      <w:r w:rsidR="001244CF" w:rsidRPr="00310E98">
        <w:rPr>
          <w:rFonts w:ascii="Times New Roman" w:hAnsi="Times New Roman"/>
          <w:sz w:val="24"/>
          <w:szCs w:val="24"/>
          <w:lang w:val="ru-RU"/>
        </w:rPr>
        <w:t xml:space="preserve"> </w:t>
      </w:r>
      <w:r w:rsidR="001A22E9" w:rsidRPr="00C542B7">
        <w:rPr>
          <w:rFonts w:ascii="Times New Roman" w:hAnsi="Times New Roman"/>
          <w:sz w:val="24"/>
          <w:szCs w:val="24"/>
          <w:lang w:val="ru-RU"/>
        </w:rPr>
        <w:t>620002</w:t>
      </w:r>
      <w:r w:rsidR="001244CF" w:rsidRPr="00C542B7">
        <w:rPr>
          <w:rFonts w:ascii="Times New Roman" w:hAnsi="Times New Roman"/>
          <w:sz w:val="24"/>
          <w:szCs w:val="24"/>
          <w:lang w:val="ru-RU"/>
        </w:rPr>
        <w:t>, Свердловская область, г. Екатеринбург, ул. Мира, д. 19</w:t>
      </w:r>
    </w:p>
    <w:p w14:paraId="2A1C7D83" w14:textId="3412D07B" w:rsidR="00E15CDE" w:rsidRPr="00C542B7" w:rsidRDefault="00D23C5D" w:rsidP="00E15CDE">
      <w:pPr>
        <w:rPr>
          <w:rFonts w:ascii="Times New Roman" w:hAnsi="Times New Roman"/>
          <w:sz w:val="24"/>
          <w:szCs w:val="24"/>
          <w:lang w:val="ru-RU"/>
        </w:rPr>
      </w:pPr>
      <w:r w:rsidRPr="00C542B7">
        <w:rPr>
          <w:rFonts w:ascii="Times New Roman" w:hAnsi="Times New Roman"/>
          <w:sz w:val="24"/>
          <w:szCs w:val="24"/>
          <w:lang w:val="ru-RU"/>
        </w:rPr>
        <w:t>Адрес электронной почты</w:t>
      </w:r>
      <w:r w:rsidR="00EA5101" w:rsidRPr="00C542B7">
        <w:rPr>
          <w:rFonts w:ascii="Times New Roman" w:hAnsi="Times New Roman"/>
          <w:sz w:val="24"/>
          <w:szCs w:val="24"/>
          <w:lang w:val="ru-RU"/>
        </w:rPr>
        <w:t>:</w:t>
      </w:r>
      <w:r w:rsidR="00E15CDE" w:rsidRPr="00C542B7">
        <w:rPr>
          <w:rFonts w:ascii="Times New Roman" w:hAnsi="Times New Roman"/>
          <w:sz w:val="24"/>
          <w:szCs w:val="24"/>
          <w:lang w:val="ru-RU"/>
        </w:rPr>
        <w:t xml:space="preserve"> sanya.zhdanov.1996@mail.ru</w:t>
      </w:r>
    </w:p>
    <w:p w14:paraId="2207C8C8" w14:textId="39AEEC55" w:rsidR="00E15CDE" w:rsidRPr="00C542B7" w:rsidRDefault="00E15CDE" w:rsidP="00E15CDE">
      <w:pPr>
        <w:rPr>
          <w:rFonts w:ascii="Times New Roman" w:hAnsi="Times New Roman"/>
          <w:sz w:val="24"/>
          <w:szCs w:val="24"/>
          <w:lang w:val="ru-RU"/>
        </w:rPr>
      </w:pPr>
      <w:r w:rsidRPr="00C542B7">
        <w:rPr>
          <w:rFonts w:ascii="Times New Roman" w:hAnsi="Times New Roman"/>
          <w:sz w:val="24"/>
          <w:szCs w:val="24"/>
          <w:lang w:val="ru-RU"/>
        </w:rPr>
        <w:t xml:space="preserve">Ф.И.О: </w:t>
      </w:r>
      <w:proofErr w:type="spellStart"/>
      <w:r w:rsidRPr="00C542B7">
        <w:rPr>
          <w:rFonts w:ascii="Times New Roman" w:hAnsi="Times New Roman"/>
          <w:sz w:val="24"/>
          <w:szCs w:val="24"/>
          <w:lang w:val="ru-RU"/>
        </w:rPr>
        <w:t>Комелькова</w:t>
      </w:r>
      <w:proofErr w:type="spellEnd"/>
      <w:r w:rsidRPr="00C542B7">
        <w:rPr>
          <w:rFonts w:ascii="Times New Roman" w:hAnsi="Times New Roman"/>
          <w:sz w:val="24"/>
          <w:szCs w:val="24"/>
          <w:lang w:val="ru-RU"/>
        </w:rPr>
        <w:t xml:space="preserve"> Мария Владимировна</w:t>
      </w:r>
    </w:p>
    <w:p w14:paraId="1FAE715B" w14:textId="0CB27608" w:rsidR="00E15CDE" w:rsidRPr="00C542B7" w:rsidRDefault="00E15CDE" w:rsidP="00E15CDE">
      <w:pPr>
        <w:rPr>
          <w:rFonts w:ascii="Times New Roman" w:hAnsi="Times New Roman"/>
          <w:sz w:val="24"/>
          <w:szCs w:val="24"/>
          <w:lang w:val="ru-RU"/>
        </w:rPr>
      </w:pPr>
      <w:r w:rsidRPr="00C542B7">
        <w:rPr>
          <w:rFonts w:ascii="Times New Roman" w:hAnsi="Times New Roman"/>
          <w:sz w:val="24"/>
          <w:szCs w:val="24"/>
          <w:lang w:val="ru-RU"/>
        </w:rPr>
        <w:t>Место работы:</w:t>
      </w:r>
      <w:r w:rsidR="001A22E9" w:rsidRPr="00C542B7">
        <w:rPr>
          <w:rFonts w:ascii="Times New Roman" w:hAnsi="Times New Roman"/>
          <w:sz w:val="24"/>
          <w:szCs w:val="24"/>
          <w:lang w:val="ru-RU"/>
        </w:rPr>
        <w:t xml:space="preserve"> Южно-Уральский государственный университет</w:t>
      </w:r>
    </w:p>
    <w:p w14:paraId="023F7B97" w14:textId="4226B16D" w:rsidR="00E15CDE" w:rsidRPr="00C542B7" w:rsidRDefault="00E15CDE" w:rsidP="001A22E9">
      <w:pPr>
        <w:rPr>
          <w:rFonts w:ascii="Times New Roman" w:hAnsi="Times New Roman"/>
          <w:sz w:val="24"/>
          <w:szCs w:val="24"/>
          <w:lang w:val="ru-RU"/>
        </w:rPr>
      </w:pPr>
      <w:r w:rsidRPr="00C542B7">
        <w:rPr>
          <w:rFonts w:ascii="Times New Roman" w:hAnsi="Times New Roman"/>
          <w:sz w:val="24"/>
          <w:szCs w:val="24"/>
          <w:lang w:val="ru-RU"/>
        </w:rPr>
        <w:t>Ученая степень, ученое звание, должность:</w:t>
      </w:r>
      <w:r w:rsidR="001A22E9" w:rsidRPr="00C542B7">
        <w:rPr>
          <w:rFonts w:ascii="Times New Roman" w:hAnsi="Times New Roman"/>
          <w:sz w:val="24"/>
          <w:szCs w:val="24"/>
          <w:lang w:val="ru-RU"/>
        </w:rPr>
        <w:t xml:space="preserve"> </w:t>
      </w:r>
      <w:r w:rsidR="00D72905" w:rsidRPr="00C542B7">
        <w:rPr>
          <w:rFonts w:ascii="Times New Roman" w:hAnsi="Times New Roman"/>
          <w:sz w:val="24"/>
          <w:szCs w:val="24"/>
          <w:lang w:val="ru-RU"/>
        </w:rPr>
        <w:t>д</w:t>
      </w:r>
      <w:r w:rsidR="001A22E9" w:rsidRPr="00C542B7">
        <w:rPr>
          <w:rFonts w:ascii="Times New Roman" w:hAnsi="Times New Roman"/>
          <w:sz w:val="24"/>
          <w:szCs w:val="24"/>
          <w:lang w:val="ru-RU"/>
        </w:rPr>
        <w:t xml:space="preserve">октор биологических наук, </w:t>
      </w:r>
      <w:r w:rsidR="00D72905" w:rsidRPr="00C542B7">
        <w:rPr>
          <w:rFonts w:ascii="Times New Roman" w:hAnsi="Times New Roman"/>
          <w:sz w:val="24"/>
          <w:szCs w:val="24"/>
          <w:lang w:val="ru-RU"/>
        </w:rPr>
        <w:t>с</w:t>
      </w:r>
      <w:r w:rsidR="001A22E9" w:rsidRPr="00C542B7">
        <w:rPr>
          <w:rFonts w:ascii="Times New Roman" w:hAnsi="Times New Roman"/>
          <w:sz w:val="24"/>
          <w:szCs w:val="24"/>
          <w:lang w:val="ru-RU"/>
        </w:rPr>
        <w:t>тарший научный сотрудник НИЛ системной патологии и перспективных лекарственных средств, Управление научной и инновационной деятельности</w:t>
      </w:r>
    </w:p>
    <w:p w14:paraId="587506ED" w14:textId="26BF295B" w:rsidR="00E15CDE" w:rsidRPr="00C542B7" w:rsidRDefault="00E15CDE" w:rsidP="00E15CDE">
      <w:pPr>
        <w:rPr>
          <w:rFonts w:ascii="Times New Roman" w:hAnsi="Times New Roman"/>
          <w:sz w:val="24"/>
          <w:szCs w:val="24"/>
          <w:lang w:val="ru-RU"/>
        </w:rPr>
      </w:pPr>
      <w:r w:rsidRPr="00310E98">
        <w:rPr>
          <w:rFonts w:ascii="Times New Roman" w:hAnsi="Times New Roman"/>
          <w:sz w:val="24"/>
          <w:szCs w:val="24"/>
          <w:lang w:val="ru-RU"/>
        </w:rPr>
        <w:t>Почтовый адрес организации</w:t>
      </w:r>
      <w:r w:rsidRPr="00C542B7">
        <w:rPr>
          <w:rFonts w:ascii="Times New Roman" w:hAnsi="Times New Roman"/>
          <w:sz w:val="24"/>
          <w:szCs w:val="24"/>
          <w:lang w:val="ru-RU"/>
        </w:rPr>
        <w:t xml:space="preserve"> с указанием почтового индекса:</w:t>
      </w:r>
      <w:r w:rsidR="001A22E9" w:rsidRPr="00C542B7">
        <w:rPr>
          <w:rFonts w:ascii="Times New Roman" w:hAnsi="Times New Roman"/>
          <w:sz w:val="24"/>
          <w:szCs w:val="24"/>
          <w:lang w:val="ru-RU"/>
        </w:rPr>
        <w:t xml:space="preserve"> </w:t>
      </w:r>
      <w:r w:rsidR="001244CF" w:rsidRPr="00C542B7">
        <w:rPr>
          <w:rFonts w:ascii="Times New Roman" w:hAnsi="Times New Roman"/>
          <w:sz w:val="24"/>
          <w:szCs w:val="24"/>
          <w:lang w:val="ru-RU"/>
        </w:rPr>
        <w:t xml:space="preserve">454080, Челябинская область, г. Челябинск, </w:t>
      </w:r>
      <w:proofErr w:type="spellStart"/>
      <w:r w:rsidR="001244CF" w:rsidRPr="00C542B7">
        <w:rPr>
          <w:rFonts w:ascii="Times New Roman" w:hAnsi="Times New Roman"/>
          <w:sz w:val="24"/>
          <w:szCs w:val="24"/>
          <w:lang w:val="ru-RU"/>
        </w:rPr>
        <w:t>пр-кт</w:t>
      </w:r>
      <w:proofErr w:type="spellEnd"/>
      <w:r w:rsidR="001244CF" w:rsidRPr="00C542B7">
        <w:rPr>
          <w:rFonts w:ascii="Times New Roman" w:hAnsi="Times New Roman"/>
          <w:sz w:val="24"/>
          <w:szCs w:val="24"/>
          <w:lang w:val="ru-RU"/>
        </w:rPr>
        <w:t xml:space="preserve"> Ленина, д. 76</w:t>
      </w:r>
    </w:p>
    <w:p w14:paraId="1C979F59" w14:textId="153F8F0A" w:rsidR="00E15CDE" w:rsidRPr="00C542B7" w:rsidRDefault="00E15CDE" w:rsidP="00E15CDE">
      <w:pPr>
        <w:rPr>
          <w:rFonts w:ascii="Times New Roman" w:hAnsi="Times New Roman"/>
          <w:sz w:val="24"/>
          <w:szCs w:val="24"/>
          <w:lang w:val="ru-RU"/>
        </w:rPr>
      </w:pPr>
      <w:r w:rsidRPr="00C542B7">
        <w:rPr>
          <w:rFonts w:ascii="Times New Roman" w:hAnsi="Times New Roman"/>
          <w:sz w:val="24"/>
          <w:szCs w:val="24"/>
          <w:lang w:val="ru-RU"/>
        </w:rPr>
        <w:t>Адрес электронной почты:</w:t>
      </w:r>
      <w:r w:rsidR="001A22E9" w:rsidRPr="00C542B7">
        <w:rPr>
          <w:rFonts w:ascii="Times New Roman" w:hAnsi="Times New Roman"/>
          <w:sz w:val="24"/>
          <w:szCs w:val="24"/>
          <w:lang w:val="ru-RU"/>
        </w:rPr>
        <w:t xml:space="preserve"> mkomelkova@mail.ru</w:t>
      </w:r>
    </w:p>
    <w:p w14:paraId="7FC8DD5D" w14:textId="459F09A3" w:rsidR="00E15CDE" w:rsidRPr="00C542B7" w:rsidRDefault="00E15CDE" w:rsidP="00E15CDE">
      <w:pPr>
        <w:rPr>
          <w:rFonts w:ascii="Times New Roman" w:hAnsi="Times New Roman"/>
          <w:sz w:val="24"/>
          <w:szCs w:val="24"/>
          <w:lang w:val="ru-RU"/>
        </w:rPr>
      </w:pPr>
      <w:r w:rsidRPr="00C542B7">
        <w:rPr>
          <w:rFonts w:ascii="Times New Roman" w:hAnsi="Times New Roman"/>
          <w:sz w:val="24"/>
          <w:szCs w:val="24"/>
          <w:lang w:val="ru-RU"/>
        </w:rPr>
        <w:t xml:space="preserve">Ф.И.О: </w:t>
      </w:r>
      <w:r w:rsidR="001A22E9" w:rsidRPr="00C542B7">
        <w:rPr>
          <w:rFonts w:ascii="Times New Roman" w:hAnsi="Times New Roman"/>
          <w:sz w:val="24"/>
          <w:szCs w:val="24"/>
          <w:lang w:val="ru-RU"/>
        </w:rPr>
        <w:t>Горбунова Мария Александровна</w:t>
      </w:r>
    </w:p>
    <w:p w14:paraId="57E1364A" w14:textId="01418816" w:rsidR="00E15CDE" w:rsidRPr="00C542B7" w:rsidRDefault="00E15CDE" w:rsidP="00E15CDE">
      <w:pPr>
        <w:rPr>
          <w:rFonts w:ascii="Times New Roman" w:hAnsi="Times New Roman"/>
          <w:sz w:val="24"/>
          <w:szCs w:val="24"/>
          <w:lang w:val="ru-RU"/>
        </w:rPr>
      </w:pPr>
      <w:r w:rsidRPr="00C542B7">
        <w:rPr>
          <w:rFonts w:ascii="Times New Roman" w:hAnsi="Times New Roman"/>
          <w:sz w:val="24"/>
          <w:szCs w:val="24"/>
          <w:lang w:val="ru-RU"/>
        </w:rPr>
        <w:t>Место работы:</w:t>
      </w:r>
      <w:r w:rsidR="001A22E9" w:rsidRPr="00C542B7">
        <w:rPr>
          <w:rFonts w:ascii="Times New Roman" w:hAnsi="Times New Roman"/>
          <w:sz w:val="24"/>
          <w:szCs w:val="24"/>
          <w:lang w:val="ru-RU"/>
        </w:rPr>
        <w:t xml:space="preserve"> </w:t>
      </w:r>
      <w:proofErr w:type="spellStart"/>
      <w:r w:rsidR="001A22E9" w:rsidRPr="00C542B7">
        <w:rPr>
          <w:rFonts w:ascii="Times New Roman" w:hAnsi="Times New Roman"/>
          <w:sz w:val="24"/>
          <w:szCs w:val="24"/>
          <w:lang w:val="ru-RU"/>
        </w:rPr>
        <w:t>УрФУ</w:t>
      </w:r>
      <w:proofErr w:type="spellEnd"/>
    </w:p>
    <w:p w14:paraId="75EC984F" w14:textId="02D5514C" w:rsidR="00E15CDE" w:rsidRPr="00C542B7" w:rsidRDefault="00E15CDE" w:rsidP="00E15CDE">
      <w:pPr>
        <w:rPr>
          <w:rFonts w:ascii="Times New Roman" w:hAnsi="Times New Roman"/>
          <w:sz w:val="24"/>
          <w:szCs w:val="24"/>
          <w:lang w:val="ru-RU"/>
        </w:rPr>
      </w:pPr>
      <w:r w:rsidRPr="00C542B7">
        <w:rPr>
          <w:rFonts w:ascii="Times New Roman" w:hAnsi="Times New Roman"/>
          <w:sz w:val="24"/>
          <w:szCs w:val="24"/>
          <w:lang w:val="ru-RU"/>
        </w:rPr>
        <w:t>Ученая степень, ученое звание, должность:</w:t>
      </w:r>
      <w:r w:rsidR="001A22E9" w:rsidRPr="00C542B7">
        <w:rPr>
          <w:rFonts w:ascii="Times New Roman" w:hAnsi="Times New Roman"/>
          <w:sz w:val="24"/>
          <w:szCs w:val="24"/>
          <w:lang w:val="ru-RU"/>
        </w:rPr>
        <w:t xml:space="preserve"> </w:t>
      </w:r>
      <w:r w:rsidR="001A22E9" w:rsidRPr="00310E98">
        <w:rPr>
          <w:rFonts w:ascii="Times New Roman" w:hAnsi="Times New Roman"/>
          <w:sz w:val="24"/>
          <w:szCs w:val="24"/>
          <w:lang w:val="ru-RU"/>
        </w:rPr>
        <w:t>магистр</w:t>
      </w:r>
      <w:r w:rsidR="00D72905" w:rsidRPr="00310E98">
        <w:rPr>
          <w:rFonts w:ascii="Times New Roman" w:hAnsi="Times New Roman"/>
          <w:sz w:val="24"/>
          <w:szCs w:val="24"/>
          <w:lang w:val="ru-RU"/>
        </w:rPr>
        <w:t xml:space="preserve"> </w:t>
      </w:r>
      <w:r w:rsidR="001244CF" w:rsidRPr="00310E98">
        <w:rPr>
          <w:rFonts w:ascii="Times New Roman" w:hAnsi="Times New Roman"/>
          <w:sz w:val="24"/>
          <w:szCs w:val="24"/>
          <w:lang w:val="ru-RU"/>
        </w:rPr>
        <w:t>2</w:t>
      </w:r>
      <w:r w:rsidR="00D72905" w:rsidRPr="00310E98">
        <w:rPr>
          <w:rFonts w:ascii="Times New Roman" w:hAnsi="Times New Roman"/>
          <w:sz w:val="24"/>
          <w:szCs w:val="24"/>
          <w:lang w:val="ru-RU"/>
        </w:rPr>
        <w:t xml:space="preserve"> курса </w:t>
      </w:r>
      <w:r w:rsidR="00131E04" w:rsidRPr="00C542B7">
        <w:rPr>
          <w:rFonts w:ascii="Times New Roman" w:hAnsi="Times New Roman"/>
          <w:sz w:val="24"/>
          <w:szCs w:val="24"/>
          <w:lang w:val="ru-RU"/>
        </w:rPr>
        <w:t>по направлению биология</w:t>
      </w:r>
    </w:p>
    <w:p w14:paraId="109C1054" w14:textId="4C9C7ADE" w:rsidR="00E15CDE" w:rsidRPr="00C542B7" w:rsidRDefault="00E15CDE" w:rsidP="00E15CDE">
      <w:pPr>
        <w:rPr>
          <w:rFonts w:ascii="Times New Roman" w:hAnsi="Times New Roman"/>
          <w:sz w:val="24"/>
          <w:szCs w:val="24"/>
          <w:lang w:val="ru-RU"/>
        </w:rPr>
      </w:pPr>
      <w:r w:rsidRPr="00310E98">
        <w:rPr>
          <w:rFonts w:ascii="Times New Roman" w:hAnsi="Times New Roman"/>
          <w:sz w:val="24"/>
          <w:szCs w:val="24"/>
          <w:lang w:val="ru-RU"/>
        </w:rPr>
        <w:lastRenderedPageBreak/>
        <w:t>Почтовый адрес организации</w:t>
      </w:r>
      <w:r w:rsidRPr="00C542B7">
        <w:rPr>
          <w:rFonts w:ascii="Times New Roman" w:hAnsi="Times New Roman"/>
          <w:sz w:val="24"/>
          <w:szCs w:val="24"/>
          <w:lang w:val="ru-RU"/>
        </w:rPr>
        <w:t xml:space="preserve"> с указанием почтового индекса:</w:t>
      </w:r>
      <w:r w:rsidR="00B0760A" w:rsidRPr="00C542B7">
        <w:rPr>
          <w:rFonts w:ascii="Times New Roman" w:hAnsi="Times New Roman"/>
          <w:sz w:val="24"/>
          <w:szCs w:val="24"/>
          <w:lang w:val="ru-RU"/>
        </w:rPr>
        <w:t xml:space="preserve"> </w:t>
      </w:r>
      <w:r w:rsidR="001244CF" w:rsidRPr="00C542B7">
        <w:rPr>
          <w:rFonts w:ascii="Times New Roman" w:hAnsi="Times New Roman"/>
          <w:sz w:val="24"/>
          <w:szCs w:val="24"/>
          <w:lang w:val="ru-RU"/>
        </w:rPr>
        <w:t>620002, Свердловская область, г. Екатеринбург, ул. Мира, д. 19</w:t>
      </w:r>
    </w:p>
    <w:p w14:paraId="4E2B2348" w14:textId="3D7A9BB1" w:rsidR="00E15CDE" w:rsidRPr="00C542B7" w:rsidRDefault="00E15CDE" w:rsidP="00E15CDE">
      <w:pPr>
        <w:rPr>
          <w:rFonts w:ascii="Times New Roman" w:hAnsi="Times New Roman"/>
          <w:sz w:val="24"/>
          <w:szCs w:val="24"/>
          <w:lang w:val="ru-RU"/>
        </w:rPr>
      </w:pPr>
      <w:r w:rsidRPr="00C542B7">
        <w:rPr>
          <w:rFonts w:ascii="Times New Roman" w:hAnsi="Times New Roman"/>
          <w:sz w:val="24"/>
          <w:szCs w:val="24"/>
          <w:lang w:val="ru-RU"/>
        </w:rPr>
        <w:t>Адрес электронной почты:</w:t>
      </w:r>
      <w:r w:rsidR="00B0760A" w:rsidRPr="00C542B7">
        <w:rPr>
          <w:rFonts w:ascii="Times New Roman" w:hAnsi="Times New Roman"/>
          <w:sz w:val="24"/>
          <w:szCs w:val="24"/>
          <w:lang w:val="ru-RU"/>
        </w:rPr>
        <w:t xml:space="preserve"> </w:t>
      </w:r>
      <w:proofErr w:type="gramStart"/>
      <w:r w:rsidR="00B0760A" w:rsidRPr="00C542B7">
        <w:rPr>
          <w:rFonts w:ascii="Times New Roman" w:hAnsi="Times New Roman"/>
          <w:sz w:val="24"/>
          <w:szCs w:val="24"/>
          <w:lang w:val="ru-RU"/>
        </w:rPr>
        <w:t>Maria951g@yandex.ru .</w:t>
      </w:r>
      <w:proofErr w:type="gramEnd"/>
    </w:p>
    <w:p w14:paraId="21F723BF" w14:textId="23B3A7E0" w:rsidR="001A22E9" w:rsidRPr="00C542B7" w:rsidRDefault="001A22E9" w:rsidP="001A22E9">
      <w:pPr>
        <w:rPr>
          <w:rFonts w:ascii="Times New Roman" w:hAnsi="Times New Roman"/>
          <w:sz w:val="24"/>
          <w:szCs w:val="24"/>
          <w:lang w:val="ru-RU"/>
        </w:rPr>
      </w:pPr>
      <w:r w:rsidRPr="00C542B7">
        <w:rPr>
          <w:rFonts w:ascii="Times New Roman" w:hAnsi="Times New Roman"/>
          <w:sz w:val="24"/>
          <w:szCs w:val="24"/>
          <w:lang w:val="ru-RU"/>
        </w:rPr>
        <w:t xml:space="preserve">Ф.И.О: </w:t>
      </w:r>
      <w:proofErr w:type="spellStart"/>
      <w:r w:rsidR="00B0760A" w:rsidRPr="00C542B7">
        <w:rPr>
          <w:rFonts w:ascii="Times New Roman" w:hAnsi="Times New Roman"/>
          <w:sz w:val="24"/>
          <w:szCs w:val="24"/>
          <w:lang w:val="ru-RU"/>
        </w:rPr>
        <w:t>Хацко</w:t>
      </w:r>
      <w:proofErr w:type="spellEnd"/>
      <w:r w:rsidR="00B0760A" w:rsidRPr="00C542B7">
        <w:rPr>
          <w:rFonts w:ascii="Times New Roman" w:hAnsi="Times New Roman"/>
          <w:sz w:val="24"/>
          <w:szCs w:val="24"/>
          <w:lang w:val="ru-RU"/>
        </w:rPr>
        <w:t xml:space="preserve"> Сергей Леонидович</w:t>
      </w:r>
    </w:p>
    <w:p w14:paraId="212307EB" w14:textId="497425EA" w:rsidR="001A22E9" w:rsidRPr="00C542B7" w:rsidRDefault="001A22E9" w:rsidP="001A22E9">
      <w:pPr>
        <w:rPr>
          <w:rFonts w:ascii="Times New Roman" w:hAnsi="Times New Roman"/>
          <w:sz w:val="24"/>
          <w:szCs w:val="24"/>
          <w:lang w:val="ru-RU"/>
        </w:rPr>
      </w:pPr>
      <w:r w:rsidRPr="00C542B7">
        <w:rPr>
          <w:rFonts w:ascii="Times New Roman" w:hAnsi="Times New Roman"/>
          <w:sz w:val="24"/>
          <w:szCs w:val="24"/>
          <w:lang w:val="ru-RU"/>
        </w:rPr>
        <w:t>Место работы:</w:t>
      </w:r>
      <w:r w:rsidR="00B0760A" w:rsidRPr="00C542B7">
        <w:rPr>
          <w:rFonts w:ascii="Times New Roman" w:hAnsi="Times New Roman"/>
          <w:sz w:val="24"/>
          <w:szCs w:val="24"/>
          <w:lang w:val="ru-RU"/>
        </w:rPr>
        <w:t xml:space="preserve"> </w:t>
      </w:r>
      <w:proofErr w:type="spellStart"/>
      <w:r w:rsidR="00B0760A" w:rsidRPr="00C542B7">
        <w:rPr>
          <w:rFonts w:ascii="Times New Roman" w:hAnsi="Times New Roman"/>
          <w:sz w:val="24"/>
          <w:szCs w:val="24"/>
          <w:lang w:val="ru-RU"/>
        </w:rPr>
        <w:t>УрФУ</w:t>
      </w:r>
      <w:proofErr w:type="spellEnd"/>
    </w:p>
    <w:p w14:paraId="57F37851" w14:textId="0F597C00" w:rsidR="001A22E9" w:rsidRPr="00C542B7" w:rsidRDefault="001A22E9" w:rsidP="001A22E9">
      <w:pPr>
        <w:rPr>
          <w:rFonts w:ascii="Times New Roman" w:hAnsi="Times New Roman"/>
          <w:sz w:val="24"/>
          <w:szCs w:val="24"/>
          <w:lang w:val="ru-RU"/>
        </w:rPr>
      </w:pPr>
      <w:r w:rsidRPr="00C542B7">
        <w:rPr>
          <w:rFonts w:ascii="Times New Roman" w:hAnsi="Times New Roman"/>
          <w:sz w:val="24"/>
          <w:szCs w:val="24"/>
          <w:lang w:val="ru-RU"/>
        </w:rPr>
        <w:t>Ученая степень, ученое звание, должность:</w:t>
      </w:r>
      <w:r w:rsidR="00B0760A" w:rsidRPr="00C542B7">
        <w:rPr>
          <w:rFonts w:ascii="Times New Roman" w:hAnsi="Times New Roman"/>
          <w:sz w:val="24"/>
          <w:szCs w:val="24"/>
          <w:lang w:val="ru-RU"/>
        </w:rPr>
        <w:t xml:space="preserve"> </w:t>
      </w:r>
      <w:r w:rsidR="00D72905" w:rsidRPr="00C542B7">
        <w:rPr>
          <w:rFonts w:ascii="Times New Roman" w:hAnsi="Times New Roman"/>
          <w:sz w:val="24"/>
          <w:szCs w:val="24"/>
          <w:lang w:val="ru-RU"/>
        </w:rPr>
        <w:t>з</w:t>
      </w:r>
      <w:r w:rsidR="00B0760A" w:rsidRPr="00C542B7">
        <w:rPr>
          <w:rFonts w:ascii="Times New Roman" w:hAnsi="Times New Roman"/>
          <w:sz w:val="24"/>
          <w:szCs w:val="24"/>
          <w:lang w:val="ru-RU"/>
        </w:rPr>
        <w:t>аведующий «Анатомо-физиологической лаборатории»</w:t>
      </w:r>
    </w:p>
    <w:p w14:paraId="325BB33D" w14:textId="2A228193" w:rsidR="001A22E9" w:rsidRPr="00C542B7" w:rsidRDefault="001A22E9" w:rsidP="001A22E9">
      <w:pPr>
        <w:rPr>
          <w:rFonts w:ascii="Times New Roman" w:hAnsi="Times New Roman"/>
          <w:sz w:val="24"/>
          <w:szCs w:val="24"/>
          <w:lang w:val="ru-RU"/>
        </w:rPr>
      </w:pPr>
      <w:r w:rsidRPr="00310E98">
        <w:rPr>
          <w:rFonts w:ascii="Times New Roman" w:hAnsi="Times New Roman"/>
          <w:sz w:val="24"/>
          <w:szCs w:val="24"/>
          <w:lang w:val="ru-RU"/>
        </w:rPr>
        <w:t>Почтовый адрес организации</w:t>
      </w:r>
      <w:r w:rsidRPr="00C542B7">
        <w:rPr>
          <w:rFonts w:ascii="Times New Roman" w:hAnsi="Times New Roman"/>
          <w:sz w:val="24"/>
          <w:szCs w:val="24"/>
          <w:lang w:val="ru-RU"/>
        </w:rPr>
        <w:t xml:space="preserve"> с указанием почтового индекса:</w:t>
      </w:r>
      <w:r w:rsidR="00B0760A" w:rsidRPr="00C542B7">
        <w:rPr>
          <w:rFonts w:ascii="Times New Roman" w:hAnsi="Times New Roman"/>
          <w:sz w:val="24"/>
          <w:szCs w:val="24"/>
          <w:lang w:val="ru-RU"/>
        </w:rPr>
        <w:t xml:space="preserve"> </w:t>
      </w:r>
      <w:r w:rsidR="001244CF" w:rsidRPr="00C542B7">
        <w:rPr>
          <w:rFonts w:ascii="Times New Roman" w:hAnsi="Times New Roman"/>
          <w:sz w:val="24"/>
          <w:szCs w:val="24"/>
          <w:lang w:val="ru-RU"/>
        </w:rPr>
        <w:t>620002, Свердловская область, г. Екатеринбург, ул. Мира, д. 19</w:t>
      </w:r>
    </w:p>
    <w:p w14:paraId="1FA5428F" w14:textId="53B2E715" w:rsidR="001A22E9" w:rsidRDefault="001A22E9" w:rsidP="001A22E9">
      <w:pPr>
        <w:rPr>
          <w:rFonts w:ascii="Times New Roman" w:hAnsi="Times New Roman"/>
          <w:sz w:val="24"/>
          <w:szCs w:val="24"/>
          <w:lang w:val="ru-RU"/>
        </w:rPr>
      </w:pPr>
      <w:r w:rsidRPr="00C542B7">
        <w:rPr>
          <w:rFonts w:ascii="Times New Roman" w:hAnsi="Times New Roman"/>
          <w:sz w:val="24"/>
          <w:szCs w:val="24"/>
          <w:lang w:val="ru-RU"/>
        </w:rPr>
        <w:t>Адрес электронной почты:</w:t>
      </w:r>
      <w:r w:rsidR="00B0760A" w:rsidRPr="00C542B7">
        <w:rPr>
          <w:rFonts w:ascii="Times New Roman" w:hAnsi="Times New Roman"/>
          <w:sz w:val="24"/>
          <w:szCs w:val="24"/>
          <w:lang w:val="ru-RU"/>
        </w:rPr>
        <w:t xml:space="preserve"> </w:t>
      </w:r>
      <w:hyperlink r:id="rId8" w:history="1">
        <w:r w:rsidR="005F6775" w:rsidRPr="00BB6C8D">
          <w:rPr>
            <w:rStyle w:val="a7"/>
            <w:rFonts w:ascii="Times New Roman" w:hAnsi="Times New Roman"/>
            <w:sz w:val="24"/>
            <w:szCs w:val="24"/>
            <w:lang w:val="ru-RU"/>
          </w:rPr>
          <w:t>hardscore@mail.ru</w:t>
        </w:r>
      </w:hyperlink>
    </w:p>
    <w:p w14:paraId="1157E095" w14:textId="77777777" w:rsidR="005F6775" w:rsidRPr="00D23C5D" w:rsidRDefault="005F6775" w:rsidP="005F6775">
      <w:pPr>
        <w:rPr>
          <w:rFonts w:ascii="Times New Roman" w:hAnsi="Times New Roman"/>
          <w:sz w:val="24"/>
          <w:szCs w:val="24"/>
          <w:lang w:val="ru-RU"/>
        </w:rPr>
      </w:pPr>
      <w:r>
        <w:rPr>
          <w:rFonts w:ascii="Times New Roman" w:hAnsi="Times New Roman"/>
          <w:sz w:val="24"/>
          <w:szCs w:val="24"/>
          <w:lang w:val="ru-RU"/>
        </w:rPr>
        <w:t xml:space="preserve">Ф.И.О: </w:t>
      </w:r>
      <w:proofErr w:type="spellStart"/>
      <w:r>
        <w:rPr>
          <w:rFonts w:ascii="Times New Roman" w:hAnsi="Times New Roman"/>
          <w:sz w:val="24"/>
          <w:szCs w:val="24"/>
          <w:lang w:val="ru-RU"/>
        </w:rPr>
        <w:t>Калуев</w:t>
      </w:r>
      <w:proofErr w:type="spellEnd"/>
      <w:r>
        <w:rPr>
          <w:rFonts w:ascii="Times New Roman" w:hAnsi="Times New Roman"/>
          <w:sz w:val="24"/>
          <w:szCs w:val="24"/>
          <w:lang w:val="ru-RU"/>
        </w:rPr>
        <w:t xml:space="preserve"> Алан Валерьевич</w:t>
      </w:r>
    </w:p>
    <w:p w14:paraId="734F6055" w14:textId="77777777" w:rsidR="005F6775" w:rsidRPr="00D23C5D" w:rsidRDefault="005F6775" w:rsidP="005F6775">
      <w:pPr>
        <w:rPr>
          <w:rFonts w:ascii="Times New Roman" w:hAnsi="Times New Roman"/>
          <w:sz w:val="24"/>
          <w:szCs w:val="24"/>
          <w:lang w:val="ru-RU"/>
        </w:rPr>
      </w:pPr>
      <w:r>
        <w:rPr>
          <w:rFonts w:ascii="Times New Roman" w:hAnsi="Times New Roman"/>
          <w:sz w:val="24"/>
          <w:szCs w:val="24"/>
          <w:lang w:val="ru-RU"/>
        </w:rPr>
        <w:t xml:space="preserve">Место работы: </w:t>
      </w:r>
      <w:r w:rsidRPr="00B0760A">
        <w:rPr>
          <w:rFonts w:ascii="Times New Roman" w:hAnsi="Times New Roman"/>
          <w:sz w:val="24"/>
          <w:szCs w:val="24"/>
          <w:lang w:val="ru-RU"/>
        </w:rPr>
        <w:t>Научно-технологический университет «Сириус»</w:t>
      </w:r>
    </w:p>
    <w:p w14:paraId="472FA386" w14:textId="77777777" w:rsidR="005F6775" w:rsidRPr="001A22E9" w:rsidRDefault="005F6775" w:rsidP="005F6775">
      <w:pPr>
        <w:rPr>
          <w:rFonts w:ascii="Times New Roman" w:hAnsi="Times New Roman"/>
          <w:sz w:val="24"/>
          <w:szCs w:val="24"/>
          <w:lang w:val="ru-RU"/>
        </w:rPr>
      </w:pPr>
      <w:r w:rsidRPr="00D23C5D">
        <w:rPr>
          <w:rFonts w:ascii="Times New Roman" w:hAnsi="Times New Roman"/>
          <w:sz w:val="24"/>
          <w:szCs w:val="24"/>
          <w:lang w:val="ru-RU"/>
        </w:rPr>
        <w:t>Ученая степень, ученое звание, должность</w:t>
      </w:r>
      <w:r>
        <w:rPr>
          <w:rFonts w:ascii="Times New Roman" w:hAnsi="Times New Roman"/>
          <w:sz w:val="24"/>
          <w:szCs w:val="24"/>
          <w:lang w:val="ru-RU"/>
        </w:rPr>
        <w:t>: Д</w:t>
      </w:r>
      <w:r w:rsidRPr="001A22E9">
        <w:rPr>
          <w:rFonts w:ascii="Times New Roman" w:hAnsi="Times New Roman"/>
          <w:sz w:val="24"/>
          <w:szCs w:val="24"/>
          <w:lang w:val="ru-RU"/>
        </w:rPr>
        <w:t>октор биологических наук,</w:t>
      </w:r>
    </w:p>
    <w:p w14:paraId="09A13542" w14:textId="77777777" w:rsidR="005F6775" w:rsidRPr="00D23C5D" w:rsidRDefault="005F6775" w:rsidP="005F6775">
      <w:pPr>
        <w:rPr>
          <w:rFonts w:ascii="Times New Roman" w:hAnsi="Times New Roman"/>
          <w:sz w:val="24"/>
          <w:szCs w:val="24"/>
          <w:lang w:val="ru-RU"/>
        </w:rPr>
      </w:pPr>
      <w:r>
        <w:rPr>
          <w:rFonts w:ascii="Times New Roman" w:hAnsi="Times New Roman"/>
          <w:sz w:val="24"/>
          <w:szCs w:val="24"/>
          <w:lang w:val="ru-RU"/>
        </w:rPr>
        <w:t>П</w:t>
      </w:r>
      <w:r w:rsidRPr="001A22E9">
        <w:rPr>
          <w:rFonts w:ascii="Times New Roman" w:hAnsi="Times New Roman"/>
          <w:sz w:val="24"/>
          <w:szCs w:val="24"/>
          <w:lang w:val="ru-RU"/>
        </w:rPr>
        <w:t>рофессор РАН</w:t>
      </w:r>
      <w:r>
        <w:rPr>
          <w:rFonts w:ascii="Times New Roman" w:hAnsi="Times New Roman"/>
          <w:sz w:val="24"/>
          <w:szCs w:val="24"/>
          <w:lang w:val="ru-RU"/>
        </w:rPr>
        <w:t xml:space="preserve">, </w:t>
      </w:r>
      <w:r w:rsidRPr="00B0760A">
        <w:rPr>
          <w:rFonts w:ascii="Times New Roman" w:hAnsi="Times New Roman"/>
          <w:sz w:val="24"/>
          <w:szCs w:val="24"/>
          <w:lang w:val="ru-RU"/>
        </w:rPr>
        <w:t xml:space="preserve">зав. лаб. молекулярной </w:t>
      </w:r>
      <w:proofErr w:type="spellStart"/>
      <w:r w:rsidRPr="00B0760A">
        <w:rPr>
          <w:rFonts w:ascii="Times New Roman" w:hAnsi="Times New Roman"/>
          <w:sz w:val="24"/>
          <w:szCs w:val="24"/>
          <w:lang w:val="ru-RU"/>
        </w:rPr>
        <w:t>нейробиологии</w:t>
      </w:r>
      <w:proofErr w:type="spellEnd"/>
      <w:r w:rsidRPr="00B0760A">
        <w:rPr>
          <w:rFonts w:ascii="Times New Roman" w:hAnsi="Times New Roman"/>
          <w:sz w:val="24"/>
          <w:szCs w:val="24"/>
          <w:lang w:val="ru-RU"/>
        </w:rPr>
        <w:t xml:space="preserve"> направления «</w:t>
      </w:r>
      <w:proofErr w:type="spellStart"/>
      <w:r w:rsidRPr="00B0760A">
        <w:rPr>
          <w:rFonts w:ascii="Times New Roman" w:hAnsi="Times New Roman"/>
          <w:sz w:val="24"/>
          <w:szCs w:val="24"/>
          <w:lang w:val="ru-RU"/>
        </w:rPr>
        <w:t>Нейробиология</w:t>
      </w:r>
      <w:proofErr w:type="spellEnd"/>
      <w:r w:rsidRPr="00B0760A">
        <w:rPr>
          <w:rFonts w:ascii="Times New Roman" w:hAnsi="Times New Roman"/>
          <w:sz w:val="24"/>
          <w:szCs w:val="24"/>
          <w:lang w:val="ru-RU"/>
        </w:rPr>
        <w:t>» НТУ «Сириус»</w:t>
      </w:r>
    </w:p>
    <w:p w14:paraId="0884D5D5" w14:textId="77777777" w:rsidR="005F6775" w:rsidRPr="00D23C5D" w:rsidRDefault="005F6775" w:rsidP="005F6775">
      <w:pPr>
        <w:rPr>
          <w:rFonts w:ascii="Times New Roman" w:hAnsi="Times New Roman"/>
          <w:sz w:val="24"/>
          <w:szCs w:val="24"/>
          <w:lang w:val="ru-RU"/>
        </w:rPr>
      </w:pPr>
      <w:r w:rsidRPr="00D23C5D">
        <w:rPr>
          <w:rFonts w:ascii="Times New Roman" w:hAnsi="Times New Roman"/>
          <w:sz w:val="24"/>
          <w:szCs w:val="24"/>
          <w:lang w:val="ru-RU"/>
        </w:rPr>
        <w:t>Почтовый адрес организаци</w:t>
      </w:r>
      <w:r>
        <w:rPr>
          <w:rFonts w:ascii="Times New Roman" w:hAnsi="Times New Roman"/>
          <w:sz w:val="24"/>
          <w:szCs w:val="24"/>
          <w:lang w:val="ru-RU"/>
        </w:rPr>
        <w:t xml:space="preserve">и с указанием почтового индекса: </w:t>
      </w:r>
      <w:r w:rsidRPr="00B0760A">
        <w:rPr>
          <w:rFonts w:ascii="Times New Roman" w:hAnsi="Times New Roman"/>
          <w:sz w:val="24"/>
          <w:szCs w:val="24"/>
          <w:lang w:val="ru-RU"/>
        </w:rPr>
        <w:t>info@siriusuniversity.ru</w:t>
      </w:r>
      <w:r>
        <w:rPr>
          <w:rFonts w:ascii="Times New Roman" w:hAnsi="Times New Roman"/>
          <w:sz w:val="24"/>
          <w:szCs w:val="24"/>
          <w:lang w:val="ru-RU"/>
        </w:rPr>
        <w:t xml:space="preserve">, </w:t>
      </w:r>
      <w:r w:rsidRPr="00B0760A">
        <w:rPr>
          <w:rFonts w:ascii="Times New Roman" w:hAnsi="Times New Roman"/>
          <w:sz w:val="24"/>
          <w:szCs w:val="24"/>
          <w:lang w:val="ru-RU"/>
        </w:rPr>
        <w:t>354340</w:t>
      </w:r>
    </w:p>
    <w:p w14:paraId="22015237" w14:textId="6B0C1056" w:rsidR="005F6775" w:rsidRPr="00C542B7" w:rsidRDefault="005F6775" w:rsidP="005F6775">
      <w:pPr>
        <w:rPr>
          <w:rFonts w:ascii="Times New Roman" w:hAnsi="Times New Roman"/>
          <w:sz w:val="24"/>
          <w:szCs w:val="24"/>
          <w:lang w:val="ru-RU"/>
        </w:rPr>
      </w:pPr>
      <w:r w:rsidRPr="00D23C5D">
        <w:rPr>
          <w:rFonts w:ascii="Times New Roman" w:hAnsi="Times New Roman"/>
          <w:sz w:val="24"/>
          <w:szCs w:val="24"/>
          <w:lang w:val="ru-RU"/>
        </w:rPr>
        <w:t>Адрес электронной почты</w:t>
      </w:r>
      <w:r>
        <w:rPr>
          <w:rFonts w:ascii="Times New Roman" w:hAnsi="Times New Roman"/>
          <w:sz w:val="24"/>
          <w:szCs w:val="24"/>
          <w:lang w:val="ru-RU"/>
        </w:rPr>
        <w:t xml:space="preserve">: </w:t>
      </w:r>
      <w:r w:rsidRPr="00B0760A">
        <w:rPr>
          <w:rFonts w:ascii="Times New Roman" w:hAnsi="Times New Roman"/>
          <w:sz w:val="24"/>
          <w:szCs w:val="24"/>
          <w:lang w:val="ru-RU"/>
        </w:rPr>
        <w:t>avkalueff@gmail.com</w:t>
      </w:r>
    </w:p>
    <w:p w14:paraId="1D6601AC" w14:textId="6D5AE57E" w:rsidR="00D23C5D" w:rsidRDefault="00D23C5D">
      <w:pPr>
        <w:rPr>
          <w:rFonts w:ascii="Times New Roman" w:hAnsi="Times New Roman"/>
          <w:sz w:val="24"/>
          <w:szCs w:val="24"/>
          <w:lang w:val="ru-RU"/>
        </w:rPr>
      </w:pPr>
      <w:r>
        <w:rPr>
          <w:rFonts w:ascii="Times New Roman" w:hAnsi="Times New Roman"/>
          <w:sz w:val="24"/>
          <w:szCs w:val="24"/>
          <w:lang w:val="ru-RU"/>
        </w:rPr>
        <w:br w:type="page"/>
      </w:r>
    </w:p>
    <w:p w14:paraId="794B82D9" w14:textId="07B0C694" w:rsidR="002C3586" w:rsidRDefault="005F6775" w:rsidP="002C3586">
      <w:pPr>
        <w:spacing w:line="360" w:lineRule="auto"/>
        <w:contextualSpacing/>
        <w:jc w:val="center"/>
        <w:rPr>
          <w:rFonts w:ascii="Times New Roman" w:hAnsi="Times New Roman"/>
          <w:sz w:val="24"/>
          <w:szCs w:val="24"/>
          <w:lang w:val="ru-RU"/>
        </w:rPr>
      </w:pPr>
      <w:r w:rsidRPr="002A2895">
        <w:rPr>
          <w:rFonts w:ascii="Times New Roman" w:hAnsi="Times New Roman"/>
          <w:sz w:val="24"/>
          <w:szCs w:val="24"/>
          <w:vertAlign w:val="superscript"/>
          <w:lang w:val="ru-RU"/>
        </w:rPr>
        <w:lastRenderedPageBreak/>
        <w:t>1,3</w:t>
      </w:r>
      <w:r>
        <w:rPr>
          <w:rFonts w:ascii="Times New Roman" w:hAnsi="Times New Roman"/>
          <w:sz w:val="24"/>
          <w:szCs w:val="24"/>
          <w:lang w:val="en-US"/>
        </w:rPr>
        <w:t>Zhdanov</w:t>
      </w:r>
      <w:r>
        <w:rPr>
          <w:rFonts w:ascii="Times New Roman" w:hAnsi="Times New Roman"/>
          <w:sz w:val="24"/>
          <w:szCs w:val="24"/>
          <w:lang w:val="ru-RU"/>
        </w:rPr>
        <w:t xml:space="preserve"> А.V., </w:t>
      </w:r>
      <w:r w:rsidRPr="002A2895">
        <w:rPr>
          <w:rFonts w:ascii="Times New Roman" w:hAnsi="Times New Roman"/>
          <w:sz w:val="24"/>
          <w:szCs w:val="24"/>
          <w:vertAlign w:val="superscript"/>
          <w:lang w:val="ru-RU"/>
        </w:rPr>
        <w:t>1</w:t>
      </w:r>
      <w:proofErr w:type="spellStart"/>
      <w:r>
        <w:rPr>
          <w:rFonts w:ascii="Times New Roman" w:hAnsi="Times New Roman"/>
          <w:sz w:val="24"/>
          <w:szCs w:val="24"/>
          <w:lang w:val="en-US"/>
        </w:rPr>
        <w:t>Komelkova</w:t>
      </w:r>
      <w:proofErr w:type="spellEnd"/>
      <w:r>
        <w:rPr>
          <w:rFonts w:ascii="Times New Roman" w:hAnsi="Times New Roman"/>
          <w:sz w:val="24"/>
          <w:szCs w:val="24"/>
          <w:lang w:val="ru-RU"/>
        </w:rPr>
        <w:t xml:space="preserve"> M.V., </w:t>
      </w:r>
      <w:r w:rsidRPr="002A2895">
        <w:rPr>
          <w:rFonts w:ascii="Times New Roman" w:hAnsi="Times New Roman"/>
          <w:sz w:val="24"/>
          <w:szCs w:val="24"/>
          <w:vertAlign w:val="superscript"/>
          <w:lang w:val="ru-RU"/>
        </w:rPr>
        <w:t>3</w:t>
      </w:r>
      <w:r>
        <w:rPr>
          <w:rFonts w:ascii="Times New Roman" w:hAnsi="Times New Roman"/>
          <w:sz w:val="24"/>
          <w:szCs w:val="24"/>
          <w:lang w:val="ru-RU"/>
        </w:rPr>
        <w:t>G</w:t>
      </w:r>
      <w:proofErr w:type="spellStart"/>
      <w:r>
        <w:rPr>
          <w:rFonts w:ascii="Times New Roman" w:hAnsi="Times New Roman"/>
          <w:sz w:val="24"/>
          <w:szCs w:val="24"/>
          <w:lang w:val="en-US"/>
        </w:rPr>
        <w:t>orbunova</w:t>
      </w:r>
      <w:proofErr w:type="spellEnd"/>
      <w:r>
        <w:rPr>
          <w:rFonts w:ascii="Times New Roman" w:hAnsi="Times New Roman"/>
          <w:sz w:val="24"/>
          <w:szCs w:val="24"/>
          <w:lang w:val="ru-RU"/>
        </w:rPr>
        <w:t xml:space="preserve"> М.А.,</w:t>
      </w:r>
      <w:r w:rsidRPr="00BF7D7F">
        <w:rPr>
          <w:rFonts w:ascii="Times New Roman" w:hAnsi="Times New Roman"/>
          <w:sz w:val="24"/>
          <w:szCs w:val="24"/>
          <w:lang w:val="ru-RU"/>
        </w:rPr>
        <w:t xml:space="preserve"> </w:t>
      </w:r>
      <w:r w:rsidRPr="002A2895">
        <w:rPr>
          <w:rFonts w:ascii="Times New Roman" w:hAnsi="Times New Roman"/>
          <w:sz w:val="24"/>
          <w:szCs w:val="24"/>
          <w:vertAlign w:val="superscript"/>
          <w:lang w:val="ru-RU"/>
        </w:rPr>
        <w:t>2,3</w:t>
      </w:r>
      <w:r>
        <w:rPr>
          <w:rFonts w:ascii="Times New Roman" w:hAnsi="Times New Roman"/>
          <w:sz w:val="24"/>
          <w:szCs w:val="24"/>
          <w:lang w:val="ru-RU"/>
        </w:rPr>
        <w:t>Khatsko S.L.</w:t>
      </w:r>
      <w:r w:rsidRPr="00BF7D7F">
        <w:rPr>
          <w:rFonts w:ascii="Times New Roman" w:hAnsi="Times New Roman"/>
          <w:sz w:val="24"/>
          <w:szCs w:val="24"/>
          <w:lang w:val="ru-RU"/>
        </w:rPr>
        <w:t xml:space="preserve">, </w:t>
      </w:r>
      <w:r w:rsidRPr="002A2895">
        <w:rPr>
          <w:rFonts w:ascii="Times New Roman" w:hAnsi="Times New Roman"/>
          <w:sz w:val="24"/>
          <w:szCs w:val="24"/>
          <w:vertAlign w:val="superscript"/>
          <w:lang w:val="ru-RU"/>
        </w:rPr>
        <w:t>3,4,5,6,7</w:t>
      </w:r>
      <w:r>
        <w:rPr>
          <w:rFonts w:ascii="Times New Roman" w:hAnsi="Times New Roman"/>
          <w:sz w:val="24"/>
          <w:szCs w:val="24"/>
          <w:lang w:val="ru-RU"/>
        </w:rPr>
        <w:t>K</w:t>
      </w:r>
      <w:proofErr w:type="spellStart"/>
      <w:r>
        <w:rPr>
          <w:rFonts w:ascii="Times New Roman" w:hAnsi="Times New Roman"/>
          <w:sz w:val="24"/>
          <w:szCs w:val="24"/>
          <w:lang w:val="en-US"/>
        </w:rPr>
        <w:t>alueff</w:t>
      </w:r>
      <w:proofErr w:type="spellEnd"/>
      <w:r>
        <w:rPr>
          <w:rFonts w:ascii="Times New Roman" w:hAnsi="Times New Roman"/>
          <w:sz w:val="24"/>
          <w:szCs w:val="24"/>
          <w:lang w:val="ru-RU"/>
        </w:rPr>
        <w:t xml:space="preserve"> А.V</w:t>
      </w:r>
      <w:r w:rsidRPr="00BF7D7F">
        <w:rPr>
          <w:rFonts w:ascii="Times New Roman" w:hAnsi="Times New Roman"/>
          <w:sz w:val="24"/>
          <w:szCs w:val="24"/>
          <w:lang w:val="ru-RU"/>
        </w:rPr>
        <w:t>.</w:t>
      </w:r>
    </w:p>
    <w:p w14:paraId="356975CE" w14:textId="4C374995" w:rsidR="004B5015" w:rsidRDefault="004B5015" w:rsidP="002C3586">
      <w:pPr>
        <w:spacing w:line="360" w:lineRule="auto"/>
        <w:contextualSpacing/>
        <w:jc w:val="center"/>
        <w:rPr>
          <w:rFonts w:ascii="Times New Roman" w:hAnsi="Times New Roman"/>
          <w:b/>
          <w:bCs/>
          <w:sz w:val="24"/>
          <w:szCs w:val="24"/>
          <w:lang w:val="en-US"/>
        </w:rPr>
      </w:pPr>
      <w:r w:rsidRPr="004B5015">
        <w:rPr>
          <w:rFonts w:ascii="Times New Roman" w:hAnsi="Times New Roman"/>
          <w:b/>
          <w:bCs/>
          <w:sz w:val="24"/>
          <w:szCs w:val="24"/>
          <w:lang w:val="en-US"/>
        </w:rPr>
        <w:t>DELIRIANT ANTIHISTAMINIC DRUGS</w:t>
      </w:r>
    </w:p>
    <w:p w14:paraId="48FA5234" w14:textId="77777777" w:rsidR="005F6775" w:rsidRPr="00E365C0" w:rsidRDefault="005F6775" w:rsidP="005F6775">
      <w:pPr>
        <w:spacing w:line="360" w:lineRule="auto"/>
        <w:contextualSpacing/>
        <w:jc w:val="center"/>
        <w:rPr>
          <w:rFonts w:ascii="Times New Roman" w:hAnsi="Times New Roman"/>
          <w:sz w:val="24"/>
          <w:szCs w:val="24"/>
          <w:lang w:val="en-US"/>
        </w:rPr>
      </w:pPr>
      <w:r w:rsidRPr="00E365C0">
        <w:rPr>
          <w:rFonts w:ascii="Times New Roman" w:hAnsi="Times New Roman"/>
          <w:sz w:val="24"/>
          <w:szCs w:val="24"/>
          <w:vertAlign w:val="superscript"/>
          <w:lang w:val="en-US"/>
        </w:rPr>
        <w:t>1</w:t>
      </w:r>
      <w:r>
        <w:rPr>
          <w:rFonts w:ascii="Times New Roman" w:hAnsi="Times New Roman"/>
          <w:sz w:val="24"/>
          <w:szCs w:val="24"/>
          <w:lang w:val="en-US"/>
        </w:rPr>
        <w:t>South Ural State University</w:t>
      </w:r>
      <w:r w:rsidRPr="00E365C0">
        <w:rPr>
          <w:rFonts w:ascii="Times New Roman" w:hAnsi="Times New Roman"/>
          <w:sz w:val="24"/>
          <w:szCs w:val="24"/>
          <w:lang w:val="en-US"/>
        </w:rPr>
        <w:t>, Chelyabinsk, Russia;</w:t>
      </w:r>
    </w:p>
    <w:p w14:paraId="46306763" w14:textId="77777777" w:rsidR="005F6775" w:rsidRPr="0028346E" w:rsidRDefault="005F6775" w:rsidP="005F6775">
      <w:pPr>
        <w:spacing w:line="360" w:lineRule="auto"/>
        <w:contextualSpacing/>
        <w:jc w:val="center"/>
        <w:rPr>
          <w:rFonts w:ascii="Times New Roman" w:hAnsi="Times New Roman"/>
          <w:sz w:val="24"/>
          <w:szCs w:val="24"/>
          <w:lang w:val="en-US"/>
        </w:rPr>
      </w:pPr>
      <w:r w:rsidRPr="0028346E">
        <w:rPr>
          <w:rFonts w:ascii="Times New Roman" w:hAnsi="Times New Roman"/>
          <w:sz w:val="24"/>
          <w:szCs w:val="24"/>
          <w:vertAlign w:val="superscript"/>
          <w:lang w:val="en-US"/>
        </w:rPr>
        <w:t>2</w:t>
      </w:r>
      <w:r w:rsidRPr="0028346E">
        <w:rPr>
          <w:rFonts w:ascii="Times New Roman" w:hAnsi="Times New Roman"/>
          <w:sz w:val="24"/>
          <w:szCs w:val="24"/>
          <w:lang w:val="en-US"/>
        </w:rPr>
        <w:t>Ural Federal Agrarian Research Center of the Ural Branch of the Russian Academy of Sciences, Yekaterinburg, Russia;</w:t>
      </w:r>
    </w:p>
    <w:p w14:paraId="49FB1A47" w14:textId="77777777" w:rsidR="005F6775" w:rsidRPr="0028346E" w:rsidRDefault="005F6775" w:rsidP="005F6775">
      <w:pPr>
        <w:spacing w:line="360" w:lineRule="auto"/>
        <w:contextualSpacing/>
        <w:jc w:val="center"/>
        <w:rPr>
          <w:rFonts w:ascii="Times New Roman" w:hAnsi="Times New Roman"/>
          <w:sz w:val="24"/>
          <w:szCs w:val="24"/>
          <w:lang w:val="en-US"/>
        </w:rPr>
      </w:pPr>
      <w:r w:rsidRPr="0028346E">
        <w:rPr>
          <w:rFonts w:ascii="Times New Roman" w:hAnsi="Times New Roman"/>
          <w:sz w:val="24"/>
          <w:szCs w:val="24"/>
          <w:vertAlign w:val="superscript"/>
          <w:lang w:val="en-US"/>
        </w:rPr>
        <w:t>3</w:t>
      </w:r>
      <w:r w:rsidRPr="0028346E">
        <w:rPr>
          <w:rFonts w:ascii="Times New Roman" w:hAnsi="Times New Roman"/>
          <w:sz w:val="24"/>
          <w:szCs w:val="24"/>
          <w:lang w:val="en-US"/>
        </w:rPr>
        <w:t>Ural Federal University, Yekaterinburg, Russia;</w:t>
      </w:r>
    </w:p>
    <w:p w14:paraId="412C036A" w14:textId="77777777" w:rsidR="005F6775" w:rsidRPr="009A07EE" w:rsidRDefault="005F6775" w:rsidP="005F6775">
      <w:pPr>
        <w:spacing w:line="360" w:lineRule="auto"/>
        <w:contextualSpacing/>
        <w:jc w:val="center"/>
        <w:rPr>
          <w:rFonts w:ascii="Times New Roman" w:hAnsi="Times New Roman"/>
          <w:sz w:val="24"/>
          <w:szCs w:val="24"/>
          <w:lang w:val="en-US"/>
        </w:rPr>
      </w:pPr>
      <w:r w:rsidRPr="009A07EE">
        <w:rPr>
          <w:rFonts w:ascii="Times New Roman" w:hAnsi="Times New Roman"/>
          <w:sz w:val="24"/>
          <w:szCs w:val="24"/>
          <w:vertAlign w:val="superscript"/>
          <w:lang w:val="en-US"/>
        </w:rPr>
        <w:t>4</w:t>
      </w:r>
      <w:r w:rsidRPr="009A07EE">
        <w:rPr>
          <w:rFonts w:ascii="Times New Roman" w:hAnsi="Times New Roman"/>
          <w:sz w:val="24"/>
          <w:szCs w:val="24"/>
          <w:lang w:val="en-US"/>
        </w:rPr>
        <w:t>St. Petersburg State University, St. Petersburg, Russia;</w:t>
      </w:r>
    </w:p>
    <w:p w14:paraId="508BC961" w14:textId="77777777" w:rsidR="005F6775" w:rsidRPr="009A07EE" w:rsidRDefault="005F6775" w:rsidP="005F6775">
      <w:pPr>
        <w:spacing w:line="360" w:lineRule="auto"/>
        <w:contextualSpacing/>
        <w:jc w:val="center"/>
        <w:rPr>
          <w:rFonts w:ascii="Times New Roman" w:hAnsi="Times New Roman"/>
          <w:sz w:val="24"/>
          <w:szCs w:val="24"/>
          <w:lang w:val="en-US"/>
        </w:rPr>
      </w:pPr>
      <w:r w:rsidRPr="009A07EE">
        <w:rPr>
          <w:rFonts w:ascii="Times New Roman" w:hAnsi="Times New Roman"/>
          <w:sz w:val="24"/>
          <w:szCs w:val="24"/>
          <w:vertAlign w:val="superscript"/>
          <w:lang w:val="en-US"/>
        </w:rPr>
        <w:t>5</w:t>
      </w:r>
      <w:r w:rsidRPr="009A07EE">
        <w:rPr>
          <w:rFonts w:ascii="Times New Roman" w:hAnsi="Times New Roman"/>
          <w:sz w:val="24"/>
          <w:szCs w:val="24"/>
          <w:lang w:val="en-US"/>
        </w:rPr>
        <w:t xml:space="preserve">National Medical Research Center named after V.A. </w:t>
      </w:r>
      <w:proofErr w:type="spellStart"/>
      <w:r w:rsidRPr="009A07EE">
        <w:rPr>
          <w:rFonts w:ascii="Times New Roman" w:hAnsi="Times New Roman"/>
          <w:sz w:val="24"/>
          <w:szCs w:val="24"/>
          <w:lang w:val="en-US"/>
        </w:rPr>
        <w:t>Almazova</w:t>
      </w:r>
      <w:proofErr w:type="spellEnd"/>
      <w:r w:rsidRPr="009A07EE">
        <w:rPr>
          <w:rFonts w:ascii="Times New Roman" w:hAnsi="Times New Roman"/>
          <w:sz w:val="24"/>
          <w:szCs w:val="24"/>
          <w:lang w:val="en-US"/>
        </w:rPr>
        <w:t>, St. Petersburg, Russia</w:t>
      </w:r>
      <w:proofErr w:type="gramStart"/>
      <w:r w:rsidRPr="009A07EE">
        <w:rPr>
          <w:rFonts w:ascii="Times New Roman" w:hAnsi="Times New Roman"/>
          <w:sz w:val="24"/>
          <w:szCs w:val="24"/>
          <w:lang w:val="en-US"/>
        </w:rPr>
        <w:t>;</w:t>
      </w:r>
      <w:proofErr w:type="gramEnd"/>
    </w:p>
    <w:p w14:paraId="1DB98035" w14:textId="77777777" w:rsidR="005F6775" w:rsidRPr="004D6C2C" w:rsidRDefault="005F6775" w:rsidP="005F6775">
      <w:pPr>
        <w:spacing w:line="360" w:lineRule="auto"/>
        <w:contextualSpacing/>
        <w:jc w:val="center"/>
        <w:rPr>
          <w:rFonts w:ascii="Times New Roman" w:hAnsi="Times New Roman"/>
          <w:sz w:val="24"/>
          <w:szCs w:val="24"/>
          <w:lang w:val="en-US"/>
        </w:rPr>
      </w:pPr>
      <w:r w:rsidRPr="004D6C2C">
        <w:rPr>
          <w:rFonts w:ascii="Times New Roman" w:hAnsi="Times New Roman"/>
          <w:sz w:val="24"/>
          <w:szCs w:val="24"/>
          <w:vertAlign w:val="superscript"/>
          <w:lang w:val="en-US"/>
        </w:rPr>
        <w:t>6</w:t>
      </w:r>
      <w:r w:rsidRPr="004D6C2C">
        <w:rPr>
          <w:rFonts w:ascii="Times New Roman" w:hAnsi="Times New Roman"/>
          <w:sz w:val="24"/>
          <w:szCs w:val="24"/>
          <w:lang w:val="en-US"/>
        </w:rPr>
        <w:t xml:space="preserve">Russian Scientific Center for Radiology and Surgical Technology named after A.M. </w:t>
      </w:r>
      <w:proofErr w:type="spellStart"/>
      <w:r w:rsidRPr="004D6C2C">
        <w:rPr>
          <w:rFonts w:ascii="Times New Roman" w:hAnsi="Times New Roman"/>
          <w:sz w:val="24"/>
          <w:szCs w:val="24"/>
          <w:lang w:val="en-US"/>
        </w:rPr>
        <w:t>Granova</w:t>
      </w:r>
      <w:proofErr w:type="spellEnd"/>
      <w:r w:rsidRPr="004D6C2C">
        <w:rPr>
          <w:rFonts w:ascii="Times New Roman" w:hAnsi="Times New Roman"/>
          <w:sz w:val="24"/>
          <w:szCs w:val="24"/>
          <w:lang w:val="en-US"/>
        </w:rPr>
        <w:t>, St. Petersburg, Russia</w:t>
      </w:r>
      <w:proofErr w:type="gramStart"/>
      <w:r w:rsidRPr="004D6C2C">
        <w:rPr>
          <w:rFonts w:ascii="Times New Roman" w:hAnsi="Times New Roman"/>
          <w:sz w:val="24"/>
          <w:szCs w:val="24"/>
          <w:lang w:val="en-US"/>
        </w:rPr>
        <w:t>;</w:t>
      </w:r>
      <w:proofErr w:type="gramEnd"/>
    </w:p>
    <w:p w14:paraId="390B332D" w14:textId="4DBB395F" w:rsidR="002C3586" w:rsidRPr="0028346E" w:rsidRDefault="005F6775" w:rsidP="005F6775">
      <w:pPr>
        <w:spacing w:line="360" w:lineRule="auto"/>
        <w:contextualSpacing/>
        <w:jc w:val="center"/>
        <w:rPr>
          <w:rFonts w:ascii="Times New Roman" w:hAnsi="Times New Roman"/>
          <w:sz w:val="24"/>
          <w:szCs w:val="24"/>
          <w:lang w:val="en-US"/>
        </w:rPr>
      </w:pPr>
      <w:r w:rsidRPr="004D6C2C">
        <w:rPr>
          <w:rFonts w:ascii="Times New Roman" w:hAnsi="Times New Roman"/>
          <w:sz w:val="24"/>
          <w:szCs w:val="24"/>
          <w:vertAlign w:val="superscript"/>
          <w:lang w:val="en-US"/>
        </w:rPr>
        <w:t>7</w:t>
      </w:r>
      <w:r w:rsidRPr="004D6C2C">
        <w:rPr>
          <w:rFonts w:ascii="Times New Roman" w:hAnsi="Times New Roman"/>
          <w:sz w:val="24"/>
          <w:szCs w:val="24"/>
          <w:lang w:val="en-US"/>
        </w:rPr>
        <w:t>Science and Technology University "Sirius", Sochi, Russia</w:t>
      </w:r>
    </w:p>
    <w:p w14:paraId="46C3E991" w14:textId="2B349E86" w:rsidR="002C3586" w:rsidRPr="004D6C2C" w:rsidRDefault="002C3586" w:rsidP="002C3586">
      <w:pPr>
        <w:spacing w:line="360" w:lineRule="auto"/>
        <w:contextualSpacing/>
        <w:jc w:val="center"/>
        <w:rPr>
          <w:rFonts w:ascii="Times New Roman" w:hAnsi="Times New Roman"/>
          <w:sz w:val="24"/>
          <w:szCs w:val="24"/>
          <w:lang w:val="en-US"/>
        </w:rPr>
      </w:pPr>
    </w:p>
    <w:p w14:paraId="64E449EC" w14:textId="706D91B6" w:rsidR="002C3586" w:rsidRPr="009746B7" w:rsidRDefault="002C3586" w:rsidP="002C3586">
      <w:pPr>
        <w:spacing w:line="360" w:lineRule="auto"/>
        <w:ind w:firstLine="709"/>
        <w:contextualSpacing/>
        <w:jc w:val="both"/>
        <w:rPr>
          <w:rFonts w:ascii="Times New Roman" w:hAnsi="Times New Roman"/>
          <w:sz w:val="24"/>
          <w:szCs w:val="24"/>
          <w:lang w:val="en-US"/>
        </w:rPr>
      </w:pPr>
      <w:r w:rsidRPr="009746B7">
        <w:rPr>
          <w:rFonts w:ascii="Times New Roman" w:hAnsi="Times New Roman"/>
          <w:b/>
          <w:bCs/>
          <w:sz w:val="24"/>
          <w:szCs w:val="24"/>
          <w:lang w:val="en-US"/>
        </w:rPr>
        <w:t>Abstract</w:t>
      </w:r>
      <w:r w:rsidRPr="009746B7">
        <w:rPr>
          <w:rFonts w:ascii="Times New Roman" w:hAnsi="Times New Roman"/>
          <w:b/>
          <w:sz w:val="24"/>
          <w:szCs w:val="24"/>
          <w:lang w:val="en-US"/>
        </w:rPr>
        <w:t xml:space="preserve">: </w:t>
      </w:r>
      <w:r w:rsidR="004B5015" w:rsidRPr="004B5015">
        <w:rPr>
          <w:rFonts w:ascii="Times New Roman" w:hAnsi="Times New Roman"/>
          <w:sz w:val="24"/>
          <w:szCs w:val="24"/>
          <w:lang w:val="en-US"/>
        </w:rPr>
        <w:t xml:space="preserve">Antihistaminic drugs have a rich history of clinical usage, especially in </w:t>
      </w:r>
      <w:proofErr w:type="spellStart"/>
      <w:r w:rsidR="004B5015" w:rsidRPr="004B5015">
        <w:rPr>
          <w:rFonts w:ascii="Times New Roman" w:hAnsi="Times New Roman"/>
          <w:sz w:val="24"/>
          <w:szCs w:val="24"/>
          <w:lang w:val="en-US"/>
        </w:rPr>
        <w:t>allergology</w:t>
      </w:r>
      <w:proofErr w:type="spellEnd"/>
      <w:r w:rsidR="004B5015" w:rsidRPr="004B5015">
        <w:rPr>
          <w:rFonts w:ascii="Times New Roman" w:hAnsi="Times New Roman"/>
          <w:sz w:val="24"/>
          <w:szCs w:val="24"/>
          <w:lang w:val="en-US"/>
        </w:rPr>
        <w:t xml:space="preserve">, for alleviation of rash, itch, </w:t>
      </w:r>
      <w:proofErr w:type="spellStart"/>
      <w:r w:rsidR="004B5015" w:rsidRPr="004B5015">
        <w:rPr>
          <w:rFonts w:ascii="Times New Roman" w:hAnsi="Times New Roman"/>
          <w:sz w:val="24"/>
          <w:szCs w:val="24"/>
          <w:lang w:val="en-US"/>
        </w:rPr>
        <w:t>urticaria</w:t>
      </w:r>
      <w:proofErr w:type="spellEnd"/>
      <w:r w:rsidR="004B5015" w:rsidRPr="004B5015">
        <w:rPr>
          <w:rFonts w:ascii="Times New Roman" w:hAnsi="Times New Roman"/>
          <w:sz w:val="24"/>
          <w:szCs w:val="24"/>
          <w:lang w:val="en-US"/>
        </w:rPr>
        <w:t xml:space="preserve">, edema, anaphylaxis and other conditions caused by histamine release in the presence of allergen. However, their action is not limited by the immune system, </w:t>
      </w:r>
      <w:proofErr w:type="gramStart"/>
      <w:r w:rsidR="004B5015" w:rsidRPr="004B5015">
        <w:rPr>
          <w:rFonts w:ascii="Times New Roman" w:hAnsi="Times New Roman"/>
          <w:sz w:val="24"/>
          <w:szCs w:val="24"/>
          <w:lang w:val="en-US"/>
        </w:rPr>
        <w:t>and also</w:t>
      </w:r>
      <w:proofErr w:type="gramEnd"/>
      <w:r w:rsidR="004B5015" w:rsidRPr="004B5015">
        <w:rPr>
          <w:rFonts w:ascii="Times New Roman" w:hAnsi="Times New Roman"/>
          <w:sz w:val="24"/>
          <w:szCs w:val="24"/>
          <w:lang w:val="en-US"/>
        </w:rPr>
        <w:t xml:space="preserve"> includes complex central nervous system (CNS) effects. Many of antihistaminic drugs </w:t>
      </w:r>
      <w:proofErr w:type="gramStart"/>
      <w:r w:rsidR="004B5015" w:rsidRPr="004B5015">
        <w:rPr>
          <w:rFonts w:ascii="Times New Roman" w:hAnsi="Times New Roman"/>
          <w:sz w:val="24"/>
          <w:szCs w:val="24"/>
          <w:lang w:val="en-US"/>
        </w:rPr>
        <w:t>are clinically used</w:t>
      </w:r>
      <w:proofErr w:type="gramEnd"/>
      <w:r w:rsidR="004B5015" w:rsidRPr="004B5015">
        <w:rPr>
          <w:rFonts w:ascii="Times New Roman" w:hAnsi="Times New Roman"/>
          <w:sz w:val="24"/>
          <w:szCs w:val="24"/>
          <w:lang w:val="en-US"/>
        </w:rPr>
        <w:t xml:space="preserve"> as anxiolytics, hypnotics and neuroleptics. However, they also have serous </w:t>
      </w:r>
      <w:proofErr w:type="gramStart"/>
      <w:r w:rsidR="004B5015" w:rsidRPr="004B5015">
        <w:rPr>
          <w:rFonts w:ascii="Times New Roman" w:hAnsi="Times New Roman"/>
          <w:sz w:val="24"/>
          <w:szCs w:val="24"/>
          <w:lang w:val="en-US"/>
        </w:rPr>
        <w:t>side-effects</w:t>
      </w:r>
      <w:proofErr w:type="gramEnd"/>
      <w:r w:rsidR="004B5015" w:rsidRPr="004B5015">
        <w:rPr>
          <w:rFonts w:ascii="Times New Roman" w:hAnsi="Times New Roman"/>
          <w:sz w:val="24"/>
          <w:szCs w:val="24"/>
          <w:lang w:val="en-US"/>
        </w:rPr>
        <w:t xml:space="preserve"> and may cause delirium - a serious condition presented as aroused, disorganized behavior often combined with hallucinations. Finally, antihistaminic agents </w:t>
      </w:r>
      <w:proofErr w:type="gramStart"/>
      <w:r w:rsidR="004B5015" w:rsidRPr="004B5015">
        <w:rPr>
          <w:rFonts w:ascii="Times New Roman" w:hAnsi="Times New Roman"/>
          <w:sz w:val="24"/>
          <w:szCs w:val="24"/>
          <w:lang w:val="en-US"/>
        </w:rPr>
        <w:t>are increasingly reported</w:t>
      </w:r>
      <w:proofErr w:type="gramEnd"/>
      <w:r w:rsidR="004B5015" w:rsidRPr="004B5015">
        <w:rPr>
          <w:rFonts w:ascii="Times New Roman" w:hAnsi="Times New Roman"/>
          <w:sz w:val="24"/>
          <w:szCs w:val="24"/>
          <w:lang w:val="en-US"/>
        </w:rPr>
        <w:t xml:space="preserve"> as drugs of abuse, often used recreationally, and leading to occasional toxic life-threatening effects and overdose. Here, we discuss chemical neuroscience of antihistaminic drugs in both human and animal (experimental) models, and outline their societal and mental health importance as commonly abused substances.</w:t>
      </w:r>
    </w:p>
    <w:p w14:paraId="24F4D24E" w14:textId="27DE7FDF" w:rsidR="002C3586" w:rsidRPr="00357625" w:rsidRDefault="002C3586" w:rsidP="004B5015">
      <w:pPr>
        <w:spacing w:line="360" w:lineRule="auto"/>
        <w:rPr>
          <w:lang w:val="en-US"/>
        </w:rPr>
      </w:pPr>
      <w:r w:rsidRPr="00357625">
        <w:rPr>
          <w:rFonts w:ascii="Times New Roman" w:hAnsi="Times New Roman"/>
          <w:b/>
          <w:sz w:val="24"/>
          <w:szCs w:val="24"/>
          <w:lang w:val="en-US"/>
        </w:rPr>
        <w:t xml:space="preserve">Keywords: </w:t>
      </w:r>
      <w:r w:rsidR="004B5015" w:rsidRPr="004B5015">
        <w:rPr>
          <w:rFonts w:ascii="Times New Roman" w:hAnsi="Times New Roman"/>
          <w:sz w:val="24"/>
          <w:szCs w:val="24"/>
          <w:lang w:val="en-US"/>
        </w:rPr>
        <w:t>Histamine, antihistamines, first generation H1 antagonists, side effects, delirium, anticholinergic activity, drug use and abuse</w:t>
      </w:r>
      <w:r w:rsidR="00EB2F87" w:rsidRPr="00EB2F87">
        <w:rPr>
          <w:rFonts w:ascii="Times New Roman" w:hAnsi="Times New Roman"/>
          <w:sz w:val="24"/>
          <w:szCs w:val="24"/>
          <w:lang w:val="en-US"/>
        </w:rPr>
        <w:t xml:space="preserve"> </w:t>
      </w:r>
    </w:p>
    <w:p w14:paraId="4DD22871" w14:textId="58FDC4E3" w:rsidR="00357625" w:rsidRPr="00310E98" w:rsidRDefault="00357625" w:rsidP="00357625">
      <w:pPr>
        <w:spacing w:line="360" w:lineRule="auto"/>
        <w:rPr>
          <w:rFonts w:ascii="Times New Roman" w:hAnsi="Times New Roman"/>
          <w:b/>
          <w:sz w:val="24"/>
          <w:szCs w:val="24"/>
          <w:lang w:val="en-US"/>
        </w:rPr>
      </w:pPr>
      <w:proofErr w:type="spellStart"/>
      <w:r w:rsidRPr="00310E98">
        <w:rPr>
          <w:rFonts w:ascii="Times New Roman" w:hAnsi="Times New Roman"/>
          <w:b/>
          <w:sz w:val="24"/>
          <w:szCs w:val="24"/>
          <w:lang w:val="en-US"/>
        </w:rPr>
        <w:t>Autors</w:t>
      </w:r>
      <w:proofErr w:type="spellEnd"/>
      <w:r w:rsidRPr="00310E98">
        <w:rPr>
          <w:rFonts w:ascii="Times New Roman" w:hAnsi="Times New Roman"/>
          <w:b/>
          <w:sz w:val="24"/>
          <w:szCs w:val="24"/>
          <w:lang w:val="en-US"/>
        </w:rPr>
        <w:t>:</w:t>
      </w:r>
      <w:r w:rsidR="00CA085B" w:rsidRPr="00310E98">
        <w:rPr>
          <w:rFonts w:ascii="Times New Roman" w:hAnsi="Times New Roman"/>
          <w:b/>
          <w:sz w:val="24"/>
          <w:szCs w:val="24"/>
          <w:lang w:val="en-US"/>
        </w:rPr>
        <w:t xml:space="preserve"> </w:t>
      </w:r>
    </w:p>
    <w:p w14:paraId="3540B89D"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Full name: Alexander Vasilyevich Zhdanov</w:t>
      </w:r>
    </w:p>
    <w:p w14:paraId="0EF71E21"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Place of work: </w:t>
      </w:r>
      <w:proofErr w:type="spellStart"/>
      <w:r w:rsidRPr="00310E98">
        <w:rPr>
          <w:rFonts w:ascii="Times New Roman" w:hAnsi="Times New Roman"/>
          <w:sz w:val="24"/>
          <w:szCs w:val="24"/>
          <w:lang w:val="en-US"/>
        </w:rPr>
        <w:t>UrFU</w:t>
      </w:r>
      <w:proofErr w:type="spellEnd"/>
    </w:p>
    <w:p w14:paraId="394B8938"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Academic degree, academic title, position: engineer of the Anatomical and Physiological Laboratory</w:t>
      </w:r>
    </w:p>
    <w:p w14:paraId="21DBE9C9" w14:textId="1A77256A"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The postal address of the organization with the postal code: 620002</w:t>
      </w:r>
      <w:r w:rsidR="007A7F4A" w:rsidRPr="00310E98">
        <w:rPr>
          <w:rFonts w:ascii="Times New Roman" w:hAnsi="Times New Roman"/>
          <w:sz w:val="24"/>
          <w:szCs w:val="24"/>
          <w:lang w:val="en-US"/>
        </w:rPr>
        <w:t xml:space="preserve">, Sverdlovsk region, Yekaterinburg, </w:t>
      </w:r>
      <w:proofErr w:type="spellStart"/>
      <w:r w:rsidR="007A7F4A" w:rsidRPr="00C542B7">
        <w:rPr>
          <w:rFonts w:ascii="Times New Roman" w:hAnsi="Times New Roman"/>
          <w:sz w:val="24"/>
          <w:szCs w:val="24"/>
          <w:lang w:val="en-US"/>
        </w:rPr>
        <w:t>st.</w:t>
      </w:r>
      <w:proofErr w:type="spellEnd"/>
      <w:r w:rsidR="007A7F4A" w:rsidRPr="00C542B7">
        <w:rPr>
          <w:rFonts w:ascii="Times New Roman" w:hAnsi="Times New Roman"/>
          <w:sz w:val="24"/>
          <w:szCs w:val="24"/>
          <w:lang w:val="en-US"/>
        </w:rPr>
        <w:t xml:space="preserve"> Mira, 19</w:t>
      </w:r>
    </w:p>
    <w:p w14:paraId="5BD61379" w14:textId="7C31C65A"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E-mail address: sanya.zhdanov.1996@mail.ru</w:t>
      </w:r>
    </w:p>
    <w:p w14:paraId="3EB5F455"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lastRenderedPageBreak/>
        <w:t xml:space="preserve">Full name: </w:t>
      </w:r>
      <w:proofErr w:type="spellStart"/>
      <w:r w:rsidRPr="00310E98">
        <w:rPr>
          <w:rFonts w:ascii="Times New Roman" w:hAnsi="Times New Roman"/>
          <w:sz w:val="24"/>
          <w:szCs w:val="24"/>
          <w:lang w:val="en-US"/>
        </w:rPr>
        <w:t>Komelkova</w:t>
      </w:r>
      <w:proofErr w:type="spellEnd"/>
      <w:r w:rsidRPr="00310E98">
        <w:rPr>
          <w:rFonts w:ascii="Times New Roman" w:hAnsi="Times New Roman"/>
          <w:sz w:val="24"/>
          <w:szCs w:val="24"/>
          <w:lang w:val="en-US"/>
        </w:rPr>
        <w:t xml:space="preserve"> Maria </w:t>
      </w:r>
      <w:proofErr w:type="spellStart"/>
      <w:r w:rsidRPr="00310E98">
        <w:rPr>
          <w:rFonts w:ascii="Times New Roman" w:hAnsi="Times New Roman"/>
          <w:sz w:val="24"/>
          <w:szCs w:val="24"/>
          <w:lang w:val="en-US"/>
        </w:rPr>
        <w:t>Vladimirovna</w:t>
      </w:r>
      <w:proofErr w:type="spellEnd"/>
    </w:p>
    <w:p w14:paraId="656B3685"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Place of employment: South Ural State University</w:t>
      </w:r>
    </w:p>
    <w:p w14:paraId="5D177DC2"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Academic degree, academic title, position: Doctor of Biological Sciences, Senior Researcher - Research Laboratory of Systemic Pathology and Advanced Medicines, Senior Researcher - Department of Scientific and Innovative Activities</w:t>
      </w:r>
    </w:p>
    <w:p w14:paraId="69405577" w14:textId="0C2AFC3D"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The postal address of the organization with the postal code: </w:t>
      </w:r>
      <w:r w:rsidR="007A7F4A" w:rsidRPr="00310E98">
        <w:rPr>
          <w:rFonts w:ascii="Times New Roman" w:hAnsi="Times New Roman"/>
          <w:sz w:val="24"/>
          <w:szCs w:val="24"/>
          <w:lang w:val="en-US"/>
        </w:rPr>
        <w:t xml:space="preserve">454080, Chelyabinsk region, Chelyabinsk, </w:t>
      </w:r>
      <w:proofErr w:type="spellStart"/>
      <w:r w:rsidR="007A7F4A" w:rsidRPr="00C542B7">
        <w:rPr>
          <w:rFonts w:ascii="Times New Roman" w:hAnsi="Times New Roman"/>
          <w:sz w:val="24"/>
          <w:szCs w:val="24"/>
          <w:lang w:val="en-US"/>
        </w:rPr>
        <w:t>Lenina</w:t>
      </w:r>
      <w:proofErr w:type="spellEnd"/>
      <w:r w:rsidR="007A7F4A" w:rsidRPr="00C542B7">
        <w:rPr>
          <w:rFonts w:ascii="Times New Roman" w:hAnsi="Times New Roman"/>
          <w:sz w:val="24"/>
          <w:szCs w:val="24"/>
          <w:lang w:val="en-US"/>
        </w:rPr>
        <w:t xml:space="preserve"> </w:t>
      </w:r>
      <w:proofErr w:type="gramStart"/>
      <w:r w:rsidR="007A7F4A" w:rsidRPr="00C542B7">
        <w:rPr>
          <w:rFonts w:ascii="Times New Roman" w:hAnsi="Times New Roman"/>
          <w:sz w:val="24"/>
          <w:szCs w:val="24"/>
          <w:lang w:val="en-US"/>
        </w:rPr>
        <w:t>avenue</w:t>
      </w:r>
      <w:proofErr w:type="gramEnd"/>
      <w:r w:rsidR="007A7F4A" w:rsidRPr="00C542B7">
        <w:rPr>
          <w:rFonts w:ascii="Times New Roman" w:hAnsi="Times New Roman"/>
          <w:sz w:val="24"/>
          <w:szCs w:val="24"/>
          <w:lang w:val="en-US"/>
        </w:rPr>
        <w:t>, 76</w:t>
      </w:r>
    </w:p>
    <w:p w14:paraId="641B95D6"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E-mail address: mkomelkova@mail.ru</w:t>
      </w:r>
    </w:p>
    <w:p w14:paraId="11502A42"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Full name: </w:t>
      </w:r>
      <w:proofErr w:type="spellStart"/>
      <w:r w:rsidRPr="00310E98">
        <w:rPr>
          <w:rFonts w:ascii="Times New Roman" w:hAnsi="Times New Roman"/>
          <w:sz w:val="24"/>
          <w:szCs w:val="24"/>
          <w:lang w:val="en-US"/>
        </w:rPr>
        <w:t>Gorbunova</w:t>
      </w:r>
      <w:proofErr w:type="spellEnd"/>
      <w:r w:rsidRPr="00310E98">
        <w:rPr>
          <w:rFonts w:ascii="Times New Roman" w:hAnsi="Times New Roman"/>
          <w:sz w:val="24"/>
          <w:szCs w:val="24"/>
          <w:lang w:val="en-US"/>
        </w:rPr>
        <w:t xml:space="preserve"> Maria Alexandrovna</w:t>
      </w:r>
    </w:p>
    <w:p w14:paraId="4B71CE96"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Place of work: </w:t>
      </w:r>
      <w:proofErr w:type="spellStart"/>
      <w:r w:rsidRPr="00310E98">
        <w:rPr>
          <w:rFonts w:ascii="Times New Roman" w:hAnsi="Times New Roman"/>
          <w:sz w:val="24"/>
          <w:szCs w:val="24"/>
          <w:lang w:val="en-US"/>
        </w:rPr>
        <w:t>UrFU</w:t>
      </w:r>
      <w:proofErr w:type="spellEnd"/>
    </w:p>
    <w:p w14:paraId="680F3B90" w14:textId="681B6AD4"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Academic degree, academic title, position: </w:t>
      </w:r>
      <w:r w:rsidR="007A7F4A" w:rsidRPr="00C542B7">
        <w:rPr>
          <w:rFonts w:ascii="Times New Roman" w:hAnsi="Times New Roman"/>
          <w:sz w:val="24"/>
          <w:szCs w:val="24"/>
          <w:lang w:val="en-US"/>
        </w:rPr>
        <w:t>2</w:t>
      </w:r>
      <w:r w:rsidR="007A7F4A" w:rsidRPr="00310E98">
        <w:rPr>
          <w:rFonts w:ascii="Times New Roman" w:hAnsi="Times New Roman"/>
          <w:sz w:val="24"/>
          <w:szCs w:val="24"/>
          <w:lang w:val="en-US"/>
        </w:rPr>
        <w:t>-</w:t>
      </w:r>
      <w:r w:rsidR="007A7F4A" w:rsidRPr="00C542B7">
        <w:rPr>
          <w:rFonts w:ascii="Times New Roman" w:hAnsi="Times New Roman"/>
          <w:sz w:val="24"/>
          <w:szCs w:val="24"/>
          <w:lang w:val="en-US"/>
        </w:rPr>
        <w:t>nd year master in biology</w:t>
      </w:r>
      <w:r w:rsidR="007A7F4A" w:rsidRPr="00310E98" w:rsidDel="007A7F4A">
        <w:rPr>
          <w:rFonts w:ascii="Times New Roman" w:hAnsi="Times New Roman"/>
          <w:sz w:val="24"/>
          <w:szCs w:val="24"/>
          <w:lang w:val="en-US"/>
        </w:rPr>
        <w:t xml:space="preserve"> </w:t>
      </w:r>
    </w:p>
    <w:p w14:paraId="2B6CF2CF" w14:textId="7EDE2978"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The postal address of the organization with the postal code: </w:t>
      </w:r>
      <w:r w:rsidR="007A7F4A" w:rsidRPr="00310E98">
        <w:rPr>
          <w:rFonts w:ascii="Times New Roman" w:hAnsi="Times New Roman"/>
          <w:sz w:val="24"/>
          <w:szCs w:val="24"/>
          <w:lang w:val="en-US"/>
        </w:rPr>
        <w:t xml:space="preserve">620002, Sverdlovsk region, Yekaterinburg, </w:t>
      </w:r>
      <w:proofErr w:type="spellStart"/>
      <w:r w:rsidR="007A7F4A" w:rsidRPr="00C542B7">
        <w:rPr>
          <w:rFonts w:ascii="Times New Roman" w:hAnsi="Times New Roman"/>
          <w:sz w:val="24"/>
          <w:szCs w:val="24"/>
          <w:lang w:val="en-US"/>
        </w:rPr>
        <w:t>st.</w:t>
      </w:r>
      <w:proofErr w:type="spellEnd"/>
      <w:r w:rsidR="007A7F4A" w:rsidRPr="00C542B7">
        <w:rPr>
          <w:rFonts w:ascii="Times New Roman" w:hAnsi="Times New Roman"/>
          <w:sz w:val="24"/>
          <w:szCs w:val="24"/>
          <w:lang w:val="en-US"/>
        </w:rPr>
        <w:t xml:space="preserve"> Mira, 19</w:t>
      </w:r>
    </w:p>
    <w:p w14:paraId="0DABAD78"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Email address: </w:t>
      </w:r>
      <w:proofErr w:type="gramStart"/>
      <w:r w:rsidRPr="00310E98">
        <w:rPr>
          <w:rFonts w:ascii="Times New Roman" w:hAnsi="Times New Roman"/>
          <w:sz w:val="24"/>
          <w:szCs w:val="24"/>
          <w:lang w:val="en-US"/>
        </w:rPr>
        <w:t>Maria951g@yandex.ru .</w:t>
      </w:r>
      <w:proofErr w:type="gramEnd"/>
    </w:p>
    <w:p w14:paraId="0E2A85E6"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Full name: </w:t>
      </w:r>
      <w:proofErr w:type="spellStart"/>
      <w:r w:rsidRPr="00310E98">
        <w:rPr>
          <w:rFonts w:ascii="Times New Roman" w:hAnsi="Times New Roman"/>
          <w:sz w:val="24"/>
          <w:szCs w:val="24"/>
          <w:lang w:val="en-US"/>
        </w:rPr>
        <w:t>Khatsko</w:t>
      </w:r>
      <w:proofErr w:type="spellEnd"/>
      <w:r w:rsidRPr="00310E98">
        <w:rPr>
          <w:rFonts w:ascii="Times New Roman" w:hAnsi="Times New Roman"/>
          <w:sz w:val="24"/>
          <w:szCs w:val="24"/>
          <w:lang w:val="en-US"/>
        </w:rPr>
        <w:t xml:space="preserve"> Sergey </w:t>
      </w:r>
      <w:proofErr w:type="spellStart"/>
      <w:r w:rsidRPr="00310E98">
        <w:rPr>
          <w:rFonts w:ascii="Times New Roman" w:hAnsi="Times New Roman"/>
          <w:sz w:val="24"/>
          <w:szCs w:val="24"/>
          <w:lang w:val="en-US"/>
        </w:rPr>
        <w:t>Leonidovich</w:t>
      </w:r>
      <w:proofErr w:type="spellEnd"/>
    </w:p>
    <w:p w14:paraId="105F8FF7"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Place of work: </w:t>
      </w:r>
      <w:proofErr w:type="spellStart"/>
      <w:r w:rsidRPr="00310E98">
        <w:rPr>
          <w:rFonts w:ascii="Times New Roman" w:hAnsi="Times New Roman"/>
          <w:sz w:val="24"/>
          <w:szCs w:val="24"/>
          <w:lang w:val="en-US"/>
        </w:rPr>
        <w:t>UrFU</w:t>
      </w:r>
      <w:proofErr w:type="spellEnd"/>
    </w:p>
    <w:p w14:paraId="3D22AE2E" w14:textId="77777777"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Academic degree, academic title, position: Head of the "Anatomical and Physiological Laboratory"</w:t>
      </w:r>
    </w:p>
    <w:p w14:paraId="7680DE12" w14:textId="2BE9D45C" w:rsidR="00357625" w:rsidRPr="00310E98"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 xml:space="preserve">The postal address of the organization with the postal code: </w:t>
      </w:r>
      <w:r w:rsidR="007A7F4A" w:rsidRPr="00310E98">
        <w:rPr>
          <w:rFonts w:ascii="Times New Roman" w:hAnsi="Times New Roman"/>
          <w:sz w:val="24"/>
          <w:szCs w:val="24"/>
          <w:lang w:val="en-US"/>
        </w:rPr>
        <w:t xml:space="preserve">620002, Sverdlovsk region, Yekaterinburg, </w:t>
      </w:r>
      <w:proofErr w:type="spellStart"/>
      <w:r w:rsidR="007A7F4A" w:rsidRPr="00C542B7">
        <w:rPr>
          <w:rFonts w:ascii="Times New Roman" w:hAnsi="Times New Roman"/>
          <w:sz w:val="24"/>
          <w:szCs w:val="24"/>
          <w:lang w:val="en-US"/>
        </w:rPr>
        <w:t>st.</w:t>
      </w:r>
      <w:proofErr w:type="spellEnd"/>
      <w:r w:rsidR="007A7F4A" w:rsidRPr="00C542B7">
        <w:rPr>
          <w:rFonts w:ascii="Times New Roman" w:hAnsi="Times New Roman"/>
          <w:sz w:val="24"/>
          <w:szCs w:val="24"/>
          <w:lang w:val="en-US"/>
        </w:rPr>
        <w:t xml:space="preserve"> Mira, 19</w:t>
      </w:r>
    </w:p>
    <w:p w14:paraId="3C9EBA0A" w14:textId="607E3405" w:rsidR="00357625" w:rsidRPr="00664686" w:rsidRDefault="00357625" w:rsidP="00357625">
      <w:pPr>
        <w:spacing w:line="360" w:lineRule="auto"/>
        <w:rPr>
          <w:rFonts w:ascii="Times New Roman" w:hAnsi="Times New Roman"/>
          <w:sz w:val="24"/>
          <w:szCs w:val="24"/>
          <w:lang w:val="en-US"/>
        </w:rPr>
      </w:pPr>
      <w:r w:rsidRPr="00310E98">
        <w:rPr>
          <w:rFonts w:ascii="Times New Roman" w:hAnsi="Times New Roman"/>
          <w:sz w:val="24"/>
          <w:szCs w:val="24"/>
          <w:lang w:val="en-US"/>
        </w:rPr>
        <w:t>Email address: hardscore@mail.ru</w:t>
      </w:r>
    </w:p>
    <w:p w14:paraId="3CFF97F1" w14:textId="77777777" w:rsidR="005F6775" w:rsidRPr="00357625" w:rsidRDefault="005F6775" w:rsidP="005F6775">
      <w:pPr>
        <w:spacing w:line="360" w:lineRule="auto"/>
        <w:rPr>
          <w:rFonts w:ascii="Times New Roman" w:hAnsi="Times New Roman"/>
          <w:sz w:val="24"/>
          <w:szCs w:val="24"/>
          <w:lang w:val="en-US"/>
        </w:rPr>
      </w:pPr>
      <w:r>
        <w:rPr>
          <w:rFonts w:ascii="Times New Roman" w:hAnsi="Times New Roman"/>
          <w:sz w:val="24"/>
          <w:szCs w:val="24"/>
          <w:lang w:val="en-US"/>
        </w:rPr>
        <w:t xml:space="preserve">Full name: </w:t>
      </w:r>
      <w:proofErr w:type="spellStart"/>
      <w:r>
        <w:rPr>
          <w:rFonts w:ascii="Times New Roman" w:hAnsi="Times New Roman"/>
          <w:sz w:val="24"/>
          <w:szCs w:val="24"/>
          <w:lang w:val="en-US"/>
        </w:rPr>
        <w:t>Kalueff</w:t>
      </w:r>
      <w:proofErr w:type="spellEnd"/>
      <w:r w:rsidRPr="00357625">
        <w:rPr>
          <w:rFonts w:ascii="Times New Roman" w:hAnsi="Times New Roman"/>
          <w:sz w:val="24"/>
          <w:szCs w:val="24"/>
          <w:lang w:val="en-US"/>
        </w:rPr>
        <w:t xml:space="preserve"> Al</w:t>
      </w:r>
      <w:r>
        <w:rPr>
          <w:rFonts w:ascii="Times New Roman" w:hAnsi="Times New Roman"/>
          <w:sz w:val="24"/>
          <w:szCs w:val="24"/>
          <w:lang w:val="en-US"/>
        </w:rPr>
        <w:t>l</w:t>
      </w:r>
      <w:r w:rsidRPr="00357625">
        <w:rPr>
          <w:rFonts w:ascii="Times New Roman" w:hAnsi="Times New Roman"/>
          <w:sz w:val="24"/>
          <w:szCs w:val="24"/>
          <w:lang w:val="en-US"/>
        </w:rPr>
        <w:t xml:space="preserve">an </w:t>
      </w:r>
      <w:proofErr w:type="spellStart"/>
      <w:r w:rsidRPr="00357625">
        <w:rPr>
          <w:rFonts w:ascii="Times New Roman" w:hAnsi="Times New Roman"/>
          <w:sz w:val="24"/>
          <w:szCs w:val="24"/>
          <w:lang w:val="en-US"/>
        </w:rPr>
        <w:t>Valerievich</w:t>
      </w:r>
      <w:proofErr w:type="spellEnd"/>
    </w:p>
    <w:p w14:paraId="3474C833" w14:textId="77777777" w:rsidR="005F6775" w:rsidRPr="00357625" w:rsidRDefault="005F6775" w:rsidP="005F6775">
      <w:pPr>
        <w:spacing w:line="360" w:lineRule="auto"/>
        <w:rPr>
          <w:rFonts w:ascii="Times New Roman" w:hAnsi="Times New Roman"/>
          <w:sz w:val="24"/>
          <w:szCs w:val="24"/>
          <w:lang w:val="en-US"/>
        </w:rPr>
      </w:pPr>
      <w:r w:rsidRPr="00357625">
        <w:rPr>
          <w:rFonts w:ascii="Times New Roman" w:hAnsi="Times New Roman"/>
          <w:sz w:val="24"/>
          <w:szCs w:val="24"/>
          <w:lang w:val="en-US"/>
        </w:rPr>
        <w:t>Place of employment: Science and Technology University "Sirius"</w:t>
      </w:r>
    </w:p>
    <w:p w14:paraId="7F312996" w14:textId="77777777" w:rsidR="005F6775" w:rsidRPr="00357625" w:rsidRDefault="005F6775" w:rsidP="005F6775">
      <w:pPr>
        <w:spacing w:line="360" w:lineRule="auto"/>
        <w:rPr>
          <w:rFonts w:ascii="Times New Roman" w:hAnsi="Times New Roman"/>
          <w:sz w:val="24"/>
          <w:szCs w:val="24"/>
          <w:lang w:val="en-US"/>
        </w:rPr>
      </w:pPr>
      <w:r w:rsidRPr="00357625">
        <w:rPr>
          <w:rFonts w:ascii="Times New Roman" w:hAnsi="Times New Roman"/>
          <w:sz w:val="24"/>
          <w:szCs w:val="24"/>
          <w:lang w:val="en-US"/>
        </w:rPr>
        <w:t>Academic degree, academic title, position: Doctor of Biological Sciences,</w:t>
      </w:r>
    </w:p>
    <w:p w14:paraId="1C155043" w14:textId="77777777" w:rsidR="005F6775" w:rsidRPr="00357625" w:rsidRDefault="005F6775" w:rsidP="005F6775">
      <w:pPr>
        <w:spacing w:line="360" w:lineRule="auto"/>
        <w:rPr>
          <w:rFonts w:ascii="Times New Roman" w:hAnsi="Times New Roman"/>
          <w:sz w:val="24"/>
          <w:szCs w:val="24"/>
          <w:lang w:val="en-US"/>
        </w:rPr>
      </w:pPr>
      <w:r w:rsidRPr="00357625">
        <w:rPr>
          <w:rFonts w:ascii="Times New Roman" w:hAnsi="Times New Roman"/>
          <w:sz w:val="24"/>
          <w:szCs w:val="24"/>
          <w:lang w:val="en-US"/>
        </w:rPr>
        <w:t xml:space="preserve">Professor of the Russian Academy of Sciences, head. </w:t>
      </w:r>
      <w:proofErr w:type="gramStart"/>
      <w:r w:rsidRPr="00357625">
        <w:rPr>
          <w:rFonts w:ascii="Times New Roman" w:hAnsi="Times New Roman"/>
          <w:sz w:val="24"/>
          <w:szCs w:val="24"/>
          <w:lang w:val="en-US"/>
        </w:rPr>
        <w:t>lab</w:t>
      </w:r>
      <w:proofErr w:type="gramEnd"/>
      <w:r w:rsidRPr="00357625">
        <w:rPr>
          <w:rFonts w:ascii="Times New Roman" w:hAnsi="Times New Roman"/>
          <w:sz w:val="24"/>
          <w:szCs w:val="24"/>
          <w:lang w:val="en-US"/>
        </w:rPr>
        <w:t xml:space="preserve">. </w:t>
      </w:r>
      <w:proofErr w:type="gramStart"/>
      <w:r w:rsidRPr="00357625">
        <w:rPr>
          <w:rFonts w:ascii="Times New Roman" w:hAnsi="Times New Roman"/>
          <w:sz w:val="24"/>
          <w:szCs w:val="24"/>
          <w:lang w:val="en-US"/>
        </w:rPr>
        <w:t>of</w:t>
      </w:r>
      <w:proofErr w:type="gramEnd"/>
      <w:r w:rsidRPr="00357625">
        <w:rPr>
          <w:rFonts w:ascii="Times New Roman" w:hAnsi="Times New Roman"/>
          <w:sz w:val="24"/>
          <w:szCs w:val="24"/>
          <w:lang w:val="en-US"/>
        </w:rPr>
        <w:t xml:space="preserve"> molecular neurobiology of the direction "Neurobiology" NTU "Sirius"</w:t>
      </w:r>
    </w:p>
    <w:p w14:paraId="78B4DC0C" w14:textId="77777777" w:rsidR="005F6775" w:rsidRPr="00357625" w:rsidRDefault="005F6775" w:rsidP="005F6775">
      <w:pPr>
        <w:spacing w:line="360" w:lineRule="auto"/>
        <w:rPr>
          <w:rFonts w:ascii="Times New Roman" w:hAnsi="Times New Roman"/>
          <w:sz w:val="24"/>
          <w:szCs w:val="24"/>
          <w:lang w:val="en-US"/>
        </w:rPr>
      </w:pPr>
      <w:r w:rsidRPr="00357625">
        <w:rPr>
          <w:rFonts w:ascii="Times New Roman" w:hAnsi="Times New Roman"/>
          <w:sz w:val="24"/>
          <w:szCs w:val="24"/>
          <w:lang w:val="en-US"/>
        </w:rPr>
        <w:t>Postal address of the organization with postal code: info@siriusuniversity.ru, 354340</w:t>
      </w:r>
    </w:p>
    <w:p w14:paraId="10775424" w14:textId="4D6AC406" w:rsidR="00A41469" w:rsidRDefault="005F6775" w:rsidP="005F6775">
      <w:pPr>
        <w:spacing w:line="360" w:lineRule="auto"/>
        <w:rPr>
          <w:rFonts w:ascii="Times New Roman" w:hAnsi="Times New Roman"/>
          <w:sz w:val="24"/>
          <w:szCs w:val="24"/>
          <w:lang w:val="en-US"/>
        </w:rPr>
      </w:pPr>
      <w:r w:rsidRPr="00357625">
        <w:rPr>
          <w:rFonts w:ascii="Times New Roman" w:hAnsi="Times New Roman"/>
          <w:sz w:val="24"/>
          <w:szCs w:val="24"/>
          <w:lang w:val="en-US"/>
        </w:rPr>
        <w:lastRenderedPageBreak/>
        <w:t>Email address: avkalueff@gmail.com</w:t>
      </w:r>
    </w:p>
    <w:p w14:paraId="60C44278" w14:textId="13EF0A33" w:rsidR="00A41469" w:rsidRDefault="00A41469">
      <w:pPr>
        <w:rPr>
          <w:rFonts w:ascii="Times New Roman" w:hAnsi="Times New Roman"/>
          <w:sz w:val="24"/>
          <w:szCs w:val="24"/>
          <w:lang w:val="en-US"/>
        </w:rPr>
      </w:pPr>
    </w:p>
    <w:p w14:paraId="1815C1CC" w14:textId="438B7CDF" w:rsidR="00A41469" w:rsidRPr="00310E98" w:rsidRDefault="00A41469" w:rsidP="00357625">
      <w:pPr>
        <w:spacing w:line="360" w:lineRule="auto"/>
        <w:rPr>
          <w:rFonts w:ascii="Times New Roman" w:hAnsi="Times New Roman"/>
          <w:b/>
          <w:sz w:val="24"/>
          <w:szCs w:val="24"/>
          <w:lang w:val="en-US"/>
        </w:rPr>
      </w:pPr>
      <w:r w:rsidRPr="00310E98">
        <w:rPr>
          <w:rFonts w:ascii="Times New Roman" w:hAnsi="Times New Roman"/>
          <w:b/>
          <w:sz w:val="24"/>
          <w:szCs w:val="24"/>
          <w:lang w:val="en-US"/>
        </w:rPr>
        <w:t>References</w:t>
      </w:r>
    </w:p>
    <w:p w14:paraId="688D44CD" w14:textId="77777777" w:rsidR="003D3482" w:rsidRPr="004B5015"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1.</w:t>
      </w:r>
      <w:r>
        <w:rPr>
          <w:rFonts w:ascii="Times New Roman" w:hAnsi="Times New Roman"/>
          <w:sz w:val="24"/>
          <w:szCs w:val="24"/>
          <w:lang w:val="en-US"/>
        </w:rPr>
        <w:tab/>
      </w:r>
      <w:r w:rsidRPr="004B5015">
        <w:rPr>
          <w:rFonts w:ascii="Times New Roman" w:hAnsi="Times New Roman"/>
          <w:sz w:val="24"/>
          <w:szCs w:val="24"/>
          <w:lang w:val="en-US"/>
        </w:rPr>
        <w:t>DM, P., Clinical pharmacokinetics of H1-receptor antagonists (the antihistam</w:t>
      </w:r>
      <w:r>
        <w:rPr>
          <w:rFonts w:ascii="Times New Roman" w:hAnsi="Times New Roman"/>
          <w:sz w:val="24"/>
          <w:szCs w:val="24"/>
          <w:lang w:val="en-US"/>
        </w:rPr>
        <w:t xml:space="preserve">ines). </w:t>
      </w:r>
      <w:proofErr w:type="spellStart"/>
      <w:r>
        <w:rPr>
          <w:rFonts w:ascii="Times New Roman" w:hAnsi="Times New Roman"/>
          <w:sz w:val="24"/>
          <w:szCs w:val="24"/>
          <w:lang w:val="en-US"/>
        </w:rPr>
        <w:t>Clin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Pharmacokinet</w:t>
      </w:r>
      <w:proofErr w:type="spellEnd"/>
      <w:r>
        <w:rPr>
          <w:rFonts w:ascii="Times New Roman" w:hAnsi="Times New Roman"/>
          <w:sz w:val="24"/>
          <w:szCs w:val="24"/>
          <w:lang w:val="en-US"/>
        </w:rPr>
        <w:t xml:space="preserve">, 1985, </w:t>
      </w:r>
      <w:r w:rsidRPr="00310E98">
        <w:rPr>
          <w:rFonts w:ascii="Times New Roman" w:hAnsi="Times New Roman"/>
          <w:sz w:val="24"/>
          <w:szCs w:val="24"/>
          <w:lang w:val="en-US"/>
        </w:rPr>
        <w:t>Vol</w:t>
      </w:r>
      <w:r>
        <w:rPr>
          <w:rFonts w:ascii="Times New Roman" w:hAnsi="Times New Roman"/>
          <w:sz w:val="24"/>
          <w:szCs w:val="24"/>
          <w:lang w:val="en-US"/>
        </w:rPr>
        <w:t>. 10.</w:t>
      </w:r>
      <w:r w:rsidRPr="004B5015">
        <w:rPr>
          <w:rFonts w:ascii="Times New Roman" w:hAnsi="Times New Roman"/>
          <w:sz w:val="24"/>
          <w:szCs w:val="24"/>
          <w:lang w:val="en-US"/>
        </w:rPr>
        <w:t xml:space="preserve"> p</w:t>
      </w:r>
      <w:r>
        <w:rPr>
          <w:rFonts w:ascii="Times New Roman" w:hAnsi="Times New Roman"/>
          <w:sz w:val="24"/>
          <w:szCs w:val="24"/>
          <w:lang w:val="en-US"/>
        </w:rPr>
        <w:t>p</w:t>
      </w:r>
      <w:r w:rsidRPr="004B5015">
        <w:rPr>
          <w:rFonts w:ascii="Times New Roman" w:hAnsi="Times New Roman"/>
          <w:sz w:val="24"/>
          <w:szCs w:val="24"/>
          <w:lang w:val="en-US"/>
        </w:rPr>
        <w:t>. 477-497.</w:t>
      </w:r>
    </w:p>
    <w:p w14:paraId="0E95553A" w14:textId="77777777" w:rsidR="003D3482" w:rsidRPr="00834932" w:rsidRDefault="003D3482" w:rsidP="003D3482">
      <w:pPr>
        <w:spacing w:line="360" w:lineRule="auto"/>
        <w:rPr>
          <w:rFonts w:ascii="Times New Roman" w:hAnsi="Times New Roman"/>
          <w:sz w:val="24"/>
          <w:szCs w:val="24"/>
          <w:lang w:val="en-US"/>
        </w:rPr>
      </w:pPr>
      <w:r w:rsidRPr="00834932">
        <w:rPr>
          <w:rFonts w:ascii="Times New Roman" w:hAnsi="Times New Roman"/>
          <w:sz w:val="24"/>
          <w:szCs w:val="24"/>
          <w:lang w:val="en-US"/>
        </w:rPr>
        <w:t>DOI: 10.2165/00003088-198510060-00002</w:t>
      </w:r>
    </w:p>
    <w:p w14:paraId="11F34300"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Orzechowski</w:t>
      </w:r>
      <w:proofErr w:type="spellEnd"/>
      <w:r w:rsidRPr="004B5015">
        <w:rPr>
          <w:rFonts w:ascii="Times New Roman" w:hAnsi="Times New Roman"/>
          <w:sz w:val="24"/>
          <w:szCs w:val="24"/>
          <w:lang w:val="en-US"/>
        </w:rPr>
        <w:t xml:space="preserve">, R.F., D.S. Currie, and C.A. </w:t>
      </w:r>
      <w:proofErr w:type="spellStart"/>
      <w:r w:rsidRPr="004B5015">
        <w:rPr>
          <w:rFonts w:ascii="Times New Roman" w:hAnsi="Times New Roman"/>
          <w:sz w:val="24"/>
          <w:szCs w:val="24"/>
          <w:lang w:val="en-US"/>
        </w:rPr>
        <w:t>Valancius</w:t>
      </w:r>
      <w:proofErr w:type="spellEnd"/>
      <w:r w:rsidRPr="004B5015">
        <w:rPr>
          <w:rFonts w:ascii="Times New Roman" w:hAnsi="Times New Roman"/>
          <w:sz w:val="24"/>
          <w:szCs w:val="24"/>
          <w:lang w:val="en-US"/>
        </w:rPr>
        <w:t>, Comparative anticholinergic activities of 10 histamine H1 receptor antagonists in two functional models. Europea</w:t>
      </w:r>
      <w:r>
        <w:rPr>
          <w:rFonts w:ascii="Times New Roman" w:hAnsi="Times New Roman"/>
          <w:sz w:val="24"/>
          <w:szCs w:val="24"/>
          <w:lang w:val="en-US"/>
        </w:rPr>
        <w:t xml:space="preserve">n journal of pharmacology, 2005, </w:t>
      </w:r>
      <w:r w:rsidRPr="00310E98">
        <w:rPr>
          <w:rFonts w:ascii="Times New Roman" w:hAnsi="Times New Roman"/>
          <w:sz w:val="24"/>
          <w:szCs w:val="24"/>
          <w:lang w:val="en-US"/>
        </w:rPr>
        <w:t>Vol</w:t>
      </w:r>
      <w:r>
        <w:rPr>
          <w:rFonts w:ascii="Times New Roman" w:hAnsi="Times New Roman"/>
          <w:sz w:val="24"/>
          <w:szCs w:val="24"/>
          <w:lang w:val="en-US"/>
        </w:rPr>
        <w:t>. 506(3),</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257-264.</w:t>
      </w:r>
    </w:p>
    <w:p w14:paraId="3C5E21EE" w14:textId="77777777" w:rsidR="003D3482" w:rsidRPr="004B5015" w:rsidRDefault="003D3482" w:rsidP="003D3482">
      <w:pPr>
        <w:spacing w:line="360" w:lineRule="auto"/>
        <w:rPr>
          <w:rFonts w:ascii="Times New Roman" w:hAnsi="Times New Roman"/>
          <w:sz w:val="24"/>
          <w:szCs w:val="24"/>
          <w:lang w:val="en-US"/>
        </w:rPr>
      </w:pPr>
      <w:r w:rsidRPr="00834932">
        <w:rPr>
          <w:rFonts w:ascii="Times New Roman" w:hAnsi="Times New Roman"/>
          <w:sz w:val="24"/>
          <w:szCs w:val="24"/>
          <w:lang w:val="en-US"/>
        </w:rPr>
        <w:t>DOI: 10.1016/j.ejphar.2004.11.006</w:t>
      </w:r>
    </w:p>
    <w:p w14:paraId="02487384"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3.</w:t>
      </w:r>
      <w:r w:rsidRPr="004B5015">
        <w:rPr>
          <w:rFonts w:ascii="Times New Roman" w:hAnsi="Times New Roman"/>
          <w:sz w:val="24"/>
          <w:szCs w:val="24"/>
          <w:lang w:val="en-US"/>
        </w:rPr>
        <w:tab/>
        <w:t>Simons, F.E.R. and K.J. Simons, Histamine and H1-antihistamines: celebrating a century of progress. Journal of Allerg</w:t>
      </w:r>
      <w:r>
        <w:rPr>
          <w:rFonts w:ascii="Times New Roman" w:hAnsi="Times New Roman"/>
          <w:sz w:val="24"/>
          <w:szCs w:val="24"/>
          <w:lang w:val="en-US"/>
        </w:rPr>
        <w:t xml:space="preserve">y and Clinical Immunology, 2011, </w:t>
      </w:r>
      <w:r w:rsidRPr="00310E98">
        <w:rPr>
          <w:rFonts w:ascii="Times New Roman" w:hAnsi="Times New Roman"/>
          <w:sz w:val="24"/>
          <w:szCs w:val="24"/>
          <w:lang w:val="en-US"/>
        </w:rPr>
        <w:t>Vol</w:t>
      </w:r>
      <w:r>
        <w:rPr>
          <w:rFonts w:ascii="Times New Roman" w:hAnsi="Times New Roman"/>
          <w:sz w:val="24"/>
          <w:szCs w:val="24"/>
          <w:lang w:val="en-US"/>
        </w:rPr>
        <w:t>.</w:t>
      </w:r>
      <w:r w:rsidRPr="004B5015">
        <w:rPr>
          <w:rFonts w:ascii="Times New Roman" w:hAnsi="Times New Roman"/>
          <w:sz w:val="24"/>
          <w:szCs w:val="24"/>
          <w:lang w:val="en-US"/>
        </w:rPr>
        <w:t xml:space="preserve"> 128(6)</w:t>
      </w:r>
      <w:r>
        <w:rPr>
          <w:rFonts w:ascii="Times New Roman" w:hAnsi="Times New Roman"/>
          <w:sz w:val="24"/>
          <w:szCs w:val="24"/>
          <w:lang w:val="en-US"/>
        </w:rPr>
        <w:t>,</w:t>
      </w:r>
      <w:r w:rsidRPr="004B5015">
        <w:rPr>
          <w:rFonts w:ascii="Times New Roman" w:hAnsi="Times New Roman"/>
          <w:sz w:val="24"/>
          <w:szCs w:val="24"/>
          <w:lang w:val="en-US"/>
        </w:rPr>
        <w:t xml:space="preserve"> </w:t>
      </w:r>
      <w:r>
        <w:rPr>
          <w:rFonts w:ascii="Times New Roman" w:hAnsi="Times New Roman"/>
          <w:sz w:val="24"/>
          <w:szCs w:val="24"/>
          <w:lang w:val="en-US"/>
        </w:rPr>
        <w:t xml:space="preserve">pp. 1139-1150. </w:t>
      </w:r>
    </w:p>
    <w:p w14:paraId="30845071" w14:textId="77777777" w:rsidR="003D3482" w:rsidRPr="004B5015" w:rsidRDefault="003D3482" w:rsidP="003D3482">
      <w:pPr>
        <w:spacing w:line="360" w:lineRule="auto"/>
        <w:rPr>
          <w:rFonts w:ascii="Times New Roman" w:hAnsi="Times New Roman"/>
          <w:sz w:val="24"/>
          <w:szCs w:val="24"/>
          <w:lang w:val="en-US"/>
        </w:rPr>
      </w:pPr>
      <w:r w:rsidRPr="00834932">
        <w:rPr>
          <w:rFonts w:ascii="Times New Roman" w:hAnsi="Times New Roman"/>
          <w:sz w:val="24"/>
          <w:szCs w:val="24"/>
          <w:lang w:val="en-US"/>
        </w:rPr>
        <w:t>DOI: 10.1016/j.jaci.2011.09.005</w:t>
      </w:r>
    </w:p>
    <w:p w14:paraId="5F0ECF73"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4.</w:t>
      </w:r>
      <w:r w:rsidRPr="004B5015">
        <w:rPr>
          <w:rFonts w:ascii="Times New Roman" w:hAnsi="Times New Roman"/>
          <w:sz w:val="24"/>
          <w:szCs w:val="24"/>
          <w:lang w:val="en-US"/>
        </w:rPr>
        <w:tab/>
        <w:t xml:space="preserve">Rosenthal, S.R. and D. </w:t>
      </w:r>
      <w:proofErr w:type="spellStart"/>
      <w:r w:rsidRPr="004B5015">
        <w:rPr>
          <w:rFonts w:ascii="Times New Roman" w:hAnsi="Times New Roman"/>
          <w:sz w:val="24"/>
          <w:szCs w:val="24"/>
          <w:lang w:val="en-US"/>
        </w:rPr>
        <w:t>Minard</w:t>
      </w:r>
      <w:proofErr w:type="spellEnd"/>
      <w:r w:rsidRPr="004B5015">
        <w:rPr>
          <w:rFonts w:ascii="Times New Roman" w:hAnsi="Times New Roman"/>
          <w:sz w:val="24"/>
          <w:szCs w:val="24"/>
          <w:lang w:val="en-US"/>
        </w:rPr>
        <w:t>, Experiments on histamine as the chemical mediator for cutaneous pain. The Journal of experimental medicine, 193</w:t>
      </w:r>
      <w:r>
        <w:rPr>
          <w:rFonts w:ascii="Times New Roman" w:hAnsi="Times New Roman"/>
          <w:sz w:val="24"/>
          <w:szCs w:val="24"/>
          <w:lang w:val="en-US"/>
        </w:rPr>
        <w:t xml:space="preserve">9, </w:t>
      </w:r>
      <w:r w:rsidRPr="00310E98">
        <w:rPr>
          <w:rFonts w:ascii="Times New Roman" w:hAnsi="Times New Roman"/>
          <w:sz w:val="24"/>
          <w:szCs w:val="24"/>
          <w:lang w:val="en-US"/>
        </w:rPr>
        <w:t>Vol</w:t>
      </w:r>
      <w:r>
        <w:rPr>
          <w:rFonts w:ascii="Times New Roman" w:hAnsi="Times New Roman"/>
          <w:sz w:val="24"/>
          <w:szCs w:val="24"/>
          <w:lang w:val="en-US"/>
        </w:rPr>
        <w:t>. 70(4),</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415-425.</w:t>
      </w:r>
    </w:p>
    <w:p w14:paraId="56395BCC" w14:textId="77777777" w:rsidR="003D3482" w:rsidRPr="004B5015" w:rsidRDefault="003D3482" w:rsidP="003D3482">
      <w:pPr>
        <w:spacing w:line="360" w:lineRule="auto"/>
        <w:rPr>
          <w:rFonts w:ascii="Times New Roman" w:hAnsi="Times New Roman"/>
          <w:sz w:val="24"/>
          <w:szCs w:val="24"/>
          <w:lang w:val="en-US"/>
        </w:rPr>
      </w:pPr>
      <w:r w:rsidRPr="00834932">
        <w:rPr>
          <w:rFonts w:ascii="Times New Roman" w:hAnsi="Times New Roman"/>
          <w:sz w:val="24"/>
          <w:szCs w:val="24"/>
          <w:lang w:val="en-US"/>
        </w:rPr>
        <w:t>DOI: 10.1084/jem.70.4.415</w:t>
      </w:r>
    </w:p>
    <w:p w14:paraId="718385F6"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5.</w:t>
      </w:r>
      <w:r w:rsidRPr="004B5015">
        <w:rPr>
          <w:rFonts w:ascii="Times New Roman" w:hAnsi="Times New Roman"/>
          <w:sz w:val="24"/>
          <w:szCs w:val="24"/>
          <w:lang w:val="en-US"/>
        </w:rPr>
        <w:tab/>
        <w:t xml:space="preserve">Bovet, D., Introduction to antihistamine agents and </w:t>
      </w:r>
      <w:proofErr w:type="spellStart"/>
      <w:r w:rsidRPr="004B5015">
        <w:rPr>
          <w:rFonts w:ascii="Times New Roman" w:hAnsi="Times New Roman"/>
          <w:sz w:val="24"/>
          <w:szCs w:val="24"/>
          <w:lang w:val="en-US"/>
        </w:rPr>
        <w:t>antergan</w:t>
      </w:r>
      <w:proofErr w:type="spellEnd"/>
      <w:r w:rsidRPr="004B5015">
        <w:rPr>
          <w:rFonts w:ascii="Times New Roman" w:hAnsi="Times New Roman"/>
          <w:sz w:val="24"/>
          <w:szCs w:val="24"/>
          <w:lang w:val="en-US"/>
        </w:rPr>
        <w:t xml:space="preserve"> derivatives. Annals of the New</w:t>
      </w:r>
      <w:r>
        <w:rPr>
          <w:rFonts w:ascii="Times New Roman" w:hAnsi="Times New Roman"/>
          <w:sz w:val="24"/>
          <w:szCs w:val="24"/>
          <w:lang w:val="en-US"/>
        </w:rPr>
        <w:t xml:space="preserve"> York Academy of Sciences, 1950, </w:t>
      </w:r>
      <w:r w:rsidRPr="00310E98">
        <w:rPr>
          <w:rFonts w:ascii="Times New Roman" w:hAnsi="Times New Roman"/>
          <w:sz w:val="24"/>
          <w:szCs w:val="24"/>
          <w:lang w:val="en-US"/>
        </w:rPr>
        <w:t>Vol</w:t>
      </w:r>
      <w:r>
        <w:rPr>
          <w:rFonts w:ascii="Times New Roman" w:hAnsi="Times New Roman"/>
          <w:sz w:val="24"/>
          <w:szCs w:val="24"/>
          <w:lang w:val="en-US"/>
        </w:rPr>
        <w:t>. 50(9),</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1089-1126.</w:t>
      </w:r>
    </w:p>
    <w:p w14:paraId="5DB71AF0" w14:textId="77777777" w:rsidR="003D3482" w:rsidRPr="004B5015" w:rsidRDefault="003D3482" w:rsidP="003D3482">
      <w:pPr>
        <w:spacing w:line="360" w:lineRule="auto"/>
        <w:rPr>
          <w:rFonts w:ascii="Times New Roman" w:hAnsi="Times New Roman"/>
          <w:sz w:val="24"/>
          <w:szCs w:val="24"/>
          <w:lang w:val="en-US"/>
        </w:rPr>
      </w:pPr>
      <w:r w:rsidRPr="00834932">
        <w:rPr>
          <w:rFonts w:ascii="Times New Roman" w:hAnsi="Times New Roman"/>
          <w:sz w:val="24"/>
          <w:szCs w:val="24"/>
          <w:lang w:val="en-US"/>
        </w:rPr>
        <w:t>DOI: 10.1111/j.1749-6632.1950.tb39905.x</w:t>
      </w:r>
    </w:p>
    <w:p w14:paraId="54914AAB"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6.</w:t>
      </w:r>
      <w:r w:rsidRPr="004B5015">
        <w:rPr>
          <w:rFonts w:ascii="Times New Roman" w:hAnsi="Times New Roman"/>
          <w:sz w:val="24"/>
          <w:szCs w:val="24"/>
          <w:lang w:val="en-US"/>
        </w:rPr>
        <w:tab/>
      </w:r>
      <w:proofErr w:type="spellStart"/>
      <w:r w:rsidRPr="00681952">
        <w:rPr>
          <w:rFonts w:ascii="Times New Roman" w:hAnsi="Times New Roman"/>
          <w:sz w:val="24"/>
          <w:szCs w:val="24"/>
          <w:lang w:val="en-US"/>
        </w:rPr>
        <w:t>D’Erme</w:t>
      </w:r>
      <w:proofErr w:type="spellEnd"/>
      <w:r w:rsidRPr="00681952">
        <w:rPr>
          <w:rFonts w:ascii="Times New Roman" w:hAnsi="Times New Roman"/>
          <w:sz w:val="24"/>
          <w:szCs w:val="24"/>
          <w:lang w:val="en-US"/>
        </w:rPr>
        <w:t xml:space="preserve">, A.M., </w:t>
      </w:r>
      <w:proofErr w:type="spellStart"/>
      <w:r w:rsidRPr="00681952">
        <w:rPr>
          <w:rFonts w:ascii="Times New Roman" w:hAnsi="Times New Roman"/>
          <w:sz w:val="24"/>
          <w:szCs w:val="24"/>
          <w:lang w:val="en-US"/>
        </w:rPr>
        <w:t>Gianfaldoni</w:t>
      </w:r>
      <w:proofErr w:type="spellEnd"/>
      <w:r w:rsidRPr="00681952">
        <w:rPr>
          <w:rFonts w:ascii="Times New Roman" w:hAnsi="Times New Roman"/>
          <w:sz w:val="24"/>
          <w:szCs w:val="24"/>
          <w:lang w:val="en-US"/>
        </w:rPr>
        <w:t xml:space="preserve">, S., </w:t>
      </w:r>
      <w:proofErr w:type="spellStart"/>
      <w:r w:rsidRPr="00681952">
        <w:rPr>
          <w:rFonts w:ascii="Times New Roman" w:hAnsi="Times New Roman"/>
          <w:sz w:val="24"/>
          <w:szCs w:val="24"/>
          <w:lang w:val="en-US"/>
        </w:rPr>
        <w:t>Katsambas</w:t>
      </w:r>
      <w:proofErr w:type="spellEnd"/>
      <w:r w:rsidRPr="00681952">
        <w:rPr>
          <w:rFonts w:ascii="Times New Roman" w:hAnsi="Times New Roman"/>
          <w:sz w:val="24"/>
          <w:szCs w:val="24"/>
          <w:lang w:val="en-US"/>
        </w:rPr>
        <w:t xml:space="preserve">, A.D., </w:t>
      </w:r>
      <w:proofErr w:type="spellStart"/>
      <w:r w:rsidRPr="00681952">
        <w:rPr>
          <w:rFonts w:ascii="Times New Roman" w:hAnsi="Times New Roman"/>
          <w:sz w:val="24"/>
          <w:szCs w:val="24"/>
          <w:lang w:val="en-US"/>
        </w:rPr>
        <w:t>Lotti</w:t>
      </w:r>
      <w:proofErr w:type="spellEnd"/>
      <w:r w:rsidRPr="00681952">
        <w:rPr>
          <w:rFonts w:ascii="Times New Roman" w:hAnsi="Times New Roman"/>
          <w:sz w:val="24"/>
          <w:szCs w:val="24"/>
          <w:lang w:val="en-US"/>
        </w:rPr>
        <w:t xml:space="preserve">, T.M. (2015). Antihistamines. In: </w:t>
      </w:r>
      <w:proofErr w:type="spellStart"/>
      <w:r w:rsidRPr="00681952">
        <w:rPr>
          <w:rFonts w:ascii="Times New Roman" w:hAnsi="Times New Roman"/>
          <w:sz w:val="24"/>
          <w:szCs w:val="24"/>
          <w:lang w:val="en-US"/>
        </w:rPr>
        <w:t>Katsambas</w:t>
      </w:r>
      <w:proofErr w:type="spellEnd"/>
      <w:r w:rsidRPr="00681952">
        <w:rPr>
          <w:rFonts w:ascii="Times New Roman" w:hAnsi="Times New Roman"/>
          <w:sz w:val="24"/>
          <w:szCs w:val="24"/>
          <w:lang w:val="en-US"/>
        </w:rPr>
        <w:t xml:space="preserve">, A.D., </w:t>
      </w:r>
      <w:proofErr w:type="spellStart"/>
      <w:r w:rsidRPr="00681952">
        <w:rPr>
          <w:rFonts w:ascii="Times New Roman" w:hAnsi="Times New Roman"/>
          <w:sz w:val="24"/>
          <w:szCs w:val="24"/>
          <w:lang w:val="en-US"/>
        </w:rPr>
        <w:t>Lotti</w:t>
      </w:r>
      <w:proofErr w:type="spellEnd"/>
      <w:r w:rsidRPr="00681952">
        <w:rPr>
          <w:rFonts w:ascii="Times New Roman" w:hAnsi="Times New Roman"/>
          <w:sz w:val="24"/>
          <w:szCs w:val="24"/>
          <w:lang w:val="en-US"/>
        </w:rPr>
        <w:t xml:space="preserve">, T.M., </w:t>
      </w:r>
      <w:proofErr w:type="spellStart"/>
      <w:r w:rsidRPr="00681952">
        <w:rPr>
          <w:rFonts w:ascii="Times New Roman" w:hAnsi="Times New Roman"/>
          <w:sz w:val="24"/>
          <w:szCs w:val="24"/>
          <w:lang w:val="en-US"/>
        </w:rPr>
        <w:t>Dessinioti</w:t>
      </w:r>
      <w:proofErr w:type="spellEnd"/>
      <w:r w:rsidRPr="00681952">
        <w:rPr>
          <w:rFonts w:ascii="Times New Roman" w:hAnsi="Times New Roman"/>
          <w:sz w:val="24"/>
          <w:szCs w:val="24"/>
          <w:lang w:val="en-US"/>
        </w:rPr>
        <w:t xml:space="preserve">, C., </w:t>
      </w:r>
      <w:proofErr w:type="spellStart"/>
      <w:r w:rsidRPr="00681952">
        <w:rPr>
          <w:rFonts w:ascii="Times New Roman" w:hAnsi="Times New Roman"/>
          <w:sz w:val="24"/>
          <w:szCs w:val="24"/>
          <w:lang w:val="en-US"/>
        </w:rPr>
        <w:t>D’Erme</w:t>
      </w:r>
      <w:proofErr w:type="spellEnd"/>
      <w:r w:rsidRPr="00681952">
        <w:rPr>
          <w:rFonts w:ascii="Times New Roman" w:hAnsi="Times New Roman"/>
          <w:sz w:val="24"/>
          <w:szCs w:val="24"/>
          <w:lang w:val="en-US"/>
        </w:rPr>
        <w:t>, A.M. European Handbook of Dermatological Treatments. Springer, Berlin, Heidelberg.</w:t>
      </w:r>
    </w:p>
    <w:p w14:paraId="64EA6806" w14:textId="77777777" w:rsidR="003D3482" w:rsidRDefault="003D3482" w:rsidP="003D3482">
      <w:pPr>
        <w:spacing w:line="360" w:lineRule="auto"/>
        <w:rPr>
          <w:rFonts w:ascii="Times New Roman" w:hAnsi="Times New Roman"/>
          <w:sz w:val="24"/>
          <w:szCs w:val="24"/>
          <w:lang w:val="en-US"/>
        </w:rPr>
      </w:pPr>
      <w:r w:rsidRPr="00310E98">
        <w:rPr>
          <w:rFonts w:ascii="Times New Roman" w:hAnsi="Times New Roman"/>
          <w:sz w:val="24"/>
          <w:szCs w:val="24"/>
          <w:lang w:val="en-US"/>
        </w:rPr>
        <w:t>DOI:</w:t>
      </w:r>
      <w:r>
        <w:rPr>
          <w:rFonts w:ascii="Times New Roman" w:hAnsi="Times New Roman"/>
          <w:sz w:val="24"/>
          <w:szCs w:val="24"/>
          <w:lang w:val="en-US"/>
        </w:rPr>
        <w:t xml:space="preserve"> </w:t>
      </w:r>
      <w:r w:rsidRPr="00681952">
        <w:rPr>
          <w:rFonts w:ascii="Times New Roman" w:hAnsi="Times New Roman"/>
          <w:sz w:val="24"/>
          <w:szCs w:val="24"/>
          <w:lang w:val="en-US"/>
        </w:rPr>
        <w:t>10.1007/978-3-662-45139-7_133</w:t>
      </w:r>
    </w:p>
    <w:p w14:paraId="0FA58939"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7.</w:t>
      </w:r>
      <w:r w:rsidRPr="004B5015">
        <w:rPr>
          <w:rFonts w:ascii="Times New Roman" w:hAnsi="Times New Roman"/>
          <w:sz w:val="24"/>
          <w:szCs w:val="24"/>
          <w:lang w:val="en-US"/>
        </w:rPr>
        <w:tab/>
        <w:t xml:space="preserve">Seltzer, A.M., A. </w:t>
      </w:r>
      <w:proofErr w:type="spellStart"/>
      <w:r w:rsidRPr="004B5015">
        <w:rPr>
          <w:rFonts w:ascii="Times New Roman" w:hAnsi="Times New Roman"/>
          <w:sz w:val="24"/>
          <w:szCs w:val="24"/>
          <w:lang w:val="en-US"/>
        </w:rPr>
        <w:t>Donoso</w:t>
      </w:r>
      <w:proofErr w:type="spellEnd"/>
      <w:r w:rsidRPr="004B5015">
        <w:rPr>
          <w:rFonts w:ascii="Times New Roman" w:hAnsi="Times New Roman"/>
          <w:sz w:val="24"/>
          <w:szCs w:val="24"/>
          <w:lang w:val="en-US"/>
        </w:rPr>
        <w:t>, and E. Podesta, Restraint stress stimulation of prolactin and ACTH secretion: role of brain histami</w:t>
      </w:r>
      <w:r>
        <w:rPr>
          <w:rFonts w:ascii="Times New Roman" w:hAnsi="Times New Roman"/>
          <w:sz w:val="24"/>
          <w:szCs w:val="24"/>
          <w:lang w:val="en-US"/>
        </w:rPr>
        <w:t xml:space="preserve">ne. Physiology &amp; behavior, 1986, </w:t>
      </w:r>
      <w:r w:rsidRPr="00310E98">
        <w:rPr>
          <w:rFonts w:ascii="Times New Roman" w:hAnsi="Times New Roman"/>
          <w:sz w:val="24"/>
          <w:szCs w:val="24"/>
          <w:lang w:val="en-US"/>
        </w:rPr>
        <w:t>Vol</w:t>
      </w:r>
      <w:r>
        <w:rPr>
          <w:rFonts w:ascii="Times New Roman" w:hAnsi="Times New Roman"/>
          <w:sz w:val="24"/>
          <w:szCs w:val="24"/>
          <w:lang w:val="en-US"/>
        </w:rPr>
        <w:t>. 36(2),</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251-255.</w:t>
      </w:r>
    </w:p>
    <w:p w14:paraId="5C8DF76B" w14:textId="77777777" w:rsidR="003D3482" w:rsidRPr="004B5015" w:rsidRDefault="003D3482" w:rsidP="003D3482">
      <w:pPr>
        <w:spacing w:line="360" w:lineRule="auto"/>
        <w:rPr>
          <w:rFonts w:ascii="Times New Roman" w:hAnsi="Times New Roman"/>
          <w:sz w:val="24"/>
          <w:szCs w:val="24"/>
          <w:lang w:val="en-US"/>
        </w:rPr>
      </w:pPr>
      <w:r w:rsidRPr="00834932">
        <w:rPr>
          <w:rFonts w:ascii="Times New Roman" w:hAnsi="Times New Roman"/>
          <w:sz w:val="24"/>
          <w:szCs w:val="24"/>
          <w:lang w:val="en-US"/>
        </w:rPr>
        <w:t>DOI: 10.1016/0031-9384(86)90012-0</w:t>
      </w:r>
    </w:p>
    <w:p w14:paraId="4D59A80D"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8.</w:t>
      </w:r>
      <w:r w:rsidRPr="004B5015">
        <w:rPr>
          <w:rFonts w:ascii="Times New Roman" w:hAnsi="Times New Roman"/>
          <w:sz w:val="24"/>
          <w:szCs w:val="24"/>
          <w:lang w:val="en-US"/>
        </w:rPr>
        <w:tab/>
      </w:r>
      <w:proofErr w:type="spellStart"/>
      <w:r w:rsidRPr="00834932">
        <w:rPr>
          <w:rFonts w:ascii="Times New Roman" w:hAnsi="Times New Roman"/>
          <w:sz w:val="24"/>
          <w:szCs w:val="24"/>
          <w:lang w:val="en-US"/>
        </w:rPr>
        <w:t>Yanai</w:t>
      </w:r>
      <w:proofErr w:type="spellEnd"/>
      <w:r w:rsidRPr="00834932">
        <w:rPr>
          <w:rFonts w:ascii="Times New Roman" w:hAnsi="Times New Roman"/>
          <w:sz w:val="24"/>
          <w:szCs w:val="24"/>
          <w:lang w:val="en-US"/>
        </w:rPr>
        <w:t xml:space="preserve">, K. et al. (2016). Histamine H1 Receptor Occupancy in the Human Brain Measured by Positron Emission Tomography. In: </w:t>
      </w:r>
      <w:proofErr w:type="spellStart"/>
      <w:r w:rsidRPr="00834932">
        <w:rPr>
          <w:rFonts w:ascii="Times New Roman" w:hAnsi="Times New Roman"/>
          <w:sz w:val="24"/>
          <w:szCs w:val="24"/>
          <w:lang w:val="en-US"/>
        </w:rPr>
        <w:t>Blandina</w:t>
      </w:r>
      <w:proofErr w:type="spellEnd"/>
      <w:r w:rsidRPr="00834932">
        <w:rPr>
          <w:rFonts w:ascii="Times New Roman" w:hAnsi="Times New Roman"/>
          <w:sz w:val="24"/>
          <w:szCs w:val="24"/>
          <w:lang w:val="en-US"/>
        </w:rPr>
        <w:t xml:space="preserve">, P., </w:t>
      </w:r>
      <w:proofErr w:type="spellStart"/>
      <w:r w:rsidRPr="00834932">
        <w:rPr>
          <w:rFonts w:ascii="Times New Roman" w:hAnsi="Times New Roman"/>
          <w:sz w:val="24"/>
          <w:szCs w:val="24"/>
          <w:lang w:val="en-US"/>
        </w:rPr>
        <w:t>Passani</w:t>
      </w:r>
      <w:proofErr w:type="spellEnd"/>
      <w:r w:rsidRPr="00834932">
        <w:rPr>
          <w:rFonts w:ascii="Times New Roman" w:hAnsi="Times New Roman"/>
          <w:sz w:val="24"/>
          <w:szCs w:val="24"/>
          <w:lang w:val="en-US"/>
        </w:rPr>
        <w:t xml:space="preserve">, M. Histamine Receptors. The Receptors, </w:t>
      </w:r>
      <w:proofErr w:type="spellStart"/>
      <w:r w:rsidRPr="00834932">
        <w:rPr>
          <w:rFonts w:ascii="Times New Roman" w:hAnsi="Times New Roman"/>
          <w:sz w:val="24"/>
          <w:szCs w:val="24"/>
          <w:lang w:val="en-US"/>
        </w:rPr>
        <w:t>vol</w:t>
      </w:r>
      <w:proofErr w:type="spellEnd"/>
      <w:r w:rsidRPr="00834932">
        <w:rPr>
          <w:rFonts w:ascii="Times New Roman" w:hAnsi="Times New Roman"/>
          <w:sz w:val="24"/>
          <w:szCs w:val="24"/>
          <w:lang w:val="en-US"/>
        </w:rPr>
        <w:t xml:space="preserve"> 28. Humana, Cham.</w:t>
      </w:r>
    </w:p>
    <w:p w14:paraId="0390CEF2" w14:textId="77777777" w:rsidR="003D3482" w:rsidRPr="004B5015" w:rsidRDefault="003D3482" w:rsidP="003D3482">
      <w:pPr>
        <w:spacing w:line="360" w:lineRule="auto"/>
        <w:rPr>
          <w:rFonts w:ascii="Times New Roman" w:hAnsi="Times New Roman"/>
          <w:sz w:val="24"/>
          <w:szCs w:val="24"/>
          <w:lang w:val="en-US"/>
        </w:rPr>
      </w:pPr>
      <w:r w:rsidRPr="00834932">
        <w:rPr>
          <w:rFonts w:ascii="Times New Roman" w:hAnsi="Times New Roman"/>
          <w:sz w:val="24"/>
          <w:szCs w:val="24"/>
          <w:lang w:val="en-US"/>
        </w:rPr>
        <w:lastRenderedPageBreak/>
        <w:t>DOI:</w:t>
      </w:r>
      <w:r>
        <w:rPr>
          <w:rFonts w:ascii="Times New Roman" w:hAnsi="Times New Roman"/>
          <w:sz w:val="24"/>
          <w:szCs w:val="24"/>
          <w:lang w:val="en-US"/>
        </w:rPr>
        <w:t xml:space="preserve"> </w:t>
      </w:r>
      <w:r w:rsidRPr="00834932">
        <w:rPr>
          <w:rFonts w:ascii="Times New Roman" w:hAnsi="Times New Roman"/>
          <w:sz w:val="24"/>
          <w:szCs w:val="24"/>
          <w:lang w:val="en-US"/>
        </w:rPr>
        <w:t>10.1007/978-3-319-40308-3_13</w:t>
      </w:r>
    </w:p>
    <w:p w14:paraId="655FD3AF"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9.</w:t>
      </w:r>
      <w:r w:rsidRPr="004B5015">
        <w:rPr>
          <w:rFonts w:ascii="Times New Roman" w:hAnsi="Times New Roman"/>
          <w:sz w:val="24"/>
          <w:szCs w:val="24"/>
          <w:lang w:val="en-US"/>
        </w:rPr>
        <w:tab/>
        <w:t>Church, M., et al., Risk of first</w:t>
      </w:r>
      <w:r w:rsidRPr="004B5015">
        <w:rPr>
          <w:rFonts w:ascii="Cambria Math" w:hAnsi="Cambria Math" w:cs="Cambria Math"/>
          <w:sz w:val="24"/>
          <w:szCs w:val="24"/>
          <w:lang w:val="en-US"/>
        </w:rPr>
        <w:t>‐</w:t>
      </w:r>
      <w:r w:rsidRPr="004B5015">
        <w:rPr>
          <w:rFonts w:ascii="Times New Roman" w:hAnsi="Times New Roman"/>
          <w:sz w:val="24"/>
          <w:szCs w:val="24"/>
          <w:lang w:val="en-US"/>
        </w:rPr>
        <w:t>generation H1</w:t>
      </w:r>
      <w:r w:rsidRPr="004B5015">
        <w:rPr>
          <w:rFonts w:ascii="Cambria Math" w:hAnsi="Cambria Math" w:cs="Cambria Math"/>
          <w:sz w:val="24"/>
          <w:szCs w:val="24"/>
          <w:lang w:val="en-US"/>
        </w:rPr>
        <w:t>‐</w:t>
      </w:r>
      <w:r w:rsidRPr="004B5015">
        <w:rPr>
          <w:rFonts w:ascii="Times New Roman" w:hAnsi="Times New Roman"/>
          <w:sz w:val="24"/>
          <w:szCs w:val="24"/>
          <w:lang w:val="en-US"/>
        </w:rPr>
        <w:t>antihistamines: a GA2LEN posit</w:t>
      </w:r>
      <w:r>
        <w:rPr>
          <w:rFonts w:ascii="Times New Roman" w:hAnsi="Times New Roman"/>
          <w:sz w:val="24"/>
          <w:szCs w:val="24"/>
          <w:lang w:val="en-US"/>
        </w:rPr>
        <w:t xml:space="preserve">ion paper. Allergy, 2010, </w:t>
      </w:r>
      <w:r w:rsidRPr="00310E98">
        <w:rPr>
          <w:rFonts w:ascii="Times New Roman" w:hAnsi="Times New Roman"/>
          <w:sz w:val="24"/>
          <w:szCs w:val="24"/>
          <w:lang w:val="en-US"/>
        </w:rPr>
        <w:t>Vol</w:t>
      </w:r>
      <w:r>
        <w:rPr>
          <w:rFonts w:ascii="Times New Roman" w:hAnsi="Times New Roman"/>
          <w:sz w:val="24"/>
          <w:szCs w:val="24"/>
          <w:lang w:val="en-US"/>
        </w:rPr>
        <w:t>. 65(4),</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459-466.</w:t>
      </w:r>
    </w:p>
    <w:p w14:paraId="2848BC23" w14:textId="77777777" w:rsidR="003D3482" w:rsidRPr="004B5015" w:rsidRDefault="003D3482" w:rsidP="003D3482">
      <w:pPr>
        <w:spacing w:line="360" w:lineRule="auto"/>
        <w:rPr>
          <w:rFonts w:ascii="Times New Roman" w:hAnsi="Times New Roman"/>
          <w:sz w:val="24"/>
          <w:szCs w:val="24"/>
          <w:lang w:val="en-US"/>
        </w:rPr>
      </w:pPr>
      <w:r w:rsidRPr="00834932">
        <w:rPr>
          <w:rFonts w:ascii="Times New Roman" w:hAnsi="Times New Roman"/>
          <w:sz w:val="24"/>
          <w:szCs w:val="24"/>
          <w:lang w:val="en-US"/>
        </w:rPr>
        <w:t>DOI:</w:t>
      </w:r>
      <w:r>
        <w:rPr>
          <w:rFonts w:ascii="Times New Roman" w:hAnsi="Times New Roman"/>
          <w:sz w:val="24"/>
          <w:szCs w:val="24"/>
          <w:lang w:val="en-US"/>
        </w:rPr>
        <w:t xml:space="preserve"> </w:t>
      </w:r>
      <w:r w:rsidRPr="009F1FCB">
        <w:rPr>
          <w:rFonts w:ascii="Times New Roman" w:hAnsi="Times New Roman"/>
          <w:sz w:val="24"/>
          <w:szCs w:val="24"/>
          <w:lang w:val="en-US"/>
        </w:rPr>
        <w:t>10.1111/j.1398-9995.2009.02325.x</w:t>
      </w:r>
    </w:p>
    <w:p w14:paraId="1295DFB8" w14:textId="77777777" w:rsidR="0088046F" w:rsidRDefault="0088046F" w:rsidP="0088046F">
      <w:pPr>
        <w:spacing w:line="360" w:lineRule="auto"/>
        <w:rPr>
          <w:rFonts w:ascii="Times New Roman" w:hAnsi="Times New Roman"/>
          <w:sz w:val="24"/>
          <w:szCs w:val="24"/>
          <w:lang w:val="en-US"/>
        </w:rPr>
      </w:pPr>
      <w:r w:rsidRPr="004B5015">
        <w:rPr>
          <w:rFonts w:ascii="Times New Roman" w:hAnsi="Times New Roman"/>
          <w:sz w:val="24"/>
          <w:szCs w:val="24"/>
          <w:lang w:val="en-US"/>
        </w:rPr>
        <w:t>10.</w:t>
      </w:r>
      <w:r w:rsidRPr="004B5015">
        <w:rPr>
          <w:rFonts w:ascii="Times New Roman" w:hAnsi="Times New Roman"/>
          <w:sz w:val="24"/>
          <w:szCs w:val="24"/>
          <w:lang w:val="en-US"/>
        </w:rPr>
        <w:tab/>
      </w:r>
      <w:proofErr w:type="spellStart"/>
      <w:r w:rsidRPr="0088046F">
        <w:rPr>
          <w:rFonts w:ascii="Times New Roman" w:hAnsi="Times New Roman"/>
          <w:sz w:val="24"/>
          <w:szCs w:val="24"/>
          <w:lang w:val="en-US"/>
        </w:rPr>
        <w:t>Adamis</w:t>
      </w:r>
      <w:proofErr w:type="spellEnd"/>
      <w:r w:rsidRPr="0088046F">
        <w:rPr>
          <w:rFonts w:ascii="Times New Roman" w:hAnsi="Times New Roman"/>
          <w:sz w:val="24"/>
          <w:szCs w:val="24"/>
          <w:lang w:val="en-US"/>
        </w:rPr>
        <w:t xml:space="preserve">, D., Meagher, D., Rooney, S., Mulligan, O., &amp; McCarthy, G. (2018). A comparison of outcomes according to different diagnostic systems for delirium (DSM-5, DSM-IV, CAM, and DRS-R98). International </w:t>
      </w:r>
      <w:proofErr w:type="spellStart"/>
      <w:r w:rsidRPr="0088046F">
        <w:rPr>
          <w:rFonts w:ascii="Times New Roman" w:hAnsi="Times New Roman"/>
          <w:sz w:val="24"/>
          <w:szCs w:val="24"/>
          <w:lang w:val="en-US"/>
        </w:rPr>
        <w:t>Psychogeriatrics</w:t>
      </w:r>
      <w:proofErr w:type="spellEnd"/>
      <w:r w:rsidRPr="0088046F">
        <w:rPr>
          <w:rFonts w:ascii="Times New Roman" w:hAnsi="Times New Roman"/>
          <w:sz w:val="24"/>
          <w:szCs w:val="24"/>
          <w:lang w:val="en-US"/>
        </w:rPr>
        <w:t>, 30(4), 591-596.</w:t>
      </w:r>
    </w:p>
    <w:p w14:paraId="09666335" w14:textId="1AB44414" w:rsidR="003D3482" w:rsidRPr="004B5015" w:rsidRDefault="0088046F" w:rsidP="0088046F">
      <w:pPr>
        <w:spacing w:line="360" w:lineRule="auto"/>
        <w:rPr>
          <w:rFonts w:ascii="Times New Roman" w:hAnsi="Times New Roman"/>
          <w:sz w:val="24"/>
          <w:szCs w:val="24"/>
          <w:lang w:val="en-US"/>
        </w:rPr>
      </w:pPr>
      <w:r w:rsidRPr="0088046F">
        <w:rPr>
          <w:rFonts w:ascii="Times New Roman" w:hAnsi="Times New Roman"/>
          <w:sz w:val="24"/>
          <w:szCs w:val="24"/>
          <w:lang w:val="en-US"/>
        </w:rPr>
        <w:t>DOI:</w:t>
      </w:r>
      <w:r>
        <w:rPr>
          <w:rFonts w:ascii="Times New Roman" w:hAnsi="Times New Roman"/>
          <w:sz w:val="24"/>
          <w:szCs w:val="24"/>
          <w:lang w:val="en-US"/>
        </w:rPr>
        <w:t xml:space="preserve"> </w:t>
      </w:r>
      <w:r w:rsidRPr="0088046F">
        <w:rPr>
          <w:rFonts w:ascii="Times New Roman" w:hAnsi="Times New Roman"/>
          <w:sz w:val="24"/>
          <w:szCs w:val="24"/>
          <w:lang w:val="en-US"/>
        </w:rPr>
        <w:t>10.1017/S1041610217001697</w:t>
      </w:r>
    </w:p>
    <w:p w14:paraId="37F8AF96"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11.</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Radovanovic</w:t>
      </w:r>
      <w:proofErr w:type="spellEnd"/>
      <w:r w:rsidRPr="004B5015">
        <w:rPr>
          <w:rFonts w:ascii="Times New Roman" w:hAnsi="Times New Roman"/>
          <w:sz w:val="24"/>
          <w:szCs w:val="24"/>
          <w:lang w:val="en-US"/>
        </w:rPr>
        <w:t xml:space="preserve">, D., et al., Dose-dependent toxicity of diphenhydramine overdose. Human </w:t>
      </w:r>
      <w:r>
        <w:rPr>
          <w:rFonts w:ascii="Times New Roman" w:hAnsi="Times New Roman"/>
          <w:sz w:val="24"/>
          <w:szCs w:val="24"/>
          <w:lang w:val="en-US"/>
        </w:rPr>
        <w:t xml:space="preserve">&amp; experimental toxicology, 2000, </w:t>
      </w:r>
      <w:r w:rsidRPr="00310E98">
        <w:rPr>
          <w:rFonts w:ascii="Times New Roman" w:hAnsi="Times New Roman"/>
          <w:sz w:val="24"/>
          <w:szCs w:val="24"/>
          <w:lang w:val="en-US"/>
        </w:rPr>
        <w:t>Vol</w:t>
      </w:r>
      <w:r>
        <w:rPr>
          <w:rFonts w:ascii="Times New Roman" w:hAnsi="Times New Roman"/>
          <w:sz w:val="24"/>
          <w:szCs w:val="24"/>
          <w:lang w:val="en-US"/>
        </w:rPr>
        <w:t>. 19(9),</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489-495.</w:t>
      </w:r>
    </w:p>
    <w:p w14:paraId="5A74E455"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10.1191/096032700671040438</w:t>
      </w:r>
    </w:p>
    <w:p w14:paraId="51687EB9"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12.</w:t>
      </w:r>
      <w:r w:rsidRPr="004B5015">
        <w:rPr>
          <w:rFonts w:ascii="Times New Roman" w:hAnsi="Times New Roman"/>
          <w:sz w:val="24"/>
          <w:szCs w:val="24"/>
          <w:lang w:val="en-US"/>
        </w:rPr>
        <w:tab/>
        <w:t xml:space="preserve">Serio, R.N., Acute delirium associated with combined diphenhydramine and linezolid use. </w:t>
      </w:r>
      <w:r>
        <w:rPr>
          <w:rFonts w:ascii="Times New Roman" w:hAnsi="Times New Roman"/>
          <w:sz w:val="24"/>
          <w:szCs w:val="24"/>
          <w:lang w:val="en-US"/>
        </w:rPr>
        <w:t xml:space="preserve">Annals of Pharmacotherapy, 2004, </w:t>
      </w:r>
      <w:r w:rsidRPr="00310E98">
        <w:rPr>
          <w:rFonts w:ascii="Times New Roman" w:hAnsi="Times New Roman"/>
          <w:sz w:val="24"/>
          <w:szCs w:val="24"/>
          <w:lang w:val="en-US"/>
        </w:rPr>
        <w:t>Vol</w:t>
      </w:r>
      <w:r>
        <w:rPr>
          <w:rFonts w:ascii="Times New Roman" w:hAnsi="Times New Roman"/>
          <w:sz w:val="24"/>
          <w:szCs w:val="24"/>
          <w:lang w:val="en-US"/>
        </w:rPr>
        <w:t>. 38(1),</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62-65.</w:t>
      </w:r>
    </w:p>
    <w:p w14:paraId="30D263FD"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10.1345/aph.1D018</w:t>
      </w:r>
    </w:p>
    <w:p w14:paraId="1252A027"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13.</w:t>
      </w:r>
      <w:r w:rsidRPr="004B5015">
        <w:rPr>
          <w:rFonts w:ascii="Times New Roman" w:hAnsi="Times New Roman"/>
          <w:sz w:val="24"/>
          <w:szCs w:val="24"/>
          <w:lang w:val="en-US"/>
        </w:rPr>
        <w:tab/>
        <w:t>Scott, J., et al., Prolonged anticholinergic delirium following antihistamine overdose. Australasian Psychiatry</w:t>
      </w:r>
      <w:r>
        <w:rPr>
          <w:rFonts w:ascii="Times New Roman" w:hAnsi="Times New Roman"/>
          <w:sz w:val="24"/>
          <w:szCs w:val="24"/>
          <w:lang w:val="en-US"/>
        </w:rPr>
        <w:t xml:space="preserve">, 2007, </w:t>
      </w:r>
      <w:r w:rsidRPr="00310E98">
        <w:rPr>
          <w:rFonts w:ascii="Times New Roman" w:hAnsi="Times New Roman"/>
          <w:sz w:val="24"/>
          <w:szCs w:val="24"/>
          <w:lang w:val="en-US"/>
        </w:rPr>
        <w:t>Vol</w:t>
      </w:r>
      <w:r>
        <w:rPr>
          <w:rFonts w:ascii="Times New Roman" w:hAnsi="Times New Roman"/>
          <w:sz w:val="24"/>
          <w:szCs w:val="24"/>
          <w:lang w:val="en-US"/>
        </w:rPr>
        <w:t>. 15(3),</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242-244.</w:t>
      </w:r>
    </w:p>
    <w:p w14:paraId="06D6B756"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10.1080/10398560601147020</w:t>
      </w:r>
    </w:p>
    <w:p w14:paraId="7644166F"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14.</w:t>
      </w:r>
      <w:r w:rsidRPr="004B5015">
        <w:rPr>
          <w:rFonts w:ascii="Times New Roman" w:hAnsi="Times New Roman"/>
          <w:sz w:val="24"/>
          <w:szCs w:val="24"/>
          <w:lang w:val="en-US"/>
        </w:rPr>
        <w:tab/>
        <w:t>Page, C., et al., Promethazine overdose: clinical effects, predicting delirium and the effect of charcoal. QJM: An Internat</w:t>
      </w:r>
      <w:r>
        <w:rPr>
          <w:rFonts w:ascii="Times New Roman" w:hAnsi="Times New Roman"/>
          <w:sz w:val="24"/>
          <w:szCs w:val="24"/>
          <w:lang w:val="en-US"/>
        </w:rPr>
        <w:t xml:space="preserve">ional Journal of Medicine, 2009, </w:t>
      </w:r>
      <w:r w:rsidRPr="00310E98">
        <w:rPr>
          <w:rFonts w:ascii="Times New Roman" w:hAnsi="Times New Roman"/>
          <w:sz w:val="24"/>
          <w:szCs w:val="24"/>
          <w:lang w:val="en-US"/>
        </w:rPr>
        <w:t>Vol</w:t>
      </w:r>
      <w:r>
        <w:rPr>
          <w:rFonts w:ascii="Times New Roman" w:hAnsi="Times New Roman"/>
          <w:sz w:val="24"/>
          <w:szCs w:val="24"/>
          <w:lang w:val="en-US"/>
        </w:rPr>
        <w:t>. 102(2),</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123-131.</w:t>
      </w:r>
    </w:p>
    <w:p w14:paraId="2D1DA95F"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10.1093/</w:t>
      </w:r>
      <w:proofErr w:type="spellStart"/>
      <w:r w:rsidRPr="008309BB">
        <w:rPr>
          <w:rFonts w:ascii="Times New Roman" w:hAnsi="Times New Roman"/>
          <w:sz w:val="24"/>
          <w:szCs w:val="24"/>
          <w:lang w:val="en-US"/>
        </w:rPr>
        <w:t>qjmed</w:t>
      </w:r>
      <w:proofErr w:type="spellEnd"/>
      <w:r w:rsidRPr="008309BB">
        <w:rPr>
          <w:rFonts w:ascii="Times New Roman" w:hAnsi="Times New Roman"/>
          <w:sz w:val="24"/>
          <w:szCs w:val="24"/>
          <w:lang w:val="en-US"/>
        </w:rPr>
        <w:t>/hcn153</w:t>
      </w:r>
    </w:p>
    <w:p w14:paraId="65F75D87"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15.</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Soysal</w:t>
      </w:r>
      <w:proofErr w:type="spellEnd"/>
      <w:r w:rsidRPr="004B5015">
        <w:rPr>
          <w:rFonts w:ascii="Times New Roman" w:hAnsi="Times New Roman"/>
          <w:sz w:val="24"/>
          <w:szCs w:val="24"/>
          <w:lang w:val="en-US"/>
        </w:rPr>
        <w:t xml:space="preserve">, P., D. Kaya, and A.T. </w:t>
      </w:r>
      <w:proofErr w:type="spellStart"/>
      <w:r w:rsidRPr="004B5015">
        <w:rPr>
          <w:rFonts w:ascii="Times New Roman" w:hAnsi="Times New Roman"/>
          <w:sz w:val="24"/>
          <w:szCs w:val="24"/>
          <w:lang w:val="en-US"/>
        </w:rPr>
        <w:t>Isik</w:t>
      </w:r>
      <w:proofErr w:type="spellEnd"/>
      <w:r w:rsidRPr="004B5015">
        <w:rPr>
          <w:rFonts w:ascii="Times New Roman" w:hAnsi="Times New Roman"/>
          <w:sz w:val="24"/>
          <w:szCs w:val="24"/>
          <w:lang w:val="en-US"/>
        </w:rPr>
        <w:t>, Current concepts in the diagnosis, pathophysiology, and treatment of delirium: a European perspective. C</w:t>
      </w:r>
      <w:r>
        <w:rPr>
          <w:rFonts w:ascii="Times New Roman" w:hAnsi="Times New Roman"/>
          <w:sz w:val="24"/>
          <w:szCs w:val="24"/>
          <w:lang w:val="en-US"/>
        </w:rPr>
        <w:t xml:space="preserve">urrent Geriatrics Reports, 2015, </w:t>
      </w:r>
      <w:r w:rsidRPr="00310E98">
        <w:rPr>
          <w:rFonts w:ascii="Times New Roman" w:hAnsi="Times New Roman"/>
          <w:sz w:val="24"/>
          <w:szCs w:val="24"/>
          <w:lang w:val="en-US"/>
        </w:rPr>
        <w:t>Vol</w:t>
      </w:r>
      <w:r>
        <w:rPr>
          <w:rFonts w:ascii="Times New Roman" w:hAnsi="Times New Roman"/>
          <w:sz w:val="24"/>
          <w:szCs w:val="24"/>
          <w:lang w:val="en-US"/>
        </w:rPr>
        <w:t>. 4.</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284-289.</w:t>
      </w:r>
    </w:p>
    <w:p w14:paraId="5DCBF0D6" w14:textId="77777777" w:rsidR="003D3482" w:rsidRPr="004B5015" w:rsidRDefault="003D3482" w:rsidP="003D3482">
      <w:pPr>
        <w:spacing w:line="360" w:lineRule="auto"/>
        <w:rPr>
          <w:rFonts w:ascii="Times New Roman" w:hAnsi="Times New Roman"/>
          <w:sz w:val="24"/>
          <w:szCs w:val="24"/>
          <w:lang w:val="en-US"/>
        </w:rPr>
      </w:pPr>
    </w:p>
    <w:p w14:paraId="73E3380D"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16.</w:t>
      </w:r>
      <w:r w:rsidRPr="004B5015">
        <w:rPr>
          <w:rFonts w:ascii="Times New Roman" w:hAnsi="Times New Roman"/>
          <w:sz w:val="24"/>
          <w:szCs w:val="24"/>
          <w:lang w:val="en-US"/>
        </w:rPr>
        <w:tab/>
      </w:r>
      <w:proofErr w:type="spellStart"/>
      <w:r w:rsidRPr="000A28A7">
        <w:rPr>
          <w:rFonts w:ascii="Times New Roman" w:hAnsi="Times New Roman"/>
          <w:sz w:val="24"/>
          <w:szCs w:val="24"/>
          <w:lang w:val="en-US"/>
        </w:rPr>
        <w:t>Pinelli</w:t>
      </w:r>
      <w:proofErr w:type="spellEnd"/>
      <w:r w:rsidRPr="000A28A7">
        <w:rPr>
          <w:rFonts w:ascii="Times New Roman" w:hAnsi="Times New Roman"/>
          <w:sz w:val="24"/>
          <w:szCs w:val="24"/>
          <w:lang w:val="en-US"/>
        </w:rPr>
        <w:t xml:space="preserve">, </w:t>
      </w:r>
      <w:r>
        <w:rPr>
          <w:rFonts w:ascii="Times New Roman" w:hAnsi="Times New Roman"/>
          <w:sz w:val="24"/>
          <w:szCs w:val="24"/>
          <w:lang w:val="en-US"/>
        </w:rPr>
        <w:t xml:space="preserve">F., E. </w:t>
      </w:r>
      <w:proofErr w:type="spellStart"/>
      <w:r>
        <w:rPr>
          <w:rFonts w:ascii="Times New Roman" w:hAnsi="Times New Roman"/>
          <w:sz w:val="24"/>
          <w:szCs w:val="24"/>
          <w:lang w:val="en-US"/>
        </w:rPr>
        <w:t>Morettini</w:t>
      </w:r>
      <w:proofErr w:type="spellEnd"/>
      <w:r>
        <w:rPr>
          <w:rFonts w:ascii="Times New Roman" w:hAnsi="Times New Roman"/>
          <w:sz w:val="24"/>
          <w:szCs w:val="24"/>
          <w:lang w:val="en-US"/>
        </w:rPr>
        <w:t xml:space="preserve">, and E. </w:t>
      </w:r>
      <w:proofErr w:type="spellStart"/>
      <w:r>
        <w:rPr>
          <w:rFonts w:ascii="Times New Roman" w:hAnsi="Times New Roman"/>
          <w:sz w:val="24"/>
          <w:szCs w:val="24"/>
          <w:lang w:val="en-US"/>
        </w:rPr>
        <w:t>Cecero</w:t>
      </w:r>
      <w:proofErr w:type="spellEnd"/>
      <w:r>
        <w:rPr>
          <w:rFonts w:ascii="Times New Roman" w:hAnsi="Times New Roman"/>
          <w:sz w:val="24"/>
          <w:szCs w:val="24"/>
          <w:lang w:val="en-US"/>
        </w:rPr>
        <w:t>. (2018)</w:t>
      </w:r>
      <w:r w:rsidRPr="000A28A7">
        <w:rPr>
          <w:rFonts w:ascii="Times New Roman" w:hAnsi="Times New Roman"/>
          <w:sz w:val="24"/>
          <w:szCs w:val="24"/>
          <w:lang w:val="en-US"/>
        </w:rPr>
        <w:t xml:space="preserve"> Delirium in the Critically Ill Pati</w:t>
      </w:r>
      <w:r>
        <w:rPr>
          <w:rFonts w:ascii="Times New Roman" w:hAnsi="Times New Roman"/>
          <w:sz w:val="24"/>
          <w:szCs w:val="24"/>
          <w:lang w:val="en-US"/>
        </w:rPr>
        <w:t>ents, in Critical Care Sedation. In:</w:t>
      </w:r>
      <w:r w:rsidRPr="000A28A7">
        <w:rPr>
          <w:rFonts w:ascii="Times New Roman" w:hAnsi="Times New Roman"/>
          <w:sz w:val="24"/>
          <w:szCs w:val="24"/>
          <w:lang w:val="en-US"/>
        </w:rPr>
        <w:t xml:space="preserve"> A.R. De </w:t>
      </w:r>
      <w:proofErr w:type="spellStart"/>
      <w:r w:rsidRPr="000A28A7">
        <w:rPr>
          <w:rFonts w:ascii="Times New Roman" w:hAnsi="Times New Roman"/>
          <w:sz w:val="24"/>
          <w:szCs w:val="24"/>
          <w:lang w:val="en-US"/>
        </w:rPr>
        <w:t>Gaudio</w:t>
      </w:r>
      <w:proofErr w:type="spellEnd"/>
      <w:r>
        <w:rPr>
          <w:rFonts w:ascii="Times New Roman" w:hAnsi="Times New Roman"/>
          <w:sz w:val="24"/>
          <w:szCs w:val="24"/>
          <w:lang w:val="en-US"/>
        </w:rPr>
        <w:t xml:space="preserve"> and S. </w:t>
      </w:r>
      <w:proofErr w:type="spellStart"/>
      <w:r>
        <w:rPr>
          <w:rFonts w:ascii="Times New Roman" w:hAnsi="Times New Roman"/>
          <w:sz w:val="24"/>
          <w:szCs w:val="24"/>
          <w:lang w:val="en-US"/>
        </w:rPr>
        <w:t>Romagnoli</w:t>
      </w:r>
      <w:proofErr w:type="spellEnd"/>
      <w:r>
        <w:rPr>
          <w:rFonts w:ascii="Times New Roman" w:hAnsi="Times New Roman"/>
          <w:sz w:val="24"/>
          <w:szCs w:val="24"/>
          <w:lang w:val="en-US"/>
        </w:rPr>
        <w:t>.</w:t>
      </w:r>
      <w:r w:rsidRPr="000A28A7">
        <w:rPr>
          <w:rFonts w:ascii="Times New Roman" w:hAnsi="Times New Roman"/>
          <w:sz w:val="24"/>
          <w:szCs w:val="24"/>
          <w:lang w:val="en-US"/>
        </w:rPr>
        <w:t xml:space="preserve"> Sp</w:t>
      </w:r>
      <w:r>
        <w:rPr>
          <w:rFonts w:ascii="Times New Roman" w:hAnsi="Times New Roman"/>
          <w:sz w:val="24"/>
          <w:szCs w:val="24"/>
          <w:lang w:val="en-US"/>
        </w:rPr>
        <w:t>ringer International Publishing,</w:t>
      </w:r>
      <w:r w:rsidRPr="000A28A7">
        <w:rPr>
          <w:rFonts w:ascii="Times New Roman" w:hAnsi="Times New Roman"/>
          <w:sz w:val="24"/>
          <w:szCs w:val="24"/>
          <w:lang w:val="en-US"/>
        </w:rPr>
        <w:t xml:space="preserve"> Cham. p</w:t>
      </w:r>
      <w:r>
        <w:rPr>
          <w:rFonts w:ascii="Times New Roman" w:hAnsi="Times New Roman"/>
          <w:sz w:val="24"/>
          <w:szCs w:val="24"/>
          <w:lang w:val="en-US"/>
        </w:rPr>
        <w:t>p</w:t>
      </w:r>
      <w:r w:rsidRPr="000A28A7">
        <w:rPr>
          <w:rFonts w:ascii="Times New Roman" w:hAnsi="Times New Roman"/>
          <w:sz w:val="24"/>
          <w:szCs w:val="24"/>
          <w:lang w:val="en-US"/>
        </w:rPr>
        <w:t>. 197-211.</w:t>
      </w:r>
    </w:p>
    <w:p w14:paraId="6EEA43A8" w14:textId="77777777" w:rsidR="003D3482" w:rsidRPr="004B5015" w:rsidRDefault="003D3482" w:rsidP="003D3482">
      <w:pPr>
        <w:spacing w:line="360" w:lineRule="auto"/>
        <w:rPr>
          <w:rFonts w:ascii="Times New Roman" w:hAnsi="Times New Roman"/>
          <w:sz w:val="24"/>
          <w:szCs w:val="24"/>
          <w:lang w:val="en-US"/>
        </w:rPr>
      </w:pPr>
      <w:r w:rsidRPr="00310E98">
        <w:rPr>
          <w:rFonts w:ascii="Times New Roman" w:hAnsi="Times New Roman"/>
          <w:sz w:val="24"/>
          <w:szCs w:val="24"/>
          <w:lang w:val="en-US"/>
        </w:rPr>
        <w:t>DOI:</w:t>
      </w:r>
      <w:r>
        <w:rPr>
          <w:rFonts w:ascii="Times New Roman" w:hAnsi="Times New Roman"/>
          <w:sz w:val="24"/>
          <w:szCs w:val="24"/>
          <w:lang w:val="en-US"/>
        </w:rPr>
        <w:t xml:space="preserve"> </w:t>
      </w:r>
      <w:r w:rsidRPr="0051710C">
        <w:rPr>
          <w:rFonts w:ascii="Times New Roman" w:hAnsi="Times New Roman"/>
          <w:sz w:val="24"/>
          <w:szCs w:val="24"/>
          <w:lang w:val="en-US"/>
        </w:rPr>
        <w:t>10.1007/978-3-319-59312-8</w:t>
      </w:r>
    </w:p>
    <w:p w14:paraId="2C326477"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lastRenderedPageBreak/>
        <w:t>17.</w:t>
      </w:r>
      <w:r w:rsidRPr="004B5015">
        <w:rPr>
          <w:rFonts w:ascii="Times New Roman" w:hAnsi="Times New Roman"/>
          <w:sz w:val="24"/>
          <w:szCs w:val="24"/>
          <w:lang w:val="en-US"/>
        </w:rPr>
        <w:tab/>
        <w:t xml:space="preserve">Chen, C., et al., P-glycoprotein limits the brain penetration of </w:t>
      </w:r>
      <w:proofErr w:type="spellStart"/>
      <w:r w:rsidRPr="004B5015">
        <w:rPr>
          <w:rFonts w:ascii="Times New Roman" w:hAnsi="Times New Roman"/>
          <w:sz w:val="24"/>
          <w:szCs w:val="24"/>
          <w:lang w:val="en-US"/>
        </w:rPr>
        <w:t>nonsedating</w:t>
      </w:r>
      <w:proofErr w:type="spellEnd"/>
      <w:r w:rsidRPr="004B5015">
        <w:rPr>
          <w:rFonts w:ascii="Times New Roman" w:hAnsi="Times New Roman"/>
          <w:sz w:val="24"/>
          <w:szCs w:val="24"/>
          <w:lang w:val="en-US"/>
        </w:rPr>
        <w:t xml:space="preserve"> but not sedating H1-antagonists. Drug M</w:t>
      </w:r>
      <w:r>
        <w:rPr>
          <w:rFonts w:ascii="Times New Roman" w:hAnsi="Times New Roman"/>
          <w:sz w:val="24"/>
          <w:szCs w:val="24"/>
          <w:lang w:val="en-US"/>
        </w:rPr>
        <w:t xml:space="preserve">etabolism and Disposition, 2003, </w:t>
      </w:r>
      <w:r w:rsidRPr="00310E98">
        <w:rPr>
          <w:rFonts w:ascii="Times New Roman" w:hAnsi="Times New Roman"/>
          <w:sz w:val="24"/>
          <w:szCs w:val="24"/>
          <w:lang w:val="en-US"/>
        </w:rPr>
        <w:t>Vol</w:t>
      </w:r>
      <w:r>
        <w:rPr>
          <w:rFonts w:ascii="Times New Roman" w:hAnsi="Times New Roman"/>
          <w:sz w:val="24"/>
          <w:szCs w:val="24"/>
          <w:lang w:val="en-US"/>
        </w:rPr>
        <w:t>. 31(3),</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312-318.</w:t>
      </w:r>
    </w:p>
    <w:p w14:paraId="2444FA61"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10.1124/dmd.31.3.312</w:t>
      </w:r>
    </w:p>
    <w:p w14:paraId="05462A37"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18.</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Schrold</w:t>
      </w:r>
      <w:proofErr w:type="spellEnd"/>
      <w:r w:rsidRPr="004B5015">
        <w:rPr>
          <w:rFonts w:ascii="Times New Roman" w:hAnsi="Times New Roman"/>
          <w:sz w:val="24"/>
          <w:szCs w:val="24"/>
          <w:lang w:val="en-US"/>
        </w:rPr>
        <w:t xml:space="preserve">, J., </w:t>
      </w:r>
      <w:proofErr w:type="spellStart"/>
      <w:r w:rsidRPr="004B5015">
        <w:rPr>
          <w:rFonts w:ascii="Times New Roman" w:hAnsi="Times New Roman"/>
          <w:sz w:val="24"/>
          <w:szCs w:val="24"/>
          <w:lang w:val="en-US"/>
        </w:rPr>
        <w:t>Behavioural</w:t>
      </w:r>
      <w:proofErr w:type="spellEnd"/>
      <w:r w:rsidRPr="004B5015">
        <w:rPr>
          <w:rFonts w:ascii="Times New Roman" w:hAnsi="Times New Roman"/>
          <w:sz w:val="24"/>
          <w:szCs w:val="24"/>
          <w:lang w:val="en-US"/>
        </w:rPr>
        <w:t xml:space="preserve"> effects </w:t>
      </w:r>
      <w:proofErr w:type="gramStart"/>
      <w:r w:rsidRPr="004B5015">
        <w:rPr>
          <w:rFonts w:ascii="Times New Roman" w:hAnsi="Times New Roman"/>
          <w:sz w:val="24"/>
          <w:szCs w:val="24"/>
          <w:lang w:val="en-US"/>
        </w:rPr>
        <w:t>of d-amphetamine alone and in combination with antidepressants, antihistamines or other psychotropic drugs in young ch</w:t>
      </w:r>
      <w:r>
        <w:rPr>
          <w:rFonts w:ascii="Times New Roman" w:hAnsi="Times New Roman"/>
          <w:sz w:val="24"/>
          <w:szCs w:val="24"/>
          <w:lang w:val="en-US"/>
        </w:rPr>
        <w:t>icks</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Psychopharmacologia</w:t>
      </w:r>
      <w:proofErr w:type="spellEnd"/>
      <w:r>
        <w:rPr>
          <w:rFonts w:ascii="Times New Roman" w:hAnsi="Times New Roman"/>
          <w:sz w:val="24"/>
          <w:szCs w:val="24"/>
          <w:lang w:val="en-US"/>
        </w:rPr>
        <w:t xml:space="preserve">, 1972, </w:t>
      </w:r>
      <w:r w:rsidRPr="00310E98">
        <w:rPr>
          <w:rFonts w:ascii="Times New Roman" w:hAnsi="Times New Roman"/>
          <w:sz w:val="24"/>
          <w:szCs w:val="24"/>
          <w:lang w:val="en-US"/>
        </w:rPr>
        <w:t>Vol</w:t>
      </w:r>
      <w:r>
        <w:rPr>
          <w:rFonts w:ascii="Times New Roman" w:hAnsi="Times New Roman"/>
          <w:sz w:val="24"/>
          <w:szCs w:val="24"/>
          <w:lang w:val="en-US"/>
        </w:rPr>
        <w:t>. 23(2),</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115-124.</w:t>
      </w:r>
    </w:p>
    <w:p w14:paraId="6FCE44B0"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10.1007/BF00401186</w:t>
      </w:r>
    </w:p>
    <w:p w14:paraId="572E036E"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19.</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Wandalsen</w:t>
      </w:r>
      <w:proofErr w:type="spellEnd"/>
      <w:r w:rsidRPr="004B5015">
        <w:rPr>
          <w:rFonts w:ascii="Times New Roman" w:hAnsi="Times New Roman"/>
          <w:sz w:val="24"/>
          <w:szCs w:val="24"/>
          <w:lang w:val="en-US"/>
        </w:rPr>
        <w:t xml:space="preserve">, G.F., et al., Association between </w:t>
      </w:r>
      <w:proofErr w:type="spellStart"/>
      <w:r w:rsidRPr="004B5015">
        <w:rPr>
          <w:rFonts w:ascii="Times New Roman" w:hAnsi="Times New Roman"/>
          <w:sz w:val="24"/>
          <w:szCs w:val="24"/>
          <w:lang w:val="en-US"/>
        </w:rPr>
        <w:t>desloratadine</w:t>
      </w:r>
      <w:proofErr w:type="spellEnd"/>
      <w:r w:rsidRPr="004B5015">
        <w:rPr>
          <w:rFonts w:ascii="Times New Roman" w:hAnsi="Times New Roman"/>
          <w:sz w:val="24"/>
          <w:szCs w:val="24"/>
          <w:lang w:val="en-US"/>
        </w:rPr>
        <w:t xml:space="preserve"> and prednisolone in the treatment of children with acute symptoms of allergic rhinitis: a </w:t>
      </w:r>
      <w:proofErr w:type="gramStart"/>
      <w:r w:rsidRPr="004B5015">
        <w:rPr>
          <w:rFonts w:ascii="Times New Roman" w:hAnsi="Times New Roman"/>
          <w:sz w:val="24"/>
          <w:szCs w:val="24"/>
          <w:lang w:val="en-US"/>
        </w:rPr>
        <w:t>double-blind</w:t>
      </w:r>
      <w:proofErr w:type="gramEnd"/>
      <w:r w:rsidRPr="004B5015">
        <w:rPr>
          <w:rFonts w:ascii="Times New Roman" w:hAnsi="Times New Roman"/>
          <w:sz w:val="24"/>
          <w:szCs w:val="24"/>
          <w:lang w:val="en-US"/>
        </w:rPr>
        <w:t>, randomized and controlled clinical trial. Brazilian journ</w:t>
      </w:r>
      <w:r>
        <w:rPr>
          <w:rFonts w:ascii="Times New Roman" w:hAnsi="Times New Roman"/>
          <w:sz w:val="24"/>
          <w:szCs w:val="24"/>
          <w:lang w:val="en-US"/>
        </w:rPr>
        <w:t xml:space="preserve">al of otorhinolaryngology, 2017, </w:t>
      </w:r>
      <w:r w:rsidRPr="00310E98">
        <w:rPr>
          <w:rFonts w:ascii="Times New Roman" w:hAnsi="Times New Roman"/>
          <w:sz w:val="24"/>
          <w:szCs w:val="24"/>
          <w:lang w:val="en-US"/>
        </w:rPr>
        <w:t>Vol</w:t>
      </w:r>
      <w:r>
        <w:rPr>
          <w:rFonts w:ascii="Times New Roman" w:hAnsi="Times New Roman"/>
          <w:sz w:val="24"/>
          <w:szCs w:val="24"/>
          <w:lang w:val="en-US"/>
        </w:rPr>
        <w:t>. 83,</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633-639.</w:t>
      </w:r>
    </w:p>
    <w:p w14:paraId="1B467798"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10.1016/j.bjorl.2016.08.009</w:t>
      </w:r>
    </w:p>
    <w:p w14:paraId="7966B385"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20.</w:t>
      </w:r>
      <w:r w:rsidRPr="004B5015">
        <w:rPr>
          <w:rFonts w:ascii="Times New Roman" w:hAnsi="Times New Roman"/>
          <w:sz w:val="24"/>
          <w:szCs w:val="24"/>
          <w:lang w:val="en-US"/>
        </w:rPr>
        <w:tab/>
        <w:t>Renwick, A., The metabolism of antihistamines and drug interactions: the role of cytochrome P450 enzymes. Clinic</w:t>
      </w:r>
      <w:r>
        <w:rPr>
          <w:rFonts w:ascii="Times New Roman" w:hAnsi="Times New Roman"/>
          <w:sz w:val="24"/>
          <w:szCs w:val="24"/>
          <w:lang w:val="en-US"/>
        </w:rPr>
        <w:t xml:space="preserve">al &amp; Experimental Allergy, 1999, </w:t>
      </w:r>
      <w:r w:rsidRPr="00310E98">
        <w:rPr>
          <w:rFonts w:ascii="Times New Roman" w:hAnsi="Times New Roman"/>
          <w:sz w:val="24"/>
          <w:szCs w:val="24"/>
          <w:lang w:val="en-US"/>
        </w:rPr>
        <w:t>Vol</w:t>
      </w:r>
      <w:r>
        <w:rPr>
          <w:rFonts w:ascii="Times New Roman" w:hAnsi="Times New Roman"/>
          <w:sz w:val="24"/>
          <w:szCs w:val="24"/>
          <w:lang w:val="en-US"/>
        </w:rPr>
        <w:t>. 29,</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116-124.</w:t>
      </w:r>
    </w:p>
    <w:p w14:paraId="7401E315"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10.1046/j.1365-2222.1999.0290s3116.x</w:t>
      </w:r>
    </w:p>
    <w:p w14:paraId="0771A0E2"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21.</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Scharman</w:t>
      </w:r>
      <w:proofErr w:type="spellEnd"/>
      <w:r w:rsidRPr="004B5015">
        <w:rPr>
          <w:rFonts w:ascii="Times New Roman" w:hAnsi="Times New Roman"/>
          <w:sz w:val="24"/>
          <w:szCs w:val="24"/>
          <w:lang w:val="en-US"/>
        </w:rPr>
        <w:t xml:space="preserve">, E.J., et al., Diphenhydramine and </w:t>
      </w:r>
      <w:proofErr w:type="spellStart"/>
      <w:r w:rsidRPr="004B5015">
        <w:rPr>
          <w:rFonts w:ascii="Times New Roman" w:hAnsi="Times New Roman"/>
          <w:sz w:val="24"/>
          <w:szCs w:val="24"/>
          <w:lang w:val="en-US"/>
        </w:rPr>
        <w:t>dimenhydrinate</w:t>
      </w:r>
      <w:proofErr w:type="spellEnd"/>
      <w:r w:rsidRPr="004B5015">
        <w:rPr>
          <w:rFonts w:ascii="Times New Roman" w:hAnsi="Times New Roman"/>
          <w:sz w:val="24"/>
          <w:szCs w:val="24"/>
          <w:lang w:val="en-US"/>
        </w:rPr>
        <w:t xml:space="preserve"> poisoning: an evidence-based consensus guideline for out-of-hospital manage</w:t>
      </w:r>
      <w:r>
        <w:rPr>
          <w:rFonts w:ascii="Times New Roman" w:hAnsi="Times New Roman"/>
          <w:sz w:val="24"/>
          <w:szCs w:val="24"/>
          <w:lang w:val="en-US"/>
        </w:rPr>
        <w:t xml:space="preserve">ment. Clinical toxicology, 2006, </w:t>
      </w:r>
      <w:r w:rsidRPr="00310E98">
        <w:rPr>
          <w:rFonts w:ascii="Times New Roman" w:hAnsi="Times New Roman"/>
          <w:sz w:val="24"/>
          <w:szCs w:val="24"/>
          <w:lang w:val="en-US"/>
        </w:rPr>
        <w:t>Vol</w:t>
      </w:r>
      <w:r>
        <w:rPr>
          <w:rFonts w:ascii="Times New Roman" w:hAnsi="Times New Roman"/>
          <w:sz w:val="24"/>
          <w:szCs w:val="24"/>
          <w:lang w:val="en-US"/>
        </w:rPr>
        <w:t>. 44(3),</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205-223.</w:t>
      </w:r>
    </w:p>
    <w:p w14:paraId="2D35A225"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10.1080/15563650600585920</w:t>
      </w:r>
    </w:p>
    <w:p w14:paraId="7D9A2713"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22.</w:t>
      </w:r>
      <w:r w:rsidRPr="004B5015">
        <w:rPr>
          <w:rFonts w:ascii="Times New Roman" w:hAnsi="Times New Roman"/>
          <w:sz w:val="24"/>
          <w:szCs w:val="24"/>
          <w:lang w:val="en-US"/>
        </w:rPr>
        <w:tab/>
        <w:t xml:space="preserve">Suzuki, H., A. Shigeta, and T. </w:t>
      </w:r>
      <w:proofErr w:type="spellStart"/>
      <w:r w:rsidRPr="004B5015">
        <w:rPr>
          <w:rFonts w:ascii="Times New Roman" w:hAnsi="Times New Roman"/>
          <w:sz w:val="24"/>
          <w:szCs w:val="24"/>
          <w:lang w:val="en-US"/>
        </w:rPr>
        <w:t>Fukunaga</w:t>
      </w:r>
      <w:proofErr w:type="spellEnd"/>
      <w:r w:rsidRPr="004B5015">
        <w:rPr>
          <w:rFonts w:ascii="Times New Roman" w:hAnsi="Times New Roman"/>
          <w:sz w:val="24"/>
          <w:szCs w:val="24"/>
          <w:lang w:val="en-US"/>
        </w:rPr>
        <w:t xml:space="preserve">, Accidental death of elderly persons under the influence of </w:t>
      </w:r>
      <w:proofErr w:type="spellStart"/>
      <w:r w:rsidRPr="004B5015">
        <w:rPr>
          <w:rFonts w:ascii="Times New Roman" w:hAnsi="Times New Roman"/>
          <w:sz w:val="24"/>
          <w:szCs w:val="24"/>
          <w:lang w:val="en-US"/>
        </w:rPr>
        <w:t>chlorph</w:t>
      </w:r>
      <w:r>
        <w:rPr>
          <w:rFonts w:ascii="Times New Roman" w:hAnsi="Times New Roman"/>
          <w:sz w:val="24"/>
          <w:szCs w:val="24"/>
          <w:lang w:val="en-US"/>
        </w:rPr>
        <w:t>eniramine</w:t>
      </w:r>
      <w:proofErr w:type="spellEnd"/>
      <w:r>
        <w:rPr>
          <w:rFonts w:ascii="Times New Roman" w:hAnsi="Times New Roman"/>
          <w:sz w:val="24"/>
          <w:szCs w:val="24"/>
          <w:lang w:val="en-US"/>
        </w:rPr>
        <w:t xml:space="preserve">. Legal Medicine, 2013, </w:t>
      </w:r>
      <w:r w:rsidRPr="00310E98">
        <w:rPr>
          <w:rFonts w:ascii="Times New Roman" w:hAnsi="Times New Roman"/>
          <w:sz w:val="24"/>
          <w:szCs w:val="24"/>
          <w:lang w:val="en-US"/>
        </w:rPr>
        <w:t>Vol</w:t>
      </w:r>
      <w:r>
        <w:rPr>
          <w:rFonts w:ascii="Times New Roman" w:hAnsi="Times New Roman"/>
          <w:sz w:val="24"/>
          <w:szCs w:val="24"/>
          <w:lang w:val="en-US"/>
        </w:rPr>
        <w:t>. 15(5),</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253-255.</w:t>
      </w:r>
    </w:p>
    <w:p w14:paraId="1DDA089A"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10.1016/j.legalmed.2013.04.002</w:t>
      </w:r>
    </w:p>
    <w:p w14:paraId="5088C9CC"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23.</w:t>
      </w:r>
      <w:r w:rsidRPr="004B5015">
        <w:rPr>
          <w:rFonts w:ascii="Times New Roman" w:hAnsi="Times New Roman"/>
          <w:sz w:val="24"/>
          <w:szCs w:val="24"/>
          <w:lang w:val="en-US"/>
        </w:rPr>
        <w:tab/>
        <w:t xml:space="preserve">Cowen, P., Toxic psychosis with antihistamines reversed by </w:t>
      </w:r>
      <w:proofErr w:type="spellStart"/>
      <w:r w:rsidRPr="004B5015">
        <w:rPr>
          <w:rFonts w:ascii="Times New Roman" w:hAnsi="Times New Roman"/>
          <w:sz w:val="24"/>
          <w:szCs w:val="24"/>
          <w:lang w:val="en-US"/>
        </w:rPr>
        <w:t>physostigmine</w:t>
      </w:r>
      <w:proofErr w:type="spellEnd"/>
      <w:r w:rsidRPr="004B5015">
        <w:rPr>
          <w:rFonts w:ascii="Times New Roman" w:hAnsi="Times New Roman"/>
          <w:sz w:val="24"/>
          <w:szCs w:val="24"/>
          <w:lang w:val="en-US"/>
        </w:rPr>
        <w:t>. Postgraduate medi</w:t>
      </w:r>
      <w:r>
        <w:rPr>
          <w:rFonts w:ascii="Times New Roman" w:hAnsi="Times New Roman"/>
          <w:sz w:val="24"/>
          <w:szCs w:val="24"/>
          <w:lang w:val="en-US"/>
        </w:rPr>
        <w:t xml:space="preserve">cal journal, 1979, </w:t>
      </w:r>
      <w:r w:rsidRPr="00310E98">
        <w:rPr>
          <w:rFonts w:ascii="Times New Roman" w:hAnsi="Times New Roman"/>
          <w:sz w:val="24"/>
          <w:szCs w:val="24"/>
          <w:lang w:val="en-US"/>
        </w:rPr>
        <w:t>Vol</w:t>
      </w:r>
      <w:r>
        <w:rPr>
          <w:rFonts w:ascii="Times New Roman" w:hAnsi="Times New Roman"/>
          <w:sz w:val="24"/>
          <w:szCs w:val="24"/>
          <w:lang w:val="en-US"/>
        </w:rPr>
        <w:t>. 55(646),</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556-557.</w:t>
      </w:r>
    </w:p>
    <w:p w14:paraId="2AB26663"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10.1136/pgmj.55.646.556</w:t>
      </w:r>
    </w:p>
    <w:p w14:paraId="190E9E30"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24.</w:t>
      </w:r>
      <w:r w:rsidRPr="004B5015">
        <w:rPr>
          <w:rFonts w:ascii="Times New Roman" w:hAnsi="Times New Roman"/>
          <w:sz w:val="24"/>
          <w:szCs w:val="24"/>
          <w:lang w:val="en-US"/>
        </w:rPr>
        <w:tab/>
        <w:t>Thomas, A., et al., Diphenhydramine abuse and detoxification: a brief review and case report. Jour</w:t>
      </w:r>
      <w:r>
        <w:rPr>
          <w:rFonts w:ascii="Times New Roman" w:hAnsi="Times New Roman"/>
          <w:sz w:val="24"/>
          <w:szCs w:val="24"/>
          <w:lang w:val="en-US"/>
        </w:rPr>
        <w:t xml:space="preserve">nal of Psychopharmacology, 2009, </w:t>
      </w:r>
      <w:r w:rsidRPr="00310E98">
        <w:rPr>
          <w:rFonts w:ascii="Times New Roman" w:hAnsi="Times New Roman"/>
          <w:sz w:val="24"/>
          <w:szCs w:val="24"/>
          <w:lang w:val="en-US"/>
        </w:rPr>
        <w:t>Vol</w:t>
      </w:r>
      <w:r>
        <w:rPr>
          <w:rFonts w:ascii="Times New Roman" w:hAnsi="Times New Roman"/>
          <w:sz w:val="24"/>
          <w:szCs w:val="24"/>
          <w:lang w:val="en-US"/>
        </w:rPr>
        <w:t>. 23(1),</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101-105.</w:t>
      </w:r>
    </w:p>
    <w:p w14:paraId="60D75015"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10.1177/0269881107083809</w:t>
      </w:r>
    </w:p>
    <w:p w14:paraId="3F281BC2"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lastRenderedPageBreak/>
        <w:t>25.</w:t>
      </w:r>
      <w:r w:rsidRPr="004B5015">
        <w:rPr>
          <w:rFonts w:ascii="Times New Roman" w:hAnsi="Times New Roman"/>
          <w:sz w:val="24"/>
          <w:szCs w:val="24"/>
          <w:lang w:val="en-US"/>
        </w:rPr>
        <w:tab/>
        <w:t xml:space="preserve">Abraham, O., L. Schleiden, and S.M. Albert, Over-the-counter medications containing diphenhydramine and </w:t>
      </w:r>
      <w:proofErr w:type="spellStart"/>
      <w:r w:rsidRPr="004B5015">
        <w:rPr>
          <w:rFonts w:ascii="Times New Roman" w:hAnsi="Times New Roman"/>
          <w:sz w:val="24"/>
          <w:szCs w:val="24"/>
          <w:lang w:val="en-US"/>
        </w:rPr>
        <w:t>doxylamine</w:t>
      </w:r>
      <w:proofErr w:type="spellEnd"/>
      <w:r w:rsidRPr="004B5015">
        <w:rPr>
          <w:rFonts w:ascii="Times New Roman" w:hAnsi="Times New Roman"/>
          <w:sz w:val="24"/>
          <w:szCs w:val="24"/>
          <w:lang w:val="en-US"/>
        </w:rPr>
        <w:t xml:space="preserve"> used by older adults to improve sleep. International jou</w:t>
      </w:r>
      <w:r>
        <w:rPr>
          <w:rFonts w:ascii="Times New Roman" w:hAnsi="Times New Roman"/>
          <w:sz w:val="24"/>
          <w:szCs w:val="24"/>
          <w:lang w:val="en-US"/>
        </w:rPr>
        <w:t xml:space="preserve">rnal of clinical pharmacy, 2017, </w:t>
      </w:r>
      <w:r w:rsidRPr="00310E98">
        <w:rPr>
          <w:rFonts w:ascii="Times New Roman" w:hAnsi="Times New Roman"/>
          <w:sz w:val="24"/>
          <w:szCs w:val="24"/>
          <w:lang w:val="en-US"/>
        </w:rPr>
        <w:t>Vol</w:t>
      </w:r>
      <w:r>
        <w:rPr>
          <w:rFonts w:ascii="Times New Roman" w:hAnsi="Times New Roman"/>
          <w:sz w:val="24"/>
          <w:szCs w:val="24"/>
          <w:lang w:val="en-US"/>
        </w:rPr>
        <w:t>. 39,</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808-817.</w:t>
      </w:r>
    </w:p>
    <w:p w14:paraId="00BDAB0F"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10.1007/s11096-017-0467-x</w:t>
      </w:r>
    </w:p>
    <w:p w14:paraId="0758202A"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26.</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Carrascosa</w:t>
      </w:r>
      <w:proofErr w:type="spellEnd"/>
      <w:r w:rsidRPr="004B5015">
        <w:rPr>
          <w:rFonts w:ascii="Times New Roman" w:hAnsi="Times New Roman"/>
          <w:sz w:val="24"/>
          <w:szCs w:val="24"/>
          <w:lang w:val="en-US"/>
        </w:rPr>
        <w:t xml:space="preserve">, M.F., et al., Syndrome of inappropriate </w:t>
      </w:r>
      <w:proofErr w:type="spellStart"/>
      <w:r w:rsidRPr="004B5015">
        <w:rPr>
          <w:rFonts w:ascii="Times New Roman" w:hAnsi="Times New Roman"/>
          <w:sz w:val="24"/>
          <w:szCs w:val="24"/>
          <w:lang w:val="en-US"/>
        </w:rPr>
        <w:t>antidiuresis</w:t>
      </w:r>
      <w:proofErr w:type="spellEnd"/>
      <w:r w:rsidRPr="004B5015">
        <w:rPr>
          <w:rFonts w:ascii="Times New Roman" w:hAnsi="Times New Roman"/>
          <w:sz w:val="24"/>
          <w:szCs w:val="24"/>
          <w:lang w:val="en-US"/>
        </w:rPr>
        <w:t xml:space="preserve"> in </w:t>
      </w:r>
      <w:proofErr w:type="spellStart"/>
      <w:r w:rsidRPr="004B5015">
        <w:rPr>
          <w:rFonts w:ascii="Times New Roman" w:hAnsi="Times New Roman"/>
          <w:sz w:val="24"/>
          <w:szCs w:val="24"/>
          <w:lang w:val="en-US"/>
        </w:rPr>
        <w:t>doxylamine</w:t>
      </w:r>
      <w:proofErr w:type="spellEnd"/>
      <w:r w:rsidRPr="004B5015">
        <w:rPr>
          <w:rFonts w:ascii="Times New Roman" w:hAnsi="Times New Roman"/>
          <w:sz w:val="24"/>
          <w:szCs w:val="24"/>
          <w:lang w:val="en-US"/>
        </w:rPr>
        <w:t xml:space="preserve"> overdose. C</w:t>
      </w:r>
      <w:r>
        <w:rPr>
          <w:rFonts w:ascii="Times New Roman" w:hAnsi="Times New Roman"/>
          <w:sz w:val="24"/>
          <w:szCs w:val="24"/>
          <w:lang w:val="en-US"/>
        </w:rPr>
        <w:t xml:space="preserve">ase Reports, 2012, </w:t>
      </w:r>
      <w:r w:rsidRPr="00310E98">
        <w:rPr>
          <w:rFonts w:ascii="Times New Roman" w:hAnsi="Times New Roman"/>
          <w:sz w:val="24"/>
          <w:szCs w:val="24"/>
          <w:lang w:val="en-US"/>
        </w:rPr>
        <w:t>Vol</w:t>
      </w:r>
      <w:r>
        <w:rPr>
          <w:rFonts w:ascii="Times New Roman" w:hAnsi="Times New Roman"/>
          <w:sz w:val="24"/>
          <w:szCs w:val="24"/>
          <w:lang w:val="en-US"/>
        </w:rPr>
        <w:t>. 2012,</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bcr-2012-007428.</w:t>
      </w:r>
    </w:p>
    <w:p w14:paraId="5AD6AA33"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10.1136/bcr-2012-007428</w:t>
      </w:r>
    </w:p>
    <w:p w14:paraId="784C3BAE"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27.</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Obradovic</w:t>
      </w:r>
      <w:proofErr w:type="spellEnd"/>
      <w:r w:rsidRPr="004B5015">
        <w:rPr>
          <w:rFonts w:ascii="Times New Roman" w:hAnsi="Times New Roman"/>
          <w:sz w:val="24"/>
          <w:szCs w:val="24"/>
          <w:lang w:val="en-US"/>
        </w:rPr>
        <w:t xml:space="preserve">, T., et al., Assessment of the first and </w:t>
      </w:r>
      <w:proofErr w:type="gramStart"/>
      <w:r w:rsidRPr="004B5015">
        <w:rPr>
          <w:rFonts w:ascii="Times New Roman" w:hAnsi="Times New Roman"/>
          <w:sz w:val="24"/>
          <w:szCs w:val="24"/>
          <w:lang w:val="en-US"/>
        </w:rPr>
        <w:t>second generation</w:t>
      </w:r>
      <w:proofErr w:type="gramEnd"/>
      <w:r w:rsidRPr="004B5015">
        <w:rPr>
          <w:rFonts w:ascii="Times New Roman" w:hAnsi="Times New Roman"/>
          <w:sz w:val="24"/>
          <w:szCs w:val="24"/>
          <w:lang w:val="en-US"/>
        </w:rPr>
        <w:t xml:space="preserve"> antihistamines brain penetration and role of P-glycoprotein</w:t>
      </w:r>
      <w:r>
        <w:rPr>
          <w:rFonts w:ascii="Times New Roman" w:hAnsi="Times New Roman"/>
          <w:sz w:val="24"/>
          <w:szCs w:val="24"/>
          <w:lang w:val="en-US"/>
        </w:rPr>
        <w:t xml:space="preserve">. Pharmaceutical research, 2007, </w:t>
      </w:r>
      <w:r w:rsidRPr="00310E98">
        <w:rPr>
          <w:rFonts w:ascii="Times New Roman" w:hAnsi="Times New Roman"/>
          <w:sz w:val="24"/>
          <w:szCs w:val="24"/>
          <w:lang w:val="en-US"/>
        </w:rPr>
        <w:t>Vol</w:t>
      </w:r>
      <w:r>
        <w:rPr>
          <w:rFonts w:ascii="Times New Roman" w:hAnsi="Times New Roman"/>
          <w:sz w:val="24"/>
          <w:szCs w:val="24"/>
          <w:lang w:val="en-US"/>
        </w:rPr>
        <w:t>. 24, p</w:t>
      </w:r>
      <w:r w:rsidRPr="004B5015">
        <w:rPr>
          <w:rFonts w:ascii="Times New Roman" w:hAnsi="Times New Roman"/>
          <w:sz w:val="24"/>
          <w:szCs w:val="24"/>
          <w:lang w:val="en-US"/>
        </w:rPr>
        <w:t>p. 318-327.</w:t>
      </w:r>
    </w:p>
    <w:p w14:paraId="1F9A7FF1"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10.1007/s11095-006-9149-4</w:t>
      </w:r>
    </w:p>
    <w:p w14:paraId="052B129A"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28.</w:t>
      </w:r>
      <w:r w:rsidRPr="004B5015">
        <w:rPr>
          <w:rFonts w:ascii="Times New Roman" w:hAnsi="Times New Roman"/>
          <w:sz w:val="24"/>
          <w:szCs w:val="24"/>
          <w:lang w:val="en-US"/>
        </w:rPr>
        <w:tab/>
        <w:t xml:space="preserve">Walker, A., et al., Novel use of </w:t>
      </w:r>
      <w:proofErr w:type="spellStart"/>
      <w:r w:rsidRPr="004B5015">
        <w:rPr>
          <w:rFonts w:ascii="Times New Roman" w:hAnsi="Times New Roman"/>
          <w:sz w:val="24"/>
          <w:szCs w:val="24"/>
          <w:lang w:val="en-US"/>
        </w:rPr>
        <w:t>dexmedetomidine</w:t>
      </w:r>
      <w:proofErr w:type="spellEnd"/>
      <w:r w:rsidRPr="004B5015">
        <w:rPr>
          <w:rFonts w:ascii="Times New Roman" w:hAnsi="Times New Roman"/>
          <w:sz w:val="24"/>
          <w:szCs w:val="24"/>
          <w:lang w:val="en-US"/>
        </w:rPr>
        <w:t xml:space="preserve"> for the treatment of anticholinergic </w:t>
      </w:r>
      <w:proofErr w:type="spellStart"/>
      <w:r w:rsidRPr="004B5015">
        <w:rPr>
          <w:rFonts w:ascii="Times New Roman" w:hAnsi="Times New Roman"/>
          <w:sz w:val="24"/>
          <w:szCs w:val="24"/>
          <w:lang w:val="en-US"/>
        </w:rPr>
        <w:t>toxidrome</w:t>
      </w:r>
      <w:proofErr w:type="spellEnd"/>
      <w:r w:rsidRPr="004B5015">
        <w:rPr>
          <w:rFonts w:ascii="Times New Roman" w:hAnsi="Times New Roman"/>
          <w:sz w:val="24"/>
          <w:szCs w:val="24"/>
          <w:lang w:val="en-US"/>
        </w:rPr>
        <w:t>. Jour</w:t>
      </w:r>
      <w:r>
        <w:rPr>
          <w:rFonts w:ascii="Times New Roman" w:hAnsi="Times New Roman"/>
          <w:sz w:val="24"/>
          <w:szCs w:val="24"/>
          <w:lang w:val="en-US"/>
        </w:rPr>
        <w:t xml:space="preserve">nal of Medical Toxicology, 2014, </w:t>
      </w:r>
      <w:r w:rsidRPr="00310E98">
        <w:rPr>
          <w:rFonts w:ascii="Times New Roman" w:hAnsi="Times New Roman"/>
          <w:sz w:val="24"/>
          <w:szCs w:val="24"/>
          <w:lang w:val="en-US"/>
        </w:rPr>
        <w:t>Vol</w:t>
      </w:r>
      <w:r>
        <w:rPr>
          <w:rFonts w:ascii="Times New Roman" w:hAnsi="Times New Roman"/>
          <w:sz w:val="24"/>
          <w:szCs w:val="24"/>
          <w:lang w:val="en-US"/>
        </w:rPr>
        <w:t>. 10,</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406-410.</w:t>
      </w:r>
    </w:p>
    <w:p w14:paraId="60754D73"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10.1007/s13181-014-0408-1</w:t>
      </w:r>
    </w:p>
    <w:p w14:paraId="0F2914C4"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29.</w:t>
      </w:r>
      <w:r w:rsidRPr="004B5015">
        <w:rPr>
          <w:rFonts w:ascii="Times New Roman" w:hAnsi="Times New Roman"/>
          <w:sz w:val="24"/>
          <w:szCs w:val="24"/>
          <w:lang w:val="en-US"/>
        </w:rPr>
        <w:tab/>
        <w:t xml:space="preserve">Green, J.L., et al., Safety profile of cough and cold medication use </w:t>
      </w:r>
      <w:r>
        <w:rPr>
          <w:rFonts w:ascii="Times New Roman" w:hAnsi="Times New Roman"/>
          <w:sz w:val="24"/>
          <w:szCs w:val="24"/>
          <w:lang w:val="en-US"/>
        </w:rPr>
        <w:t xml:space="preserve">in pediatrics. Pediatrics, 2017, </w:t>
      </w:r>
      <w:r w:rsidRPr="00310E98">
        <w:rPr>
          <w:rFonts w:ascii="Times New Roman" w:hAnsi="Times New Roman"/>
          <w:sz w:val="24"/>
          <w:szCs w:val="24"/>
          <w:lang w:val="en-US"/>
        </w:rPr>
        <w:t>Vol</w:t>
      </w:r>
      <w:r>
        <w:rPr>
          <w:rFonts w:ascii="Times New Roman" w:hAnsi="Times New Roman"/>
          <w:sz w:val="24"/>
          <w:szCs w:val="24"/>
          <w:lang w:val="en-US"/>
        </w:rPr>
        <w:t>.</w:t>
      </w:r>
      <w:r w:rsidRPr="004B5015">
        <w:rPr>
          <w:rFonts w:ascii="Times New Roman" w:hAnsi="Times New Roman"/>
          <w:sz w:val="24"/>
          <w:szCs w:val="24"/>
          <w:lang w:val="en-US"/>
        </w:rPr>
        <w:t xml:space="preserve"> 139(6).</w:t>
      </w:r>
    </w:p>
    <w:p w14:paraId="360E4A77"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10.1542/peds.2016-3070</w:t>
      </w:r>
    </w:p>
    <w:p w14:paraId="5D4B97F6"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30.</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Yanai</w:t>
      </w:r>
      <w:proofErr w:type="spellEnd"/>
      <w:r w:rsidRPr="004B5015">
        <w:rPr>
          <w:rFonts w:ascii="Times New Roman" w:hAnsi="Times New Roman"/>
          <w:sz w:val="24"/>
          <w:szCs w:val="24"/>
          <w:lang w:val="en-US"/>
        </w:rPr>
        <w:t xml:space="preserve">, K., et al., </w:t>
      </w:r>
      <w:proofErr w:type="spellStart"/>
      <w:r w:rsidRPr="004B5015">
        <w:rPr>
          <w:rFonts w:ascii="Times New Roman" w:hAnsi="Times New Roman"/>
          <w:sz w:val="24"/>
          <w:szCs w:val="24"/>
          <w:lang w:val="en-US"/>
        </w:rPr>
        <w:t>Behavioural</w:t>
      </w:r>
      <w:proofErr w:type="spellEnd"/>
      <w:r w:rsidRPr="004B5015">
        <w:rPr>
          <w:rFonts w:ascii="Times New Roman" w:hAnsi="Times New Roman"/>
          <w:sz w:val="24"/>
          <w:szCs w:val="24"/>
          <w:lang w:val="en-US"/>
        </w:rPr>
        <w:t xml:space="preserve"> characterization and amounts of brain monoamines and their metabolites in mice lacking histamine H</w:t>
      </w:r>
      <w:r>
        <w:rPr>
          <w:rFonts w:ascii="Times New Roman" w:hAnsi="Times New Roman"/>
          <w:sz w:val="24"/>
          <w:szCs w:val="24"/>
          <w:lang w:val="en-US"/>
        </w:rPr>
        <w:t xml:space="preserve">1 receptors. Neuroscience, 1998, </w:t>
      </w:r>
      <w:r w:rsidRPr="00310E98">
        <w:rPr>
          <w:rFonts w:ascii="Times New Roman" w:hAnsi="Times New Roman"/>
          <w:sz w:val="24"/>
          <w:szCs w:val="24"/>
          <w:lang w:val="en-US"/>
        </w:rPr>
        <w:t>Vol</w:t>
      </w:r>
      <w:r>
        <w:rPr>
          <w:rFonts w:ascii="Times New Roman" w:hAnsi="Times New Roman"/>
          <w:sz w:val="24"/>
          <w:szCs w:val="24"/>
          <w:lang w:val="en-US"/>
        </w:rPr>
        <w:t>. 87(2),</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479-487.</w:t>
      </w:r>
    </w:p>
    <w:p w14:paraId="3811A550"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10.1016/s0306-4522(98)00167-5</w:t>
      </w:r>
    </w:p>
    <w:p w14:paraId="17FFCBF3" w14:textId="77777777" w:rsidR="003D3482"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31.</w:t>
      </w:r>
      <w:r w:rsidRPr="004B5015">
        <w:rPr>
          <w:rFonts w:ascii="Times New Roman" w:hAnsi="Times New Roman"/>
          <w:sz w:val="24"/>
          <w:szCs w:val="24"/>
          <w:lang w:val="en-US"/>
        </w:rPr>
        <w:tab/>
        <w:t xml:space="preserve">Ogawa, S., et al., Histamine responses of large </w:t>
      </w:r>
      <w:proofErr w:type="spellStart"/>
      <w:r w:rsidRPr="004B5015">
        <w:rPr>
          <w:rFonts w:ascii="Times New Roman" w:hAnsi="Times New Roman"/>
          <w:sz w:val="24"/>
          <w:szCs w:val="24"/>
          <w:lang w:val="en-US"/>
        </w:rPr>
        <w:t>neostriatal</w:t>
      </w:r>
      <w:proofErr w:type="spellEnd"/>
      <w:r w:rsidRPr="004B5015">
        <w:rPr>
          <w:rFonts w:ascii="Times New Roman" w:hAnsi="Times New Roman"/>
          <w:sz w:val="24"/>
          <w:szCs w:val="24"/>
          <w:lang w:val="en-US"/>
        </w:rPr>
        <w:t xml:space="preserve"> interneurons in histamine H1 and H2 receptor </w:t>
      </w:r>
      <w:proofErr w:type="gramStart"/>
      <w:r w:rsidRPr="004B5015">
        <w:rPr>
          <w:rFonts w:ascii="Times New Roman" w:hAnsi="Times New Roman"/>
          <w:sz w:val="24"/>
          <w:szCs w:val="24"/>
          <w:lang w:val="en-US"/>
        </w:rPr>
        <w:t>knock-out</w:t>
      </w:r>
      <w:proofErr w:type="gramEnd"/>
      <w:r w:rsidRPr="004B5015">
        <w:rPr>
          <w:rFonts w:ascii="Times New Roman" w:hAnsi="Times New Roman"/>
          <w:sz w:val="24"/>
          <w:szCs w:val="24"/>
          <w:lang w:val="en-US"/>
        </w:rPr>
        <w:t xml:space="preserve"> mice</w:t>
      </w:r>
      <w:r>
        <w:rPr>
          <w:rFonts w:ascii="Times New Roman" w:hAnsi="Times New Roman"/>
          <w:sz w:val="24"/>
          <w:szCs w:val="24"/>
          <w:lang w:val="en-US"/>
        </w:rPr>
        <w:t xml:space="preserve">. Brain research bulletin, 2009, </w:t>
      </w:r>
      <w:r w:rsidRPr="00310E98">
        <w:rPr>
          <w:rFonts w:ascii="Times New Roman" w:hAnsi="Times New Roman"/>
          <w:sz w:val="24"/>
          <w:szCs w:val="24"/>
          <w:lang w:val="en-US"/>
        </w:rPr>
        <w:t>Vol</w:t>
      </w:r>
      <w:r>
        <w:rPr>
          <w:rFonts w:ascii="Times New Roman" w:hAnsi="Times New Roman"/>
          <w:sz w:val="24"/>
          <w:szCs w:val="24"/>
          <w:lang w:val="en-US"/>
        </w:rPr>
        <w:t>. 78(4-5),</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189-194.</w:t>
      </w:r>
    </w:p>
    <w:p w14:paraId="4B3FF39B"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10.1016/j.brainresbull.2008.10.016</w:t>
      </w:r>
    </w:p>
    <w:p w14:paraId="6F716257" w14:textId="77777777" w:rsidR="003D3482" w:rsidRPr="004B5015"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t>32.</w:t>
      </w:r>
      <w:r w:rsidRPr="004B5015">
        <w:rPr>
          <w:rFonts w:ascii="Times New Roman" w:hAnsi="Times New Roman"/>
          <w:sz w:val="24"/>
          <w:szCs w:val="24"/>
          <w:lang w:val="en-US"/>
        </w:rPr>
        <w:tab/>
      </w:r>
      <w:proofErr w:type="spellStart"/>
      <w:r w:rsidRPr="004B5015">
        <w:rPr>
          <w:rFonts w:ascii="Times New Roman" w:hAnsi="Times New Roman"/>
          <w:sz w:val="24"/>
          <w:szCs w:val="24"/>
          <w:lang w:val="en-US"/>
        </w:rPr>
        <w:t>Ambrée</w:t>
      </w:r>
      <w:proofErr w:type="spellEnd"/>
      <w:r w:rsidRPr="004B5015">
        <w:rPr>
          <w:rFonts w:ascii="Times New Roman" w:hAnsi="Times New Roman"/>
          <w:sz w:val="24"/>
          <w:szCs w:val="24"/>
          <w:lang w:val="en-US"/>
        </w:rPr>
        <w:t xml:space="preserve">, O., et al., Impaired spatial learning and reduced adult hippocampal neurogenesis in histamine H1-receptor knockout mice. European </w:t>
      </w:r>
      <w:proofErr w:type="spellStart"/>
      <w:r w:rsidRPr="004B5015">
        <w:rPr>
          <w:rFonts w:ascii="Times New Roman" w:hAnsi="Times New Roman"/>
          <w:sz w:val="24"/>
          <w:szCs w:val="24"/>
          <w:lang w:val="en-US"/>
        </w:rPr>
        <w:t>Neuropsychopharmacology</w:t>
      </w:r>
      <w:proofErr w:type="spellEnd"/>
      <w:r w:rsidRPr="004B5015">
        <w:rPr>
          <w:rFonts w:ascii="Times New Roman" w:hAnsi="Times New Roman"/>
          <w:sz w:val="24"/>
          <w:szCs w:val="24"/>
          <w:lang w:val="en-US"/>
        </w:rPr>
        <w:t>, 2</w:t>
      </w:r>
      <w:r>
        <w:rPr>
          <w:rFonts w:ascii="Times New Roman" w:hAnsi="Times New Roman"/>
          <w:sz w:val="24"/>
          <w:szCs w:val="24"/>
          <w:lang w:val="en-US"/>
        </w:rPr>
        <w:t xml:space="preserve">014, </w:t>
      </w:r>
      <w:r w:rsidRPr="00310E98">
        <w:rPr>
          <w:rFonts w:ascii="Times New Roman" w:hAnsi="Times New Roman"/>
          <w:sz w:val="24"/>
          <w:szCs w:val="24"/>
          <w:lang w:val="en-US"/>
        </w:rPr>
        <w:t>Vol</w:t>
      </w:r>
      <w:r>
        <w:rPr>
          <w:rFonts w:ascii="Times New Roman" w:hAnsi="Times New Roman"/>
          <w:sz w:val="24"/>
          <w:szCs w:val="24"/>
          <w:lang w:val="en-US"/>
        </w:rPr>
        <w:t>. 24(8),</w:t>
      </w:r>
      <w:r w:rsidRPr="004B5015">
        <w:rPr>
          <w:rFonts w:ascii="Times New Roman" w:hAnsi="Times New Roman"/>
          <w:sz w:val="24"/>
          <w:szCs w:val="24"/>
          <w:lang w:val="en-US"/>
        </w:rPr>
        <w:t xml:space="preserve"> </w:t>
      </w:r>
      <w:r>
        <w:rPr>
          <w:rFonts w:ascii="Times New Roman" w:hAnsi="Times New Roman"/>
          <w:sz w:val="24"/>
          <w:szCs w:val="24"/>
          <w:lang w:val="en-US"/>
        </w:rPr>
        <w:t>p</w:t>
      </w:r>
      <w:r w:rsidRPr="004B5015">
        <w:rPr>
          <w:rFonts w:ascii="Times New Roman" w:hAnsi="Times New Roman"/>
          <w:sz w:val="24"/>
          <w:szCs w:val="24"/>
          <w:lang w:val="en-US"/>
        </w:rPr>
        <w:t>p. 1394-1404.</w:t>
      </w:r>
      <w:r w:rsidRPr="004B5015">
        <w:rPr>
          <w:rFonts w:ascii="Times New Roman" w:hAnsi="Times New Roman"/>
          <w:sz w:val="24"/>
          <w:szCs w:val="24"/>
          <w:lang w:val="en-US"/>
        </w:rPr>
        <w:fldChar w:fldCharType="begin"/>
      </w:r>
      <w:r w:rsidRPr="004B5015">
        <w:rPr>
          <w:rFonts w:ascii="Times New Roman" w:hAnsi="Times New Roman"/>
          <w:sz w:val="24"/>
          <w:szCs w:val="24"/>
          <w:lang w:val="en-US"/>
        </w:rPr>
        <w:instrText xml:space="preserve"> ADDIN EN.REFLIST </w:instrText>
      </w:r>
      <w:r w:rsidRPr="004B5015">
        <w:rPr>
          <w:rFonts w:ascii="Times New Roman" w:hAnsi="Times New Roman"/>
          <w:sz w:val="24"/>
          <w:szCs w:val="24"/>
          <w:lang w:val="en-US"/>
        </w:rPr>
        <w:fldChar w:fldCharType="separate"/>
      </w:r>
    </w:p>
    <w:p w14:paraId="6BD6860F" w14:textId="77777777" w:rsidR="003D3482" w:rsidRPr="004B5015" w:rsidRDefault="003D3482" w:rsidP="003D3482">
      <w:pPr>
        <w:spacing w:line="360" w:lineRule="auto"/>
        <w:rPr>
          <w:rFonts w:ascii="Times New Roman" w:hAnsi="Times New Roman"/>
          <w:sz w:val="24"/>
          <w:szCs w:val="24"/>
          <w:lang w:val="en-US"/>
        </w:rPr>
      </w:pPr>
      <w:r w:rsidRPr="008309BB">
        <w:rPr>
          <w:rFonts w:ascii="Times New Roman" w:hAnsi="Times New Roman"/>
          <w:sz w:val="24"/>
          <w:szCs w:val="24"/>
          <w:lang w:val="en-US"/>
        </w:rPr>
        <w:t>DOI: 10.1016/j.euroneuro.2014.04.006</w:t>
      </w:r>
    </w:p>
    <w:p w14:paraId="6436DC78" w14:textId="1FE1E15E" w:rsidR="00A41469" w:rsidRPr="00357625" w:rsidRDefault="003D3482" w:rsidP="003D3482">
      <w:pPr>
        <w:spacing w:line="360" w:lineRule="auto"/>
        <w:rPr>
          <w:rFonts w:ascii="Times New Roman" w:hAnsi="Times New Roman"/>
          <w:sz w:val="24"/>
          <w:szCs w:val="24"/>
          <w:lang w:val="en-US"/>
        </w:rPr>
      </w:pPr>
      <w:r w:rsidRPr="004B5015">
        <w:rPr>
          <w:rFonts w:ascii="Times New Roman" w:hAnsi="Times New Roman"/>
          <w:sz w:val="24"/>
          <w:szCs w:val="24"/>
          <w:lang w:val="en-US"/>
        </w:rPr>
        <w:fldChar w:fldCharType="end"/>
      </w:r>
    </w:p>
    <w:sectPr w:rsidR="00A41469" w:rsidRPr="00357625" w:rsidSect="002C533A">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58AC0" w14:textId="77777777" w:rsidR="00024A8D" w:rsidRDefault="00024A8D" w:rsidP="002C533A">
      <w:pPr>
        <w:spacing w:after="0" w:line="240" w:lineRule="auto"/>
      </w:pPr>
      <w:r>
        <w:separator/>
      </w:r>
    </w:p>
  </w:endnote>
  <w:endnote w:type="continuationSeparator" w:id="0">
    <w:p w14:paraId="6B66B7E0" w14:textId="77777777" w:rsidR="00024A8D" w:rsidRDefault="00024A8D" w:rsidP="002C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B060402020202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348D9" w14:textId="77777777" w:rsidR="00024A8D" w:rsidRDefault="00024A8D" w:rsidP="002C533A">
      <w:pPr>
        <w:spacing w:after="0" w:line="240" w:lineRule="auto"/>
      </w:pPr>
      <w:r>
        <w:separator/>
      </w:r>
    </w:p>
  </w:footnote>
  <w:footnote w:type="continuationSeparator" w:id="0">
    <w:p w14:paraId="5CB4BD5C" w14:textId="77777777" w:rsidR="00024A8D" w:rsidRDefault="00024A8D" w:rsidP="002C5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ED1A" w14:textId="5F6D7819" w:rsidR="002B484A" w:rsidRPr="002C533A" w:rsidRDefault="002B484A">
    <w:pPr>
      <w:pStyle w:val="a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УДК </w:t>
    </w:r>
    <w:r w:rsidR="003A184F" w:rsidRPr="003A184F">
      <w:rPr>
        <w:rFonts w:ascii="Times New Roman" w:hAnsi="Times New Roman"/>
        <w:color w:val="000000" w:themeColor="text1"/>
        <w:sz w:val="24"/>
        <w:szCs w:val="24"/>
        <w:lang w:val="ru-RU"/>
      </w:rPr>
      <w:t>615.036.8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A7358"/>
    <w:multiLevelType w:val="hybridMultilevel"/>
    <w:tmpl w:val="61D21F4A"/>
    <w:lvl w:ilvl="0" w:tplc="77F452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vtdttskz0xtyee0zovp0ro9z90effxptx0&quot;&gt;Hismine&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record-ids&gt;&lt;/item&gt;&lt;/Libraries&gt;"/>
  </w:docVars>
  <w:rsids>
    <w:rsidRoot w:val="008E52AD"/>
    <w:rsid w:val="00014DF4"/>
    <w:rsid w:val="0001510C"/>
    <w:rsid w:val="00024A8D"/>
    <w:rsid w:val="000262F4"/>
    <w:rsid w:val="000276C4"/>
    <w:rsid w:val="000300C4"/>
    <w:rsid w:val="00031684"/>
    <w:rsid w:val="0003185C"/>
    <w:rsid w:val="0004011C"/>
    <w:rsid w:val="000755F0"/>
    <w:rsid w:val="00083E87"/>
    <w:rsid w:val="000A28A7"/>
    <w:rsid w:val="000A7C9B"/>
    <w:rsid w:val="000B00A9"/>
    <w:rsid w:val="000D1D16"/>
    <w:rsid w:val="000E218A"/>
    <w:rsid w:val="000F0ECE"/>
    <w:rsid w:val="000F79C8"/>
    <w:rsid w:val="0010283F"/>
    <w:rsid w:val="001076DC"/>
    <w:rsid w:val="00116C36"/>
    <w:rsid w:val="001244CF"/>
    <w:rsid w:val="001246C2"/>
    <w:rsid w:val="0012772E"/>
    <w:rsid w:val="00131E04"/>
    <w:rsid w:val="00137AED"/>
    <w:rsid w:val="00140C61"/>
    <w:rsid w:val="00142E1B"/>
    <w:rsid w:val="00144F69"/>
    <w:rsid w:val="00145AA5"/>
    <w:rsid w:val="001520E6"/>
    <w:rsid w:val="00182C8A"/>
    <w:rsid w:val="00184706"/>
    <w:rsid w:val="0019312C"/>
    <w:rsid w:val="001A22E9"/>
    <w:rsid w:val="001A317B"/>
    <w:rsid w:val="001B196B"/>
    <w:rsid w:val="001D4A7C"/>
    <w:rsid w:val="001E0D22"/>
    <w:rsid w:val="001F233A"/>
    <w:rsid w:val="00207B74"/>
    <w:rsid w:val="00236784"/>
    <w:rsid w:val="00241738"/>
    <w:rsid w:val="00242916"/>
    <w:rsid w:val="002439C7"/>
    <w:rsid w:val="002501DA"/>
    <w:rsid w:val="00252714"/>
    <w:rsid w:val="002623AB"/>
    <w:rsid w:val="00273FAC"/>
    <w:rsid w:val="00276140"/>
    <w:rsid w:val="00281AA9"/>
    <w:rsid w:val="0028346E"/>
    <w:rsid w:val="00293F0D"/>
    <w:rsid w:val="002A0140"/>
    <w:rsid w:val="002A2895"/>
    <w:rsid w:val="002B484A"/>
    <w:rsid w:val="002B73F0"/>
    <w:rsid w:val="002C0C86"/>
    <w:rsid w:val="002C3586"/>
    <w:rsid w:val="002C533A"/>
    <w:rsid w:val="003037FD"/>
    <w:rsid w:val="003060B1"/>
    <w:rsid w:val="00310E98"/>
    <w:rsid w:val="00331CFE"/>
    <w:rsid w:val="003401F9"/>
    <w:rsid w:val="00342ED8"/>
    <w:rsid w:val="00351E0A"/>
    <w:rsid w:val="003521BE"/>
    <w:rsid w:val="00357625"/>
    <w:rsid w:val="003607DE"/>
    <w:rsid w:val="003768BF"/>
    <w:rsid w:val="00382F2F"/>
    <w:rsid w:val="00394785"/>
    <w:rsid w:val="00396DA5"/>
    <w:rsid w:val="003A184F"/>
    <w:rsid w:val="003A1E6A"/>
    <w:rsid w:val="003A2A4F"/>
    <w:rsid w:val="003A5F4F"/>
    <w:rsid w:val="003B10EF"/>
    <w:rsid w:val="003C671F"/>
    <w:rsid w:val="003D3482"/>
    <w:rsid w:val="003D5772"/>
    <w:rsid w:val="003D6F6E"/>
    <w:rsid w:val="003E0910"/>
    <w:rsid w:val="003E680D"/>
    <w:rsid w:val="003F5561"/>
    <w:rsid w:val="00414A40"/>
    <w:rsid w:val="0041544A"/>
    <w:rsid w:val="004260A8"/>
    <w:rsid w:val="0043009A"/>
    <w:rsid w:val="00430199"/>
    <w:rsid w:val="00437810"/>
    <w:rsid w:val="004617AF"/>
    <w:rsid w:val="004707C3"/>
    <w:rsid w:val="004728D1"/>
    <w:rsid w:val="00486CB4"/>
    <w:rsid w:val="00494803"/>
    <w:rsid w:val="004A3CE1"/>
    <w:rsid w:val="004B0BFD"/>
    <w:rsid w:val="004B5015"/>
    <w:rsid w:val="004C4C3C"/>
    <w:rsid w:val="004C66B3"/>
    <w:rsid w:val="004D2006"/>
    <w:rsid w:val="004D6C2C"/>
    <w:rsid w:val="004E2024"/>
    <w:rsid w:val="004E41B1"/>
    <w:rsid w:val="004E4824"/>
    <w:rsid w:val="004E6B4D"/>
    <w:rsid w:val="005004B3"/>
    <w:rsid w:val="0051710C"/>
    <w:rsid w:val="00521196"/>
    <w:rsid w:val="0052400A"/>
    <w:rsid w:val="00530162"/>
    <w:rsid w:val="0055321E"/>
    <w:rsid w:val="005546F0"/>
    <w:rsid w:val="0056188B"/>
    <w:rsid w:val="005627DF"/>
    <w:rsid w:val="00575B56"/>
    <w:rsid w:val="005A568C"/>
    <w:rsid w:val="005B0343"/>
    <w:rsid w:val="005B36B6"/>
    <w:rsid w:val="005C73F9"/>
    <w:rsid w:val="005E65BD"/>
    <w:rsid w:val="005F6775"/>
    <w:rsid w:val="0060559F"/>
    <w:rsid w:val="006139D2"/>
    <w:rsid w:val="006142EB"/>
    <w:rsid w:val="00621A15"/>
    <w:rsid w:val="00623B4A"/>
    <w:rsid w:val="00664686"/>
    <w:rsid w:val="006703EB"/>
    <w:rsid w:val="006807CE"/>
    <w:rsid w:val="00681952"/>
    <w:rsid w:val="00682846"/>
    <w:rsid w:val="00682D09"/>
    <w:rsid w:val="006843F4"/>
    <w:rsid w:val="006A0C28"/>
    <w:rsid w:val="006A0D1D"/>
    <w:rsid w:val="006A5703"/>
    <w:rsid w:val="006A6904"/>
    <w:rsid w:val="006B22B5"/>
    <w:rsid w:val="006C14EB"/>
    <w:rsid w:val="006C6843"/>
    <w:rsid w:val="006D07DF"/>
    <w:rsid w:val="006D3EFC"/>
    <w:rsid w:val="006F2F8B"/>
    <w:rsid w:val="006F4173"/>
    <w:rsid w:val="006F42BB"/>
    <w:rsid w:val="007009A2"/>
    <w:rsid w:val="0071172D"/>
    <w:rsid w:val="00714948"/>
    <w:rsid w:val="00717552"/>
    <w:rsid w:val="00721E4F"/>
    <w:rsid w:val="00736F2C"/>
    <w:rsid w:val="00747885"/>
    <w:rsid w:val="00757893"/>
    <w:rsid w:val="007650E8"/>
    <w:rsid w:val="00772116"/>
    <w:rsid w:val="00772A79"/>
    <w:rsid w:val="007777D4"/>
    <w:rsid w:val="007905EF"/>
    <w:rsid w:val="00792939"/>
    <w:rsid w:val="007933C5"/>
    <w:rsid w:val="00794748"/>
    <w:rsid w:val="007A4669"/>
    <w:rsid w:val="007A7F4A"/>
    <w:rsid w:val="007C1D90"/>
    <w:rsid w:val="007E25D1"/>
    <w:rsid w:val="007F670F"/>
    <w:rsid w:val="007F7C2D"/>
    <w:rsid w:val="00802EF3"/>
    <w:rsid w:val="00825A8E"/>
    <w:rsid w:val="008309BB"/>
    <w:rsid w:val="00834932"/>
    <w:rsid w:val="00842BC5"/>
    <w:rsid w:val="008518AC"/>
    <w:rsid w:val="0085297F"/>
    <w:rsid w:val="00861072"/>
    <w:rsid w:val="0088046F"/>
    <w:rsid w:val="00892981"/>
    <w:rsid w:val="008B3FAD"/>
    <w:rsid w:val="008C395E"/>
    <w:rsid w:val="008C3B56"/>
    <w:rsid w:val="008C3F0A"/>
    <w:rsid w:val="008D06A2"/>
    <w:rsid w:val="008E446F"/>
    <w:rsid w:val="008E52AD"/>
    <w:rsid w:val="00906439"/>
    <w:rsid w:val="009068F9"/>
    <w:rsid w:val="009168F3"/>
    <w:rsid w:val="00921593"/>
    <w:rsid w:val="00927F07"/>
    <w:rsid w:val="00935A1D"/>
    <w:rsid w:val="00940C23"/>
    <w:rsid w:val="0094424D"/>
    <w:rsid w:val="00954D48"/>
    <w:rsid w:val="00960212"/>
    <w:rsid w:val="0096117B"/>
    <w:rsid w:val="0097208A"/>
    <w:rsid w:val="0097487B"/>
    <w:rsid w:val="009875F4"/>
    <w:rsid w:val="009904F2"/>
    <w:rsid w:val="00994E23"/>
    <w:rsid w:val="009A07EE"/>
    <w:rsid w:val="009B7234"/>
    <w:rsid w:val="009D4D9F"/>
    <w:rsid w:val="009E0A2B"/>
    <w:rsid w:val="009E2F1A"/>
    <w:rsid w:val="009E3B48"/>
    <w:rsid w:val="009E3F5C"/>
    <w:rsid w:val="009E4FA2"/>
    <w:rsid w:val="009F1FCB"/>
    <w:rsid w:val="009F5460"/>
    <w:rsid w:val="00A01FFA"/>
    <w:rsid w:val="00A06A09"/>
    <w:rsid w:val="00A17113"/>
    <w:rsid w:val="00A24878"/>
    <w:rsid w:val="00A37FC2"/>
    <w:rsid w:val="00A41469"/>
    <w:rsid w:val="00A43BAE"/>
    <w:rsid w:val="00A947B9"/>
    <w:rsid w:val="00AA54D8"/>
    <w:rsid w:val="00AB2D25"/>
    <w:rsid w:val="00AB4630"/>
    <w:rsid w:val="00AB72CA"/>
    <w:rsid w:val="00AC40D6"/>
    <w:rsid w:val="00AD47E7"/>
    <w:rsid w:val="00AE2531"/>
    <w:rsid w:val="00AE6990"/>
    <w:rsid w:val="00AE6A7D"/>
    <w:rsid w:val="00B0760A"/>
    <w:rsid w:val="00B15C99"/>
    <w:rsid w:val="00B22E40"/>
    <w:rsid w:val="00B3146D"/>
    <w:rsid w:val="00B321B1"/>
    <w:rsid w:val="00B55B77"/>
    <w:rsid w:val="00B662FD"/>
    <w:rsid w:val="00B81BB6"/>
    <w:rsid w:val="00BA5121"/>
    <w:rsid w:val="00BE31FD"/>
    <w:rsid w:val="00BE351B"/>
    <w:rsid w:val="00C04F4A"/>
    <w:rsid w:val="00C216FC"/>
    <w:rsid w:val="00C542B7"/>
    <w:rsid w:val="00C55FD6"/>
    <w:rsid w:val="00C6189F"/>
    <w:rsid w:val="00C769A1"/>
    <w:rsid w:val="00C80FC0"/>
    <w:rsid w:val="00CA085B"/>
    <w:rsid w:val="00CC7F48"/>
    <w:rsid w:val="00CD18DC"/>
    <w:rsid w:val="00CD2C2F"/>
    <w:rsid w:val="00CD516F"/>
    <w:rsid w:val="00CD7395"/>
    <w:rsid w:val="00CE5E46"/>
    <w:rsid w:val="00CF006A"/>
    <w:rsid w:val="00D15F21"/>
    <w:rsid w:val="00D23C5D"/>
    <w:rsid w:val="00D325BE"/>
    <w:rsid w:val="00D514BC"/>
    <w:rsid w:val="00D72141"/>
    <w:rsid w:val="00D72905"/>
    <w:rsid w:val="00D809B9"/>
    <w:rsid w:val="00D97920"/>
    <w:rsid w:val="00DB00A0"/>
    <w:rsid w:val="00DB29FD"/>
    <w:rsid w:val="00DB2ADD"/>
    <w:rsid w:val="00DB4F3F"/>
    <w:rsid w:val="00DC2DF3"/>
    <w:rsid w:val="00DC5272"/>
    <w:rsid w:val="00DE0D9F"/>
    <w:rsid w:val="00DE38CF"/>
    <w:rsid w:val="00DF0BF2"/>
    <w:rsid w:val="00E10AEE"/>
    <w:rsid w:val="00E15CDE"/>
    <w:rsid w:val="00E166CC"/>
    <w:rsid w:val="00E208B3"/>
    <w:rsid w:val="00E318C4"/>
    <w:rsid w:val="00E365C0"/>
    <w:rsid w:val="00E40617"/>
    <w:rsid w:val="00E47CEB"/>
    <w:rsid w:val="00E65D0A"/>
    <w:rsid w:val="00E728E7"/>
    <w:rsid w:val="00E80FEF"/>
    <w:rsid w:val="00E81584"/>
    <w:rsid w:val="00E9253B"/>
    <w:rsid w:val="00E92AE6"/>
    <w:rsid w:val="00E938D3"/>
    <w:rsid w:val="00EA213F"/>
    <w:rsid w:val="00EA5101"/>
    <w:rsid w:val="00EB1E84"/>
    <w:rsid w:val="00EB2F87"/>
    <w:rsid w:val="00EB49B0"/>
    <w:rsid w:val="00EC7F01"/>
    <w:rsid w:val="00ED0D28"/>
    <w:rsid w:val="00ED2106"/>
    <w:rsid w:val="00F02443"/>
    <w:rsid w:val="00F035DB"/>
    <w:rsid w:val="00F060C4"/>
    <w:rsid w:val="00F109F9"/>
    <w:rsid w:val="00F168C8"/>
    <w:rsid w:val="00F260F5"/>
    <w:rsid w:val="00F460FC"/>
    <w:rsid w:val="00F4766C"/>
    <w:rsid w:val="00F5698C"/>
    <w:rsid w:val="00F64389"/>
    <w:rsid w:val="00F672A5"/>
    <w:rsid w:val="00F81DB6"/>
    <w:rsid w:val="00F83013"/>
    <w:rsid w:val="00F85766"/>
    <w:rsid w:val="00F930FD"/>
    <w:rsid w:val="00F93C0D"/>
    <w:rsid w:val="00FA26DC"/>
    <w:rsid w:val="00FB7C5E"/>
    <w:rsid w:val="00FD2736"/>
    <w:rsid w:val="00FD5155"/>
    <w:rsid w:val="00FF5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3D365"/>
  <w15:chartTrackingRefBased/>
  <w15:docId w15:val="{4F314C7C-603A-4959-8325-3FD06CA4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784"/>
    <w:rPr>
      <w:rFonts w:ascii="Calibri" w:eastAsia="Calibri" w:hAnsi="Calibri" w:cs="Times New Roman"/>
      <w:lang w:val="en-ZA"/>
    </w:rPr>
  </w:style>
  <w:style w:type="paragraph" w:styleId="1">
    <w:name w:val="heading 1"/>
    <w:basedOn w:val="a"/>
    <w:next w:val="a"/>
    <w:link w:val="10"/>
    <w:uiPriority w:val="9"/>
    <w:qFormat/>
    <w:rsid w:val="001D4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1D4A7C"/>
    <w:pPr>
      <w:keepNext/>
      <w:keepLines/>
      <w:spacing w:before="240" w:after="0" w:line="360" w:lineRule="auto"/>
      <w:jc w:val="center"/>
      <w:outlineLvl w:val="0"/>
    </w:pPr>
    <w:rPr>
      <w:rFonts w:ascii="Times New Roman" w:eastAsiaTheme="majorEastAsia" w:hAnsi="Times New Roman" w:cstheme="majorBidi"/>
      <w:b/>
      <w:color w:val="2E74B5" w:themeColor="accent1" w:themeShade="BF"/>
      <w:sz w:val="24"/>
      <w:szCs w:val="24"/>
    </w:rPr>
  </w:style>
  <w:style w:type="character" w:customStyle="1" w:styleId="12">
    <w:name w:val="Стиль1 Знак"/>
    <w:basedOn w:val="a0"/>
    <w:link w:val="11"/>
    <w:rsid w:val="001D4A7C"/>
    <w:rPr>
      <w:rFonts w:ascii="Times New Roman" w:eastAsiaTheme="majorEastAsia" w:hAnsi="Times New Roman" w:cstheme="majorBidi"/>
      <w:b/>
      <w:color w:val="2E74B5" w:themeColor="accent1" w:themeShade="BF"/>
      <w:sz w:val="24"/>
      <w:szCs w:val="24"/>
    </w:rPr>
  </w:style>
  <w:style w:type="paragraph" w:customStyle="1" w:styleId="13">
    <w:name w:val="Стиль 1"/>
    <w:basedOn w:val="1"/>
    <w:next w:val="a"/>
    <w:link w:val="14"/>
    <w:qFormat/>
    <w:rsid w:val="001D4A7C"/>
    <w:pPr>
      <w:spacing w:line="360" w:lineRule="auto"/>
      <w:jc w:val="center"/>
    </w:pPr>
    <w:rPr>
      <w:rFonts w:ascii="Times New Roman" w:hAnsi="Times New Roman"/>
      <w:b/>
      <w:sz w:val="28"/>
    </w:rPr>
  </w:style>
  <w:style w:type="character" w:customStyle="1" w:styleId="14">
    <w:name w:val="Стиль 1 Знак"/>
    <w:basedOn w:val="10"/>
    <w:link w:val="13"/>
    <w:rsid w:val="001D4A7C"/>
    <w:rPr>
      <w:rFonts w:ascii="Times New Roman" w:eastAsiaTheme="majorEastAsia" w:hAnsi="Times New Roman" w:cstheme="majorBidi"/>
      <w:b/>
      <w:color w:val="2E74B5" w:themeColor="accent1" w:themeShade="BF"/>
      <w:sz w:val="28"/>
      <w:szCs w:val="32"/>
    </w:rPr>
  </w:style>
  <w:style w:type="character" w:customStyle="1" w:styleId="10">
    <w:name w:val="Заголовок 1 Знак"/>
    <w:basedOn w:val="a0"/>
    <w:link w:val="1"/>
    <w:uiPriority w:val="9"/>
    <w:rsid w:val="001D4A7C"/>
    <w:rPr>
      <w:rFonts w:asciiTheme="majorHAnsi" w:eastAsiaTheme="majorEastAsia" w:hAnsiTheme="majorHAnsi" w:cstheme="majorBidi"/>
      <w:color w:val="2E74B5" w:themeColor="accent1" w:themeShade="BF"/>
      <w:sz w:val="32"/>
      <w:szCs w:val="32"/>
    </w:rPr>
  </w:style>
  <w:style w:type="paragraph" w:customStyle="1" w:styleId="2">
    <w:name w:val="Стиль 2"/>
    <w:basedOn w:val="13"/>
    <w:next w:val="a"/>
    <w:link w:val="20"/>
    <w:qFormat/>
    <w:rsid w:val="001D4A7C"/>
    <w:pPr>
      <w:ind w:firstLine="709"/>
      <w:contextualSpacing/>
      <w:jc w:val="left"/>
    </w:pPr>
    <w:rPr>
      <w:color w:val="5A5A5A" w:themeColor="text1" w:themeTint="A5"/>
      <w:spacing w:val="15"/>
      <w:sz w:val="24"/>
      <w:szCs w:val="24"/>
    </w:rPr>
  </w:style>
  <w:style w:type="character" w:customStyle="1" w:styleId="20">
    <w:name w:val="Стиль 2 Знак"/>
    <w:basedOn w:val="a0"/>
    <w:link w:val="2"/>
    <w:rsid w:val="001D4A7C"/>
    <w:rPr>
      <w:rFonts w:ascii="Times New Roman" w:eastAsiaTheme="majorEastAsia" w:hAnsi="Times New Roman" w:cstheme="majorBidi"/>
      <w:b/>
      <w:color w:val="5A5A5A" w:themeColor="text1" w:themeTint="A5"/>
      <w:spacing w:val="15"/>
      <w:sz w:val="24"/>
      <w:szCs w:val="24"/>
    </w:rPr>
  </w:style>
  <w:style w:type="paragraph" w:customStyle="1" w:styleId="3">
    <w:name w:val="Стиль 3"/>
    <w:basedOn w:val="a"/>
    <w:link w:val="30"/>
    <w:qFormat/>
    <w:rsid w:val="001D4A7C"/>
    <w:pPr>
      <w:spacing w:before="100" w:beforeAutospacing="1" w:after="100" w:afterAutospacing="1" w:line="360" w:lineRule="auto"/>
      <w:ind w:firstLine="709"/>
      <w:contextualSpacing/>
      <w:jc w:val="both"/>
    </w:pPr>
    <w:rPr>
      <w:rFonts w:ascii="Times New Roman" w:eastAsia="Times New Roman" w:hAnsi="Times New Roman"/>
      <w:color w:val="000000"/>
      <w:sz w:val="24"/>
      <w:szCs w:val="24"/>
      <w:lang w:eastAsia="ru-RU"/>
    </w:rPr>
  </w:style>
  <w:style w:type="character" w:customStyle="1" w:styleId="30">
    <w:name w:val="Стиль 3 Знак"/>
    <w:basedOn w:val="a0"/>
    <w:link w:val="3"/>
    <w:rsid w:val="001D4A7C"/>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2C53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533A"/>
    <w:rPr>
      <w:rFonts w:ascii="Calibri" w:eastAsia="Calibri" w:hAnsi="Calibri" w:cs="Times New Roman"/>
      <w:lang w:val="en-ZA"/>
    </w:rPr>
  </w:style>
  <w:style w:type="paragraph" w:styleId="a5">
    <w:name w:val="footer"/>
    <w:basedOn w:val="a"/>
    <w:link w:val="a6"/>
    <w:uiPriority w:val="99"/>
    <w:unhideWhenUsed/>
    <w:rsid w:val="002C53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533A"/>
    <w:rPr>
      <w:rFonts w:ascii="Calibri" w:eastAsia="Calibri" w:hAnsi="Calibri" w:cs="Times New Roman"/>
      <w:lang w:val="en-ZA"/>
    </w:rPr>
  </w:style>
  <w:style w:type="paragraph" w:customStyle="1" w:styleId="EndNoteBibliographyTitle">
    <w:name w:val="EndNote Bibliography Title"/>
    <w:basedOn w:val="a"/>
    <w:link w:val="EndNoteBibliographyTitle0"/>
    <w:rsid w:val="00281AA9"/>
    <w:pPr>
      <w:spacing w:after="0"/>
      <w:jc w:val="center"/>
    </w:pPr>
    <w:rPr>
      <w:noProof/>
      <w:lang w:val="en-US"/>
    </w:rPr>
  </w:style>
  <w:style w:type="character" w:customStyle="1" w:styleId="EndNoteBibliographyTitle0">
    <w:name w:val="EndNote Bibliography Title Знак"/>
    <w:basedOn w:val="a0"/>
    <w:link w:val="EndNoteBibliographyTitle"/>
    <w:rsid w:val="00281AA9"/>
    <w:rPr>
      <w:rFonts w:ascii="Calibri" w:eastAsia="Calibri" w:hAnsi="Calibri" w:cs="Times New Roman"/>
      <w:noProof/>
      <w:lang w:val="en-US"/>
    </w:rPr>
  </w:style>
  <w:style w:type="paragraph" w:customStyle="1" w:styleId="EndNoteBibliography">
    <w:name w:val="EndNote Bibliography"/>
    <w:basedOn w:val="a"/>
    <w:link w:val="EndNoteBibliography0"/>
    <w:rsid w:val="00281AA9"/>
    <w:pPr>
      <w:spacing w:line="240" w:lineRule="auto"/>
    </w:pPr>
    <w:rPr>
      <w:noProof/>
      <w:lang w:val="en-US"/>
    </w:rPr>
  </w:style>
  <w:style w:type="character" w:customStyle="1" w:styleId="EndNoteBibliography0">
    <w:name w:val="EndNote Bibliography Знак"/>
    <w:basedOn w:val="a0"/>
    <w:link w:val="EndNoteBibliography"/>
    <w:rsid w:val="00281AA9"/>
    <w:rPr>
      <w:rFonts w:ascii="Calibri" w:eastAsia="Calibri" w:hAnsi="Calibri" w:cs="Times New Roman"/>
      <w:noProof/>
      <w:lang w:val="en-US"/>
    </w:rPr>
  </w:style>
  <w:style w:type="character" w:styleId="a7">
    <w:name w:val="Hyperlink"/>
    <w:basedOn w:val="a0"/>
    <w:uiPriority w:val="99"/>
    <w:unhideWhenUsed/>
    <w:rsid w:val="001A22E9"/>
    <w:rPr>
      <w:color w:val="0563C1" w:themeColor="hyperlink"/>
      <w:u w:val="single"/>
    </w:rPr>
  </w:style>
  <w:style w:type="table" w:customStyle="1" w:styleId="15">
    <w:name w:val="Сетка таблицы1"/>
    <w:basedOn w:val="a1"/>
    <w:next w:val="a8"/>
    <w:uiPriority w:val="39"/>
    <w:rsid w:val="00415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415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81BB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1BB6"/>
    <w:rPr>
      <w:rFonts w:ascii="Segoe UI" w:eastAsia="Calibri" w:hAnsi="Segoe UI" w:cs="Segoe UI"/>
      <w:sz w:val="18"/>
      <w:szCs w:val="18"/>
      <w:lang w:val="en-ZA"/>
    </w:rPr>
  </w:style>
  <w:style w:type="character" w:styleId="ab">
    <w:name w:val="annotation reference"/>
    <w:basedOn w:val="a0"/>
    <w:uiPriority w:val="99"/>
    <w:semiHidden/>
    <w:unhideWhenUsed/>
    <w:rsid w:val="00FD2736"/>
    <w:rPr>
      <w:sz w:val="16"/>
      <w:szCs w:val="16"/>
    </w:rPr>
  </w:style>
  <w:style w:type="paragraph" w:styleId="ac">
    <w:name w:val="annotation text"/>
    <w:basedOn w:val="a"/>
    <w:link w:val="ad"/>
    <w:uiPriority w:val="99"/>
    <w:semiHidden/>
    <w:unhideWhenUsed/>
    <w:rsid w:val="00FD2736"/>
    <w:pPr>
      <w:spacing w:line="240" w:lineRule="auto"/>
    </w:pPr>
    <w:rPr>
      <w:sz w:val="20"/>
      <w:szCs w:val="20"/>
    </w:rPr>
  </w:style>
  <w:style w:type="character" w:customStyle="1" w:styleId="ad">
    <w:name w:val="Текст примечания Знак"/>
    <w:basedOn w:val="a0"/>
    <w:link w:val="ac"/>
    <w:uiPriority w:val="99"/>
    <w:semiHidden/>
    <w:rsid w:val="00FD2736"/>
    <w:rPr>
      <w:rFonts w:ascii="Calibri" w:eastAsia="Calibri" w:hAnsi="Calibri" w:cs="Times New Roman"/>
      <w:sz w:val="20"/>
      <w:szCs w:val="20"/>
      <w:lang w:val="en-ZA"/>
    </w:rPr>
  </w:style>
  <w:style w:type="paragraph" w:styleId="ae">
    <w:name w:val="annotation subject"/>
    <w:basedOn w:val="ac"/>
    <w:next w:val="ac"/>
    <w:link w:val="af"/>
    <w:uiPriority w:val="99"/>
    <w:semiHidden/>
    <w:unhideWhenUsed/>
    <w:rsid w:val="00FD2736"/>
    <w:rPr>
      <w:b/>
      <w:bCs/>
    </w:rPr>
  </w:style>
  <w:style w:type="character" w:customStyle="1" w:styleId="af">
    <w:name w:val="Тема примечания Знак"/>
    <w:basedOn w:val="ad"/>
    <w:link w:val="ae"/>
    <w:uiPriority w:val="99"/>
    <w:semiHidden/>
    <w:rsid w:val="00FD2736"/>
    <w:rPr>
      <w:rFonts w:ascii="Calibri" w:eastAsia="Calibri" w:hAnsi="Calibri" w:cs="Times New Roman"/>
      <w:b/>
      <w:bCs/>
      <w:sz w:val="20"/>
      <w:szCs w:val="20"/>
      <w:lang w:val="en-ZA"/>
    </w:rPr>
  </w:style>
  <w:style w:type="paragraph" w:styleId="af0">
    <w:name w:val="List Paragraph"/>
    <w:basedOn w:val="a"/>
    <w:uiPriority w:val="34"/>
    <w:qFormat/>
    <w:rsid w:val="004B5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961766">
      <w:bodyDiv w:val="1"/>
      <w:marLeft w:val="0"/>
      <w:marRight w:val="0"/>
      <w:marTop w:val="0"/>
      <w:marBottom w:val="0"/>
      <w:divBdr>
        <w:top w:val="none" w:sz="0" w:space="0" w:color="auto"/>
        <w:left w:val="none" w:sz="0" w:space="0" w:color="auto"/>
        <w:bottom w:val="none" w:sz="0" w:space="0" w:color="auto"/>
        <w:right w:val="none" w:sz="0" w:space="0" w:color="auto"/>
      </w:divBdr>
    </w:div>
    <w:div w:id="119408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score@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013A-2FCC-44B0-A827-BAC95221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7426</TotalTime>
  <Pages>16</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Жданов</dc:creator>
  <cp:keywords/>
  <dc:description/>
  <cp:lastModifiedBy>Александр Жданов</cp:lastModifiedBy>
  <cp:revision>45</cp:revision>
  <dcterms:created xsi:type="dcterms:W3CDTF">2023-07-24T10:36:00Z</dcterms:created>
  <dcterms:modified xsi:type="dcterms:W3CDTF">2023-10-14T17:59:00Z</dcterms:modified>
</cp:coreProperties>
</file>