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F40" w:rsidRDefault="003E4F40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</w:p>
    <w:p w:rsidR="003E4F40" w:rsidRDefault="003E4F40" w:rsidP="00AA39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Default="003E4F40" w:rsidP="00D86E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Default="003E4F40" w:rsidP="00D86E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Default="003E4F40" w:rsidP="00D86E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Default="003E4F40" w:rsidP="00D86E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Default="003E4F40" w:rsidP="00D86E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Default="003E4F40" w:rsidP="00D86E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Default="000D55EA" w:rsidP="00D86EA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Влияние Интернета на современный китайский язык</w:t>
      </w:r>
    </w:p>
    <w:p w:rsidR="003E4F40" w:rsidRDefault="000D55EA" w:rsidP="00D86E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297433" cy="239333"/>
            <wp:effectExtent l="0" t="0" r="0" b="0"/>
            <wp:docPr id="18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 cstate="print"/>
                    <a:srcRect b="54394"/>
                    <a:stretch>
                      <a:fillRect/>
                    </a:stretch>
                  </pic:blipFill>
                  <pic:spPr>
                    <a:xfrm>
                      <a:off x="0" y="0"/>
                      <a:ext cx="6297433" cy="23933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3E4F40" w:rsidRDefault="003E4F40" w:rsidP="00D86E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Default="003E4F40" w:rsidP="00D86E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Default="003E4F40" w:rsidP="00D86E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Default="003E4F40" w:rsidP="00D86E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Default="003E4F40" w:rsidP="00D86E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Default="003E4F40" w:rsidP="00D86E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Default="003E4F40" w:rsidP="00D86E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Default="003E4F40" w:rsidP="00AA39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39DC" w:rsidRDefault="00AA39DC" w:rsidP="00AA39D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A39DC" w:rsidRPr="00F40525" w:rsidRDefault="00AA39DC" w:rsidP="00AA39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525">
        <w:rPr>
          <w:rFonts w:ascii="Times New Roman" w:hAnsi="Times New Roman" w:cs="Times New Roman"/>
          <w:sz w:val="24"/>
          <w:szCs w:val="24"/>
        </w:rPr>
        <w:t>Автор исследовательской работы: Бастина Елизавета Евгеньевна, ученица 10 «Б» класса ШИОД АНПОО ДВЦНО им. Н. Н. Дубинина, г. Владивосток</w:t>
      </w:r>
    </w:p>
    <w:p w:rsidR="00AA39DC" w:rsidRPr="00F40525" w:rsidRDefault="00AA39DC" w:rsidP="00AA39DC">
      <w:pPr>
        <w:jc w:val="center"/>
        <w:rPr>
          <w:rFonts w:ascii="Times New Roman" w:hAnsi="Times New Roman" w:cs="Times New Roman"/>
          <w:sz w:val="24"/>
          <w:szCs w:val="24"/>
        </w:rPr>
      </w:pPr>
      <w:r w:rsidRPr="00F40525">
        <w:rPr>
          <w:rFonts w:ascii="Times New Roman" w:hAnsi="Times New Roman" w:cs="Times New Roman"/>
          <w:sz w:val="24"/>
          <w:szCs w:val="24"/>
        </w:rPr>
        <w:t>Научный руководитель: Ерофеева Юлия Анатольевна, учитель китайского языка АНПОО ШИОД ДВЦНО им. Н. Н. Дубинина, г. Владивосток</w:t>
      </w:r>
    </w:p>
    <w:p w:rsidR="003E4F40" w:rsidRDefault="003E4F40" w:rsidP="00D86E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Default="003E4F40" w:rsidP="00D86E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Default="000D55EA" w:rsidP="00D86EA8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2022 г.</w:t>
      </w:r>
    </w:p>
    <w:p w:rsidR="003E4F40" w:rsidRPr="00AB4462" w:rsidRDefault="000D55EA" w:rsidP="00D86EA8">
      <w:pPr>
        <w:pageBreakBefore/>
        <w:ind w:firstLine="425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3E4F40" w:rsidRPr="00AB4462" w:rsidRDefault="000D55EA" w:rsidP="00D86E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Введение...…………………………………………………………………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….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………………..……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E4F40" w:rsidRPr="00AB4462" w:rsidRDefault="000D55EA" w:rsidP="00D86E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Китайский Интернет……………………………..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…………………………………………….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E4F40" w:rsidRPr="00AB4462" w:rsidRDefault="000D55EA" w:rsidP="00D86EA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1.1. Особенности китайского Интернета…………………</w:t>
      </w:r>
      <w:r w:rsidR="00D86EA8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………………………………...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…?</w:t>
      </w:r>
    </w:p>
    <w:p w:rsidR="003E4F40" w:rsidRPr="00AB4462" w:rsidRDefault="000D55EA" w:rsidP="00D86EA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29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1.2. Проблема продвижения анкеты в китайском Интернете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………………….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E4F40" w:rsidRPr="00AB4462" w:rsidRDefault="000D55EA" w:rsidP="00D86EA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294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1.3. Язык в Интернете……………………………………………………………………………..?</w:t>
      </w:r>
    </w:p>
    <w:p w:rsidR="003E4F40" w:rsidRPr="00AB4462" w:rsidRDefault="000D55EA" w:rsidP="00D86EA8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Изменение китайского языка в сети Интернет..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…..…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E4F40" w:rsidRPr="00AB4462" w:rsidRDefault="000D55EA" w:rsidP="00D86E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2.1. Проведение анкетирования среди носителей языка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..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3E4F40" w:rsidRPr="00AB4462" w:rsidRDefault="000D55EA" w:rsidP="00D86E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2.2. Модели изменения китайского языка в Интернете…………………………………………?</w:t>
      </w:r>
    </w:p>
    <w:p w:rsidR="003E4F40" w:rsidRPr="00AB4462" w:rsidRDefault="000D55EA" w:rsidP="00D86E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5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2.3. Проведение интервью с эксперто</w:t>
      </w:r>
      <w:r w:rsidR="00D86EA8">
        <w:rPr>
          <w:rFonts w:ascii="Times New Roman" w:eastAsia="Times New Roman" w:hAnsi="Times New Roman" w:cs="Times New Roman"/>
          <w:sz w:val="24"/>
          <w:szCs w:val="24"/>
        </w:rPr>
        <w:t>м в области китаеведения…………………...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….………?</w:t>
      </w:r>
    </w:p>
    <w:p w:rsidR="003E4F40" w:rsidRPr="00AB4462" w:rsidRDefault="000D55EA" w:rsidP="00127536">
      <w:pPr>
        <w:pBdr>
          <w:top w:val="nil"/>
          <w:left w:val="nil"/>
          <w:bottom w:val="nil"/>
          <w:right w:val="nil"/>
          <w:between w:val="nil"/>
        </w:pBdr>
        <w:spacing w:after="0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Анализ полученных р</w:t>
      </w:r>
      <w:r w:rsidR="00D86EA8">
        <w:rPr>
          <w:rFonts w:ascii="Times New Roman" w:eastAsia="Times New Roman" w:hAnsi="Times New Roman" w:cs="Times New Roman"/>
          <w:sz w:val="24"/>
          <w:szCs w:val="24"/>
        </w:rPr>
        <w:t>езультатов………………………………………………………...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……?</w:t>
      </w:r>
    </w:p>
    <w:p w:rsidR="003E4F40" w:rsidRPr="00AB4462" w:rsidRDefault="000D55EA" w:rsidP="00D86E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Список источников………………………………………………………………………………….?</w:t>
      </w:r>
    </w:p>
    <w:p w:rsidR="003E4F40" w:rsidRPr="00AB4462" w:rsidRDefault="000D55EA" w:rsidP="00D86E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Приложение А.……………………………………………………………………………………....?</w:t>
      </w:r>
    </w:p>
    <w:p w:rsidR="003E4F40" w:rsidRPr="00AB4462" w:rsidRDefault="000D55EA" w:rsidP="00D86E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Приложение Б.……………………………………………………………………………………....?</w:t>
      </w:r>
    </w:p>
    <w:p w:rsidR="003E4F40" w:rsidRPr="00AB4462" w:rsidRDefault="000D55EA" w:rsidP="00D86E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283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Приложение В.……………………………………………………………………………………....?</w:t>
      </w:r>
    </w:p>
    <w:p w:rsidR="003E4F40" w:rsidRPr="00AB4462" w:rsidRDefault="003E4F40" w:rsidP="00D86EA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Pr="00AB4462" w:rsidRDefault="003E4F40" w:rsidP="00D86EA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Pr="00AB4462" w:rsidRDefault="003E4F40" w:rsidP="00D86EA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Pr="00AB4462" w:rsidRDefault="003E4F40" w:rsidP="00D86EA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Pr="00AB4462" w:rsidRDefault="003E4F40" w:rsidP="00D86EA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Default="003E4F40" w:rsidP="00D86EA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EA8" w:rsidRDefault="00D86EA8" w:rsidP="00D86EA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EA8" w:rsidRPr="00AB4462" w:rsidRDefault="00D86EA8" w:rsidP="00D86EA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Pr="00AB4462" w:rsidRDefault="003E4F40" w:rsidP="00D86EA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Pr="00AB4462" w:rsidRDefault="003E4F40" w:rsidP="00D86EA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Pr="00AB4462" w:rsidRDefault="003E4F40" w:rsidP="00D86E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1B5A" w:rsidRPr="00AB4462" w:rsidRDefault="00991B5A" w:rsidP="00D86E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Pr="00AB4462" w:rsidRDefault="000D55EA" w:rsidP="00920E0C">
      <w:pPr>
        <w:pageBreakBefore/>
        <w:pBdr>
          <w:top w:val="nil"/>
          <w:left w:val="nil"/>
          <w:bottom w:val="nil"/>
          <w:right w:val="nil"/>
          <w:between w:val="nil"/>
        </w:pBdr>
        <w:spacing w:after="0"/>
        <w:ind w:left="357" w:firstLine="62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lastRenderedPageBreak/>
        <w:t>Введение</w:t>
      </w:r>
    </w:p>
    <w:p w:rsidR="003E4F40" w:rsidRPr="00AB4462" w:rsidRDefault="000D55EA" w:rsidP="00D86EA8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right="120" w:hanging="294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«Под нашим влиянием язык так меняется, что мы, живя в языке, этого не замечаем», 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– русский филолог Виталий Костомаров.</w:t>
      </w:r>
    </w:p>
    <w:p w:rsidR="003E4F40" w:rsidRPr="00AB4462" w:rsidRDefault="000D55EA" w:rsidP="00D86EA8">
      <w:pPr>
        <w:pBdr>
          <w:top w:val="nil"/>
          <w:left w:val="nil"/>
          <w:bottom w:val="nil"/>
          <w:right w:val="nil"/>
          <w:between w:val="nil"/>
        </w:pBdr>
        <w:ind w:left="720" w:right="120" w:hanging="294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Актуальность</w:t>
      </w:r>
      <w:r w:rsidR="00D86EA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темы исследования</w:t>
      </w:r>
      <w:r w:rsidRPr="00AB446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D542BC" w:rsidRDefault="00D542BC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2BC">
        <w:rPr>
          <w:rFonts w:ascii="Times New Roman" w:eastAsia="Times New Roman" w:hAnsi="Times New Roman" w:cs="Times New Roman"/>
          <w:sz w:val="24"/>
          <w:szCs w:val="24"/>
        </w:rPr>
        <w:t>Невозможно представить нашу жизнь без Интернета. Он проникает во все сферы жизни. Китай не является исключением. Количество Интернет-пользователей Поднебесной превысило население Европы. СМИ, научные и популярные журналы публикуются в Интернете. Под влиянием Интернета китайский язык изменяется. 90% пользователей Интернета в Китае используют мобильные устройства для передачи и получения информации. Поэтому китайский Интернет-язык (</w:t>
      </w:r>
      <w:r w:rsidRPr="00D542BC">
        <w:rPr>
          <w:rFonts w:ascii="SimSun" w:eastAsia="SimSun" w:hAnsi="SimSun" w:cs="SimSun" w:hint="eastAsia"/>
          <w:sz w:val="24"/>
          <w:szCs w:val="24"/>
        </w:rPr>
        <w:t>网络语言</w:t>
      </w:r>
      <w:r w:rsidRPr="00D542BC">
        <w:rPr>
          <w:rFonts w:ascii="Times New Roman" w:eastAsia="Times New Roman" w:hAnsi="Times New Roman" w:cs="Times New Roman"/>
          <w:sz w:val="24"/>
          <w:szCs w:val="24"/>
        </w:rPr>
        <w:t>wǎngluòyǔyán) представляет особый интерес. Это интересное языковое поле, где есть сои законы и пути развития.</w:t>
      </w:r>
    </w:p>
    <w:p w:rsidR="004C6DE3" w:rsidRPr="00AB4462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</w:rPr>
        <w:t xml:space="preserve">Гипотеза: </w:t>
      </w:r>
      <w:r w:rsidR="00D542B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E13E42">
        <w:rPr>
          <w:rFonts w:ascii="Times New Roman" w:eastAsia="Times New Roman" w:hAnsi="Times New Roman" w:cs="Times New Roman"/>
          <w:sz w:val="24"/>
          <w:szCs w:val="24"/>
        </w:rPr>
        <w:t>Под действием интернет-общения китайский язык меняется</w:t>
      </w:r>
      <w:r w:rsidR="00D542BC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E4F40" w:rsidRPr="00AB4462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определить степень влияния Интернета на китайский язык.</w:t>
      </w:r>
    </w:p>
    <w:p w:rsidR="003E4F40" w:rsidRPr="00AB4462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исследовательской работы: </w:t>
      </w:r>
    </w:p>
    <w:p w:rsidR="003E4F40" w:rsidRPr="00AB4462" w:rsidRDefault="000D55EA" w:rsidP="00D86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ассмотреть особенности словообразования в китайском языке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4F40" w:rsidRPr="00AB4462" w:rsidRDefault="000D55EA" w:rsidP="00D86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оздать анкету по теме исследования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4F40" w:rsidRPr="00AB4462" w:rsidRDefault="000D55EA" w:rsidP="00D86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ровести анкетирование носителей китайского языка через 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нтернет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4F40" w:rsidRPr="00AB4462" w:rsidRDefault="000D55EA" w:rsidP="00D86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обрать и проанализировать результаты анкетирования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4F40" w:rsidRPr="00AB4462" w:rsidRDefault="000D55EA" w:rsidP="00D86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провести 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интервью со специал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истами, исследующих этот вопрос;</w:t>
      </w:r>
    </w:p>
    <w:p w:rsidR="003E4F40" w:rsidRPr="00AB4462" w:rsidRDefault="000D55EA" w:rsidP="00D86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роанализировать интервью, сформулировать вы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вод из интервью;</w:t>
      </w:r>
    </w:p>
    <w:p w:rsidR="003E4F40" w:rsidRPr="00AB4462" w:rsidRDefault="000D55EA" w:rsidP="00D86EA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2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писать результаты исследования, 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сформулировать общий вывод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4F40" w:rsidRPr="00AB4462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</w:rPr>
        <w:t>Объект исследования: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Интернет-язык.</w:t>
      </w:r>
    </w:p>
    <w:p w:rsidR="003E4F40" w:rsidRPr="00AB4462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Предмет: 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влияние Интернета на китайский язык.</w:t>
      </w:r>
    </w:p>
    <w:p w:rsidR="003E4F40" w:rsidRPr="00AB4462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</w:rPr>
        <w:t>Методы исследования: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анализ, анкетирование, метод количественного подсчета, интервью, описательный метод.</w:t>
      </w:r>
    </w:p>
    <w:p w:rsidR="003E4F40" w:rsidRPr="00AB4462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</w:rPr>
        <w:t>Степень изученности:</w:t>
      </w:r>
    </w:p>
    <w:p w:rsidR="003E4F40" w:rsidRPr="00AB4462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Среди российских исследователей, изучавших китайский Интернет-язык, нужно отметить Н.В. Виноградова, Т.В. Куприна, А.А. Хаматова, А. В. Кислов и Е. Н. Колпачкову, Ю. Г. Лемешко, Д. В. Львова (2003); Е. С. Жолобову (2004); А. М. Розвезева (2007). Много работ написано, посвященных теме интернет-языка написано Сбоевым Александром Николаевичем, кандидатом филологических наук, доцентом кафедры китаеведения Дальневосточного Федерального Университета (г. Владивосток).</w:t>
      </w:r>
    </w:p>
    <w:p w:rsidR="003E4F40" w:rsidRPr="00AB4462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lastRenderedPageBreak/>
        <w:t>В Китае явление внедрения Интернет-языка в привычную жизнь изучается достаточно активно. Среди них можно выделить самые известные работы следующих авторов:  ЮйГэньюань (2001, 2003), ЛюйМинчэнь (2008), ЧжанЮньхуэй (2010), Тан Мэйин (2010) и другие.</w:t>
      </w:r>
    </w:p>
    <w:p w:rsidR="003E4F40" w:rsidRPr="00AB4462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Проблема исследования Интернет-лексики среди китайских и иностранных лингвистов состоит в том, что многие из них берут за основу своих работ не суждения китайского населения, а книжную информацию, в связи с чем информация в исследованиях повторяется, и  складывается мнение о том, что все работы написаны на основе одного источника.</w:t>
      </w:r>
    </w:p>
    <w:p w:rsidR="003E4F40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</w:rPr>
        <w:t>Практическая значимость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исследовательской работы заключается в том, что она будет полезна как для студентов, изучающих китайский язык, так и для тех, кто активно общается с китайцами посредством чатов и социальных сетей.</w:t>
      </w:r>
    </w:p>
    <w:p w:rsidR="00D86EA8" w:rsidRPr="00AB4462" w:rsidRDefault="00D86EA8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Pr="00AB4462" w:rsidRDefault="000D55EA" w:rsidP="00D86EA8">
      <w:pPr>
        <w:numPr>
          <w:ilvl w:val="0"/>
          <w:numId w:val="3"/>
        </w:numPr>
        <w:spacing w:after="0"/>
        <w:ind w:left="566" w:hanging="283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Китайский Интернет</w:t>
      </w:r>
    </w:p>
    <w:p w:rsidR="003E4F40" w:rsidRPr="00AB4462" w:rsidRDefault="000D55EA" w:rsidP="00D86EA8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1.1. </w:t>
      </w:r>
      <w:r w:rsidRPr="00AB44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Особенности китайского Интернета </w:t>
      </w:r>
    </w:p>
    <w:p w:rsidR="003E4F40" w:rsidRPr="00AB4462" w:rsidRDefault="000D55EA" w:rsidP="00D86EA8">
      <w:pPr>
        <w:tabs>
          <w:tab w:val="left" w:pos="277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Интернет в Китае имеет ряд отличий от привычной русскому человеку Сети. Интернет появился в Поднебесной в середине 90-х, а уже в 1998 году началась разработка легендарного проекта "Золотой щит", в народе называемом "Великим китайским файерболом". В 2003 году "Золотой щит" ввели в эксплуатацию по всей стране — с тех пор система фильтрует всё содержимое интернета в КНР. Веб-страницы фильтруются по ключевым словам, связанным с государственной безопасностью, а также по "чёрному списку" адресов сайтов. </w:t>
      </w:r>
    </w:p>
    <w:p w:rsidR="004C6DE3" w:rsidRPr="00AB4462" w:rsidRDefault="000D55EA" w:rsidP="00D86EA8">
      <w:pPr>
        <w:tabs>
          <w:tab w:val="left" w:pos="277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Как результат: доступ к ряду иностранных сайтов с территории Китая ограничивается. Например, в КНР заблокированы YouTube, Facebook, Twitter, Instagram, Википедия (частично) и многие другие популярные ресурсы (набирающий обороты по всему миру мессенджер Telegram, кстати, тоже под запретом, как и WhatsApp). Google был вынужден пойти на соглашение с китайскими властями, и фильтровать информацию в своем поисковике. Иначе возможность "гуглить" была бы тоже под запретом на китайской территории. Сайты, расположенные в самом Китае, проходят в Министерстве промышленности и информационных технологий регистрацию, которая позволяет выявить автора незаконного содержимого. Кроме того, китайские сайты не могут ссылаться и публиковать новости, взятые из зарубежных новостных сайтов или СМИ, без специального одобрения. </w:t>
      </w:r>
      <w:r w:rsidR="004C6DE3" w:rsidRPr="00AB4462">
        <w:rPr>
          <w:rStyle w:val="af3"/>
          <w:rFonts w:ascii="Times New Roman" w:eastAsia="Times New Roman" w:hAnsi="Times New Roman" w:cs="Times New Roman"/>
          <w:sz w:val="24"/>
          <w:szCs w:val="24"/>
        </w:rPr>
        <w:footnoteReference w:id="2"/>
      </w:r>
    </w:p>
    <w:p w:rsidR="004C6DE3" w:rsidRPr="00AB4462" w:rsidRDefault="00454E45" w:rsidP="005C78B4">
      <w:pPr>
        <w:tabs>
          <w:tab w:val="left" w:pos="277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Open Sans" w:hAnsi="Open Sans"/>
          <w:color w:val="212529"/>
          <w:shd w:val="clear" w:color="auto" w:fill="FFFFFF"/>
        </w:rPr>
        <w:t xml:space="preserve">Как при таких ограничениях общаются китайцы? Пик популярности мессенджера QQ и Facebook (RenRen) уже прошел. Сейчас в Китае есть два популярных приложения для мобильных </w:t>
      </w:r>
      <w:r>
        <w:rPr>
          <w:rFonts w:ascii="Open Sans" w:hAnsi="Open Sans"/>
          <w:color w:val="212529"/>
          <w:shd w:val="clear" w:color="auto" w:fill="FFFFFF"/>
        </w:rPr>
        <w:lastRenderedPageBreak/>
        <w:t>устройств: WeChat (600 млн зарегистрированных пользователей) SinaWeibo (556 млн пользователей).</w:t>
      </w:r>
      <w:r>
        <w:rPr>
          <w:rFonts w:ascii="Open Sans" w:hAnsi="Open Sans"/>
          <w:color w:val="212529"/>
        </w:rPr>
        <w:br/>
      </w:r>
      <w:r>
        <w:rPr>
          <w:rFonts w:ascii="Open Sans" w:hAnsi="Open Sans"/>
          <w:color w:val="212529"/>
          <w:shd w:val="clear" w:color="auto" w:fill="FFFFFF"/>
        </w:rPr>
        <w:t>SinaWeibo: этоTwitter на китайском языке. Здесь можно </w:t>
      </w:r>
      <w:r>
        <w:rPr>
          <w:rStyle w:val="word"/>
          <w:rFonts w:ascii="Open Sans" w:hAnsi="Open Sans"/>
          <w:color w:val="212529"/>
          <w:shd w:val="clear" w:color="auto" w:fill="FFFFFF"/>
        </w:rPr>
        <w:t>читать новости</w:t>
      </w:r>
      <w:r>
        <w:rPr>
          <w:rFonts w:ascii="Open Sans" w:hAnsi="Open Sans"/>
          <w:color w:val="212529"/>
          <w:shd w:val="clear" w:color="auto" w:fill="FFFFFF"/>
        </w:rPr>
        <w:t>, делится информацией, рассказывать о себе.</w:t>
      </w:r>
      <w:r>
        <w:rPr>
          <w:rFonts w:ascii="Open Sans" w:hAnsi="Open Sans"/>
          <w:color w:val="212529"/>
        </w:rPr>
        <w:br/>
      </w:r>
      <w:r>
        <w:rPr>
          <w:rFonts w:ascii="Open Sans" w:hAnsi="Open Sans"/>
          <w:color w:val="212529"/>
          <w:shd w:val="clear" w:color="auto" w:fill="FFFFFF"/>
        </w:rPr>
        <w:t xml:space="preserve">WeChat — имеет огромную популярность только в Китае. Он невероятно популярен в Китае. Но нужно сказать, что китайцы очень </w:t>
      </w:r>
      <w:r w:rsidRPr="00454E45">
        <w:rPr>
          <w:rFonts w:ascii="Open Sans" w:hAnsi="Open Sans"/>
          <w:color w:val="212529"/>
        </w:rPr>
        <w:t>часто используют голосовую функцию (90% пользователей). Проще сказать, чем написать. Особенность </w:t>
      </w:r>
      <w:r w:rsidRPr="00454E45">
        <w:rPr>
          <w:rStyle w:val="word"/>
          <w:rFonts w:ascii="Open Sans" w:hAnsi="Open Sans"/>
          <w:color w:val="212529"/>
        </w:rPr>
        <w:t>китайского</w:t>
      </w:r>
      <w:r>
        <w:rPr>
          <w:rFonts w:ascii="Open Sans" w:hAnsi="Open Sans"/>
          <w:color w:val="212529"/>
          <w:shd w:val="clear" w:color="auto" w:fill="FFFFFF"/>
        </w:rPr>
        <w:t> письма при помощи клавиатуры занимает время, из-за двойного набора (транскрипция - иероглиф) Поэтому, дляпередачи длинного текста, пользователи отправляют голосовые сообщения.</w:t>
      </w:r>
      <w:r w:rsidR="000D55EA" w:rsidRPr="00AB4462">
        <w:rPr>
          <w:rFonts w:ascii="Times New Roman" w:eastAsia="Times New Roman" w:hAnsi="Times New Roman" w:cs="Times New Roman"/>
          <w:sz w:val="24"/>
          <w:szCs w:val="24"/>
        </w:rPr>
        <w:t>Есть в мессенджере и своя социальная сеть — «Моменты», где видны обновления и фотографии друзей. WeChat — мощный маркетинговый инструмент для компаний: у каждого бренда есть публичная страница, на которую можно подписаться. Через мессенджер также сканируют QR-коды, проверяют баланс на банковской карте и пишут в службу поддержки, оплачивают товары или услуги, находят людей поблизости.</w:t>
      </w:r>
      <w:r w:rsidR="004C6DE3" w:rsidRPr="00AB4462">
        <w:rPr>
          <w:rStyle w:val="af3"/>
          <w:rFonts w:ascii="Times New Roman" w:eastAsia="Times New Roman" w:hAnsi="Times New Roman" w:cs="Times New Roman"/>
          <w:sz w:val="24"/>
          <w:szCs w:val="24"/>
        </w:rPr>
        <w:footnoteReference w:id="3"/>
      </w:r>
    </w:p>
    <w:p w:rsidR="003E4F40" w:rsidRPr="00AB4462" w:rsidRDefault="000D55EA" w:rsidP="00D86EA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Нетрудно сделать вывод о том, что развитие Интернета на территории Китая имеет свои особенности: жесткий контроль со стороны государства, отсутствие альтернативы у пользователей. А общение китайцев с иностранцами требует от последних учитывать и принимать условия китайской стороны.</w:t>
      </w:r>
    </w:p>
    <w:p w:rsidR="003E4F40" w:rsidRPr="00AB4462" w:rsidRDefault="000D55EA" w:rsidP="00D86EA8">
      <w:pPr>
        <w:ind w:firstLine="425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1.2.  Проблема продвижения анкеты в китайском Интернете</w:t>
      </w:r>
    </w:p>
    <w:p w:rsidR="005C78B4" w:rsidRDefault="005C78B4" w:rsidP="005C78B4">
      <w:pPr>
        <w:widowControl w:val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C78B4">
        <w:rPr>
          <w:rFonts w:ascii="Times New Roman" w:eastAsia="Times New Roman" w:hAnsi="Times New Roman" w:cs="Times New Roman"/>
          <w:sz w:val="24"/>
          <w:szCs w:val="24"/>
        </w:rPr>
        <w:t>Для достижения поставленной цели исследования необходимо было создать анкету с вопросами, распространить её в китайском Интернете, собрать и проанализировать результаты, описатьвыводы.</w:t>
      </w:r>
      <w:r w:rsidRPr="005C78B4">
        <w:rPr>
          <w:rFonts w:ascii="Times New Roman" w:eastAsia="Times New Roman" w:hAnsi="Times New Roman" w:cs="Times New Roman"/>
          <w:sz w:val="24"/>
          <w:szCs w:val="24"/>
        </w:rPr>
        <w:br/>
        <w:t xml:space="preserve">В связи с особенностями китайского Интернета (п. 1.1) привычная для русского человека платформа создания опросов «GoogleForms» недоступна в Китае. Поэтому составление анкеты было осуществлено через китайскую платформу-аналог под названием «WenJuan» (кит. </w:t>
      </w:r>
      <w:r w:rsidRPr="005C78B4">
        <w:rPr>
          <w:rFonts w:ascii="SimSun" w:eastAsia="SimSun" w:hAnsi="SimSun" w:cs="SimSun" w:hint="eastAsia"/>
          <w:sz w:val="24"/>
          <w:szCs w:val="24"/>
        </w:rPr>
        <w:t>问卷</w:t>
      </w:r>
      <w:r w:rsidRPr="005C78B4">
        <w:rPr>
          <w:rFonts w:ascii="Times New Roman" w:eastAsia="Times New Roman" w:hAnsi="Times New Roman" w:cs="Times New Roman"/>
          <w:sz w:val="24"/>
          <w:szCs w:val="24"/>
        </w:rPr>
        <w:t>, wènjuàn – анкета), в которой также есть все необходимые возможности для проведения анкетирования.</w:t>
      </w:r>
      <w:r w:rsidRPr="005C78B4">
        <w:rPr>
          <w:rFonts w:ascii="Times New Roman" w:eastAsia="Times New Roman" w:hAnsi="Times New Roman" w:cs="Times New Roman"/>
          <w:sz w:val="24"/>
          <w:szCs w:val="24"/>
        </w:rPr>
        <w:br/>
        <w:t>После того как опрос был готов, было начато распространение созданной анкеты в китайском Интернете. Для того чтобы опросить как можно больше людей разного возраста и места проживания были использованы разные каналы сбыта информации. Среди них: публикация постов в приложении «HelloTalk» и рассылка в чаты общения в Китае с просьбой пройти анкетирование.</w:t>
      </w:r>
      <w:r w:rsidRPr="005C78B4">
        <w:rPr>
          <w:rFonts w:ascii="Times New Roman" w:eastAsia="Times New Roman" w:hAnsi="Times New Roman" w:cs="Times New Roman"/>
          <w:sz w:val="24"/>
          <w:szCs w:val="24"/>
        </w:rPr>
        <w:br/>
        <w:t xml:space="preserve">На первых этапах продвижение анкеты протекало медленно, в основном, потому что многие китайцы игнорировали просьбу пройти анкетирование. Позже роль рекламной кампании </w:t>
      </w:r>
      <w:r w:rsidRPr="005C78B4">
        <w:rPr>
          <w:rFonts w:ascii="Times New Roman" w:eastAsia="Times New Roman" w:hAnsi="Times New Roman" w:cs="Times New Roman"/>
          <w:sz w:val="24"/>
          <w:szCs w:val="24"/>
        </w:rPr>
        <w:lastRenderedPageBreak/>
        <w:t>сыграло «сарафанное» радио, благодаря которому продвижение анкеты ускорилось.</w:t>
      </w:r>
    </w:p>
    <w:p w:rsidR="003E4F40" w:rsidRPr="00AB4462" w:rsidRDefault="000D55EA" w:rsidP="005C78B4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Стоит отметить, что анкета продвигалась в сети в течение 15 дней, начиная с 10 апреля и заканчивая 25 апрелем 2021 года. Рекордное количество ответов в день (</w:t>
      </w:r>
      <w:r w:rsidR="005C78B4">
        <w:rPr>
          <w:rFonts w:ascii="Times New Roman" w:eastAsia="Times New Roman" w:hAnsi="Times New Roman" w:cs="Times New Roman"/>
          <w:sz w:val="24"/>
          <w:szCs w:val="24"/>
        </w:rPr>
        <w:t>21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) было собрано 21 апреля.</w:t>
      </w:r>
    </w:p>
    <w:p w:rsidR="003E4F40" w:rsidRPr="00AB4462" w:rsidRDefault="000D55EA" w:rsidP="00D86EA8">
      <w:pPr>
        <w:ind w:left="425" w:firstLine="6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i/>
          <w:sz w:val="24"/>
          <w:szCs w:val="24"/>
        </w:rPr>
        <w:t>1.3.  Язык в интернете</w:t>
      </w:r>
    </w:p>
    <w:p w:rsidR="003E4F40" w:rsidRPr="00AB4462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В настоящее время Интернет стал самым основным источником информации для человека. Передача информации, познание мира — это неполный список возможностей Сети. Очень важной его функцией становиться общение.</w:t>
      </w:r>
    </w:p>
    <w:p w:rsidR="003E4F40" w:rsidRPr="00AB4462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Китайский язык за свою историю существования претерпевал множество изменений. В современном мире изменения продолжаются, однако сейчас это происходит под влиянием Интернета. Появилось два новых термина: Интернет-сленг (новое значение для уже существующих слов) и Интернет-язык (результат слияния устной и письменной речи).</w:t>
      </w:r>
    </w:p>
    <w:p w:rsidR="00AB4462" w:rsidRDefault="00AB4462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20E0C">
        <w:rPr>
          <w:rFonts w:ascii="Times New Roman" w:eastAsia="Times New Roman" w:hAnsi="Times New Roman" w:cs="Times New Roman"/>
          <w:sz w:val="24"/>
          <w:szCs w:val="24"/>
        </w:rPr>
        <w:t xml:space="preserve">В Китае чрезвычайно популярна сетература (сетевая литература), для обозначения которой был введен официальный термин — </w:t>
      </w:r>
      <w:r w:rsidRPr="00920E0C">
        <w:rPr>
          <w:rFonts w:ascii="KaiTi" w:eastAsia="KaiTi" w:hAnsi="KaiTi" w:cs="Times New Roman"/>
          <w:sz w:val="24"/>
          <w:szCs w:val="24"/>
        </w:rPr>
        <w:t>网络文学</w:t>
      </w:r>
      <w:r w:rsidRPr="00920E0C">
        <w:rPr>
          <w:rFonts w:ascii="Times New Roman" w:eastAsia="Times New Roman" w:hAnsi="Times New Roman" w:cs="Times New Roman"/>
          <w:sz w:val="24"/>
          <w:szCs w:val="24"/>
        </w:rPr>
        <w:t>, wǎngluòwénxué. Однако китайская сетевая литература, статьи в электронных СМИ и даже переписка по электронной почте, как максимально приближенные к нормам традиционной письменной речи, оказываются в меньшей степени подвержены влиянию новых информационных технологий. Наиболее ощутимые изменения происходят в языке китайских социальных сетей и блогосферы. Связано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это с тем, что способы словообразования в китайском языке отличаются от привычных европейскому читателю. Как известно, словообразование в этом языке осуществляется по разнообразным моделям и схемам, которые, в свою очередь, подразделяются по различным признакам. </w:t>
      </w:r>
      <w:r w:rsidRPr="00AB4462">
        <w:rPr>
          <w:rStyle w:val="af3"/>
          <w:rFonts w:ascii="Times New Roman" w:eastAsia="Times New Roman" w:hAnsi="Times New Roman" w:cs="Times New Roman"/>
          <w:sz w:val="24"/>
          <w:szCs w:val="24"/>
        </w:rPr>
        <w:footnoteReference w:id="4"/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У китайского Интернет-языка иные способы словообразования.  </w:t>
      </w:r>
    </w:p>
    <w:p w:rsidR="00AB4462" w:rsidRPr="00AB4462" w:rsidRDefault="00AB4462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Pr="00AB4462" w:rsidRDefault="000D55EA" w:rsidP="00D86EA8">
      <w:pPr>
        <w:ind w:left="566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i/>
          <w:sz w:val="24"/>
          <w:szCs w:val="24"/>
        </w:rPr>
        <w:t>2.  Изменение китайского языка в сети Интернет</w:t>
      </w:r>
    </w:p>
    <w:p w:rsidR="003E4F40" w:rsidRPr="00AB4462" w:rsidRDefault="000D55EA" w:rsidP="00D86EA8">
      <w:pPr>
        <w:ind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i/>
          <w:sz w:val="24"/>
          <w:szCs w:val="24"/>
        </w:rPr>
        <w:t>2.1.  Проведение анкетирования среди носителей языка</w:t>
      </w:r>
    </w:p>
    <w:p w:rsidR="003E4F40" w:rsidRPr="00AB4462" w:rsidRDefault="000D55EA" w:rsidP="00D86EA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Несмотря на все сложности продвижения, анкета набрала 1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46 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ответов, что достаточно для того, чтобы сделать выводы по теме исследования. Для более удобного анализа результатов были сформированы круговые диаграммы, которые прикреплены в приложении А (см. рис. 1, 2, 3, 4, 5, 6). Ниже представлено процентное соотношение ответов на вопросы и </w:t>
      </w:r>
      <w:r w:rsidR="005C78B4" w:rsidRPr="00AB4462">
        <w:rPr>
          <w:rFonts w:ascii="Times New Roman" w:eastAsia="Times New Roman" w:hAnsi="Times New Roman" w:cs="Times New Roman"/>
          <w:sz w:val="24"/>
          <w:szCs w:val="24"/>
        </w:rPr>
        <w:t>микро</w:t>
      </w:r>
      <w:r w:rsidR="005C78B4">
        <w:rPr>
          <w:rFonts w:ascii="Times New Roman" w:eastAsia="Times New Roman" w:hAnsi="Times New Roman" w:cs="Times New Roman"/>
          <w:sz w:val="24"/>
          <w:szCs w:val="24"/>
        </w:rPr>
        <w:t>выводы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к каждому из них.</w:t>
      </w:r>
    </w:p>
    <w:p w:rsidR="003E4F40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Вопрос №1 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определил возвратной критерий опрошенных, большинство из которых можно назвать молодежью: 19-34 лет – 80%; 35-59 лет – 11%; 0-18 лет – 9%.</w:t>
      </w:r>
    </w:p>
    <w:p w:rsidR="003E4F40" w:rsidRPr="00AB4462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i/>
          <w:sz w:val="24"/>
          <w:szCs w:val="24"/>
        </w:rPr>
        <w:t>Вопрос №2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определил географический критерий опрошенных, большинство из которых проживают в провинциях Чженцзян и ШаньДун: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浙江省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 – 17,8%;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山东省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 – 11,1%;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河北省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广东省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 – 8,9%;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安徽省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江苏省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北京市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重庆市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 – 6,7%;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河南省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湖北省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 – 4,4%;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上海市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香港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甘肃省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山西省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 – 2,2%;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新疆维吾尔自治区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 – 0,3%;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内蒙古自治区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四川省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5EBB" w:rsidRPr="00275EBB">
        <w:rPr>
          <w:rFonts w:ascii="KaiTi" w:eastAsia="KaiTi" w:hAnsi="KaiTi" w:cs="SimSun" w:hint="eastAsia"/>
        </w:rPr>
        <w:t>青海省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海外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 – 0,02%  и прочие.</w:t>
      </w:r>
    </w:p>
    <w:p w:rsidR="003E4F40" w:rsidRPr="00AB4462" w:rsidRDefault="000D55EA" w:rsidP="00D86E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i/>
          <w:sz w:val="24"/>
          <w:szCs w:val="24"/>
        </w:rPr>
        <w:t>Вопрос №3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сформировал понятие о том, что большинство опрошенных проводит около трех часов за день в Интернете: три часа в день – 30%; больше четырех часов в день – 28%; четыре часа в день – 28%; два часа в день – 13%.</w:t>
      </w:r>
    </w:p>
    <w:p w:rsidR="003E4F40" w:rsidRPr="00AB4462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i/>
          <w:sz w:val="24"/>
          <w:szCs w:val="24"/>
        </w:rPr>
        <w:t xml:space="preserve">Вопрос №4 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сформировал понятие о том, что большинство опрошенных считают, что китайский язык изменяется под влиянием Интернета: да, это так – 80%; нет, вовсе нет – 20%.</w:t>
      </w:r>
    </w:p>
    <w:p w:rsidR="003E4F40" w:rsidRPr="00AB4462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i/>
          <w:sz w:val="24"/>
          <w:szCs w:val="24"/>
        </w:rPr>
        <w:t>Вопрос №5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сформировал понятие о том, что большинство опрошенных упрощают свою речь в Интернете: да, я упрощаю – 70%; нет, не упрощаю – 30%.</w:t>
      </w:r>
    </w:p>
    <w:p w:rsidR="003E4F40" w:rsidRPr="00AB4462" w:rsidRDefault="000D55EA" w:rsidP="00D86E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Вопрос №6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сформировал понятие о том, что большинство опрошенных считают изменение китайского языка в Интернете нормальным явлением: думаю, это нормально – 81%; думаю, это плохо – 19%.</w:t>
      </w:r>
    </w:p>
    <w:p w:rsidR="003E4F40" w:rsidRPr="00AB4462" w:rsidRDefault="000D55EA" w:rsidP="00D86EA8">
      <w:pPr>
        <w:pBdr>
          <w:top w:val="nil"/>
          <w:left w:val="nil"/>
          <w:bottom w:val="nil"/>
          <w:right w:val="nil"/>
          <w:between w:val="nil"/>
        </w:pBdr>
        <w:spacing w:after="0"/>
        <w:ind w:firstLine="42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Вопрос №7 (с возможностью развернутого ответа)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помог выявить конкретные примеры изменения китайского языка в Интернете и разделить их на лексические группы: аббревиатуры пиньинь; цифры в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место слов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; заимствования из других 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языков; слияние грамматик двух языков;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 также сме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шанный</w:t>
      </w:r>
      <w:r w:rsidRPr="00AB4462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тип упрощения. Каждая из лексических групп подробно описана </w:t>
      </w:r>
      <w:r w:rsidR="005C78B4" w:rsidRPr="00AB4462">
        <w:rPr>
          <w:rFonts w:ascii="Times New Roman" w:eastAsia="Times New Roman" w:hAnsi="Times New Roman" w:cs="Times New Roman"/>
          <w:color w:val="2C2D2E"/>
          <w:sz w:val="24"/>
          <w:szCs w:val="24"/>
        </w:rPr>
        <w:t>в п.</w:t>
      </w:r>
      <w:r w:rsidRPr="00AB4462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2.2.</w:t>
      </w:r>
    </w:p>
    <w:p w:rsidR="003E4F40" w:rsidRPr="00AB4462" w:rsidRDefault="000D55EA" w:rsidP="00D86EA8">
      <w:pPr>
        <w:pBdr>
          <w:top w:val="nil"/>
          <w:left w:val="nil"/>
          <w:bottom w:val="nil"/>
          <w:right w:val="nil"/>
          <w:between w:val="nil"/>
        </w:pBdr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Таким образом, анкетирование частично подтвердило гипотезу о том, что язык общения в Интернете изменяется. 80% опрошенных людей </w:t>
      </w:r>
      <w:r w:rsidR="005C78B4"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>— это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активная молодежь, которая использует и Интернет-сленг, и Интернет-язык в общении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, они же</w:t>
      </w: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считают изменения языка нормальным явлением современного мира.</w:t>
      </w:r>
    </w:p>
    <w:p w:rsidR="003E4F40" w:rsidRPr="00AB4462" w:rsidRDefault="000D55EA" w:rsidP="00D86EA8">
      <w:pPr>
        <w:ind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i/>
          <w:sz w:val="24"/>
          <w:szCs w:val="24"/>
        </w:rPr>
        <w:t>2.2.  Модели изменения китайского языка в Интернете</w:t>
      </w:r>
    </w:p>
    <w:p w:rsidR="003E4F40" w:rsidRPr="00AB4462" w:rsidRDefault="000D55EA" w:rsidP="00D86EA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Важно понимать, что в силу специфики китайского языка и особенностей словообразования изменение языка в сети должно подчиняться определенным правилам. В ходе исследования на основе анкетирования были выделены основные модели изменения лексики в китайском общении, которые перечислены ниже:</w:t>
      </w:r>
    </w:p>
    <w:p w:rsidR="003E4F40" w:rsidRPr="00AB4462" w:rsidRDefault="000D55EA" w:rsidP="00D86EA8">
      <w:pPr>
        <w:numPr>
          <w:ilvl w:val="0"/>
          <w:numId w:val="7"/>
        </w:numPr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Аббревиатуры из первых букв пиньинь. В основе этого метода упрощения языка лежит замена грамматических конструкций аббревиатурами из первых букв пиньинь слов. </w:t>
      </w:r>
    </w:p>
    <w:p w:rsidR="003E4F40" w:rsidRPr="00AB4462" w:rsidRDefault="000D55EA" w:rsidP="00D86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lastRenderedPageBreak/>
        <w:t>К аббревиатурам из первых букв пиньинь слов можно отнести yyds (</w:t>
      </w:r>
      <w:r w:rsidRPr="00275EBB">
        <w:rPr>
          <w:rFonts w:ascii="KaiTi" w:eastAsia="KaiTi" w:hAnsi="KaiTi" w:cs="Times New Roman"/>
          <w:sz w:val="24"/>
          <w:szCs w:val="24"/>
        </w:rPr>
        <w:t>永远的神</w:t>
      </w:r>
      <w:r w:rsidR="00275EBB">
        <w:rPr>
          <w:rFonts w:ascii="Times New Roman" w:eastAsia="Times New Roman" w:hAnsi="Times New Roman" w:cs="Times New Roman"/>
          <w:sz w:val="24"/>
          <w:szCs w:val="24"/>
        </w:rPr>
        <w:t>, уǒngyuǎndeshén) – хвалить,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kdl (</w:t>
      </w:r>
      <w:r w:rsidRPr="00275EBB">
        <w:rPr>
          <w:rFonts w:ascii="KaiTi" w:eastAsia="KaiTi" w:hAnsi="KaiTi" w:cs="Times New Roman"/>
          <w:sz w:val="24"/>
          <w:szCs w:val="24"/>
        </w:rPr>
        <w:t>磕到了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, kēdàole) – удар</w:t>
      </w:r>
      <w:r w:rsidR="00275EBB">
        <w:rPr>
          <w:rFonts w:ascii="Times New Roman" w:eastAsia="Times New Roman" w:hAnsi="Times New Roman" w:cs="Times New Roman"/>
          <w:sz w:val="24"/>
          <w:szCs w:val="24"/>
        </w:rPr>
        <w:t>иться в любовь/сильно влюбиться,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xswl (</w:t>
      </w:r>
      <w:r w:rsidRPr="00275EBB">
        <w:rPr>
          <w:rFonts w:ascii="KaiTi" w:eastAsia="KaiTi" w:hAnsi="KaiTi" w:cs="Times New Roman"/>
          <w:sz w:val="24"/>
          <w:szCs w:val="24"/>
        </w:rPr>
        <w:t>笑死我了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, хiàosǐwǒle) – </w:t>
      </w:r>
      <w:r w:rsidR="00275EBB">
        <w:rPr>
          <w:rFonts w:ascii="Times New Roman" w:eastAsia="Times New Roman" w:hAnsi="Times New Roman" w:cs="Times New Roman"/>
          <w:sz w:val="24"/>
          <w:szCs w:val="24"/>
        </w:rPr>
        <w:t>смеяться до смерти/очень смешно,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nsdd (</w:t>
      </w:r>
      <w:r w:rsidRPr="00275EBB">
        <w:rPr>
          <w:rFonts w:ascii="KaiTi" w:eastAsia="KaiTi" w:hAnsi="KaiTi" w:cs="Times New Roman"/>
          <w:sz w:val="24"/>
          <w:szCs w:val="24"/>
        </w:rPr>
        <w:t>你说得对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, nǐshuōdéduì) – ты прав/всё верно. Кроме словосочетаний и предложений такой метод широко используется для слов, обозначающих родственников (gg: </w:t>
      </w:r>
      <w:r w:rsidRPr="00275EBB">
        <w:rPr>
          <w:rFonts w:ascii="KaiTi" w:eastAsia="KaiTi" w:hAnsi="KaiTi" w:cs="Times New Roman"/>
          <w:sz w:val="24"/>
          <w:szCs w:val="24"/>
        </w:rPr>
        <w:t>哥哥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gēgē – старший брат, mm</w:t>
      </w:r>
      <w:r w:rsidRPr="00275EBB">
        <w:rPr>
          <w:rFonts w:ascii="KaiTi" w:eastAsia="KaiTi" w:hAnsi="KaiTi" w:cs="Times New Roman"/>
          <w:sz w:val="24"/>
          <w:szCs w:val="24"/>
        </w:rPr>
        <w:t>弟弟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mèimei –младшая сестра), людей из ближнего окружения (tx: </w:t>
      </w:r>
      <w:r w:rsidR="00500608" w:rsidRPr="00275EBB">
        <w:rPr>
          <w:rFonts w:ascii="KaiTi" w:eastAsia="KaiTi" w:hAnsi="KaiTi" w:cs="Times New Roman" w:hint="eastAsia"/>
          <w:sz w:val="24"/>
          <w:szCs w:val="24"/>
        </w:rPr>
        <w:t>同学</w:t>
      </w:r>
      <w:r w:rsidR="00500608" w:rsidRPr="00AB4462">
        <w:rPr>
          <w:rFonts w:ascii="Times New Roman" w:eastAsia="Times New Roman" w:hAnsi="Times New Roman" w:cs="Times New Roman"/>
          <w:sz w:val="24"/>
          <w:szCs w:val="24"/>
        </w:rPr>
        <w:t>tóngxué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– одноклассник, одногруппник), а также для грубых высказываний (bd: </w:t>
      </w:r>
      <w:r w:rsidR="00500608" w:rsidRPr="00275EBB">
        <w:rPr>
          <w:rFonts w:ascii="KaiTi" w:eastAsia="KaiTi" w:hAnsi="KaiTi" w:cs="Times New Roman" w:hint="eastAsia"/>
          <w:sz w:val="24"/>
          <w:szCs w:val="24"/>
        </w:rPr>
        <w:t>笨蛋</w:t>
      </w:r>
      <w:r w:rsidR="00500608" w:rsidRPr="00AB4462">
        <w:rPr>
          <w:rFonts w:ascii="Times New Roman" w:eastAsia="Times New Roman" w:hAnsi="Times New Roman" w:cs="Times New Roman"/>
          <w:sz w:val="24"/>
          <w:szCs w:val="24"/>
        </w:rPr>
        <w:t>bèndàn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– тупица) и др.</w:t>
      </w:r>
    </w:p>
    <w:p w:rsidR="003E4F40" w:rsidRPr="00AB4462" w:rsidRDefault="000D55EA" w:rsidP="00D86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К явным минусам такого метода упрощения языка можно отнести разночтение, например: kdl (</w:t>
      </w:r>
      <w:r w:rsidRPr="00275EBB">
        <w:rPr>
          <w:rFonts w:ascii="KaiTi" w:eastAsia="KaiTi" w:hAnsi="KaiTi" w:cs="Times New Roman"/>
          <w:sz w:val="24"/>
          <w:szCs w:val="24"/>
        </w:rPr>
        <w:t>磕到了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, kēdàole) также может означать удариться о что-то.</w:t>
      </w:r>
    </w:p>
    <w:p w:rsidR="003E4F40" w:rsidRPr="00AB4462" w:rsidRDefault="000D55EA" w:rsidP="00D86EA8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Цифры вместо слов. В основе этого метода упрощения языка лежит замена слов на условно созвучные цифры за счет омонимичности китайского языка.</w:t>
      </w:r>
    </w:p>
    <w:p w:rsidR="003E4F40" w:rsidRPr="00AB4462" w:rsidRDefault="000D55EA" w:rsidP="00D86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8F9FA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К примерам “цифр вместо слов” можно отнести 0 (líng) вместо </w:t>
      </w:r>
      <w:r w:rsidRPr="00275EBB">
        <w:rPr>
          <w:rFonts w:ascii="KaiTi" w:eastAsia="KaiTi" w:hAnsi="KaiTi" w:cs="Times New Roman"/>
          <w:sz w:val="24"/>
          <w:szCs w:val="24"/>
        </w:rPr>
        <w:t xml:space="preserve">你 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(nǐ, ты</w:t>
      </w:r>
      <w:r w:rsidR="00275EBB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4 (sì) вместо </w:t>
      </w:r>
      <w:r w:rsidRPr="00275EBB">
        <w:rPr>
          <w:rFonts w:ascii="KaiTi" w:eastAsia="KaiTi" w:hAnsi="KaiTi" w:cs="Times New Roman"/>
          <w:sz w:val="24"/>
          <w:szCs w:val="24"/>
        </w:rPr>
        <w:t xml:space="preserve">是 </w:t>
      </w:r>
      <w:r w:rsidR="00275EBB">
        <w:rPr>
          <w:rFonts w:ascii="Times New Roman" w:eastAsia="Times New Roman" w:hAnsi="Times New Roman" w:cs="Times New Roman"/>
          <w:sz w:val="24"/>
          <w:szCs w:val="24"/>
        </w:rPr>
        <w:t>(shì, быть/являться),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5 (wǔ) вместо </w:t>
      </w:r>
      <w:r w:rsidRPr="00275EBB">
        <w:rPr>
          <w:rFonts w:ascii="KaiTi" w:eastAsia="KaiTi" w:hAnsi="KaiTi" w:cs="Times New Roman"/>
          <w:sz w:val="24"/>
          <w:szCs w:val="24"/>
        </w:rPr>
        <w:t>我</w:t>
      </w:r>
      <w:r w:rsidR="00275EBB">
        <w:rPr>
          <w:rFonts w:ascii="Times New Roman" w:eastAsia="Times New Roman" w:hAnsi="Times New Roman" w:cs="Times New Roman"/>
          <w:sz w:val="24"/>
          <w:szCs w:val="24"/>
        </w:rPr>
        <w:t xml:space="preserve"> (wǒ, я),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88 (bābā) вместо </w:t>
      </w:r>
      <w:r w:rsidRPr="00275EBB">
        <w:rPr>
          <w:rFonts w:ascii="KaiTi" w:eastAsia="KaiTi" w:hAnsi="KaiTi" w:cs="Times New Roman"/>
          <w:sz w:val="24"/>
          <w:szCs w:val="24"/>
        </w:rPr>
        <w:t>拜拜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(báibái, пока-пока), 748 (qīsìbā) вместо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去死吧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 (qùsǐba, отстань/отвяжись; дословно: поди умри) и др.</w:t>
      </w:r>
    </w:p>
    <w:p w:rsidR="003E4F40" w:rsidRPr="00AB4462" w:rsidRDefault="000D55EA" w:rsidP="00D86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Несмотря на быстроту ввода информации с помощью “цифр вместо слов”, по результатам анкетирования данный метод распространен меньше остальных, поскольку такой метод упрощения подходит лишь для тех грамматических единиц, которые используются чаще всего.</w:t>
      </w:r>
    </w:p>
    <w:p w:rsidR="003E4F40" w:rsidRPr="00AB4462" w:rsidRDefault="000D55EA" w:rsidP="00D86EA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Заимствования из других языков (английский, в большей степени). 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В основе этого метода упрощения языка лежит созвучие английского и китайского произношения. </w:t>
      </w:r>
    </w:p>
    <w:p w:rsidR="003E4F40" w:rsidRPr="00AB4462" w:rsidRDefault="000D55EA" w:rsidP="00D86EA8">
      <w:pPr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К заимствованиям из английского языка можно отнести </w:t>
      </w:r>
      <w:r w:rsidRPr="00275EBB">
        <w:rPr>
          <w:rFonts w:ascii="KaiTi" w:eastAsia="KaiTi" w:hAnsi="KaiTi" w:cs="Times New Roman"/>
          <w:sz w:val="24"/>
          <w:szCs w:val="24"/>
        </w:rPr>
        <w:t>伊妹儿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(yīmèir ~ E-mail) – </w:t>
      </w:r>
      <w:r w:rsidR="00275EBB">
        <w:rPr>
          <w:rFonts w:ascii="Times New Roman" w:eastAsia="Times New Roman" w:hAnsi="Times New Roman" w:cs="Times New Roman"/>
          <w:sz w:val="24"/>
          <w:szCs w:val="24"/>
        </w:rPr>
        <w:t xml:space="preserve"> Е-майл, электронная почта,</w:t>
      </w:r>
      <w:r w:rsidRPr="00275EBB">
        <w:rPr>
          <w:rFonts w:ascii="KaiTi" w:eastAsia="KaiTi" w:hAnsi="KaiTi" w:cs="Times New Roman"/>
          <w:sz w:val="24"/>
          <w:szCs w:val="24"/>
        </w:rPr>
        <w:t>烘培鸡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(hōngpéijī ~ hom</w:t>
      </w:r>
      <w:r w:rsidR="00275EBB">
        <w:rPr>
          <w:rFonts w:ascii="Times New Roman" w:eastAsia="Times New Roman" w:hAnsi="Times New Roman" w:cs="Times New Roman"/>
          <w:sz w:val="24"/>
          <w:szCs w:val="24"/>
        </w:rPr>
        <w:t>epage) – главная страница сайта,</w:t>
      </w:r>
      <w:r w:rsidRPr="00275EBB">
        <w:rPr>
          <w:rFonts w:ascii="KaiTi" w:eastAsia="KaiTi" w:hAnsi="KaiTi" w:cs="Times New Roman"/>
          <w:sz w:val="24"/>
          <w:szCs w:val="24"/>
        </w:rPr>
        <w:t>鲁蛇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(lǔshé ~ looser)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–неудачник, </w:t>
      </w:r>
      <w:r w:rsidR="00275EBB" w:rsidRPr="00275EBB">
        <w:rPr>
          <w:rFonts w:ascii="KaiTi" w:eastAsia="KaiTi" w:hAnsi="KaiTi" w:cs="SimSun" w:hint="eastAsia"/>
          <w:sz w:val="24"/>
          <w:szCs w:val="24"/>
        </w:rPr>
        <w:t>徬徬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 (bèibèi ~ baby) – детка, </w:t>
      </w:r>
      <w:r w:rsidR="00275EBB" w:rsidRPr="00A74D08">
        <w:rPr>
          <w:rFonts w:ascii="KaiTi" w:eastAsia="KaiTi" w:hAnsi="KaiTi" w:cs="SimSun" w:hint="eastAsia"/>
          <w:sz w:val="24"/>
          <w:szCs w:val="24"/>
        </w:rPr>
        <w:t>哇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 (wà ~ wow) – ого/вау,  </w:t>
      </w:r>
      <w:r w:rsidR="00275EBB" w:rsidRPr="00A74D08">
        <w:rPr>
          <w:rFonts w:ascii="KaiTi" w:eastAsia="KaiTi" w:hAnsi="KaiTi" w:cs="SimSun" w:hint="eastAsia"/>
          <w:sz w:val="24"/>
          <w:szCs w:val="24"/>
        </w:rPr>
        <w:t>麦克风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 (màikèfēng ~ microphone) – микрофон, </w:t>
      </w:r>
      <w:r w:rsidR="00275EBB" w:rsidRPr="00A74D08">
        <w:rPr>
          <w:rFonts w:ascii="KaiTi" w:eastAsia="KaiTi" w:hAnsi="KaiTi" w:cs="SimSun" w:hint="eastAsia"/>
          <w:sz w:val="24"/>
          <w:szCs w:val="24"/>
        </w:rPr>
        <w:t>博客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 (bókè ~ blog) – блог, </w:t>
      </w:r>
      <w:r w:rsidR="00275EBB" w:rsidRPr="00A74D08">
        <w:rPr>
          <w:rFonts w:ascii="KaiTi" w:eastAsia="KaiTi" w:hAnsi="KaiTi" w:cs="SimSun" w:hint="eastAsia"/>
          <w:sz w:val="24"/>
          <w:szCs w:val="24"/>
        </w:rPr>
        <w:t>休克</w:t>
      </w:r>
      <w:r w:rsidR="00275EBB" w:rsidRPr="00275EBB">
        <w:rPr>
          <w:rFonts w:ascii="Times New Roman" w:eastAsia="Times New Roman" w:hAnsi="Times New Roman" w:cs="Times New Roman"/>
          <w:sz w:val="24"/>
          <w:szCs w:val="24"/>
        </w:rPr>
        <w:t xml:space="preserve"> (xiūkè ~ shock) – шок и др.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Часто бывает такое, что производные от английского языка слова обозначают на китайском языке совсем иные вещи, например: домашняя страница hōngpéijī (</w:t>
      </w:r>
      <w:r w:rsidRPr="00A74D08">
        <w:rPr>
          <w:rFonts w:ascii="KaiTi" w:eastAsia="KaiTi" w:hAnsi="KaiTi" w:cs="Times New Roman"/>
          <w:sz w:val="24"/>
          <w:szCs w:val="24"/>
        </w:rPr>
        <w:t>烘培鸡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) дословно означает запеченная курица, в связи с чем может возникать разночтение между носителями языка разного возраста. </w:t>
      </w:r>
    </w:p>
    <w:p w:rsidR="003E4F40" w:rsidRDefault="000D55EA" w:rsidP="00D86EA8">
      <w:pPr>
        <w:ind w:firstLine="425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Данный метод упрощения языка легко спутать с методом полного заимствования английских сленговых выражений и аббревиатур, таких как </w:t>
      </w:r>
      <w:r w:rsidRPr="00AB44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bro (от “brother” 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B44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брат), 4U (от “foryou”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B44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для тебя), cos/cuz – (от “because” 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B44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потому что), HB2U (от “happybirthdaytoyou” 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AB44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 с </w:t>
      </w:r>
      <w:r w:rsidRPr="00AB4462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днем рождения тебя) и других. Такие заимствования не претерпевают изменений и используются, как правило, китайцами в общении с иностранцами в Интернете в качестве способа подражания их культуре.</w:t>
      </w:r>
    </w:p>
    <w:p w:rsidR="003E4F40" w:rsidRDefault="00A74D08" w:rsidP="00D86EA8">
      <w:pPr>
        <w:pStyle w:val="a6"/>
        <w:numPr>
          <w:ilvl w:val="0"/>
          <w:numId w:val="4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08">
        <w:rPr>
          <w:rFonts w:ascii="Times New Roman" w:eastAsia="Times New Roman" w:hAnsi="Times New Roman" w:cs="Times New Roman"/>
          <w:sz w:val="24"/>
          <w:szCs w:val="24"/>
        </w:rPr>
        <w:t xml:space="preserve">Слияние грамматик двух языков (на примере китайского с английским). В основе этого метода упрощения языка лежит добавление к словам суффиксов и окончаний. Среди них крайне популярны китайский суффикс изменений и </w:t>
      </w:r>
      <w:r w:rsidR="00500608" w:rsidRPr="00A74D08">
        <w:rPr>
          <w:rFonts w:ascii="Times New Roman" w:eastAsia="Times New Roman" w:hAnsi="Times New Roman" w:cs="Times New Roman"/>
          <w:sz w:val="24"/>
          <w:szCs w:val="24"/>
        </w:rPr>
        <w:t>перемен (</w:t>
      </w:r>
      <w:r w:rsidRPr="00A74D08">
        <w:rPr>
          <w:rFonts w:ascii="KaiTi" w:eastAsia="KaiTi" w:hAnsi="KaiTi" w:cs="SimSun" w:hint="eastAsia"/>
          <w:sz w:val="24"/>
          <w:szCs w:val="24"/>
        </w:rPr>
        <w:t>了</w:t>
      </w:r>
      <w:r w:rsidRPr="00A74D08">
        <w:rPr>
          <w:rFonts w:ascii="Times New Roman" w:eastAsia="Times New Roman" w:hAnsi="Times New Roman" w:cs="Times New Roman"/>
          <w:sz w:val="24"/>
          <w:szCs w:val="24"/>
        </w:rPr>
        <w:t>, le), а также английские оконча</w:t>
      </w:r>
      <w:r w:rsidRPr="00A74D08">
        <w:rPr>
          <w:rFonts w:ascii="Times New Roman" w:eastAsia="Times New Roman" w:hAnsi="Times New Roman" w:cs="Times New Roman" w:hint="eastAsia"/>
          <w:sz w:val="24"/>
          <w:szCs w:val="24"/>
        </w:rPr>
        <w:t>ния</w:t>
      </w:r>
      <w:r w:rsidRPr="00A74D08">
        <w:rPr>
          <w:rFonts w:ascii="Times New Roman" w:eastAsia="Times New Roman" w:hAnsi="Times New Roman" w:cs="Times New Roman"/>
          <w:sz w:val="24"/>
          <w:szCs w:val="24"/>
        </w:rPr>
        <w:t xml:space="preserve"> множественного числа (-s) и продолжительного действия (-ing). </w:t>
      </w:r>
    </w:p>
    <w:p w:rsidR="00A74D08" w:rsidRPr="00A74D08" w:rsidRDefault="00A74D08" w:rsidP="00D86EA8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08">
        <w:rPr>
          <w:rFonts w:ascii="Times New Roman" w:eastAsia="Times New Roman" w:hAnsi="Times New Roman" w:cs="Times New Roman"/>
          <w:sz w:val="24"/>
          <w:szCs w:val="24"/>
        </w:rPr>
        <w:t>К примерам слияния грамматик двух языков можно отнести ok</w:t>
      </w:r>
      <w:r w:rsidRPr="00A74D08">
        <w:rPr>
          <w:rFonts w:ascii="KaiTi" w:eastAsia="KaiTi" w:hAnsi="KaiTi" w:cs="SimSun" w:hint="eastAsia"/>
          <w:sz w:val="24"/>
          <w:szCs w:val="24"/>
        </w:rPr>
        <w:t>了</w:t>
      </w:r>
      <w:r w:rsidRPr="00A74D08">
        <w:rPr>
          <w:rFonts w:ascii="SimSun" w:eastAsia="SimSun" w:hAnsi="SimSun" w:cs="SimSun" w:hint="eastAsia"/>
          <w:sz w:val="24"/>
          <w:szCs w:val="24"/>
        </w:rPr>
        <w:t>（</w:t>
      </w:r>
      <w:r w:rsidRPr="00A74D08">
        <w:rPr>
          <w:rFonts w:ascii="Times New Roman" w:eastAsia="Times New Roman" w:hAnsi="Times New Roman" w:cs="Times New Roman"/>
          <w:sz w:val="24"/>
          <w:szCs w:val="24"/>
        </w:rPr>
        <w:t xml:space="preserve">okle) - понял, </w:t>
      </w:r>
      <w:r w:rsidRPr="00A74D08">
        <w:rPr>
          <w:rFonts w:ascii="KaiTi" w:eastAsia="KaiTi" w:hAnsi="KaiTi" w:cs="SimSun" w:hint="eastAsia"/>
          <w:sz w:val="24"/>
          <w:szCs w:val="24"/>
        </w:rPr>
        <w:t>做饭</w:t>
      </w:r>
      <w:r w:rsidRPr="00A74D08">
        <w:rPr>
          <w:rFonts w:ascii="Times New Roman" w:eastAsia="Times New Roman" w:hAnsi="Times New Roman" w:cs="Times New Roman"/>
          <w:sz w:val="24"/>
          <w:szCs w:val="24"/>
        </w:rPr>
        <w:t xml:space="preserve">ing (zuòfàning) – готовить еду, </w:t>
      </w:r>
      <w:r w:rsidRPr="00A74D08">
        <w:rPr>
          <w:rFonts w:ascii="KaiTi" w:eastAsia="KaiTi" w:hAnsi="KaiTi" w:cs="SimSun" w:hint="eastAsia"/>
          <w:sz w:val="24"/>
          <w:szCs w:val="24"/>
        </w:rPr>
        <w:t>朋友</w:t>
      </w:r>
      <w:r w:rsidRPr="00A74D08">
        <w:rPr>
          <w:rFonts w:ascii="Times New Roman" w:eastAsia="Times New Roman" w:hAnsi="Times New Roman" w:cs="Times New Roman"/>
          <w:sz w:val="24"/>
          <w:szCs w:val="24"/>
        </w:rPr>
        <w:t xml:space="preserve"> (péngyǒus) – друзья и др.</w:t>
      </w:r>
    </w:p>
    <w:p w:rsidR="003E4F40" w:rsidRPr="00AB4462" w:rsidRDefault="000D55EA" w:rsidP="00D86E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При использовании метода слияния двух грамматик складывается мнение о том, что язык под влиянием Интернета не только упрощается с целью ускорения ввода информации, но и, как бы странно это не звучало, усложняется с целью приспособления язык “под себя”.</w:t>
      </w:r>
    </w:p>
    <w:p w:rsidR="003E4F40" w:rsidRPr="00AB4462" w:rsidRDefault="000D55EA" w:rsidP="00D86EA8">
      <w:pPr>
        <w:numPr>
          <w:ilvl w:val="0"/>
          <w:numId w:val="5"/>
        </w:numPr>
        <w:spacing w:after="0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Многосложная лексика</w:t>
      </w:r>
      <w:r w:rsidRPr="00AB4462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. 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В основе этого метода упрощения языка </w:t>
      </w:r>
      <w:r w:rsidR="00500608" w:rsidRPr="00AB4462">
        <w:rPr>
          <w:rFonts w:ascii="Times New Roman" w:eastAsia="Times New Roman" w:hAnsi="Times New Roman" w:cs="Times New Roman"/>
          <w:sz w:val="24"/>
          <w:szCs w:val="24"/>
        </w:rPr>
        <w:t>лежит образование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многосложных слов, в состав которых входит английская и китайская части. </w:t>
      </w:r>
    </w:p>
    <w:p w:rsidR="003E4F40" w:rsidRPr="00AB4462" w:rsidRDefault="00A74D08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08">
        <w:rPr>
          <w:rFonts w:ascii="Times New Roman" w:eastAsia="Times New Roman" w:hAnsi="Times New Roman" w:cs="Times New Roman"/>
          <w:sz w:val="24"/>
          <w:szCs w:val="24"/>
        </w:rPr>
        <w:t xml:space="preserve">К примерам слияния грамматик двух языков можно отнести </w:t>
      </w:r>
      <w:r w:rsidRPr="00A74D08">
        <w:rPr>
          <w:rFonts w:ascii="KaiTi" w:eastAsia="KaiTi" w:hAnsi="KaiTi" w:cs="SimSun" w:hint="eastAsia"/>
          <w:sz w:val="24"/>
          <w:szCs w:val="24"/>
        </w:rPr>
        <w:t>你太</w:t>
      </w:r>
      <w:r w:rsidRPr="00A74D08">
        <w:rPr>
          <w:rFonts w:ascii="Times New Roman" w:eastAsia="Times New Roman" w:hAnsi="Times New Roman" w:cs="Times New Roman"/>
          <w:sz w:val="24"/>
          <w:szCs w:val="24"/>
        </w:rPr>
        <w:t>out</w:t>
      </w:r>
      <w:r w:rsidRPr="00A74D08">
        <w:rPr>
          <w:rFonts w:ascii="KaiTi" w:eastAsia="KaiTi" w:hAnsi="KaiTi" w:cs="SimSun" w:hint="eastAsia"/>
          <w:sz w:val="24"/>
          <w:szCs w:val="24"/>
        </w:rPr>
        <w:t>了</w:t>
      </w:r>
      <w:r w:rsidRPr="00A74D08">
        <w:rPr>
          <w:rFonts w:ascii="Times New Roman" w:eastAsia="Times New Roman" w:hAnsi="Times New Roman" w:cs="Times New Roman"/>
          <w:sz w:val="24"/>
          <w:szCs w:val="24"/>
        </w:rPr>
        <w:t xml:space="preserve"> (nǐtàioutle) – ты не </w:t>
      </w:r>
      <w:r w:rsidR="000D55EA" w:rsidRPr="00AB4462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в теме/ты не в курсе, </w:t>
      </w:r>
      <w:r w:rsidR="000D55EA" w:rsidRPr="00A74D08">
        <w:rPr>
          <w:rFonts w:ascii="KaiTi" w:eastAsia="KaiTi" w:hAnsi="KaiTi" w:cs="Times New Roman"/>
          <w:color w:val="2C2D2E"/>
          <w:sz w:val="24"/>
          <w:szCs w:val="24"/>
          <w:highlight w:val="white"/>
        </w:rPr>
        <w:t>很有</w:t>
      </w:r>
      <w:r w:rsidR="000D55EA" w:rsidRPr="00AB4462">
        <w:rPr>
          <w:rFonts w:ascii="Times New Roman" w:eastAsia="Times New Roman" w:hAnsi="Times New Roman" w:cs="Times New Roman"/>
          <w:color w:val="2C2D2E"/>
          <w:sz w:val="24"/>
          <w:szCs w:val="24"/>
          <w:highlight w:val="white"/>
        </w:rPr>
        <w:t xml:space="preserve">feel (hěnyǒufeel) </w:t>
      </w:r>
      <w:r w:rsidR="000D55EA" w:rsidRPr="00AB4462">
        <w:rPr>
          <w:rFonts w:ascii="Times New Roman" w:eastAsia="Times New Roman" w:hAnsi="Times New Roman" w:cs="Times New Roman"/>
          <w:sz w:val="24"/>
          <w:szCs w:val="24"/>
        </w:rPr>
        <w:t>– трогательный и др.</w:t>
      </w:r>
    </w:p>
    <w:p w:rsidR="003E4F40" w:rsidRPr="00AB4462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Данный метод трудно отличим от метода слияния грамматик двух языков. Стоит отметить, что главная особенность многосложной лексики состоит в том, что благодаря этому методу образуются совершенно новые лексические единицы. В случае слияния двух грамматик – изменяется форма слова при помощи иностранной флексии.</w:t>
      </w:r>
    </w:p>
    <w:p w:rsidR="003E4F40" w:rsidRPr="00AB4462" w:rsidRDefault="000D55EA" w:rsidP="00D86EA8">
      <w:pPr>
        <w:spacing w:after="0"/>
        <w:ind w:firstLine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i/>
          <w:sz w:val="24"/>
          <w:szCs w:val="24"/>
        </w:rPr>
        <w:t>2.3.  Проведение интервью с экспертом в области китаеведения</w:t>
      </w:r>
    </w:p>
    <w:p w:rsidR="003E4F40" w:rsidRPr="00AB4462" w:rsidRDefault="000D55EA" w:rsidP="00500608">
      <w:pPr>
        <w:tabs>
          <w:tab w:val="left" w:pos="7976"/>
        </w:tabs>
        <w:spacing w:after="0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В рамках исследования также было проведено интервью с Александром Николаевичем Сбоевым, кандидатом филологических наук, доцентом кафедры китаеведения ДВФУ (Дальневосточного Федерального Университета), о. Русский, г. Владивосток. </w:t>
      </w:r>
    </w:p>
    <w:p w:rsidR="00500608" w:rsidRDefault="000D55EA" w:rsidP="00D86EA8">
      <w:pPr>
        <w:tabs>
          <w:tab w:val="left" w:pos="7976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Александр Сбоев является автором книги “Язык китайского Интернета”, а также множества статей и докладов о влиянии Интернета на китайский язык. Одна из его статей (“Тенденции развития лексики китайского языка на материале «Словаря интернет-языка Синьхуа»”) была взята за основу исследования. Благодаря интервью были получены ответы на интересующие вопросы. </w:t>
      </w:r>
    </w:p>
    <w:p w:rsidR="003E4F40" w:rsidRDefault="00500608" w:rsidP="00D86EA8">
      <w:pPr>
        <w:tabs>
          <w:tab w:val="left" w:pos="7976"/>
        </w:tabs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Таким образом, влияние Интернета на язык — это развитие языка, как и любых других сфер жизни. Относится к эти изменениям можно по-разному, но люди привыкают и начинают воспринимать новшества, как неотъемлемую часть общения. Причина изменения привычных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слов оказалась не только в ускорении письма, но и в привлечении внимания к своему сообщению. Пользователь интернета хочет сделать смешно, необычно, но и не стоит забывать, что это один из способов обойти цензуру в Интернете. Все и</w:t>
      </w:r>
      <w:r w:rsidR="000D55EA" w:rsidRPr="00AB4462">
        <w:rPr>
          <w:rFonts w:ascii="Times New Roman" w:eastAsia="Times New Roman" w:hAnsi="Times New Roman" w:cs="Times New Roman"/>
          <w:sz w:val="24"/>
          <w:szCs w:val="24"/>
        </w:rPr>
        <w:t xml:space="preserve">тоги интервью зафиксированы в Приложении Б. </w:t>
      </w:r>
    </w:p>
    <w:p w:rsidR="003E4F40" w:rsidRPr="00AB4462" w:rsidRDefault="000D55EA" w:rsidP="00D86EA8">
      <w:pPr>
        <w:ind w:firstLine="283"/>
        <w:jc w:val="both"/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i/>
          <w:color w:val="2C2D2E"/>
          <w:sz w:val="24"/>
          <w:szCs w:val="24"/>
        </w:rPr>
        <w:t>3.  Анализ полученных результатов</w:t>
      </w:r>
    </w:p>
    <w:p w:rsidR="00127536" w:rsidRDefault="00127536" w:rsidP="00D86EA8">
      <w:pPr>
        <w:ind w:firstLine="425"/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color w:val="2C2D2E"/>
          <w:sz w:val="24"/>
          <w:szCs w:val="24"/>
        </w:rPr>
        <w:t>Благодаря данным,</w:t>
      </w:r>
      <w:r w:rsidR="000D55EA" w:rsidRPr="00AB4462"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собранным в рамках исследования,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можно сделать следующие выводы:</w:t>
      </w:r>
    </w:p>
    <w:p w:rsidR="00127536" w:rsidRDefault="00A37865" w:rsidP="00127536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Мы подтвердили гипотезу, китайский язык действительно изменяется под действием интернет общения.</w:t>
      </w:r>
    </w:p>
    <w:p w:rsidR="00A37865" w:rsidRDefault="006C4480" w:rsidP="00127536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Если говорить о степени влияния Интернета на язык в целом, то можно отменить, что в общении среди молодёжи очень много новой лексики. Интернет-язык все больше попадает в газеты, журналы, телевидение и радио.</w:t>
      </w:r>
    </w:p>
    <w:p w:rsidR="006C4480" w:rsidRDefault="006C4480" w:rsidP="00127536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Отношение самих носителей языка к такие явлением достаточно спокойное. Все понимают, что подобные изменения загрязняют язык, но особо негативных высказываний мы не встретили. </w:t>
      </w:r>
      <w:r w:rsidR="004A2C46">
        <w:rPr>
          <w:rFonts w:ascii="Times New Roman" w:eastAsia="Times New Roman" w:hAnsi="Times New Roman" w:cs="Times New Roman"/>
          <w:color w:val="2C2D2E"/>
          <w:sz w:val="24"/>
          <w:szCs w:val="24"/>
        </w:rPr>
        <w:t>Конечно,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 больше всего недовольных среди старшего поколения. </w:t>
      </w:r>
    </w:p>
    <w:p w:rsidR="006C4480" w:rsidRDefault="004A2C46" w:rsidP="00127536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Причин появления Интернет-сленга много, прежде всего это желание «окрасить» сообщение в сети, добавить эмоцию, а где-то высказать, то, что невозможно написать открыто в Интернете.</w:t>
      </w:r>
    </w:p>
    <w:p w:rsidR="003E4F40" w:rsidRDefault="004A2C46" w:rsidP="004A2C46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 w:rsidRPr="004A2C46">
        <w:rPr>
          <w:rFonts w:ascii="Times New Roman" w:eastAsia="Times New Roman" w:hAnsi="Times New Roman" w:cs="Times New Roman"/>
          <w:color w:val="2C2D2E"/>
          <w:sz w:val="24"/>
          <w:szCs w:val="24"/>
        </w:rPr>
        <w:t>В результате анкетирования носителей китайского языка, удалось выявить самые частотные слова и выражения, употребляемые в китайском языке.</w:t>
      </w: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>Б</w:t>
      </w:r>
      <w:r w:rsidR="000D55EA" w:rsidRPr="004A2C46">
        <w:rPr>
          <w:rFonts w:ascii="Times New Roman" w:eastAsia="Times New Roman" w:hAnsi="Times New Roman" w:cs="Times New Roman"/>
          <w:color w:val="2C2D2E"/>
          <w:sz w:val="24"/>
          <w:szCs w:val="24"/>
        </w:rPr>
        <w:t>ыл сформирован информационный словарь-справочник популярных слов Интернет-лексики китайского языка, который прикреплен в Приложении В.</w:t>
      </w:r>
    </w:p>
    <w:p w:rsidR="00BD7DA3" w:rsidRPr="004A2C46" w:rsidRDefault="00527C1B" w:rsidP="004A2C46">
      <w:pPr>
        <w:pStyle w:val="a6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color w:val="2C2D2E"/>
          <w:sz w:val="24"/>
          <w:szCs w:val="24"/>
        </w:rPr>
      </w:pPr>
      <w:r>
        <w:rPr>
          <w:rFonts w:ascii="Times New Roman" w:eastAsia="Times New Roman" w:hAnsi="Times New Roman" w:cs="Times New Roman"/>
          <w:color w:val="2C2D2E"/>
          <w:sz w:val="24"/>
          <w:szCs w:val="24"/>
        </w:rPr>
        <w:t xml:space="preserve">Однако, не все новые слова надолго задерживаются языке. Остаются самые популярные, интересные и удобные для общения. Это осложняет создание словарей Интернет-сленга. </w:t>
      </w:r>
    </w:p>
    <w:p w:rsidR="003E4F40" w:rsidRPr="00AB4462" w:rsidRDefault="004A2C46" w:rsidP="004A2C46">
      <w:pPr>
        <w:spacing w:after="0"/>
        <w:ind w:firstLine="425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</w:rPr>
        <w:t>Д</w:t>
      </w:r>
      <w:r w:rsidR="000D55EA" w:rsidRPr="00AB44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анная работа может использоваться в качестве дидактического материала для студентов, изучающих китайскую лингвистику. </w:t>
      </w:r>
      <w:r w:rsidR="000D55EA" w:rsidRPr="00AB4462">
        <w:rPr>
          <w:rFonts w:ascii="Times New Roman" w:eastAsia="Times New Roman" w:hAnsi="Times New Roman" w:cs="Times New Roman"/>
          <w:sz w:val="24"/>
          <w:szCs w:val="24"/>
          <w:highlight w:val="white"/>
        </w:rPr>
        <w:t>Информационный словарь-справочник популярных слов Интернет-лексики китайского языка может пригодиться тем пользователям, которые общаются в Сети с китайцами и носителями китайского языка.</w:t>
      </w:r>
    </w:p>
    <w:p w:rsidR="003E4F40" w:rsidRDefault="000D55EA" w:rsidP="00D86EA8">
      <w:pPr>
        <w:ind w:firstLine="425"/>
        <w:jc w:val="both"/>
        <w:rPr>
          <w:rFonts w:ascii="Times New Roman" w:eastAsia="Times New Roman" w:hAnsi="Times New Roman" w:cs="Times New Roman"/>
          <w:color w:val="231F20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color w:val="231F20"/>
          <w:sz w:val="24"/>
          <w:szCs w:val="24"/>
        </w:rPr>
        <w:t xml:space="preserve">Вопрос влияния современных процессов на язык, традиции и жизнь китайского народа требует более детального изучения. Следующим этапом в изучении вопроса влияния Интернета </w:t>
      </w:r>
      <w:r w:rsidRPr="00AB4462">
        <w:rPr>
          <w:rFonts w:ascii="Times New Roman" w:eastAsia="Times New Roman" w:hAnsi="Times New Roman" w:cs="Times New Roman"/>
          <w:color w:val="231F20"/>
          <w:sz w:val="24"/>
          <w:szCs w:val="24"/>
        </w:rPr>
        <w:lastRenderedPageBreak/>
        <w:t>на современный китайский язык может стать общение с китайскими лингвистами, филологами и востоковедами, которые смогут оценить вопрос с научной точки зрения.</w:t>
      </w:r>
    </w:p>
    <w:p w:rsidR="00F068D7" w:rsidRPr="00AB4462" w:rsidRDefault="00F068D7" w:rsidP="00D86EA8">
      <w:pPr>
        <w:ind w:firstLine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E4F40" w:rsidRPr="00AB4462" w:rsidRDefault="00D86EA8" w:rsidP="00D86EA8">
      <w:pPr>
        <w:ind w:left="-141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Список источников:</w:t>
      </w:r>
    </w:p>
    <w:p w:rsidR="003E4F40" w:rsidRPr="004A2C46" w:rsidRDefault="000D55EA" w:rsidP="004A2C46">
      <w:pPr>
        <w:pStyle w:val="a6"/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C46">
        <w:rPr>
          <w:rFonts w:ascii="Times New Roman" w:eastAsia="Times New Roman" w:hAnsi="Times New Roman" w:cs="Times New Roman"/>
          <w:sz w:val="24"/>
          <w:szCs w:val="24"/>
        </w:rPr>
        <w:t>Кислов, А. В., Колпачкова, Е. Н. Влияние Интернета на современный китайский язык/ А. В. Кислов, Е. Н. Колпачкова// Компьютерная лингвистика и вычислительные онтологии/ Санкт-Петербургский государственный университет. – Санкт-Петербург, 2017. – №1. – С. 72-86</w:t>
      </w:r>
    </w:p>
    <w:p w:rsidR="003E4F40" w:rsidRPr="004A2C46" w:rsidRDefault="000D55EA" w:rsidP="004A2C46">
      <w:pPr>
        <w:pStyle w:val="a6"/>
        <w:numPr>
          <w:ilvl w:val="0"/>
          <w:numId w:val="9"/>
        </w:num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C46">
        <w:rPr>
          <w:rFonts w:ascii="Times New Roman" w:eastAsia="Times New Roman" w:hAnsi="Times New Roman" w:cs="Times New Roman"/>
          <w:sz w:val="24"/>
          <w:szCs w:val="24"/>
          <w:highlight w:val="white"/>
        </w:rPr>
        <w:t>Данков, В. В. Влияние Интернета на современный китайский язык/ Российский государственный социальный университет. – Москва, 2012. – С. 69-72</w:t>
      </w:r>
    </w:p>
    <w:p w:rsidR="003E4F40" w:rsidRPr="004A2C46" w:rsidRDefault="000D55EA" w:rsidP="004A2C46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C46">
        <w:rPr>
          <w:rFonts w:ascii="Times New Roman" w:eastAsia="Times New Roman" w:hAnsi="Times New Roman" w:cs="Times New Roman"/>
          <w:sz w:val="24"/>
          <w:szCs w:val="24"/>
        </w:rPr>
        <w:t>Сбоев, А.Н. Тенденции развития лексики китайского языка на материале «Словаря интернет-языка Синьхуа»// Вестник Московского государственного лингвистического университета/. – 2015. – № 3 (714). – С. 53-61</w:t>
      </w:r>
    </w:p>
    <w:p w:rsidR="003E4F40" w:rsidRPr="004A2C46" w:rsidRDefault="000D55EA" w:rsidP="004A2C46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C46">
        <w:rPr>
          <w:rFonts w:ascii="Times New Roman" w:eastAsia="Times New Roman" w:hAnsi="Times New Roman" w:cs="Times New Roman"/>
          <w:sz w:val="24"/>
          <w:szCs w:val="24"/>
        </w:rPr>
        <w:t xml:space="preserve">Сушкова, И. М., Сунь Н. Иноязычная лексика в современном китайском языке// Вестник науки Сибири/. – 2014. - </w:t>
      </w:r>
      <w:r w:rsidRPr="004A2C46">
        <w:rPr>
          <w:rFonts w:ascii="Times New Roman" w:eastAsia="Times New Roman" w:hAnsi="Times New Roman" w:cs="Times New Roman"/>
          <w:sz w:val="24"/>
          <w:szCs w:val="24"/>
          <w:highlight w:val="white"/>
        </w:rPr>
        <w:t>№1 (11). – С. 188-192</w:t>
      </w:r>
    </w:p>
    <w:p w:rsidR="003E4F40" w:rsidRPr="004A2C46" w:rsidRDefault="000D55EA" w:rsidP="004A2C46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C46">
        <w:rPr>
          <w:rFonts w:ascii="Times New Roman" w:eastAsia="Times New Roman" w:hAnsi="Times New Roman" w:cs="Times New Roman"/>
          <w:sz w:val="24"/>
          <w:szCs w:val="24"/>
        </w:rPr>
        <w:t>Ван, Синхуа Новые лексические единицы в современном китайском интернет-сленге/ Филологические науки в России и за рубежом: материалы V Международной научной конференции. — Санкт-Петербург: Свое издательство, 2017. — С. 26-31</w:t>
      </w:r>
    </w:p>
    <w:p w:rsidR="003E4F40" w:rsidRPr="004A2C46" w:rsidRDefault="000D55EA" w:rsidP="004A2C46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C46">
        <w:rPr>
          <w:rFonts w:ascii="Times New Roman" w:eastAsia="Times New Roman" w:hAnsi="Times New Roman" w:cs="Times New Roman"/>
          <w:sz w:val="24"/>
          <w:szCs w:val="24"/>
        </w:rPr>
        <w:t xml:space="preserve">Синишина О. О. Интернет-лексика в современном китайском языке// </w:t>
      </w:r>
      <w:r w:rsidRPr="004A2C46">
        <w:rPr>
          <w:rFonts w:ascii="Times New Roman" w:eastAsia="Times New Roman" w:hAnsi="Times New Roman" w:cs="Times New Roman"/>
          <w:sz w:val="24"/>
          <w:szCs w:val="24"/>
          <w:highlight w:val="white"/>
        </w:rPr>
        <w:t>Вестник Московского университета/. – 2014. - №3. – С. 57-62</w:t>
      </w:r>
    </w:p>
    <w:p w:rsidR="003E4F40" w:rsidRPr="004A2C46" w:rsidRDefault="000D55EA" w:rsidP="004A2C46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C46">
        <w:rPr>
          <w:rFonts w:ascii="Times New Roman" w:eastAsia="Times New Roman" w:hAnsi="Times New Roman" w:cs="Times New Roman"/>
          <w:sz w:val="24"/>
          <w:szCs w:val="24"/>
        </w:rPr>
        <w:t>Волоконская А. С., Рудометова А. Ю., Капитонова Н. С. Особенности Интернет-лексики современного китайского и английского языков// Современные исследования социальных проблем/. – 2020. - №6. – С. 24-36</w:t>
      </w:r>
    </w:p>
    <w:p w:rsidR="003E4F40" w:rsidRPr="004A2C46" w:rsidRDefault="000D55EA" w:rsidP="004A2C46">
      <w:pPr>
        <w:pStyle w:val="a6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A2C46">
        <w:rPr>
          <w:rFonts w:ascii="Times New Roman" w:eastAsia="Times New Roman" w:hAnsi="Times New Roman" w:cs="Times New Roman"/>
          <w:sz w:val="24"/>
          <w:szCs w:val="24"/>
        </w:rPr>
        <w:t>Варламова Д. В., Дойкина Н. В. Влияние Интернета на современный китайский язык// Влияние новейших технологий, СМИ и Интернета на образование, язык и культуру: материалы II Всероссийской научно-практической студенческой конференции. – Москва, 2021. – С. 71-76</w:t>
      </w:r>
    </w:p>
    <w:p w:rsidR="003E4F40" w:rsidRPr="00AB4462" w:rsidRDefault="003E4F40" w:rsidP="00D86E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Pr="00AB4462" w:rsidRDefault="003E4F40" w:rsidP="00D86E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Pr="00AB4462" w:rsidRDefault="003E4F40" w:rsidP="00D86E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Pr="00AB4462" w:rsidRDefault="003E4F40" w:rsidP="00D86E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Pr="00AB4462" w:rsidRDefault="003E4F40" w:rsidP="00D86E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Pr="00AB4462" w:rsidRDefault="003E4F40" w:rsidP="00D86EA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770FF" w:rsidRDefault="00C770F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84E25" w:rsidRPr="00B84E25" w:rsidRDefault="000D55EA" w:rsidP="00D86EA8">
      <w:pPr>
        <w:ind w:firstLine="273"/>
        <w:jc w:val="right"/>
        <w:rPr>
          <w:rFonts w:ascii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Приложение А “Круговые диаграммы по результатам опроса носителей китайского языка”</w:t>
      </w:r>
    </w:p>
    <w:p w:rsidR="003E4F40" w:rsidRDefault="000D55EA" w:rsidP="00D86EA8">
      <w:pPr>
        <w:ind w:firstLine="2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Рисунок 1. Результаты ответов на вопрос №1.</w:t>
      </w:r>
    </w:p>
    <w:p w:rsidR="003E4F40" w:rsidRPr="00AB4462" w:rsidRDefault="00015070" w:rsidP="00D86EA8">
      <w:pPr>
        <w:ind w:firstLine="2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07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35468" cy="3546282"/>
            <wp:effectExtent l="19050" t="0" r="2982" b="0"/>
            <wp:docPr id="6" name="Объект 5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5959345" cy="7499295"/>
                      <a:chOff x="9587410" y="2000228"/>
                      <a:chExt cx="5959345" cy="7499295"/>
                    </a:xfrm>
                  </a:grpSpPr>
                  <a:grpSp>
                    <a:nvGrpSpPr>
                      <a:cNvPr id="4" name="Group 4"/>
                      <a:cNvGrpSpPr/>
                    </a:nvGrpSpPr>
                    <a:grpSpPr>
                      <a:xfrm>
                        <a:off x="9587410" y="2000228"/>
                        <a:ext cx="5959345" cy="7499295"/>
                        <a:chOff x="0" y="-123541"/>
                        <a:chExt cx="7945793" cy="9999059"/>
                      </a:xfrm>
                    </a:grpSpPr>
                    <a:sp>
                      <a:nvSpPr>
                        <a:cNvPr id="5" name="TextBox 5"/>
                        <a:cNvSpPr txBox="1"/>
                      </a:nvSpPr>
                      <a:spPr>
                        <a:xfrm>
                          <a:off x="2837811" y="8986386"/>
                          <a:ext cx="2571768" cy="8891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2800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19-34 </a:t>
                            </a:r>
                            <a:r>
                              <a:rPr lang="en-US" sz="2800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лет</a:t>
                            </a:r>
                            <a:endParaRPr lang="en-US" sz="2800" dirty="0">
                              <a:solidFill>
                                <a:srgbClr val="191919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2800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80.4%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6"/>
                        <a:cNvSpPr txBox="1"/>
                      </a:nvSpPr>
                      <a:spPr>
                        <a:xfrm>
                          <a:off x="647045" y="-123541"/>
                          <a:ext cx="2667019" cy="8891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2800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35-59 </a:t>
                            </a:r>
                            <a:r>
                              <a:rPr lang="en-US" sz="2800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лет</a:t>
                            </a:r>
                            <a:endParaRPr lang="en-US" sz="2800" dirty="0">
                              <a:solidFill>
                                <a:srgbClr val="191919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2800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10.9%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7"/>
                        <a:cNvSpPr txBox="1"/>
                      </a:nvSpPr>
                      <a:spPr>
                        <a:xfrm>
                          <a:off x="3980820" y="-95250"/>
                          <a:ext cx="2381267" cy="889132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2800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0-18 </a:t>
                            </a:r>
                            <a:r>
                              <a:rPr lang="en-US" sz="2800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лет</a:t>
                            </a:r>
                            <a:r>
                              <a:rPr lang="en-US" sz="2800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/>
                            </a: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2800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8.7%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8" name="Group 8"/>
                        <a:cNvGrpSpPr>
                          <a:grpSpLocks noChangeAspect="1"/>
                        </a:cNvGrpSpPr>
                      </a:nvGrpSpPr>
                      <a:grpSpPr>
                        <a:xfrm>
                          <a:off x="-355393" y="894208"/>
                          <a:ext cx="8611601" cy="8017791"/>
                          <a:chOff x="-113607" y="0"/>
                          <a:chExt cx="2752836" cy="2563015"/>
                        </a:xfrm>
                      </a:grpSpPr>
                      <a:sp>
                        <a:nvSpPr>
                          <a:cNvPr id="9" name="Freeform 9"/>
                          <a:cNvSpPr/>
                        </a:nvSpPr>
                        <a:spPr>
                          <a:xfrm>
                            <a:off x="1270000" y="0"/>
                            <a:ext cx="713280" cy="7446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280" h="744612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254348" y="0"/>
                                  <a:pt x="502837" y="76372"/>
                                  <a:pt x="713280" y="219223"/>
                                </a:cubicBezTo>
                                <a:lnTo>
                                  <a:pt x="356640" y="744612"/>
                                </a:lnTo>
                                <a:cubicBezTo>
                                  <a:pt x="251418" y="673186"/>
                                  <a:pt x="127174" y="635000"/>
                                  <a:pt x="0" y="635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C2CB"/>
                          </a:solidFill>
                        </a:spPr>
                      </a:sp>
                      <a:sp>
                        <a:nvSpPr>
                          <a:cNvPr id="10" name="Freeform 10"/>
                          <a:cNvSpPr/>
                        </a:nvSpPr>
                        <a:spPr>
                          <a:xfrm>
                            <a:off x="-113607" y="184887"/>
                            <a:ext cx="2752836" cy="237812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52836" h="2378128">
                                <a:moveTo>
                                  <a:pt x="2043479" y="0"/>
                                </a:moveTo>
                                <a:cubicBezTo>
                                  <a:pt x="2521320" y="290582"/>
                                  <a:pt x="2752836" y="859544"/>
                                  <a:pt x="2613642" y="1401204"/>
                                </a:cubicBezTo>
                                <a:cubicBezTo>
                                  <a:pt x="2474448" y="1942863"/>
                                  <a:pt x="1997309" y="2329717"/>
                                  <a:pt x="1438575" y="2353923"/>
                                </a:cubicBezTo>
                                <a:cubicBezTo>
                                  <a:pt x="879841" y="2378129"/>
                                  <a:pt x="371033" y="2033988"/>
                                  <a:pt x="185517" y="1506396"/>
                                </a:cubicBezTo>
                                <a:cubicBezTo>
                                  <a:pt x="0" y="978804"/>
                                  <a:pt x="181443" y="391951"/>
                                  <a:pt x="632364" y="61133"/>
                                </a:cubicBezTo>
                                <a:lnTo>
                                  <a:pt x="1007986" y="573123"/>
                                </a:lnTo>
                                <a:cubicBezTo>
                                  <a:pt x="782525" y="738532"/>
                                  <a:pt x="691803" y="1031958"/>
                                  <a:pt x="784562" y="1295755"/>
                                </a:cubicBezTo>
                                <a:cubicBezTo>
                                  <a:pt x="877320" y="1559551"/>
                                  <a:pt x="1131724" y="1731621"/>
                                  <a:pt x="1411091" y="1719518"/>
                                </a:cubicBezTo>
                                <a:cubicBezTo>
                                  <a:pt x="1690458" y="1707415"/>
                                  <a:pt x="1929028" y="1513988"/>
                                  <a:pt x="1998625" y="1243158"/>
                                </a:cubicBezTo>
                                <a:cubicBezTo>
                                  <a:pt x="2068222" y="972329"/>
                                  <a:pt x="1952463" y="687848"/>
                                  <a:pt x="1713543" y="54255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6BB"/>
                          </a:solidFill>
                        </a:spPr>
                      </a:sp>
                      <a:sp>
                        <a:nvSpPr>
                          <a:cNvPr id="11" name="Freeform 11"/>
                          <a:cNvSpPr/>
                        </a:nvSpPr>
                        <a:spPr>
                          <a:xfrm>
                            <a:off x="468518" y="0"/>
                            <a:ext cx="801418" cy="7774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1418" h="777423">
                                <a:moveTo>
                                  <a:pt x="0" y="284847"/>
                                </a:moveTo>
                                <a:cubicBezTo>
                                  <a:pt x="226443" y="100622"/>
                                  <a:pt x="509438" y="29"/>
                                  <a:pt x="801355" y="0"/>
                                </a:cubicBezTo>
                                <a:lnTo>
                                  <a:pt x="801419" y="635000"/>
                                </a:lnTo>
                                <a:cubicBezTo>
                                  <a:pt x="655460" y="635015"/>
                                  <a:pt x="513963" y="685311"/>
                                  <a:pt x="400741" y="7774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AA2"/>
                          </a:solidFill>
                        </a:spPr>
                      </a:sp>
                      <a:sp>
                        <a:nvSpPr>
                          <a:cNvPr id="12" name="Freeform 12"/>
                          <a:cNvSpPr/>
                        </a:nvSpPr>
                        <a:spPr>
                          <a:xfrm>
                            <a:off x="1270000" y="0"/>
                            <a:ext cx="127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" h="635000">
                                <a:moveTo>
                                  <a:pt x="0" y="0"/>
                                </a:moveTo>
                                <a:cubicBezTo>
                                  <a:pt x="42" y="0"/>
                                  <a:pt x="85" y="0"/>
                                  <a:pt x="127" y="0"/>
                                </a:cubicBezTo>
                                <a:lnTo>
                                  <a:pt x="63" y="635000"/>
                                </a:lnTo>
                                <a:cubicBezTo>
                                  <a:pt x="42" y="635000"/>
                                  <a:pt x="21" y="635000"/>
                                  <a:pt x="0" y="635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080"/>
                          </a:solidFill>
                        </a:spPr>
                      </a:sp>
                    </a:grpSp>
                  </a:grpSp>
                </lc:lockedCanvas>
              </a:graphicData>
            </a:graphic>
          </wp:inline>
        </w:drawing>
      </w:r>
    </w:p>
    <w:p w:rsidR="003E4F40" w:rsidRDefault="000D55EA" w:rsidP="00D86EA8">
      <w:pPr>
        <w:tabs>
          <w:tab w:val="left" w:pos="7333"/>
        </w:tabs>
        <w:ind w:firstLine="2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Рисунок 2. Результаты ответов на вопрос №2. </w:t>
      </w:r>
    </w:p>
    <w:p w:rsidR="003E4F40" w:rsidRPr="00AB4462" w:rsidRDefault="00015070" w:rsidP="00D86EA8">
      <w:pPr>
        <w:tabs>
          <w:tab w:val="left" w:pos="7333"/>
        </w:tabs>
        <w:ind w:firstLine="2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07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114800" cy="4035972"/>
            <wp:effectExtent l="0" t="0" r="0" b="0"/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548890" cy="7520024"/>
                      <a:chOff x="8792638" y="1968536"/>
                      <a:chExt cx="7548890" cy="7520024"/>
                    </a:xfrm>
                  </a:grpSpPr>
                  <a:grpSp>
                    <a:nvGrpSpPr>
                      <a:cNvPr id="4" name="Group 4"/>
                      <a:cNvGrpSpPr/>
                    </a:nvGrpSpPr>
                    <a:grpSpPr>
                      <a:xfrm>
                        <a:off x="8792638" y="1968536"/>
                        <a:ext cx="7548890" cy="7520024"/>
                        <a:chOff x="0" y="-95250"/>
                        <a:chExt cx="10065186" cy="10026699"/>
                      </a:xfrm>
                    </a:grpSpPr>
                    <a:sp>
                      <a:nvSpPr>
                        <a:cNvPr id="5" name="TextBox 5"/>
                        <a:cNvSpPr txBox="1"/>
                      </a:nvSpPr>
                      <a:spPr>
                        <a:xfrm>
                          <a:off x="8725037" y="2405050"/>
                          <a:ext cx="941724" cy="90879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KaiTi" pitchFamily="49" charset="-122"/>
                                <a:ea typeface="KaiTi" pitchFamily="49" charset="-122"/>
                              </a:rPr>
                              <a:t>浙江省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KaiTi" pitchFamily="49" charset="-122"/>
                              <a:ea typeface="KaiTi" pitchFamily="49" charset="-122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17.8%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6" name="TextBox 6"/>
                        <a:cNvSpPr txBox="1"/>
                      </a:nvSpPr>
                      <a:spPr>
                        <a:xfrm>
                          <a:off x="5206395" y="9022654"/>
                          <a:ext cx="941724" cy="90879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KaiTi" pitchFamily="49" charset="-122"/>
                                <a:ea typeface="KaiTi" pitchFamily="49" charset="-122"/>
                              </a:rPr>
                              <a:t>山东省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KaiTi" pitchFamily="49" charset="-122"/>
                              <a:ea typeface="KaiTi" pitchFamily="49" charset="-122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11.1%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7"/>
                        <a:cNvSpPr txBox="1"/>
                      </a:nvSpPr>
                      <a:spPr>
                        <a:xfrm>
                          <a:off x="5838512" y="-17033"/>
                          <a:ext cx="941724" cy="90879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KaiTi" pitchFamily="49" charset="-122"/>
                                <a:ea typeface="KaiTi" pitchFamily="49" charset="-122"/>
                              </a:rPr>
                              <a:t>广东省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KaiTi" pitchFamily="49" charset="-122"/>
                              <a:ea typeface="KaiTi" pitchFamily="49" charset="-122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8.9%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8"/>
                        <a:cNvSpPr txBox="1"/>
                      </a:nvSpPr>
                      <a:spPr>
                        <a:xfrm>
                          <a:off x="2387090" y="8525534"/>
                          <a:ext cx="941724" cy="90879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KaiTi" pitchFamily="49" charset="-122"/>
                                <a:ea typeface="KaiTi" pitchFamily="49" charset="-122"/>
                              </a:rPr>
                              <a:t>河北省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KaiTi" pitchFamily="49" charset="-122"/>
                              <a:ea typeface="KaiTi" pitchFamily="49" charset="-122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8.9%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9"/>
                        <a:cNvSpPr txBox="1"/>
                      </a:nvSpPr>
                      <a:spPr>
                        <a:xfrm>
                          <a:off x="8725037" y="6466211"/>
                          <a:ext cx="941724" cy="90879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KaiTi" pitchFamily="49" charset="-122"/>
                                <a:ea typeface="KaiTi" pitchFamily="49" charset="-122"/>
                              </a:rPr>
                              <a:t>重庆市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KaiTi" pitchFamily="49" charset="-122"/>
                              <a:ea typeface="KaiTi" pitchFamily="49" charset="-122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6.7%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0" name="TextBox 10"/>
                        <a:cNvSpPr txBox="1"/>
                      </a:nvSpPr>
                      <a:spPr>
                        <a:xfrm>
                          <a:off x="7539189" y="7984027"/>
                          <a:ext cx="941724" cy="90879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KaiTi" pitchFamily="49" charset="-122"/>
                                <a:ea typeface="KaiTi" pitchFamily="49" charset="-122"/>
                              </a:rPr>
                              <a:t>安徽省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KaiTi" pitchFamily="49" charset="-122"/>
                              <a:ea typeface="KaiTi" pitchFamily="49" charset="-122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6.7%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1" name="TextBox 11"/>
                        <a:cNvSpPr txBox="1"/>
                      </a:nvSpPr>
                      <a:spPr>
                        <a:xfrm>
                          <a:off x="0" y="5239987"/>
                          <a:ext cx="941724" cy="90879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KaiTi" pitchFamily="49" charset="-122"/>
                                <a:ea typeface="KaiTi" pitchFamily="49" charset="-122"/>
                              </a:rPr>
                              <a:t>江苏省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KaiTi" pitchFamily="49" charset="-122"/>
                              <a:ea typeface="KaiTi" pitchFamily="49" charset="-122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6.7%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2" name="TextBox 12"/>
                        <a:cNvSpPr txBox="1"/>
                      </a:nvSpPr>
                      <a:spPr>
                        <a:xfrm>
                          <a:off x="67221" y="3315023"/>
                          <a:ext cx="941724" cy="90879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KaiTi" pitchFamily="49" charset="-122"/>
                                <a:ea typeface="KaiTi" pitchFamily="49" charset="-122"/>
                              </a:rPr>
                              <a:t>北京市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KaiTi" pitchFamily="49" charset="-122"/>
                              <a:ea typeface="KaiTi" pitchFamily="49" charset="-122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6.7%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3" name="TextBox 13"/>
                        <a:cNvSpPr txBox="1"/>
                      </a:nvSpPr>
                      <a:spPr>
                        <a:xfrm>
                          <a:off x="911584" y="7287438"/>
                          <a:ext cx="941724" cy="90879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KaiTi" pitchFamily="49" charset="-122"/>
                                <a:ea typeface="KaiTi" pitchFamily="49" charset="-122"/>
                              </a:rPr>
                              <a:t>河南省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KaiTi" pitchFamily="49" charset="-122"/>
                              <a:ea typeface="KaiTi" pitchFamily="49" charset="-122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4.4%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4" name="TextBox 14"/>
                        <a:cNvSpPr txBox="1"/>
                      </a:nvSpPr>
                      <a:spPr>
                        <a:xfrm>
                          <a:off x="944736" y="887234"/>
                          <a:ext cx="2190765" cy="90879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KaiTi" pitchFamily="49" charset="-122"/>
                                <a:ea typeface="KaiTi" pitchFamily="49" charset="-122"/>
                              </a:rPr>
                              <a:t>湖北省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KaiTi" pitchFamily="49" charset="-122"/>
                              <a:ea typeface="KaiTi" pitchFamily="49" charset="-122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4.4%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5" name="TextBox 15"/>
                        <a:cNvSpPr txBox="1"/>
                      </a:nvSpPr>
                      <a:spPr>
                        <a:xfrm>
                          <a:off x="9123462" y="5239987"/>
                          <a:ext cx="941724" cy="90879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KaiTi" pitchFamily="49" charset="-122"/>
                                <a:ea typeface="KaiTi" pitchFamily="49" charset="-122"/>
                              </a:rPr>
                              <a:t>甘肃省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KaiTi" pitchFamily="49" charset="-122"/>
                              <a:ea typeface="KaiTi" pitchFamily="49" charset="-122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2.2%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6" name="TextBox 16"/>
                        <a:cNvSpPr txBox="1"/>
                      </a:nvSpPr>
                      <a:spPr>
                        <a:xfrm>
                          <a:off x="398424" y="6466212"/>
                          <a:ext cx="941724" cy="90879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KaiTi" pitchFamily="49" charset="-122"/>
                                <a:ea typeface="KaiTi" pitchFamily="49" charset="-122"/>
                              </a:rPr>
                              <a:t>山西省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KaiTi" pitchFamily="49" charset="-122"/>
                              <a:ea typeface="KaiTi" pitchFamily="49" charset="-122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2.2%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7" name="TextBox 17"/>
                        <a:cNvSpPr txBox="1"/>
                      </a:nvSpPr>
                      <a:spPr>
                        <a:xfrm>
                          <a:off x="550212" y="2119579"/>
                          <a:ext cx="941724" cy="90879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KaiTi" pitchFamily="49" charset="-122"/>
                                <a:ea typeface="KaiTi" pitchFamily="49" charset="-122"/>
                              </a:rPr>
                              <a:t>上海市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KaiTi" pitchFamily="49" charset="-122"/>
                              <a:ea typeface="KaiTi" pitchFamily="49" charset="-122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2.2%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18" name="TextBox 18"/>
                        <a:cNvSpPr txBox="1"/>
                      </a:nvSpPr>
                      <a:spPr>
                        <a:xfrm>
                          <a:off x="3421254" y="-95250"/>
                          <a:ext cx="987163" cy="90879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KaiTi" pitchFamily="49" charset="-122"/>
                                <a:ea typeface="KaiTi" pitchFamily="49" charset="-122"/>
                              </a:rPr>
                              <a:t>香港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KaiTi" pitchFamily="49" charset="-122"/>
                              <a:ea typeface="KaiTi" pitchFamily="49" charset="-122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2.2%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19" name="Group 19"/>
                        <a:cNvGrpSpPr>
                          <a:grpSpLocks noChangeAspect="1"/>
                        </a:cNvGrpSpPr>
                      </a:nvGrpSpPr>
                      <a:grpSpPr>
                        <a:xfrm>
                          <a:off x="1021106" y="964756"/>
                          <a:ext cx="8182085" cy="8070008"/>
                          <a:chOff x="-12336" y="0"/>
                          <a:chExt cx="2615535" cy="2579707"/>
                        </a:xfrm>
                      </a:grpSpPr>
                      <a:sp>
                        <a:nvSpPr>
                          <a:cNvPr id="20" name="Freeform 20"/>
                          <a:cNvSpPr/>
                        </a:nvSpPr>
                        <a:spPr>
                          <a:xfrm>
                            <a:off x="1270000" y="0"/>
                            <a:ext cx="725985" cy="748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985" h="74898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cubicBezTo>
                                  <a:pt x="259606" y="0"/>
                                  <a:pt x="512977" y="79559"/>
                                  <a:pt x="725985" y="227961"/>
                                </a:cubicBezTo>
                                <a:lnTo>
                                  <a:pt x="362993" y="748980"/>
                                </a:lnTo>
                                <a:cubicBezTo>
                                  <a:pt x="256489" y="674779"/>
                                  <a:pt x="129803" y="635000"/>
                                  <a:pt x="0" y="635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C2CB"/>
                          </a:solidFill>
                        </a:spPr>
                      </a:sp>
                      <a:sp>
                        <a:nvSpPr>
                          <a:cNvPr id="21" name="Freeform 21"/>
                          <a:cNvSpPr/>
                        </a:nvSpPr>
                        <a:spPr>
                          <a:xfrm>
                            <a:off x="1606499" y="192979"/>
                            <a:ext cx="996700" cy="127273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96700" h="1272732">
                                <a:moveTo>
                                  <a:pt x="336498" y="0"/>
                                </a:moveTo>
                                <a:cubicBezTo>
                                  <a:pt x="767770" y="269488"/>
                                  <a:pt x="996699" y="770261"/>
                                  <a:pt x="918331" y="1272732"/>
                                </a:cubicBezTo>
                                <a:lnTo>
                                  <a:pt x="290916" y="1174877"/>
                                </a:lnTo>
                                <a:cubicBezTo>
                                  <a:pt x="330100" y="923641"/>
                                  <a:pt x="215636" y="673255"/>
                                  <a:pt x="0" y="53851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6BB"/>
                          </a:solidFill>
                        </a:spPr>
                      </a:sp>
                      <a:sp>
                        <a:nvSpPr>
                          <a:cNvPr id="22" name="Freeform 22"/>
                          <a:cNvSpPr/>
                        </a:nvSpPr>
                        <a:spPr>
                          <a:xfrm>
                            <a:off x="1877690" y="1336376"/>
                            <a:ext cx="655353" cy="302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5353" h="302069">
                                <a:moveTo>
                                  <a:pt x="655353" y="66375"/>
                                </a:moveTo>
                                <a:cubicBezTo>
                                  <a:pt x="646956" y="146270"/>
                                  <a:pt x="630996" y="225189"/>
                                  <a:pt x="607690" y="302069"/>
                                </a:cubicBezTo>
                                <a:lnTo>
                                  <a:pt x="0" y="117846"/>
                                </a:lnTo>
                                <a:cubicBezTo>
                                  <a:pt x="11653" y="79406"/>
                                  <a:pt x="19633" y="39947"/>
                                  <a:pt x="2383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AA2"/>
                          </a:solidFill>
                        </a:spPr>
                      </a:sp>
                      <a:sp>
                        <a:nvSpPr>
                          <a:cNvPr id="23" name="Freeform 23"/>
                          <a:cNvSpPr/>
                        </a:nvSpPr>
                        <a:spPr>
                          <a:xfrm>
                            <a:off x="1750222" y="1423620"/>
                            <a:ext cx="752053" cy="67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2053" h="677310">
                                <a:moveTo>
                                  <a:pt x="752054" y="153621"/>
                                </a:moveTo>
                                <a:cubicBezTo>
                                  <a:pt x="703813" y="347104"/>
                                  <a:pt x="610690" y="526509"/>
                                  <a:pt x="480223" y="677311"/>
                                </a:cubicBezTo>
                                <a:lnTo>
                                  <a:pt x="0" y="261845"/>
                                </a:lnTo>
                                <a:cubicBezTo>
                                  <a:pt x="65234" y="186444"/>
                                  <a:pt x="111795" y="96742"/>
                                  <a:pt x="13591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080"/>
                          </a:solidFill>
                        </a:spPr>
                      </a:sp>
                      <a:sp>
                        <a:nvSpPr>
                          <a:cNvPr id="24" name="Freeform 24"/>
                          <a:cNvSpPr/>
                        </a:nvSpPr>
                        <a:spPr>
                          <a:xfrm>
                            <a:off x="1539720" y="1660945"/>
                            <a:ext cx="731054" cy="75879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054" h="758796">
                                <a:moveTo>
                                  <a:pt x="731054" y="390945"/>
                                </a:moveTo>
                                <a:cubicBezTo>
                                  <a:pt x="608287" y="548079"/>
                                  <a:pt x="450244" y="674097"/>
                                  <a:pt x="269720" y="758796"/>
                                </a:cubicBezTo>
                                <a:lnTo>
                                  <a:pt x="0" y="183926"/>
                                </a:lnTo>
                                <a:cubicBezTo>
                                  <a:pt x="90262" y="141576"/>
                                  <a:pt x="169283" y="78567"/>
                                  <a:pt x="23066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F1755"/>
                          </a:solidFill>
                        </a:spPr>
                      </a:sp>
                      <a:sp>
                        <a:nvSpPr>
                          <a:cNvPr id="25" name="Freeform 25"/>
                          <a:cNvSpPr/>
                        </a:nvSpPr>
                        <a:spPr>
                          <a:xfrm>
                            <a:off x="944196" y="1830672"/>
                            <a:ext cx="922033" cy="749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2033" h="749035">
                                <a:moveTo>
                                  <a:pt x="922033" y="560671"/>
                                </a:moveTo>
                                <a:cubicBezTo>
                                  <a:pt x="639088" y="711116"/>
                                  <a:pt x="309730" y="749035"/>
                                  <a:pt x="0" y="666826"/>
                                </a:cubicBezTo>
                                <a:lnTo>
                                  <a:pt x="162902" y="53077"/>
                                </a:lnTo>
                                <a:cubicBezTo>
                                  <a:pt x="317767" y="94181"/>
                                  <a:pt x="482446" y="75222"/>
                                  <a:pt x="62391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82A6C"/>
                          </a:solidFill>
                        </a:spPr>
                      </a:sp>
                      <a:sp>
                        <a:nvSpPr>
                          <a:cNvPr id="26" name="Freeform 26"/>
                          <a:cNvSpPr/>
                        </a:nvSpPr>
                        <a:spPr>
                          <a:xfrm>
                            <a:off x="343227" y="1704164"/>
                            <a:ext cx="794749" cy="8080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4749" h="808084">
                                <a:moveTo>
                                  <a:pt x="662725" y="808083"/>
                                </a:moveTo>
                                <a:cubicBezTo>
                                  <a:pt x="408792" y="754108"/>
                                  <a:pt x="177499" y="623609"/>
                                  <a:pt x="0" y="434163"/>
                                </a:cubicBezTo>
                                <a:lnTo>
                                  <a:pt x="463387" y="0"/>
                                </a:lnTo>
                                <a:cubicBezTo>
                                  <a:pt x="552136" y="94723"/>
                                  <a:pt x="667782" y="159972"/>
                                  <a:pt x="794749" y="18696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447C"/>
                          </a:solidFill>
                        </a:spPr>
                      </a:sp>
                      <a:sp>
                        <a:nvSpPr>
                          <a:cNvPr id="27" name="Freeform 27"/>
                          <a:cNvSpPr/>
                        </a:nvSpPr>
                        <a:spPr>
                          <a:xfrm>
                            <a:off x="139785" y="1559618"/>
                            <a:ext cx="689106" cy="6239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9106" h="623943">
                                <a:moveTo>
                                  <a:pt x="247999" y="623943"/>
                                </a:moveTo>
                                <a:cubicBezTo>
                                  <a:pt x="147508" y="526900"/>
                                  <a:pt x="63716" y="413942"/>
                                  <a:pt x="0" y="289619"/>
                                </a:cubicBezTo>
                                <a:lnTo>
                                  <a:pt x="565108" y="0"/>
                                </a:lnTo>
                                <a:cubicBezTo>
                                  <a:pt x="596966" y="62162"/>
                                  <a:pt x="638861" y="118641"/>
                                  <a:pt x="689107" y="16716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6688"/>
                          </a:solidFill>
                        </a:spPr>
                      </a:sp>
                      <a:sp>
                        <a:nvSpPr>
                          <a:cNvPr id="28" name="Freeform 28"/>
                          <a:cNvSpPr/>
                        </a:nvSpPr>
                        <a:spPr>
                          <a:xfrm>
                            <a:off x="70170" y="1478152"/>
                            <a:ext cx="649903" cy="4268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9903" h="426848">
                                <a:moveTo>
                                  <a:pt x="99978" y="426848"/>
                                </a:moveTo>
                                <a:cubicBezTo>
                                  <a:pt x="59810" y="357276"/>
                                  <a:pt x="26334" y="284049"/>
                                  <a:pt x="0" y="208152"/>
                                </a:cubicBezTo>
                                <a:lnTo>
                                  <a:pt x="599915" y="0"/>
                                </a:lnTo>
                                <a:cubicBezTo>
                                  <a:pt x="613082" y="37948"/>
                                  <a:pt x="629820" y="74562"/>
                                  <a:pt x="649904" y="1093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9092"/>
                          </a:solidFill>
                        </a:spPr>
                      </a:sp>
                      <a:sp>
                        <a:nvSpPr>
                          <a:cNvPr id="29" name="Freeform 29"/>
                          <a:cNvSpPr/>
                        </a:nvSpPr>
                        <a:spPr>
                          <a:xfrm>
                            <a:off x="-12336" y="1162298"/>
                            <a:ext cx="693574" cy="5834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3574" h="583452">
                                <a:moveTo>
                                  <a:pt x="104813" y="583452"/>
                                </a:moveTo>
                                <a:cubicBezTo>
                                  <a:pt x="30114" y="398566"/>
                                  <a:pt x="0" y="198688"/>
                                  <a:pt x="16911" y="0"/>
                                </a:cubicBezTo>
                                <a:lnTo>
                                  <a:pt x="649624" y="53851"/>
                                </a:lnTo>
                                <a:cubicBezTo>
                                  <a:pt x="641168" y="153195"/>
                                  <a:pt x="656225" y="253134"/>
                                  <a:pt x="693574" y="34557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6688"/>
                          </a:solidFill>
                        </a:spPr>
                      </a:sp>
                      <a:sp>
                        <a:nvSpPr>
                          <a:cNvPr id="30" name="Freeform 30"/>
                          <a:cNvSpPr/>
                        </a:nvSpPr>
                        <a:spPr>
                          <a:xfrm>
                            <a:off x="774" y="656915"/>
                            <a:ext cx="713118" cy="59092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118" h="590924">
                                <a:moveTo>
                                  <a:pt x="0" y="568763"/>
                                </a:moveTo>
                                <a:cubicBezTo>
                                  <a:pt x="6959" y="369478"/>
                                  <a:pt x="60747" y="174632"/>
                                  <a:pt x="157009" y="0"/>
                                </a:cubicBezTo>
                                <a:lnTo>
                                  <a:pt x="713118" y="306542"/>
                                </a:lnTo>
                                <a:cubicBezTo>
                                  <a:pt x="664986" y="393859"/>
                                  <a:pt x="638092" y="491281"/>
                                  <a:pt x="634613" y="5909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437D"/>
                          </a:solidFill>
                        </a:spPr>
                      </a:sp>
                      <a:sp>
                        <a:nvSpPr>
                          <a:cNvPr id="31" name="Freeform 31"/>
                          <a:cNvSpPr/>
                        </a:nvSpPr>
                        <a:spPr>
                          <a:xfrm>
                            <a:off x="128532" y="508091"/>
                            <a:ext cx="633434" cy="483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434" h="483544">
                                <a:moveTo>
                                  <a:pt x="0" y="205178"/>
                                </a:moveTo>
                                <a:cubicBezTo>
                                  <a:pt x="35216" y="132973"/>
                                  <a:pt x="77205" y="64272"/>
                                  <a:pt x="125400" y="0"/>
                                </a:cubicBezTo>
                                <a:lnTo>
                                  <a:pt x="633434" y="380954"/>
                                </a:lnTo>
                                <a:cubicBezTo>
                                  <a:pt x="609336" y="413091"/>
                                  <a:pt x="588342" y="447441"/>
                                  <a:pt x="570734" y="48354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82A6C"/>
                          </a:solidFill>
                        </a:spPr>
                      </a:sp>
                      <a:sp>
                        <a:nvSpPr>
                          <a:cNvPr id="32" name="Freeform 32"/>
                          <a:cNvSpPr/>
                        </a:nvSpPr>
                        <a:spPr>
                          <a:xfrm>
                            <a:off x="217122" y="374096"/>
                            <a:ext cx="602807" cy="54081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2807" h="540816">
                                <a:moveTo>
                                  <a:pt x="0" y="185729"/>
                                </a:moveTo>
                                <a:cubicBezTo>
                                  <a:pt x="44923" y="119128"/>
                                  <a:pt x="96064" y="56940"/>
                                  <a:pt x="152736" y="0"/>
                                </a:cubicBezTo>
                                <a:lnTo>
                                  <a:pt x="602807" y="447952"/>
                                </a:lnTo>
                                <a:cubicBezTo>
                                  <a:pt x="574471" y="476422"/>
                                  <a:pt x="548901" y="507516"/>
                                  <a:pt x="526439" y="5408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D1755"/>
                          </a:solidFill>
                        </a:spPr>
                      </a:sp>
                      <a:sp>
                        <a:nvSpPr>
                          <a:cNvPr id="33" name="Freeform 33"/>
                          <a:cNvSpPr/>
                        </a:nvSpPr>
                        <a:spPr>
                          <a:xfrm>
                            <a:off x="326206" y="160689"/>
                            <a:ext cx="634630" cy="68441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630" h="684413">
                                <a:moveTo>
                                  <a:pt x="0" y="259515"/>
                                </a:moveTo>
                                <a:cubicBezTo>
                                  <a:pt x="93477" y="155698"/>
                                  <a:pt x="203443" y="68016"/>
                                  <a:pt x="325466" y="0"/>
                                </a:cubicBezTo>
                                <a:lnTo>
                                  <a:pt x="634630" y="554656"/>
                                </a:lnTo>
                                <a:cubicBezTo>
                                  <a:pt x="573618" y="588663"/>
                                  <a:pt x="518636" y="632505"/>
                                  <a:pt x="471897" y="6844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582A6C"/>
                          </a:solidFill>
                        </a:spPr>
                      </a:sp>
                      <a:sp>
                        <a:nvSpPr>
                          <a:cNvPr id="34" name="Freeform 34"/>
                          <a:cNvSpPr/>
                        </a:nvSpPr>
                        <a:spPr>
                          <a:xfrm>
                            <a:off x="597003" y="33228"/>
                            <a:ext cx="528694" cy="69826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694" h="698262">
                                <a:moveTo>
                                  <a:pt x="0" y="159751"/>
                                </a:moveTo>
                                <a:cubicBezTo>
                                  <a:pt x="118471" y="85722"/>
                                  <a:pt x="248345" y="31746"/>
                                  <a:pt x="384390" y="0"/>
                                </a:cubicBezTo>
                                <a:lnTo>
                                  <a:pt x="528693" y="618386"/>
                                </a:lnTo>
                                <a:cubicBezTo>
                                  <a:pt x="460671" y="634259"/>
                                  <a:pt x="395734" y="661247"/>
                                  <a:pt x="336498" y="69826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94437D"/>
                          </a:solidFill>
                        </a:spPr>
                      </a:sp>
                      <a:sp>
                        <a:nvSpPr>
                          <a:cNvPr id="35" name="Freeform 35"/>
                          <a:cNvSpPr/>
                        </a:nvSpPr>
                        <a:spPr>
                          <a:xfrm>
                            <a:off x="919941" y="5097"/>
                            <a:ext cx="293223" cy="65450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3223" h="654501">
                                <a:moveTo>
                                  <a:pt x="0" y="44101"/>
                                </a:moveTo>
                                <a:cubicBezTo>
                                  <a:pt x="77223" y="21957"/>
                                  <a:pt x="156373" y="7191"/>
                                  <a:pt x="236386" y="0"/>
                                </a:cubicBezTo>
                                <a:lnTo>
                                  <a:pt x="293222" y="632452"/>
                                </a:lnTo>
                                <a:cubicBezTo>
                                  <a:pt x="253216" y="636047"/>
                                  <a:pt x="213641" y="643430"/>
                                  <a:pt x="175029" y="6545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6688"/>
                          </a:solidFill>
                        </a:spPr>
                      </a:sp>
                      <a:sp>
                        <a:nvSpPr>
                          <a:cNvPr id="36" name="Freeform 36"/>
                          <a:cNvSpPr/>
                        </a:nvSpPr>
                        <a:spPr>
                          <a:xfrm>
                            <a:off x="1093250" y="0"/>
                            <a:ext cx="176686" cy="641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686" h="641180">
                                <a:moveTo>
                                  <a:pt x="0" y="12360"/>
                                </a:moveTo>
                                <a:cubicBezTo>
                                  <a:pt x="58515" y="4136"/>
                                  <a:pt x="117533" y="6"/>
                                  <a:pt x="176623" y="0"/>
                                </a:cubicBezTo>
                                <a:lnTo>
                                  <a:pt x="176687" y="635000"/>
                                </a:lnTo>
                                <a:cubicBezTo>
                                  <a:pt x="147141" y="635003"/>
                                  <a:pt x="117633" y="637068"/>
                                  <a:pt x="88375" y="64118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69092"/>
                          </a:solidFill>
                        </a:spPr>
                      </a:sp>
                      <a:sp>
                        <a:nvSpPr>
                          <a:cNvPr id="37" name="Freeform 37"/>
                          <a:cNvSpPr/>
                        </a:nvSpPr>
                        <a:spPr>
                          <a:xfrm>
                            <a:off x="1270000" y="0"/>
                            <a:ext cx="127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" h="635000">
                                <a:moveTo>
                                  <a:pt x="0" y="0"/>
                                </a:moveTo>
                                <a:cubicBezTo>
                                  <a:pt x="42" y="0"/>
                                  <a:pt x="85" y="0"/>
                                  <a:pt x="127" y="0"/>
                                </a:cubicBezTo>
                                <a:lnTo>
                                  <a:pt x="63" y="635000"/>
                                </a:lnTo>
                                <a:cubicBezTo>
                                  <a:pt x="42" y="635000"/>
                                  <a:pt x="21" y="635000"/>
                                  <a:pt x="0" y="635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96688"/>
                          </a:solidFill>
                        </a:spPr>
                      </a:sp>
                    </a:grpSp>
                  </a:grpSp>
                </lc:lockedCanvas>
              </a:graphicData>
            </a:graphic>
          </wp:inline>
        </w:drawing>
      </w:r>
    </w:p>
    <w:p w:rsidR="003E4F40" w:rsidRDefault="000D55EA" w:rsidP="00D86EA8">
      <w:pPr>
        <w:tabs>
          <w:tab w:val="left" w:pos="7333"/>
        </w:tabs>
        <w:ind w:firstLine="2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Рисунок 3. Результаты ответов на вопрос №3.</w:t>
      </w:r>
    </w:p>
    <w:p w:rsidR="003E4F40" w:rsidRPr="00AB4462" w:rsidRDefault="00015070" w:rsidP="00D86EA8">
      <w:pPr>
        <w:tabs>
          <w:tab w:val="left" w:pos="7333"/>
        </w:tabs>
        <w:ind w:firstLine="2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07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28290" cy="3547241"/>
            <wp:effectExtent l="0" t="0" r="0" b="0"/>
            <wp:docPr id="7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0444017" cy="6428832"/>
                      <a:chOff x="6794432" y="2763540"/>
                      <a:chExt cx="10444017" cy="6428832"/>
                    </a:xfrm>
                  </a:grpSpPr>
                  <a:grpSp>
                    <a:nvGrpSpPr>
                      <a:cNvPr id="5" name="Group 5"/>
                      <a:cNvGrpSpPr/>
                    </a:nvGrpSpPr>
                    <a:grpSpPr>
                      <a:xfrm>
                        <a:off x="6794432" y="2763540"/>
                        <a:ext cx="10444017" cy="6428832"/>
                        <a:chOff x="-1" y="0"/>
                        <a:chExt cx="13925355" cy="8571776"/>
                      </a:xfrm>
                    </a:grpSpPr>
                    <a:sp>
                      <a:nvSpPr>
                        <a:cNvPr id="6" name="TextBox 6"/>
                        <a:cNvSpPr txBox="1"/>
                      </a:nvSpPr>
                      <a:spPr>
                        <a:xfrm>
                          <a:off x="9542301" y="7719491"/>
                          <a:ext cx="2635416" cy="85228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ru-RU" sz="1853" dirty="0" smtClean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Три</a:t>
                            </a:r>
                            <a:r>
                              <a:rPr lang="en-US" sz="1853" dirty="0" smtClean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/>
                            </a: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часа</a:t>
                            </a: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в </a:t>
                            </a: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день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30.4%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7"/>
                        <a:cNvSpPr txBox="1"/>
                      </a:nvSpPr>
                      <a:spPr>
                        <a:xfrm>
                          <a:off x="10752809" y="547609"/>
                          <a:ext cx="3172545" cy="85228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ru-RU" sz="1853" dirty="0" smtClean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Четыре</a:t>
                            </a:r>
                            <a:r>
                              <a:rPr lang="en-US" sz="1853" dirty="0" smtClean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/>
                            </a:r>
                            <a:r>
                              <a:rPr lang="en-US" sz="1853" dirty="0" err="1" smtClean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час</a:t>
                            </a:r>
                            <a:r>
                              <a:rPr lang="ru-RU" sz="1853" dirty="0" smtClean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а</a:t>
                            </a:r>
                            <a:r>
                              <a:rPr lang="en-US" sz="1853" dirty="0" smtClean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/>
                            </a: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в </a:t>
                            </a: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день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28.3%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8" name="TextBox 8"/>
                        <a:cNvSpPr txBox="1"/>
                      </a:nvSpPr>
                      <a:spPr>
                        <a:xfrm>
                          <a:off x="-1" y="547609"/>
                          <a:ext cx="4942518" cy="85228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Больше</a:t>
                            </a: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/>
                            </a:r>
                            <a:r>
                              <a:rPr lang="ru-RU" sz="1853" dirty="0" smtClean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четырех</a:t>
                            </a:r>
                            <a:r>
                              <a:rPr lang="en-US" sz="1853" dirty="0" smtClean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/>
                            </a: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часов</a:t>
                            </a: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в </a:t>
                            </a: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день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28.3%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9" name="TextBox 9"/>
                        <a:cNvSpPr txBox="1"/>
                      </a:nvSpPr>
                      <a:spPr>
                        <a:xfrm>
                          <a:off x="751491" y="6142116"/>
                          <a:ext cx="3161088" cy="85228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wrap="square"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ru-RU" sz="1853" dirty="0" smtClean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Два</a:t>
                            </a:r>
                            <a:r>
                              <a:rPr lang="en-US" sz="1853" dirty="0" smtClean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/>
                            </a: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часа</a:t>
                            </a: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 в </a:t>
                            </a: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день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13%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10" name="Group 10"/>
                        <a:cNvGrpSpPr>
                          <a:grpSpLocks noChangeAspect="1"/>
                        </a:cNvGrpSpPr>
                      </a:nvGrpSpPr>
                      <a:grpSpPr>
                        <a:xfrm>
                          <a:off x="3563856" y="0"/>
                          <a:ext cx="8287757" cy="8153030"/>
                          <a:chOff x="-51183" y="0"/>
                          <a:chExt cx="2649314" cy="2606247"/>
                        </a:xfrm>
                      </a:grpSpPr>
                      <a:sp>
                        <a:nvSpPr>
                          <a:cNvPr id="11" name="Freeform 11"/>
                          <a:cNvSpPr/>
                        </a:nvSpPr>
                        <a:spPr>
                          <a:xfrm>
                            <a:off x="1270000" y="0"/>
                            <a:ext cx="1328131" cy="159021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8131" h="1590212">
                                <a:moveTo>
                                  <a:pt x="0" y="0"/>
                                </a:moveTo>
                                <a:cubicBezTo>
                                  <a:pt x="393287" y="0"/>
                                  <a:pt x="764385" y="182208"/>
                                  <a:pt x="1004881" y="493395"/>
                                </a:cubicBezTo>
                                <a:cubicBezTo>
                                  <a:pt x="1245376" y="804582"/>
                                  <a:pt x="1328131" y="1209631"/>
                                  <a:pt x="1228969" y="1590212"/>
                                </a:cubicBezTo>
                                <a:lnTo>
                                  <a:pt x="614484" y="1430106"/>
                                </a:lnTo>
                                <a:cubicBezTo>
                                  <a:pt x="664065" y="1239816"/>
                                  <a:pt x="622688" y="1037291"/>
                                  <a:pt x="502440" y="881698"/>
                                </a:cubicBezTo>
                                <a:cubicBezTo>
                                  <a:pt x="382193" y="726104"/>
                                  <a:pt x="196644" y="635000"/>
                                  <a:pt x="0" y="635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C2CB"/>
                          </a:solidFill>
                        </a:spPr>
                      </a:sp>
                      <a:sp>
                        <a:nvSpPr>
                          <a:cNvPr id="12" name="Freeform 12"/>
                          <a:cNvSpPr/>
                        </a:nvSpPr>
                        <a:spPr>
                          <a:xfrm>
                            <a:off x="556720" y="1399195"/>
                            <a:ext cx="1956717" cy="1207052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6717" h="1207052">
                                <a:moveTo>
                                  <a:pt x="1956717" y="129194"/>
                                </a:moveTo>
                                <a:cubicBezTo>
                                  <a:pt x="1870475" y="544211"/>
                                  <a:pt x="1582863" y="888843"/>
                                  <a:pt x="1189973" y="1047947"/>
                                </a:cubicBezTo>
                                <a:cubicBezTo>
                                  <a:pt x="797082" y="1207051"/>
                                  <a:pt x="350714" y="1159651"/>
                                  <a:pt x="0" y="921582"/>
                                </a:cubicBezTo>
                                <a:lnTo>
                                  <a:pt x="356640" y="396193"/>
                                </a:lnTo>
                                <a:cubicBezTo>
                                  <a:pt x="531997" y="515228"/>
                                  <a:pt x="755181" y="538928"/>
                                  <a:pt x="951626" y="459376"/>
                                </a:cubicBezTo>
                                <a:cubicBezTo>
                                  <a:pt x="1148072" y="379824"/>
                                  <a:pt x="1291878" y="207508"/>
                                  <a:pt x="133499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6BB"/>
                          </a:solidFill>
                        </a:spPr>
                      </a:sp>
                      <a:sp>
                        <a:nvSpPr>
                          <a:cNvPr id="13" name="Freeform 13"/>
                          <a:cNvSpPr/>
                        </a:nvSpPr>
                        <a:spPr>
                          <a:xfrm>
                            <a:off x="15203" y="1367960"/>
                            <a:ext cx="924861" cy="9871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4861" h="987153">
                                <a:moveTo>
                                  <a:pt x="594925" y="987153"/>
                                </a:moveTo>
                                <a:cubicBezTo>
                                  <a:pt x="275357" y="792819"/>
                                  <a:pt x="57699" y="467501"/>
                                  <a:pt x="0" y="97960"/>
                                </a:cubicBezTo>
                                <a:lnTo>
                                  <a:pt x="627399" y="0"/>
                                </a:lnTo>
                                <a:cubicBezTo>
                                  <a:pt x="656248" y="184771"/>
                                  <a:pt x="765077" y="347429"/>
                                  <a:pt x="924861" y="44459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AA2"/>
                          </a:solidFill>
                        </a:spPr>
                      </a:sp>
                      <a:sp>
                        <a:nvSpPr>
                          <a:cNvPr id="14" name="Freeform 14"/>
                          <a:cNvSpPr/>
                        </a:nvSpPr>
                        <a:spPr>
                          <a:xfrm>
                            <a:off x="-51183" y="0"/>
                            <a:ext cx="1321119" cy="15283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1119" h="1528389">
                                <a:moveTo>
                                  <a:pt x="77746" y="1528389"/>
                                </a:moveTo>
                                <a:cubicBezTo>
                                  <a:pt x="0" y="1154255"/>
                                  <a:pt x="94849" y="765000"/>
                                  <a:pt x="335990" y="468568"/>
                                </a:cubicBezTo>
                                <a:cubicBezTo>
                                  <a:pt x="577130" y="172135"/>
                                  <a:pt x="938929" y="38"/>
                                  <a:pt x="1321056" y="0"/>
                                </a:cubicBezTo>
                                <a:lnTo>
                                  <a:pt x="1321120" y="635000"/>
                                </a:lnTo>
                                <a:cubicBezTo>
                                  <a:pt x="1130056" y="635019"/>
                                  <a:pt x="949157" y="721068"/>
                                  <a:pt x="828586" y="869284"/>
                                </a:cubicBezTo>
                                <a:cubicBezTo>
                                  <a:pt x="708016" y="1017500"/>
                                  <a:pt x="660592" y="1212127"/>
                                  <a:pt x="699465" y="139919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4080"/>
                          </a:solidFill>
                        </a:spPr>
                      </a:sp>
                    </a:grpSp>
                  </a:grpSp>
                </lc:lockedCanvas>
              </a:graphicData>
            </a:graphic>
          </wp:inline>
        </w:drawing>
      </w:r>
    </w:p>
    <w:p w:rsidR="003E4F40" w:rsidRDefault="000D55EA" w:rsidP="00D86EA8">
      <w:pPr>
        <w:tabs>
          <w:tab w:val="left" w:pos="7333"/>
        </w:tabs>
        <w:ind w:firstLine="273"/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Рисунок 4. Результаты ответов на вопрос №4.</w:t>
      </w:r>
    </w:p>
    <w:p w:rsidR="00015070" w:rsidRPr="00AB4462" w:rsidRDefault="00015070" w:rsidP="00D86EA8">
      <w:pPr>
        <w:tabs>
          <w:tab w:val="left" w:pos="7333"/>
        </w:tabs>
        <w:ind w:firstLine="2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07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4227342" cy="3805311"/>
            <wp:effectExtent l="0" t="0" r="0" b="0"/>
            <wp:docPr id="8" name="Объект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020487" cy="6315646"/>
                      <a:chOff x="8867812" y="2528480"/>
                      <a:chExt cx="7020487" cy="6315646"/>
                    </a:xfrm>
                  </a:grpSpPr>
                  <a:grpSp>
                    <a:nvGrpSpPr>
                      <a:cNvPr id="5" name="Group 5"/>
                      <a:cNvGrpSpPr/>
                    </a:nvGrpSpPr>
                    <a:grpSpPr>
                      <a:xfrm>
                        <a:off x="8867812" y="2528480"/>
                        <a:ext cx="7020487" cy="6315646"/>
                        <a:chOff x="0" y="-95249"/>
                        <a:chExt cx="9360649" cy="8420861"/>
                      </a:xfrm>
                    </a:grpSpPr>
                    <a:sp>
                      <a:nvSpPr>
                        <a:cNvPr id="6" name="TextBox 6"/>
                        <a:cNvSpPr txBox="1"/>
                      </a:nvSpPr>
                      <a:spPr>
                        <a:xfrm>
                          <a:off x="7603602" y="7473327"/>
                          <a:ext cx="1757047" cy="85228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Да</a:t>
                            </a: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, </a:t>
                            </a: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это</a:t>
                            </a: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/>
                            </a: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так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80.4%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7"/>
                        <a:cNvSpPr txBox="1"/>
                      </a:nvSpPr>
                      <a:spPr>
                        <a:xfrm>
                          <a:off x="0" y="-95249"/>
                          <a:ext cx="2261119" cy="85228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Нет</a:t>
                            </a: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, </a:t>
                            </a: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вовсе</a:t>
                            </a: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/>
                            </a: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нет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19.6%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8" name="Group 8"/>
                        <a:cNvGrpSpPr>
                          <a:grpSpLocks noChangeAspect="1"/>
                        </a:cNvGrpSpPr>
                      </a:nvGrpSpPr>
                      <a:grpSpPr>
                        <a:xfrm>
                          <a:off x="592497" y="218165"/>
                          <a:ext cx="8649706" cy="8247752"/>
                          <a:chOff x="-117307" y="0"/>
                          <a:chExt cx="2765017" cy="2636526"/>
                        </a:xfrm>
                      </a:grpSpPr>
                      <a:sp>
                        <a:nvSpPr>
                          <a:cNvPr id="9" name="Freeform 9"/>
                          <a:cNvSpPr/>
                        </a:nvSpPr>
                        <a:spPr>
                          <a:xfrm>
                            <a:off x="-117307" y="0"/>
                            <a:ext cx="2765017" cy="263652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5017" h="2636526">
                                <a:moveTo>
                                  <a:pt x="1387307" y="0"/>
                                </a:moveTo>
                                <a:cubicBezTo>
                                  <a:pt x="1946565" y="0"/>
                                  <a:pt x="2440001" y="365840"/>
                                  <a:pt x="2602509" y="900967"/>
                                </a:cubicBezTo>
                                <a:cubicBezTo>
                                  <a:pt x="2765016" y="1436095"/>
                                  <a:pt x="2558342" y="2014544"/>
                                  <a:pt x="2093526" y="2325535"/>
                                </a:cubicBezTo>
                                <a:cubicBezTo>
                                  <a:pt x="1628710" y="2636526"/>
                                  <a:pt x="1015165" y="2606855"/>
                                  <a:pt x="582527" y="2252461"/>
                                </a:cubicBezTo>
                                <a:cubicBezTo>
                                  <a:pt x="149890" y="1898067"/>
                                  <a:pt x="0" y="1302374"/>
                                  <a:pt x="213387" y="785426"/>
                                </a:cubicBezTo>
                                <a:lnTo>
                                  <a:pt x="800347" y="1027713"/>
                                </a:lnTo>
                                <a:cubicBezTo>
                                  <a:pt x="693653" y="1286187"/>
                                  <a:pt x="768598" y="1584034"/>
                                  <a:pt x="984917" y="1761230"/>
                                </a:cubicBezTo>
                                <a:cubicBezTo>
                                  <a:pt x="1201236" y="1938427"/>
                                  <a:pt x="1508008" y="1953263"/>
                                  <a:pt x="1740417" y="1797768"/>
                                </a:cubicBezTo>
                                <a:cubicBezTo>
                                  <a:pt x="1972825" y="1642272"/>
                                  <a:pt x="2076162" y="1353047"/>
                                  <a:pt x="1994908" y="1085484"/>
                                </a:cubicBezTo>
                                <a:cubicBezTo>
                                  <a:pt x="1913654" y="817920"/>
                                  <a:pt x="1666936" y="635000"/>
                                  <a:pt x="1387307" y="635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C2CB"/>
                          </a:solidFill>
                        </a:spPr>
                      </a:sp>
                      <a:sp>
                        <a:nvSpPr>
                          <a:cNvPr id="10" name="Freeform 10"/>
                          <a:cNvSpPr/>
                        </a:nvSpPr>
                        <a:spPr>
                          <a:xfrm>
                            <a:off x="73329" y="0"/>
                            <a:ext cx="1196608" cy="1057351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608" h="1057351">
                                <a:moveTo>
                                  <a:pt x="0" y="844703"/>
                                </a:moveTo>
                                <a:cubicBezTo>
                                  <a:pt x="179962" y="338338"/>
                                  <a:pt x="659151" y="54"/>
                                  <a:pt x="1196544" y="0"/>
                                </a:cubicBezTo>
                                <a:lnTo>
                                  <a:pt x="1196608" y="635000"/>
                                </a:lnTo>
                                <a:cubicBezTo>
                                  <a:pt x="927911" y="635027"/>
                                  <a:pt x="688316" y="804169"/>
                                  <a:pt x="598335" y="105735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6BB"/>
                          </a:solidFill>
                        </a:spPr>
                      </a:sp>
                      <a:sp>
                        <a:nvSpPr>
                          <a:cNvPr id="11" name="Freeform 11"/>
                          <a:cNvSpPr/>
                        </a:nvSpPr>
                        <a:spPr>
                          <a:xfrm>
                            <a:off x="1270000" y="0"/>
                            <a:ext cx="127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" h="635000">
                                <a:moveTo>
                                  <a:pt x="0" y="0"/>
                                </a:moveTo>
                                <a:cubicBezTo>
                                  <a:pt x="42" y="0"/>
                                  <a:pt x="85" y="0"/>
                                  <a:pt x="127" y="0"/>
                                </a:cubicBezTo>
                                <a:lnTo>
                                  <a:pt x="63" y="635000"/>
                                </a:lnTo>
                                <a:cubicBezTo>
                                  <a:pt x="42" y="635000"/>
                                  <a:pt x="21" y="635000"/>
                                  <a:pt x="0" y="635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AA2"/>
                          </a:solidFill>
                        </a:spPr>
                      </a:sp>
                    </a:grpSp>
                  </a:grpSp>
                </lc:lockedCanvas>
              </a:graphicData>
            </a:graphic>
          </wp:inline>
        </w:drawing>
      </w:r>
    </w:p>
    <w:p w:rsidR="00015070" w:rsidRPr="00AB4462" w:rsidRDefault="00015070" w:rsidP="00D86EA8">
      <w:pPr>
        <w:tabs>
          <w:tab w:val="left" w:pos="7333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86EA8" w:rsidRDefault="00D86EA8" w:rsidP="00D86EA8">
      <w:pPr>
        <w:tabs>
          <w:tab w:val="left" w:pos="7333"/>
        </w:tabs>
        <w:ind w:firstLine="27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Default="000D55EA" w:rsidP="00D86EA8">
      <w:pPr>
        <w:tabs>
          <w:tab w:val="left" w:pos="7333"/>
        </w:tabs>
        <w:ind w:firstLine="2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Рисунок 5. Результаты ответов на вопрос №5.</w:t>
      </w:r>
    </w:p>
    <w:p w:rsidR="003E4F40" w:rsidRPr="00AB4462" w:rsidRDefault="00015070" w:rsidP="00D86EA8">
      <w:pPr>
        <w:tabs>
          <w:tab w:val="left" w:pos="7333"/>
        </w:tabs>
        <w:ind w:firstLine="2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07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423338" cy="3421117"/>
            <wp:effectExtent l="0" t="0" r="0" b="0"/>
            <wp:docPr id="9" name="Объект 8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9526786" cy="5959345"/>
                      <a:chOff x="7693906" y="2763540"/>
                      <a:chExt cx="9526786" cy="5959345"/>
                    </a:xfrm>
                  </a:grpSpPr>
                  <a:grpSp>
                    <a:nvGrpSpPr>
                      <a:cNvPr id="5" name="Group 5"/>
                      <a:cNvGrpSpPr/>
                    </a:nvGrpSpPr>
                    <a:grpSpPr>
                      <a:xfrm>
                        <a:off x="7693906" y="2763540"/>
                        <a:ext cx="9526786" cy="5959345"/>
                        <a:chOff x="0" y="0"/>
                        <a:chExt cx="12702381" cy="7945793"/>
                      </a:xfrm>
                    </a:grpSpPr>
                    <a:sp>
                      <a:nvSpPr>
                        <a:cNvPr id="6" name="TextBox 6"/>
                        <a:cNvSpPr txBox="1"/>
                      </a:nvSpPr>
                      <a:spPr>
                        <a:xfrm>
                          <a:off x="10281857" y="6142117"/>
                          <a:ext cx="2420524" cy="85228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Да</a:t>
                            </a: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, я </a:t>
                            </a: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упрощаю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69.6%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7"/>
                        <a:cNvSpPr txBox="1"/>
                      </a:nvSpPr>
                      <a:spPr>
                        <a:xfrm>
                          <a:off x="0" y="799632"/>
                          <a:ext cx="2713280" cy="85228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Нет</a:t>
                            </a: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, </a:t>
                            </a: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не</a:t>
                            </a: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/>
                            </a: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упрощаю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30.4%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8" name="Group 8"/>
                        <a:cNvGrpSpPr>
                          <a:grpSpLocks noChangeAspect="1"/>
                        </a:cNvGrpSpPr>
                      </a:nvGrpSpPr>
                      <a:grpSpPr>
                        <a:xfrm>
                          <a:off x="2321795" y="0"/>
                          <a:ext cx="8328301" cy="8265886"/>
                          <a:chOff x="-64853" y="0"/>
                          <a:chExt cx="2662275" cy="2642323"/>
                        </a:xfrm>
                      </a:grpSpPr>
                      <a:sp>
                        <a:nvSpPr>
                          <a:cNvPr id="9" name="Freeform 9"/>
                          <a:cNvSpPr/>
                        </a:nvSpPr>
                        <a:spPr>
                          <a:xfrm>
                            <a:off x="53568" y="0"/>
                            <a:ext cx="2543854" cy="264232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3854" h="2642323">
                                <a:moveTo>
                                  <a:pt x="1216432" y="0"/>
                                </a:moveTo>
                                <a:cubicBezTo>
                                  <a:pt x="1870117" y="0"/>
                                  <a:pt x="2417031" y="496200"/>
                                  <a:pt x="2480442" y="1146802"/>
                                </a:cubicBezTo>
                                <a:cubicBezTo>
                                  <a:pt x="2543854" y="1797404"/>
                                  <a:pt x="2103048" y="2389873"/>
                                  <a:pt x="1461666" y="2516098"/>
                                </a:cubicBezTo>
                                <a:cubicBezTo>
                                  <a:pt x="820284" y="2642323"/>
                                  <a:pt x="187848" y="2261070"/>
                                  <a:pt x="0" y="1634957"/>
                                </a:cubicBezTo>
                                <a:lnTo>
                                  <a:pt x="608216" y="1452478"/>
                                </a:lnTo>
                                <a:cubicBezTo>
                                  <a:pt x="702140" y="1765535"/>
                                  <a:pt x="1018358" y="1956162"/>
                                  <a:pt x="1339049" y="1893049"/>
                                </a:cubicBezTo>
                                <a:cubicBezTo>
                                  <a:pt x="1659740" y="1829937"/>
                                  <a:pt x="1880143" y="1533702"/>
                                  <a:pt x="1848437" y="1208401"/>
                                </a:cubicBezTo>
                                <a:cubicBezTo>
                                  <a:pt x="1816731" y="883100"/>
                                  <a:pt x="1543274" y="635000"/>
                                  <a:pt x="1216432" y="635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C2CB"/>
                          </a:solidFill>
                        </a:spPr>
                      </a:sp>
                      <a:sp>
                        <a:nvSpPr>
                          <a:cNvPr id="10" name="Freeform 10"/>
                          <a:cNvSpPr/>
                        </a:nvSpPr>
                        <a:spPr>
                          <a:xfrm>
                            <a:off x="-64853" y="0"/>
                            <a:ext cx="1334790" cy="1695297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34790" h="1695297">
                                <a:moveTo>
                                  <a:pt x="138182" y="1695297"/>
                                </a:moveTo>
                                <a:cubicBezTo>
                                  <a:pt x="0" y="1306491"/>
                                  <a:pt x="59325" y="874787"/>
                                  <a:pt x="297265" y="537668"/>
                                </a:cubicBezTo>
                                <a:cubicBezTo>
                                  <a:pt x="535204" y="200548"/>
                                  <a:pt x="922094" y="41"/>
                                  <a:pt x="1334726" y="0"/>
                                </a:cubicBezTo>
                                <a:lnTo>
                                  <a:pt x="1334790" y="635000"/>
                                </a:lnTo>
                                <a:cubicBezTo>
                                  <a:pt x="1128474" y="635021"/>
                                  <a:pt x="935029" y="735274"/>
                                  <a:pt x="816059" y="903834"/>
                                </a:cubicBezTo>
                                <a:cubicBezTo>
                                  <a:pt x="697089" y="1072394"/>
                                  <a:pt x="667426" y="1288245"/>
                                  <a:pt x="736517" y="148264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6BB"/>
                          </a:solidFill>
                        </a:spPr>
                      </a:sp>
                      <a:sp>
                        <a:nvSpPr>
                          <a:cNvPr id="11" name="Freeform 11"/>
                          <a:cNvSpPr/>
                        </a:nvSpPr>
                        <a:spPr>
                          <a:xfrm>
                            <a:off x="1270000" y="0"/>
                            <a:ext cx="127" cy="635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" h="635000">
                                <a:moveTo>
                                  <a:pt x="0" y="0"/>
                                </a:moveTo>
                                <a:cubicBezTo>
                                  <a:pt x="42" y="0"/>
                                  <a:pt x="85" y="0"/>
                                  <a:pt x="127" y="0"/>
                                </a:cubicBezTo>
                                <a:lnTo>
                                  <a:pt x="63" y="635000"/>
                                </a:lnTo>
                                <a:cubicBezTo>
                                  <a:pt x="42" y="635000"/>
                                  <a:pt x="21" y="635000"/>
                                  <a:pt x="0" y="635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6AA2"/>
                          </a:solidFill>
                        </a:spPr>
                      </a:sp>
                    </a:grpSp>
                  </a:grpSp>
                </lc:lockedCanvas>
              </a:graphicData>
            </a:graphic>
          </wp:inline>
        </w:drawing>
      </w:r>
    </w:p>
    <w:p w:rsidR="003E4F40" w:rsidRDefault="000D55EA" w:rsidP="00D86EA8">
      <w:pPr>
        <w:tabs>
          <w:tab w:val="left" w:pos="7976"/>
        </w:tabs>
        <w:jc w:val="center"/>
        <w:rPr>
          <w:rFonts w:ascii="Times New Roman" w:hAnsi="Times New Roman" w:cs="Times New Roman"/>
          <w:noProof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Рисунок 6. Результаты ответов на вопрос №6.</w:t>
      </w:r>
    </w:p>
    <w:p w:rsidR="00015070" w:rsidRPr="00AB4462" w:rsidRDefault="00015070" w:rsidP="00D86EA8">
      <w:pPr>
        <w:tabs>
          <w:tab w:val="left" w:pos="7976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15070"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029200" cy="3783724"/>
            <wp:effectExtent l="0" t="0" r="0" b="0"/>
            <wp:docPr id="10" name="Объект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773756" cy="6433958"/>
                      <a:chOff x="8502428" y="2469323"/>
                      <a:chExt cx="8773756" cy="6433958"/>
                    </a:xfrm>
                  </a:grpSpPr>
                  <a:grpSp>
                    <a:nvGrpSpPr>
                      <a:cNvPr id="5" name="Group 5"/>
                      <a:cNvGrpSpPr/>
                    </a:nvGrpSpPr>
                    <a:grpSpPr>
                      <a:xfrm>
                        <a:off x="8502428" y="2469323"/>
                        <a:ext cx="8773756" cy="6433958"/>
                        <a:chOff x="0" y="-95249"/>
                        <a:chExt cx="11698340" cy="8578611"/>
                      </a:xfrm>
                    </a:grpSpPr>
                    <a:sp>
                      <a:nvSpPr>
                        <a:cNvPr id="6" name="TextBox 6"/>
                        <a:cNvSpPr txBox="1"/>
                      </a:nvSpPr>
                      <a:spPr>
                        <a:xfrm>
                          <a:off x="7975384" y="7631077"/>
                          <a:ext cx="3722956" cy="85228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Думаю</a:t>
                            </a: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, </a:t>
                            </a: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это</a:t>
                            </a: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/>
                            </a: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нормально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81.4%</a:t>
                            </a:r>
                          </a:p>
                        </a:txBody>
                        <a:useSpRect/>
                      </a:txSp>
                    </a:sp>
                    <a:sp>
                      <a:nvSpPr>
                        <a:cNvPr id="7" name="TextBox 7"/>
                        <a:cNvSpPr txBox="1"/>
                      </a:nvSpPr>
                      <a:spPr>
                        <a:xfrm>
                          <a:off x="0" y="-95249"/>
                          <a:ext cx="2863694" cy="852285"/>
                        </a:xfrm>
                        <a:prstGeom prst="rect">
                          <a:avLst/>
                        </a:prstGeom>
                      </a:spPr>
                      <a:txSp>
                        <a:txBody>
                          <a:bodyPr lIns="0" tIns="0" rIns="0" bIns="0" rtlCol="0" anchor="t">
                            <a:spAutoFit/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Думаю</a:t>
                            </a: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, </a:t>
                            </a: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это</a:t>
                            </a: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/>
                            </a:r>
                            <a:r>
                              <a:rPr lang="en-US" sz="1853" dirty="0" err="1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плохо</a:t>
                            </a:r>
                            <a:endParaRPr lang="en-US" sz="1853" dirty="0">
                              <a:solidFill>
                                <a:srgbClr val="191919"/>
                              </a:solidFill>
                              <a:latin typeface="Times New Roman" pitchFamily="18" charset="0"/>
                              <a:cs typeface="Times New Roman" pitchFamily="18" charset="0"/>
                            </a:endParaRPr>
                          </a:p>
                          <a:p>
                            <a:pPr algn="ctr">
                              <a:lnSpc>
                                <a:spcPts val="2595"/>
                              </a:lnSpc>
                            </a:pPr>
                            <a:r>
                              <a:rPr lang="en-US" sz="1853" dirty="0">
                                <a:solidFill>
                                  <a:srgbClr val="191919"/>
                                </a:solidFill>
                                <a:latin typeface="Times New Roman" pitchFamily="18" charset="0"/>
                                <a:cs typeface="Times New Roman" pitchFamily="18" charset="0"/>
                              </a:rPr>
                              <a:t>18.6%</a:t>
                            </a:r>
                          </a:p>
                        </a:txBody>
                        <a:useSpRect/>
                      </a:txSp>
                    </a:sp>
                    <a:grpSp>
                      <a:nvGrpSpPr>
                        <a:cNvPr id="8" name="Group 8"/>
                        <a:cNvGrpSpPr>
                          <a:grpSpLocks noChangeAspect="1"/>
                        </a:cNvGrpSpPr>
                      </a:nvGrpSpPr>
                      <a:grpSpPr>
                        <a:xfrm>
                          <a:off x="1071780" y="297040"/>
                          <a:ext cx="8655396" cy="8280370"/>
                          <a:chOff x="-119831" y="0"/>
                          <a:chExt cx="2766836" cy="2646953"/>
                        </a:xfrm>
                      </a:grpSpPr>
                      <a:sp>
                        <a:nvSpPr>
                          <a:cNvPr id="9" name="Freeform 9"/>
                          <a:cNvSpPr/>
                        </a:nvSpPr>
                        <a:spPr>
                          <a:xfrm>
                            <a:off x="-119831" y="0"/>
                            <a:ext cx="2766836" cy="264695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66836" h="2646953">
                                <a:moveTo>
                                  <a:pt x="1389831" y="0"/>
                                </a:moveTo>
                                <a:cubicBezTo>
                                  <a:pt x="1956182" y="0"/>
                                  <a:pt x="2454089" y="375009"/>
                                  <a:pt x="2610462" y="919344"/>
                                </a:cubicBezTo>
                                <a:cubicBezTo>
                                  <a:pt x="2766836" y="1463680"/>
                                  <a:pt x="2543880" y="2045773"/>
                                  <a:pt x="2063880" y="2346363"/>
                                </a:cubicBezTo>
                                <a:cubicBezTo>
                                  <a:pt x="1583881" y="2646953"/>
                                  <a:pt x="962855" y="2593384"/>
                                  <a:pt x="541419" y="2215038"/>
                                </a:cubicBezTo>
                                <a:cubicBezTo>
                                  <a:pt x="119983" y="1836692"/>
                                  <a:pt x="0" y="1225018"/>
                                  <a:pt x="247277" y="715500"/>
                                </a:cubicBezTo>
                                <a:lnTo>
                                  <a:pt x="818554" y="992750"/>
                                </a:lnTo>
                                <a:cubicBezTo>
                                  <a:pt x="694915" y="1247509"/>
                                  <a:pt x="754907" y="1553346"/>
                                  <a:pt x="965625" y="1742519"/>
                                </a:cubicBezTo>
                                <a:cubicBezTo>
                                  <a:pt x="1176343" y="1931692"/>
                                  <a:pt x="1486856" y="1958476"/>
                                  <a:pt x="1726856" y="1808181"/>
                                </a:cubicBezTo>
                                <a:cubicBezTo>
                                  <a:pt x="1966856" y="1657887"/>
                                  <a:pt x="2078333" y="1366840"/>
                                  <a:pt x="2000147" y="1094672"/>
                                </a:cubicBezTo>
                                <a:cubicBezTo>
                                  <a:pt x="1921960" y="822504"/>
                                  <a:pt x="1673007" y="635000"/>
                                  <a:pt x="1389831" y="6350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C2CB"/>
                          </a:solidFill>
                        </a:spPr>
                      </a:sp>
                      <a:sp>
                        <a:nvSpPr>
                          <a:cNvPr id="10" name="Freeform 10"/>
                          <a:cNvSpPr/>
                        </a:nvSpPr>
                        <a:spPr>
                          <a:xfrm>
                            <a:off x="101160" y="0"/>
                            <a:ext cx="1168776" cy="1021648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8776" h="1021648">
                                <a:moveTo>
                                  <a:pt x="0" y="773297"/>
                                </a:moveTo>
                                <a:cubicBezTo>
                                  <a:pt x="199230" y="304471"/>
                                  <a:pt x="659311" y="51"/>
                                  <a:pt x="1168713" y="0"/>
                                </a:cubicBezTo>
                                <a:lnTo>
                                  <a:pt x="1168777" y="635000"/>
                                </a:lnTo>
                                <a:cubicBezTo>
                                  <a:pt x="914076" y="635025"/>
                                  <a:pt x="684035" y="787235"/>
                                  <a:pt x="584420" y="10216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96BB"/>
                          </a:solidFill>
                        </a:spPr>
                      </a:sp>
                    </a:grpSp>
                  </a:grpSp>
                </lc:lockedCanvas>
              </a:graphicData>
            </a:graphic>
          </wp:inline>
        </w:drawing>
      </w:r>
    </w:p>
    <w:p w:rsidR="00D86EA8" w:rsidRDefault="00D86EA8" w:rsidP="00F068D7">
      <w:pPr>
        <w:tabs>
          <w:tab w:val="left" w:pos="7976"/>
        </w:tabs>
        <w:ind w:right="1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E4F40" w:rsidRPr="00AB4462" w:rsidRDefault="000D55EA" w:rsidP="004A2C46">
      <w:pPr>
        <w:tabs>
          <w:tab w:val="left" w:pos="7976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Приложение Б “Итоги интервью с А. Н. Сбоевым”</w:t>
      </w:r>
    </w:p>
    <w:p w:rsidR="003E4F40" w:rsidRPr="004A2C46" w:rsidRDefault="000D55EA" w:rsidP="00D86EA8">
      <w:pPr>
        <w:tabs>
          <w:tab w:val="left" w:pos="7976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</w:rPr>
        <w:t>Вопрос 1:</w:t>
      </w:r>
      <w:r w:rsidR="004A2C46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4A2C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Как Вы считаете, тенденция китайского языка к его изменению в Интернете 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</w:rPr>
        <w:t>— это</w:t>
      </w:r>
      <w:r w:rsidRPr="004A2C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его развитие или деградация?</w:t>
      </w:r>
      <w:r w:rsidR="004A2C46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3E4F40" w:rsidRPr="00AB4462" w:rsidRDefault="000D55EA" w:rsidP="00D86EA8">
      <w:pPr>
        <w:tabs>
          <w:tab w:val="left" w:pos="79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Ответ эксперта: Я считаю, любое движение вперед </w:t>
      </w:r>
      <w:r w:rsidR="004A2C46" w:rsidRPr="00AB4462">
        <w:rPr>
          <w:rFonts w:ascii="Times New Roman" w:eastAsia="Times New Roman" w:hAnsi="Times New Roman" w:cs="Times New Roman"/>
          <w:sz w:val="24"/>
          <w:szCs w:val="24"/>
        </w:rPr>
        <w:t>— это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развитие, в языке - точно так же. Тенденция к глобализации и интернационализации проявляется во всех сферах жизнедеятельности человечества, в том числе и в языке.</w:t>
      </w:r>
    </w:p>
    <w:p w:rsidR="003E4F40" w:rsidRPr="004A2C46" w:rsidRDefault="000D55EA" w:rsidP="00D86EA8">
      <w:pPr>
        <w:tabs>
          <w:tab w:val="left" w:pos="7976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</w:rPr>
        <w:t>Вопрос 2</w:t>
      </w:r>
      <w:r w:rsidR="004A2C46" w:rsidRPr="00AB446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A2C46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</w:rPr>
        <w:t>Как</w:t>
      </w:r>
      <w:r w:rsidRPr="004A2C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к подобным изменения относятся китайские лингвисты?</w:t>
      </w:r>
      <w:r w:rsidR="004A2C46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3E4F40" w:rsidRPr="00AB4462" w:rsidRDefault="000D55EA" w:rsidP="00D86EA8">
      <w:pPr>
        <w:tabs>
          <w:tab w:val="left" w:pos="79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Ответ эксперта</w:t>
      </w:r>
      <w:r w:rsidR="004A2C46" w:rsidRPr="00AB4462">
        <w:rPr>
          <w:rFonts w:ascii="Times New Roman" w:eastAsia="Times New Roman" w:hAnsi="Times New Roman" w:cs="Times New Roman"/>
          <w:sz w:val="24"/>
          <w:szCs w:val="24"/>
        </w:rPr>
        <w:t>: по-разному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, в основном, они описывают данные изменения с лингвистической точки зрения, но почти каждая монография или диссертация по подобным вопросам содержит параграф о загрязнении языка из-за подобных изменений, однако резко негативных суждений об этом, практически, нет. По крайней мере, я не встречал их много. </w:t>
      </w:r>
    </w:p>
    <w:p w:rsidR="003E4F40" w:rsidRPr="004A2C46" w:rsidRDefault="000D55EA" w:rsidP="00D86EA8">
      <w:pPr>
        <w:tabs>
          <w:tab w:val="left" w:pos="7976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</w:rPr>
        <w:t>Вопрос 3: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</w:rPr>
        <w:t>«</w:t>
      </w:r>
      <w:r w:rsidRPr="004A2C46">
        <w:rPr>
          <w:rFonts w:ascii="Times New Roman" w:eastAsia="Times New Roman" w:hAnsi="Times New Roman" w:cs="Times New Roman"/>
          <w:i/>
          <w:iCs/>
          <w:sz w:val="24"/>
          <w:szCs w:val="24"/>
        </w:rPr>
        <w:t>Каковы причины изменений языка в Интернет-общении? Только ли необходимостью в ускорении письма и в сокращении слов это обусловлено?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3E4F40" w:rsidRPr="00AB4462" w:rsidRDefault="000D55EA" w:rsidP="00D86EA8">
      <w:pPr>
        <w:tabs>
          <w:tab w:val="left" w:pos="79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sz w:val="24"/>
          <w:szCs w:val="24"/>
        </w:rPr>
        <w:t>Ответ эксперта</w:t>
      </w:r>
      <w:r w:rsidR="004A2C46" w:rsidRPr="00AB4462">
        <w:rPr>
          <w:rFonts w:ascii="Times New Roman" w:eastAsia="Times New Roman" w:hAnsi="Times New Roman" w:cs="Times New Roman"/>
          <w:sz w:val="24"/>
          <w:szCs w:val="24"/>
        </w:rPr>
        <w:t>: не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t xml:space="preserve"> только, одна из основных причин - привлечение внимания и к теме сообщения, и к самому себе. Таким нестандартным написанием нередко пользователь </w:t>
      </w:r>
      <w:r w:rsidRPr="00AB4462">
        <w:rPr>
          <w:rFonts w:ascii="Times New Roman" w:eastAsia="Times New Roman" w:hAnsi="Times New Roman" w:cs="Times New Roman"/>
          <w:sz w:val="24"/>
          <w:szCs w:val="24"/>
        </w:rPr>
        <w:lastRenderedPageBreak/>
        <w:t>Интернета хочет выделиться. Помимо этого, одна из причин - сделать смешно, поэтому кинуть в чате какой-то мем с забавной и нередко не соответствующей нормам грамматики фразу - просто весело. Но не стоит забывать о наличии особой цензуры в Китае: часто изменения в языке необходимы для того, чтобы обойти цензуру.</w:t>
      </w:r>
    </w:p>
    <w:p w:rsidR="003E4F40" w:rsidRPr="004A2C46" w:rsidRDefault="000D55EA" w:rsidP="00D86EA8">
      <w:pPr>
        <w:tabs>
          <w:tab w:val="left" w:pos="7976"/>
        </w:tabs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</w:rPr>
        <w:t>Вопрос 4</w:t>
      </w:r>
      <w:r w:rsidR="004A2C46" w:rsidRPr="00AB446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</w:rPr>
        <w:t>«Чего</w:t>
      </w:r>
      <w:r w:rsidRPr="004A2C4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в китайском Интернетном языке больше - заимствований из других языков или все же преобразований собственных?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</w:rPr>
        <w:t>»</w:t>
      </w:r>
    </w:p>
    <w:p w:rsidR="00A74D08" w:rsidRPr="00AB4462" w:rsidRDefault="00A74D08" w:rsidP="00D86EA8">
      <w:pPr>
        <w:tabs>
          <w:tab w:val="left" w:pos="7976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4D08">
        <w:rPr>
          <w:rFonts w:ascii="Times New Roman" w:eastAsia="Times New Roman" w:hAnsi="Times New Roman" w:cs="Times New Roman"/>
          <w:sz w:val="24"/>
          <w:szCs w:val="24"/>
        </w:rPr>
        <w:t xml:space="preserve">Ответ эксперта: Сложный вопрос, ответ на который можно дать только, собрав довольно большой объем текстов, с их полной статистикой. Сложность еще заключается в том, что нужно определить в какую категорию отнести смешанные слова типа </w:t>
      </w:r>
      <w:r w:rsidRPr="00A74D08">
        <w:rPr>
          <w:rFonts w:ascii="KaiTi" w:eastAsia="KaiTi" w:hAnsi="KaiTi" w:cs="SimSun" w:hint="eastAsia"/>
          <w:sz w:val="24"/>
          <w:szCs w:val="24"/>
        </w:rPr>
        <w:t>至</w:t>
      </w:r>
      <w:r w:rsidRPr="00A74D08">
        <w:rPr>
          <w:rFonts w:ascii="Times New Roman" w:eastAsia="Times New Roman" w:hAnsi="Times New Roman" w:cs="Times New Roman"/>
          <w:sz w:val="24"/>
          <w:szCs w:val="24"/>
        </w:rPr>
        <w:t xml:space="preserve">high, </w:t>
      </w:r>
      <w:r w:rsidRPr="00A74D08">
        <w:rPr>
          <w:rFonts w:ascii="KaiTi" w:eastAsia="KaiTi" w:hAnsi="KaiTi" w:cs="SimSun" w:hint="eastAsia"/>
          <w:sz w:val="24"/>
          <w:szCs w:val="24"/>
        </w:rPr>
        <w:t>高兴</w:t>
      </w:r>
      <w:r w:rsidRPr="00A74D08">
        <w:rPr>
          <w:rFonts w:ascii="Times New Roman" w:eastAsia="Times New Roman" w:hAnsi="Times New Roman" w:cs="Times New Roman"/>
          <w:sz w:val="24"/>
          <w:szCs w:val="24"/>
        </w:rPr>
        <w:t>ed и так далее.</w:t>
      </w:r>
    </w:p>
    <w:p w:rsidR="003E4F40" w:rsidRPr="004A2C46" w:rsidRDefault="000D55EA" w:rsidP="00D86EA8">
      <w:pPr>
        <w:shd w:val="clear" w:color="auto" w:fill="FFFFFF"/>
        <w:tabs>
          <w:tab w:val="left" w:pos="7976"/>
        </w:tabs>
        <w:spacing w:before="220" w:after="2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Вопрос 5</w:t>
      </w:r>
      <w:r w:rsidR="004A2C46" w:rsidRPr="00AB446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«Переносится</w:t>
      </w:r>
      <w:r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ли Интернет-сленг на общение вне сети?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»</w:t>
      </w:r>
    </w:p>
    <w:p w:rsidR="003E4F40" w:rsidRPr="00AB4462" w:rsidRDefault="000D55EA" w:rsidP="00D86EA8">
      <w:pPr>
        <w:shd w:val="clear" w:color="auto" w:fill="FFFFFF"/>
        <w:tabs>
          <w:tab w:val="left" w:pos="7976"/>
        </w:tabs>
        <w:spacing w:before="220" w:after="2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B4462">
        <w:rPr>
          <w:rFonts w:ascii="Times New Roman" w:eastAsia="Times New Roman" w:hAnsi="Times New Roman" w:cs="Times New Roman"/>
          <w:sz w:val="24"/>
          <w:szCs w:val="24"/>
          <w:highlight w:val="white"/>
        </w:rPr>
        <w:t>Ответ эксперта</w:t>
      </w:r>
      <w:r w:rsidR="004A2C46" w:rsidRPr="00AB4462">
        <w:rPr>
          <w:rFonts w:ascii="Times New Roman" w:eastAsia="Times New Roman" w:hAnsi="Times New Roman" w:cs="Times New Roman"/>
          <w:sz w:val="24"/>
          <w:szCs w:val="24"/>
          <w:highlight w:val="white"/>
        </w:rPr>
        <w:t>: да</w:t>
      </w:r>
      <w:r w:rsidRPr="00AB4462">
        <w:rPr>
          <w:rFonts w:ascii="Times New Roman" w:eastAsia="Times New Roman" w:hAnsi="Times New Roman" w:cs="Times New Roman"/>
          <w:sz w:val="24"/>
          <w:szCs w:val="24"/>
          <w:highlight w:val="white"/>
        </w:rPr>
        <w:t>, Интернет-слова переносятся в общение среди молодежи, а также в СМИ (газеты, журналы, телевидение, радио).</w:t>
      </w:r>
    </w:p>
    <w:p w:rsidR="003E4F40" w:rsidRPr="004A2C46" w:rsidRDefault="000D55EA" w:rsidP="00D86EA8">
      <w:pPr>
        <w:shd w:val="clear" w:color="auto" w:fill="FFFFFF"/>
        <w:tabs>
          <w:tab w:val="left" w:pos="7976"/>
        </w:tabs>
        <w:spacing w:before="220" w:after="2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Вопрос 6</w:t>
      </w:r>
      <w:r w:rsidR="004A2C46" w:rsidRPr="00AB446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«Как</w:t>
      </w:r>
      <w:r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китайцы справляются с пониманием новых, только появившихся слов? Как обстоят дела с этим процессом у старшего поколения?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»</w:t>
      </w:r>
    </w:p>
    <w:p w:rsidR="003E4F40" w:rsidRPr="00AB4462" w:rsidRDefault="000D55EA" w:rsidP="00D86EA8">
      <w:pPr>
        <w:shd w:val="clear" w:color="auto" w:fill="FFFFFF"/>
        <w:tabs>
          <w:tab w:val="left" w:pos="7976"/>
        </w:tabs>
        <w:spacing w:before="220" w:after="2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B4462">
        <w:rPr>
          <w:rFonts w:ascii="Times New Roman" w:eastAsia="Times New Roman" w:hAnsi="Times New Roman" w:cs="Times New Roman"/>
          <w:sz w:val="24"/>
          <w:szCs w:val="24"/>
          <w:highlight w:val="white"/>
        </w:rPr>
        <w:t>Ответ эксперта</w:t>
      </w:r>
      <w:r w:rsidR="004A2C46" w:rsidRPr="00AB4462">
        <w:rPr>
          <w:rFonts w:ascii="Times New Roman" w:eastAsia="Times New Roman" w:hAnsi="Times New Roman" w:cs="Times New Roman"/>
          <w:sz w:val="24"/>
          <w:szCs w:val="24"/>
          <w:highlight w:val="white"/>
        </w:rPr>
        <w:t>: здесь</w:t>
      </w:r>
      <w:r w:rsidRPr="00AB446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ситуация такая же, как и в России или в любой другой стране: старики ничего подобного не понимают. Новые слова понимают не все, к тому же многие из таких неологизмов живут недолго, побыв популярными несколько месяцев, большая часть из них просто уходит в никуда.</w:t>
      </w:r>
    </w:p>
    <w:p w:rsidR="003E4F40" w:rsidRPr="004A2C46" w:rsidRDefault="000D55EA" w:rsidP="00D86EA8">
      <w:pPr>
        <w:shd w:val="clear" w:color="auto" w:fill="FFFFFF"/>
        <w:tabs>
          <w:tab w:val="left" w:pos="7976"/>
        </w:tabs>
        <w:spacing w:before="220" w:after="2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Вопрос 7: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«</w:t>
      </w:r>
      <w:r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Какие советы Вы дали бы иностранцам, которые общаются в Интернете с носителями 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языка для того, чтобы</w:t>
      </w:r>
      <w:r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понимать их? Возможно, есть какие-нибудь сборники Интернет-лексики (помимо Словаря Интернет-языка “Синьхуа”)?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»</w:t>
      </w:r>
    </w:p>
    <w:p w:rsidR="00A74D08" w:rsidRPr="00AB4462" w:rsidRDefault="00A74D08" w:rsidP="00D86EA8">
      <w:pPr>
        <w:shd w:val="clear" w:color="auto" w:fill="FFFFFF"/>
        <w:tabs>
          <w:tab w:val="left" w:pos="7976"/>
        </w:tabs>
        <w:spacing w:before="220" w:after="2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74D08">
        <w:rPr>
          <w:rFonts w:ascii="Times New Roman" w:eastAsia="Times New Roman" w:hAnsi="Times New Roman" w:cs="Times New Roman"/>
          <w:sz w:val="24"/>
          <w:szCs w:val="24"/>
        </w:rPr>
        <w:t>Ответ эксперта</w:t>
      </w:r>
      <w:r w:rsidR="004A2C46" w:rsidRPr="00A74D08">
        <w:rPr>
          <w:rFonts w:ascii="Times New Roman" w:eastAsia="Times New Roman" w:hAnsi="Times New Roman" w:cs="Times New Roman"/>
          <w:sz w:val="24"/>
          <w:szCs w:val="24"/>
        </w:rPr>
        <w:t>: знаю</w:t>
      </w:r>
      <w:r w:rsidRPr="00A74D08">
        <w:rPr>
          <w:rFonts w:ascii="Times New Roman" w:eastAsia="Times New Roman" w:hAnsi="Times New Roman" w:cs="Times New Roman"/>
          <w:sz w:val="24"/>
          <w:szCs w:val="24"/>
        </w:rPr>
        <w:t>, что раньше ежегодно в Китае выходил сборник неологизмов, в котором собирались все новые слова за год; но, во-первых, не знаю, продолжает ли он издаваться сейчас, а, во-вторых, из-за закрытых сейчас границ сложно доставить книги из Китая. Можно и полезно почитать на baidu.com статьи типа “2021</w:t>
      </w:r>
      <w:r w:rsidRPr="00A74D08">
        <w:rPr>
          <w:rFonts w:ascii="KaiTi" w:eastAsia="KaiTi" w:hAnsi="KaiTi" w:cs="SimSun" w:hint="eastAsia"/>
          <w:sz w:val="24"/>
          <w:szCs w:val="24"/>
        </w:rPr>
        <w:t>年度十大网络用语</w:t>
      </w:r>
      <w:r w:rsidRPr="00A74D08">
        <w:rPr>
          <w:rFonts w:ascii="Times New Roman" w:eastAsia="Times New Roman" w:hAnsi="Times New Roman" w:cs="Times New Roman"/>
          <w:sz w:val="24"/>
          <w:szCs w:val="24"/>
        </w:rPr>
        <w:t>” [10 лучших Интернет-терминов 2021 года], статьи с подобными заголовками выходят каждый год, собирая все популярные в Интернете слова.</w:t>
      </w:r>
    </w:p>
    <w:p w:rsidR="003E4F40" w:rsidRPr="004A2C46" w:rsidRDefault="000D55EA" w:rsidP="00D86EA8">
      <w:pPr>
        <w:shd w:val="clear" w:color="auto" w:fill="FFFFFF"/>
        <w:tabs>
          <w:tab w:val="left" w:pos="7976"/>
        </w:tabs>
        <w:spacing w:before="220" w:after="2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lastRenderedPageBreak/>
        <w:t>Вопрос 8</w:t>
      </w:r>
      <w:r w:rsidR="004A2C46" w:rsidRPr="00AB446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: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«Есть</w:t>
      </w:r>
      <w:r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 xml:space="preserve"> ли сходства в процессах изменения китайского языка и других языков (русского, английского) под влиянием Интернета?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»</w:t>
      </w:r>
    </w:p>
    <w:p w:rsidR="003E4F40" w:rsidRPr="00AB4462" w:rsidRDefault="000D55EA" w:rsidP="00D86EA8">
      <w:pPr>
        <w:shd w:val="clear" w:color="auto" w:fill="FFFFFF"/>
        <w:tabs>
          <w:tab w:val="left" w:pos="7976"/>
        </w:tabs>
        <w:spacing w:before="220" w:after="2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B4462">
        <w:rPr>
          <w:rFonts w:ascii="Times New Roman" w:eastAsia="Times New Roman" w:hAnsi="Times New Roman" w:cs="Times New Roman"/>
          <w:sz w:val="24"/>
          <w:szCs w:val="24"/>
          <w:highlight w:val="white"/>
        </w:rPr>
        <w:t>Ответ эксперта</w:t>
      </w:r>
      <w:r w:rsidR="004A2C46" w:rsidRPr="00AB4462">
        <w:rPr>
          <w:rFonts w:ascii="Times New Roman" w:eastAsia="Times New Roman" w:hAnsi="Times New Roman" w:cs="Times New Roman"/>
          <w:sz w:val="24"/>
          <w:szCs w:val="24"/>
          <w:highlight w:val="white"/>
        </w:rPr>
        <w:t>: и</w:t>
      </w:r>
      <w:r w:rsidRPr="00AB446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да, и нет. Да - в плане тенденций к глобализации, то есть проникновение большого количества заимствований, преимущественно, из английского (на примере русского языка) и появление большого количества различных сокращений (на примере английского языка). Нет - в плане письма как такового, все-таки, часть тенденции Интернет-языка в Китае связана именно с иероглифическим написание, таких аналогов в русском или английском языках не найдешь.</w:t>
      </w:r>
    </w:p>
    <w:p w:rsidR="003E4F40" w:rsidRPr="004A2C46" w:rsidRDefault="000D55EA" w:rsidP="00D86EA8">
      <w:pPr>
        <w:shd w:val="clear" w:color="auto" w:fill="FFFFFF"/>
        <w:tabs>
          <w:tab w:val="left" w:pos="7976"/>
        </w:tabs>
        <w:spacing w:before="220" w:after="2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Вопрос 9: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«</w:t>
      </w:r>
      <w:r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Какие из способов изменения слов в Интернете используют китайцы чаще всего?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»</w:t>
      </w:r>
    </w:p>
    <w:p w:rsidR="003E4F40" w:rsidRPr="00AB4462" w:rsidRDefault="000D55EA" w:rsidP="00D86EA8">
      <w:pPr>
        <w:shd w:val="clear" w:color="auto" w:fill="FFFFFF"/>
        <w:tabs>
          <w:tab w:val="left" w:pos="7976"/>
        </w:tabs>
        <w:spacing w:before="220" w:after="2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B4462">
        <w:rPr>
          <w:rFonts w:ascii="Times New Roman" w:eastAsia="Times New Roman" w:hAnsi="Times New Roman" w:cs="Times New Roman"/>
          <w:sz w:val="24"/>
          <w:szCs w:val="24"/>
          <w:highlight w:val="white"/>
        </w:rPr>
        <w:t>Ответ эксперта</w:t>
      </w:r>
      <w:r w:rsidR="004A2C46" w:rsidRPr="00AB4462">
        <w:rPr>
          <w:rFonts w:ascii="Times New Roman" w:eastAsia="Times New Roman" w:hAnsi="Times New Roman" w:cs="Times New Roman"/>
          <w:sz w:val="24"/>
          <w:szCs w:val="24"/>
          <w:highlight w:val="white"/>
        </w:rPr>
        <w:t>: опять</w:t>
      </w:r>
      <w:r w:rsidRPr="00AB446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же, надо либо опрос проводить с участием носителей языка, либо собирать большой объем текстов и их анализировать. У меня в диссертации, по-моему, был параграф, как раз, на основе опроса. По ощущениям, чаще всего используется созвучие. Так как к нему можно отнести и иероглифическое, и </w:t>
      </w:r>
      <w:r w:rsidR="004A2C46" w:rsidRPr="00AB4462">
        <w:rPr>
          <w:rFonts w:ascii="Times New Roman" w:eastAsia="Times New Roman" w:hAnsi="Times New Roman" w:cs="Times New Roman"/>
          <w:sz w:val="24"/>
          <w:szCs w:val="24"/>
          <w:highlight w:val="white"/>
        </w:rPr>
        <w:t>цифровое,</w:t>
      </w:r>
      <w:r w:rsidRPr="00AB4462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смешанное, эта группа лексики китайского Интернета будет довольно многочисленна. Подробно о созвучиях я написал в монографии.</w:t>
      </w:r>
    </w:p>
    <w:p w:rsidR="003E4F40" w:rsidRPr="004A2C46" w:rsidRDefault="000D55EA" w:rsidP="00D86EA8">
      <w:pPr>
        <w:shd w:val="clear" w:color="auto" w:fill="FFFFFF"/>
        <w:tabs>
          <w:tab w:val="left" w:pos="7976"/>
        </w:tabs>
        <w:spacing w:before="220" w:after="22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</w:pPr>
      <w:r w:rsidRPr="00AB4462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Вопрос 10: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«</w:t>
      </w:r>
      <w:r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Какие Ваши работы Вы посоветуете мне изучить досконально для увеличения знаний по теме влияния Интернета на китайский язык?</w:t>
      </w:r>
      <w:r w:rsidR="004A2C46" w:rsidRPr="004A2C46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»</w:t>
      </w:r>
    </w:p>
    <w:p w:rsidR="003E4F40" w:rsidRPr="00AB4462" w:rsidRDefault="000D55EA" w:rsidP="00D86EA8">
      <w:pPr>
        <w:shd w:val="clear" w:color="auto" w:fill="FFFFFF"/>
        <w:tabs>
          <w:tab w:val="left" w:pos="7976"/>
        </w:tabs>
        <w:spacing w:before="220" w:after="2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B4462">
        <w:rPr>
          <w:rFonts w:ascii="Times New Roman" w:eastAsia="Times New Roman" w:hAnsi="Times New Roman" w:cs="Times New Roman"/>
          <w:sz w:val="24"/>
          <w:szCs w:val="24"/>
          <w:highlight w:val="white"/>
        </w:rPr>
        <w:t>Ответ эксперта: Моя монография «Язык китайского интернета», изданная в 2020 году в издательстве «Восточная литература», где я собрал, на мой взгляд, самую суть моих исследований.</w:t>
      </w:r>
    </w:p>
    <w:p w:rsidR="003E4F40" w:rsidRPr="00AB4462" w:rsidRDefault="003E4F40" w:rsidP="00D86EA8">
      <w:pPr>
        <w:shd w:val="clear" w:color="auto" w:fill="FFFFFF"/>
        <w:tabs>
          <w:tab w:val="left" w:pos="7976"/>
        </w:tabs>
        <w:spacing w:before="220" w:after="2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0" w:rsidRPr="00AB4462" w:rsidRDefault="003E4F40" w:rsidP="00D86EA8">
      <w:pPr>
        <w:shd w:val="clear" w:color="auto" w:fill="FFFFFF"/>
        <w:tabs>
          <w:tab w:val="left" w:pos="7976"/>
        </w:tabs>
        <w:spacing w:before="220" w:after="2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0" w:rsidRPr="00AB4462" w:rsidRDefault="003E4F40" w:rsidP="00D86EA8">
      <w:pPr>
        <w:shd w:val="clear" w:color="auto" w:fill="FFFFFF"/>
        <w:tabs>
          <w:tab w:val="left" w:pos="7976"/>
        </w:tabs>
        <w:spacing w:before="220" w:after="22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0" w:rsidRPr="00AB4462" w:rsidRDefault="003E4F40" w:rsidP="00D86EA8">
      <w:pPr>
        <w:shd w:val="clear" w:color="auto" w:fill="FFFFFF"/>
        <w:tabs>
          <w:tab w:val="left" w:pos="7976"/>
        </w:tabs>
        <w:spacing w:before="220" w:after="2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0" w:rsidRPr="00AB4462" w:rsidRDefault="003E4F40" w:rsidP="00D86EA8">
      <w:pPr>
        <w:shd w:val="clear" w:color="auto" w:fill="FFFFFF"/>
        <w:tabs>
          <w:tab w:val="left" w:pos="7976"/>
        </w:tabs>
        <w:spacing w:before="220" w:after="2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0" w:rsidRPr="00AB4462" w:rsidRDefault="003E4F40" w:rsidP="00D86EA8">
      <w:pPr>
        <w:shd w:val="clear" w:color="auto" w:fill="FFFFFF"/>
        <w:tabs>
          <w:tab w:val="left" w:pos="7976"/>
        </w:tabs>
        <w:spacing w:before="220" w:after="2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0" w:rsidRPr="00AB4462" w:rsidRDefault="003E4F40" w:rsidP="00D86EA8">
      <w:pPr>
        <w:shd w:val="clear" w:color="auto" w:fill="FFFFFF"/>
        <w:tabs>
          <w:tab w:val="left" w:pos="7976"/>
        </w:tabs>
        <w:spacing w:before="220" w:after="2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0" w:rsidRPr="00AB4462" w:rsidRDefault="003E4F40" w:rsidP="00D86EA8">
      <w:pPr>
        <w:shd w:val="clear" w:color="auto" w:fill="FFFFFF"/>
        <w:tabs>
          <w:tab w:val="left" w:pos="7976"/>
        </w:tabs>
        <w:spacing w:before="220" w:after="2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0" w:rsidRPr="00AB4462" w:rsidRDefault="003E4F40" w:rsidP="00D86EA8">
      <w:pPr>
        <w:shd w:val="clear" w:color="auto" w:fill="FFFFFF"/>
        <w:tabs>
          <w:tab w:val="left" w:pos="7976"/>
        </w:tabs>
        <w:spacing w:before="220" w:after="2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0" w:rsidRPr="00AB4462" w:rsidRDefault="003E4F40" w:rsidP="00D86EA8">
      <w:pPr>
        <w:shd w:val="clear" w:color="auto" w:fill="FFFFFF"/>
        <w:tabs>
          <w:tab w:val="left" w:pos="7976"/>
        </w:tabs>
        <w:spacing w:before="220" w:after="2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0" w:rsidRPr="00AB4462" w:rsidRDefault="003E4F40" w:rsidP="00D86EA8">
      <w:pPr>
        <w:shd w:val="clear" w:color="auto" w:fill="FFFFFF"/>
        <w:tabs>
          <w:tab w:val="left" w:pos="7976"/>
        </w:tabs>
        <w:spacing w:before="220" w:after="2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0" w:rsidRPr="00AB4462" w:rsidRDefault="003E4F40" w:rsidP="00D86EA8">
      <w:pPr>
        <w:shd w:val="clear" w:color="auto" w:fill="FFFFFF"/>
        <w:tabs>
          <w:tab w:val="left" w:pos="7976"/>
        </w:tabs>
        <w:spacing w:before="220" w:after="2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0" w:rsidRPr="00AB4462" w:rsidRDefault="003E4F40" w:rsidP="00D86EA8">
      <w:pPr>
        <w:shd w:val="clear" w:color="auto" w:fill="FFFFFF"/>
        <w:tabs>
          <w:tab w:val="left" w:pos="7976"/>
        </w:tabs>
        <w:spacing w:before="220" w:after="2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0" w:rsidRPr="00AB4462" w:rsidRDefault="003E4F40" w:rsidP="00D86EA8">
      <w:pPr>
        <w:shd w:val="clear" w:color="auto" w:fill="FFFFFF"/>
        <w:tabs>
          <w:tab w:val="left" w:pos="7976"/>
        </w:tabs>
        <w:spacing w:before="220" w:after="2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0" w:rsidRDefault="003E4F40" w:rsidP="00D86EA8">
      <w:pPr>
        <w:shd w:val="clear" w:color="auto" w:fill="FFFFFF"/>
        <w:tabs>
          <w:tab w:val="left" w:pos="7976"/>
        </w:tabs>
        <w:spacing w:before="220" w:after="2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068D7" w:rsidRDefault="00F068D7" w:rsidP="00D86EA8">
      <w:pPr>
        <w:shd w:val="clear" w:color="auto" w:fill="FFFFFF"/>
        <w:tabs>
          <w:tab w:val="left" w:pos="7976"/>
        </w:tabs>
        <w:spacing w:before="220" w:after="2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068D7" w:rsidRDefault="00F068D7" w:rsidP="00D86EA8">
      <w:pPr>
        <w:shd w:val="clear" w:color="auto" w:fill="FFFFFF"/>
        <w:tabs>
          <w:tab w:val="left" w:pos="7976"/>
        </w:tabs>
        <w:spacing w:before="220" w:after="2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F068D7" w:rsidRPr="00AB4462" w:rsidRDefault="00F068D7" w:rsidP="00D86EA8">
      <w:pPr>
        <w:shd w:val="clear" w:color="auto" w:fill="FFFFFF"/>
        <w:tabs>
          <w:tab w:val="left" w:pos="7976"/>
        </w:tabs>
        <w:spacing w:before="220" w:after="2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0" w:rsidRPr="00AB4462" w:rsidRDefault="000D55EA" w:rsidP="00D86EA8">
      <w:pPr>
        <w:shd w:val="clear" w:color="auto" w:fill="FFFFFF"/>
        <w:tabs>
          <w:tab w:val="left" w:pos="7976"/>
        </w:tabs>
        <w:spacing w:before="220" w:after="220"/>
        <w:jc w:val="right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AB4462">
        <w:rPr>
          <w:rFonts w:ascii="Times New Roman" w:eastAsia="Times New Roman" w:hAnsi="Times New Roman" w:cs="Times New Roman"/>
          <w:sz w:val="24"/>
          <w:szCs w:val="24"/>
          <w:highlight w:val="white"/>
        </w:rPr>
        <w:t>Приложение В “Информационный словарь-справочник популярных слов Интернет-лексики китайского языка”</w:t>
      </w:r>
    </w:p>
    <w:tbl>
      <w:tblPr>
        <w:tblStyle w:val="af"/>
        <w:tblW w:w="991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00"/>
        <w:gridCol w:w="2415"/>
        <w:gridCol w:w="2820"/>
        <w:gridCol w:w="2280"/>
      </w:tblGrid>
      <w:tr w:rsidR="003E4F40" w:rsidRPr="00AB4462">
        <w:trPr>
          <w:cantSplit/>
          <w:tblHeader/>
          <w:jc w:val="center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Способ изменения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Новая лексическая единица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Расшифровка на китайский язык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B446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Значение на русском языке</w:t>
            </w:r>
          </w:p>
        </w:tc>
      </w:tr>
      <w:tr w:rsidR="003E4F40" w:rsidRPr="00AB4462">
        <w:trPr>
          <w:cantSplit/>
          <w:trHeight w:val="440"/>
          <w:tblHeader/>
          <w:jc w:val="center"/>
        </w:trPr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Аббревиатуры из первых букв пиньинь</w:t>
            </w:r>
          </w:p>
          <w:p w:rsidR="003E4F40" w:rsidRPr="00AB4462" w:rsidRDefault="003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  <w:p w:rsidR="003E4F40" w:rsidRPr="00AB4462" w:rsidRDefault="003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yyds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A74D08" w:rsidP="00A74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74D08">
              <w:rPr>
                <w:rFonts w:ascii="KaiTi" w:eastAsia="KaiTi" w:hAnsi="KaiTi" w:cs="SimSun" w:hint="eastAsia"/>
                <w:sz w:val="24"/>
                <w:szCs w:val="24"/>
              </w:rPr>
              <w:t>永远的神</w:t>
            </w:r>
            <w:r w:rsidRPr="00A74D08">
              <w:rPr>
                <w:rFonts w:ascii="Times New Roman" w:eastAsia="Times New Roman" w:hAnsi="Times New Roman" w:cs="Times New Roman"/>
                <w:sz w:val="24"/>
                <w:szCs w:val="24"/>
              </w:rPr>
              <w:t>, уǒngyuǎndeshén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хвалить</w:t>
            </w:r>
          </w:p>
        </w:tc>
      </w:tr>
      <w:tr w:rsidR="003E4F40" w:rsidRPr="00AB4462">
        <w:trPr>
          <w:cantSplit/>
          <w:trHeight w:val="440"/>
          <w:tblHeader/>
          <w:jc w:val="center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3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kdl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74D08">
              <w:rPr>
                <w:rFonts w:ascii="KaiTi" w:eastAsia="KaiTi" w:hAnsi="KaiTi" w:cs="Times New Roman"/>
                <w:sz w:val="24"/>
                <w:szCs w:val="24"/>
              </w:rPr>
              <w:t>磕到了</w:t>
            </w: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, kēdàole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удариться в любовь/сильно влюбиться</w:t>
            </w:r>
          </w:p>
        </w:tc>
      </w:tr>
      <w:tr w:rsidR="003E4F40" w:rsidRPr="00AB4462">
        <w:trPr>
          <w:cantSplit/>
          <w:trHeight w:val="440"/>
          <w:tblHeader/>
          <w:jc w:val="center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3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xswl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A74D08" w:rsidP="00A74D0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74D08">
              <w:rPr>
                <w:rFonts w:ascii="KaiTi" w:eastAsia="KaiTi" w:hAnsi="KaiTi" w:cs="SimSun" w:hint="eastAsia"/>
                <w:sz w:val="24"/>
                <w:szCs w:val="24"/>
              </w:rPr>
              <w:t>笑死我了</w:t>
            </w:r>
            <w:r w:rsidRPr="00A74D08">
              <w:rPr>
                <w:rFonts w:ascii="Times New Roman" w:eastAsia="Times New Roman" w:hAnsi="Times New Roman" w:cs="Times New Roman"/>
                <w:sz w:val="24"/>
                <w:szCs w:val="24"/>
              </w:rPr>
              <w:t>, хiàosǐwǒle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смеяться до смерти/очень смешно</w:t>
            </w:r>
          </w:p>
          <w:p w:rsidR="003E4F40" w:rsidRPr="00AB4462" w:rsidRDefault="003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F40" w:rsidRPr="00AB4462">
        <w:trPr>
          <w:cantSplit/>
          <w:trHeight w:val="440"/>
          <w:tblHeader/>
          <w:jc w:val="center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3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nsdd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74D08">
              <w:rPr>
                <w:rFonts w:ascii="KaiTi" w:eastAsia="KaiTi" w:hAnsi="KaiTi" w:cs="Times New Roman"/>
                <w:sz w:val="24"/>
                <w:szCs w:val="24"/>
              </w:rPr>
              <w:t>你说得对</w:t>
            </w: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, nǐshuōdéduì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ты прав/всё верно</w:t>
            </w:r>
          </w:p>
        </w:tc>
      </w:tr>
      <w:tr w:rsidR="003E4F40" w:rsidRPr="00AB4462">
        <w:trPr>
          <w:cantSplit/>
          <w:trHeight w:val="440"/>
          <w:tblHeader/>
          <w:jc w:val="center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3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gg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74D08">
              <w:rPr>
                <w:rFonts w:ascii="KaiTi" w:eastAsia="KaiTi" w:hAnsi="KaiTi" w:cs="Times New Roman"/>
                <w:sz w:val="24"/>
                <w:szCs w:val="24"/>
              </w:rPr>
              <w:t>哥哥</w:t>
            </w: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, gēgē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брат</w:t>
            </w:r>
          </w:p>
        </w:tc>
      </w:tr>
      <w:tr w:rsidR="003E4F40" w:rsidRPr="00AB4462">
        <w:trPr>
          <w:cantSplit/>
          <w:trHeight w:val="440"/>
          <w:tblHeader/>
          <w:jc w:val="center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3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mm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A74D0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74D08">
              <w:rPr>
                <w:rFonts w:ascii="KaiTi" w:eastAsia="KaiTi" w:hAnsi="KaiTi" w:cs="SimSun" w:hint="eastAsia"/>
                <w:sz w:val="24"/>
                <w:szCs w:val="24"/>
              </w:rPr>
              <w:t>弟弟</w:t>
            </w:r>
            <w:r w:rsidRPr="00A74D08">
              <w:rPr>
                <w:rFonts w:ascii="Times New Roman" w:eastAsia="Times New Roman" w:hAnsi="Times New Roman" w:cs="Times New Roman"/>
                <w:sz w:val="24"/>
                <w:szCs w:val="24"/>
              </w:rPr>
              <w:t>, mèimei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младшая сестра</w:t>
            </w:r>
          </w:p>
        </w:tc>
      </w:tr>
      <w:tr w:rsidR="003E4F40" w:rsidRPr="00AB4462">
        <w:trPr>
          <w:cantSplit/>
          <w:trHeight w:val="440"/>
          <w:tblHeader/>
          <w:jc w:val="center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3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tx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B46DA1" w:rsidP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46DA1">
              <w:rPr>
                <w:rFonts w:ascii="KaiTi" w:eastAsia="KaiTi" w:hAnsi="KaiTi" w:cs="SimSun" w:hint="eastAsia"/>
                <w:sz w:val="24"/>
                <w:szCs w:val="24"/>
              </w:rPr>
              <w:t>同学</w:t>
            </w:r>
            <w:r w:rsidRPr="00B46DA1">
              <w:rPr>
                <w:rFonts w:ascii="Times New Roman" w:eastAsia="Times New Roman" w:hAnsi="Times New Roman" w:cs="Times New Roman"/>
                <w:sz w:val="24"/>
                <w:szCs w:val="24"/>
              </w:rPr>
              <w:t>,  tóngxué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одноклассник/ одногруппник</w:t>
            </w:r>
          </w:p>
        </w:tc>
      </w:tr>
      <w:tr w:rsidR="003E4F40" w:rsidRPr="00AB4462">
        <w:trPr>
          <w:cantSplit/>
          <w:trHeight w:val="440"/>
          <w:tblHeader/>
          <w:jc w:val="center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3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bd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B46DA1" w:rsidP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B46DA1">
              <w:rPr>
                <w:rFonts w:ascii="KaiTi" w:eastAsia="KaiTi" w:hAnsi="KaiTi" w:cs="SimSun" w:hint="eastAsia"/>
                <w:sz w:val="24"/>
                <w:szCs w:val="24"/>
              </w:rPr>
              <w:t>笨蛋</w:t>
            </w:r>
            <w:r w:rsidRPr="00B46DA1">
              <w:rPr>
                <w:rFonts w:ascii="Times New Roman" w:eastAsia="Times New Roman" w:hAnsi="Times New Roman" w:cs="Times New Roman"/>
                <w:sz w:val="24"/>
                <w:szCs w:val="24"/>
              </w:rPr>
              <w:t>, bèndàn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тупица</w:t>
            </w:r>
          </w:p>
          <w:p w:rsidR="003E4F40" w:rsidRPr="00AB4462" w:rsidRDefault="003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4F40" w:rsidRPr="00AB4462">
        <w:trPr>
          <w:cantSplit/>
          <w:trHeight w:val="440"/>
          <w:tblHeader/>
          <w:jc w:val="center"/>
        </w:trPr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Цифры вместо слов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0 (líng)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B46DA1" w:rsidP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DA1">
              <w:rPr>
                <w:rFonts w:ascii="KaiTi" w:eastAsia="KaiTi" w:hAnsi="KaiTi" w:cs="SimSun" w:hint="eastAsia"/>
                <w:sz w:val="24"/>
                <w:szCs w:val="24"/>
              </w:rPr>
              <w:t>你</w:t>
            </w:r>
            <w:r w:rsidRPr="00B46DA1">
              <w:rPr>
                <w:rFonts w:ascii="Times New Roman" w:eastAsia="Times New Roman" w:hAnsi="Times New Roman" w:cs="Times New Roman"/>
                <w:sz w:val="24"/>
                <w:szCs w:val="24"/>
              </w:rPr>
              <w:t>, nǐ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</w:p>
        </w:tc>
      </w:tr>
      <w:tr w:rsidR="003E4F40" w:rsidRPr="00AB4462">
        <w:trPr>
          <w:cantSplit/>
          <w:trHeight w:val="440"/>
          <w:tblHeader/>
          <w:jc w:val="center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3E4F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4 (sì)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46DA1">
              <w:rPr>
                <w:rFonts w:ascii="KaiTi" w:eastAsia="KaiTi" w:hAnsi="KaiTi" w:cs="SimSun" w:hint="eastAsia"/>
                <w:sz w:val="24"/>
                <w:szCs w:val="24"/>
              </w:rPr>
              <w:t>是</w:t>
            </w:r>
            <w:r w:rsidRPr="00B46DA1">
              <w:rPr>
                <w:rFonts w:ascii="Times New Roman" w:eastAsia="Times New Roman" w:hAnsi="Times New Roman" w:cs="Times New Roman"/>
                <w:sz w:val="24"/>
                <w:szCs w:val="24"/>
              </w:rPr>
              <w:t>, shì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E4F40" w:rsidRPr="00AB4462" w:rsidRDefault="000D55E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быть/являться</w:t>
            </w:r>
          </w:p>
        </w:tc>
      </w:tr>
      <w:tr w:rsidR="00B46DA1" w:rsidRPr="00AB4462">
        <w:trPr>
          <w:cantSplit/>
          <w:trHeight w:val="440"/>
          <w:tblHeader/>
          <w:jc w:val="center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(wǔ) 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B46DA1" w:rsidRDefault="00B46DA1" w:rsidP="00AE642F">
            <w:pPr>
              <w:rPr>
                <w:rFonts w:ascii="KaiTi" w:eastAsia="KaiTi" w:hAnsi="KaiTi"/>
                <w:sz w:val="24"/>
                <w:szCs w:val="24"/>
              </w:rPr>
            </w:pPr>
            <w:r w:rsidRPr="00B46DA1">
              <w:rPr>
                <w:rFonts w:ascii="KaiTi" w:eastAsia="KaiTi" w:hAnsi="KaiTi" w:hint="eastAsia"/>
                <w:sz w:val="24"/>
                <w:szCs w:val="24"/>
              </w:rPr>
              <w:t>我</w:t>
            </w:r>
            <w:r w:rsidRPr="00B46DA1">
              <w:rPr>
                <w:rFonts w:ascii="Times New Roman" w:eastAsia="KaiTi" w:hAnsi="Times New Roman" w:cs="Times New Roman"/>
                <w:sz w:val="24"/>
                <w:szCs w:val="24"/>
              </w:rPr>
              <w:t>, wǒ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46DA1" w:rsidRPr="00AB4462">
        <w:trPr>
          <w:cantSplit/>
          <w:trHeight w:val="440"/>
          <w:tblHeader/>
          <w:jc w:val="center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88 (bābā)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B46DA1" w:rsidRDefault="00B46DA1" w:rsidP="00AE642F">
            <w:pPr>
              <w:rPr>
                <w:rFonts w:ascii="KaiTi" w:eastAsia="KaiTi" w:hAnsi="KaiTi"/>
                <w:sz w:val="24"/>
                <w:szCs w:val="24"/>
              </w:rPr>
            </w:pPr>
            <w:r w:rsidRPr="00B46DA1">
              <w:rPr>
                <w:rFonts w:ascii="KaiTi" w:eastAsia="KaiTi" w:hAnsi="KaiTi" w:hint="eastAsia"/>
                <w:sz w:val="24"/>
                <w:szCs w:val="24"/>
              </w:rPr>
              <w:t>拜拜</w:t>
            </w:r>
            <w:r w:rsidRPr="00B46DA1">
              <w:rPr>
                <w:rFonts w:ascii="Times New Roman" w:eastAsia="KaiTi" w:hAnsi="Times New Roman" w:cs="Times New Roman"/>
                <w:sz w:val="24"/>
                <w:szCs w:val="24"/>
              </w:rPr>
              <w:t>, báibái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пока-пока</w:t>
            </w:r>
          </w:p>
        </w:tc>
      </w:tr>
      <w:tr w:rsidR="00B46DA1" w:rsidRPr="00AB4462">
        <w:trPr>
          <w:cantSplit/>
          <w:trHeight w:val="440"/>
          <w:tblHeader/>
          <w:jc w:val="center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748 (qīsìbā) 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B46DA1" w:rsidRDefault="00B46DA1" w:rsidP="00AE642F">
            <w:pPr>
              <w:rPr>
                <w:rFonts w:ascii="KaiTi" w:eastAsia="KaiTi" w:hAnsi="KaiTi"/>
                <w:sz w:val="24"/>
                <w:szCs w:val="24"/>
              </w:rPr>
            </w:pPr>
            <w:r w:rsidRPr="00B46DA1">
              <w:rPr>
                <w:rFonts w:ascii="KaiTi" w:eastAsia="KaiTi" w:hAnsi="KaiTi" w:hint="eastAsia"/>
                <w:sz w:val="24"/>
                <w:szCs w:val="24"/>
              </w:rPr>
              <w:t>去死吧</w:t>
            </w:r>
            <w:r w:rsidRPr="00B46DA1">
              <w:rPr>
                <w:rFonts w:ascii="Times New Roman" w:eastAsia="KaiTi" w:hAnsi="Times New Roman" w:cs="Times New Roman"/>
                <w:sz w:val="24"/>
                <w:szCs w:val="24"/>
              </w:rPr>
              <w:t>, qùsǐba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отстань/отвяжись (</w:t>
            </w:r>
            <w:r w:rsidRPr="00AB4462">
              <w:rPr>
                <w:rFonts w:ascii="Times New Roman" w:eastAsia="Times New Roman" w:hAnsi="Times New Roman" w:cs="Times New Roman"/>
                <w:color w:val="231F20"/>
                <w:sz w:val="24"/>
                <w:szCs w:val="24"/>
                <w:highlight w:val="white"/>
              </w:rPr>
              <w:t>дословно: поди умри)</w:t>
            </w:r>
          </w:p>
        </w:tc>
      </w:tr>
      <w:tr w:rsidR="00B46DA1" w:rsidRPr="00AB4462">
        <w:trPr>
          <w:cantSplit/>
          <w:trHeight w:val="440"/>
          <w:tblHeader/>
          <w:jc w:val="center"/>
        </w:trPr>
        <w:tc>
          <w:tcPr>
            <w:tcW w:w="240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Заимствования из английского языка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B46DA1" w:rsidRDefault="00B46DA1" w:rsidP="00725827">
            <w:pPr>
              <w:rPr>
                <w:rFonts w:ascii="KaiTi" w:eastAsia="KaiTi" w:hAnsi="KaiTi"/>
                <w:sz w:val="24"/>
                <w:szCs w:val="24"/>
              </w:rPr>
            </w:pPr>
            <w:r w:rsidRPr="00B46DA1">
              <w:rPr>
                <w:rFonts w:ascii="KaiTi" w:eastAsia="KaiTi" w:hAnsi="KaiTi" w:hint="eastAsia"/>
                <w:sz w:val="24"/>
                <w:szCs w:val="24"/>
              </w:rPr>
              <w:t>伊妹儿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yīmèir ~ E-mail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Е-майл, электронная почта</w:t>
            </w:r>
          </w:p>
        </w:tc>
      </w:tr>
      <w:tr w:rsidR="00B46DA1" w:rsidRPr="00AB4462">
        <w:trPr>
          <w:cantSplit/>
          <w:trHeight w:val="440"/>
          <w:tblHeader/>
          <w:jc w:val="center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B46DA1" w:rsidRDefault="00B46DA1" w:rsidP="00725827">
            <w:pPr>
              <w:rPr>
                <w:rFonts w:ascii="KaiTi" w:eastAsia="KaiTi" w:hAnsi="KaiTi"/>
                <w:sz w:val="24"/>
                <w:szCs w:val="24"/>
              </w:rPr>
            </w:pPr>
            <w:r w:rsidRPr="00B46DA1">
              <w:rPr>
                <w:rFonts w:ascii="KaiTi" w:eastAsia="KaiTi" w:hAnsi="KaiTi" w:cs="SimSun" w:hint="eastAsia"/>
                <w:sz w:val="24"/>
                <w:szCs w:val="24"/>
              </w:rPr>
              <w:t>烘培鸡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hōngpéijī ~ homepage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главная страница сайта</w:t>
            </w:r>
          </w:p>
        </w:tc>
      </w:tr>
      <w:tr w:rsidR="00B46DA1" w:rsidRPr="00AB4462" w:rsidTr="00B46DA1">
        <w:trPr>
          <w:cantSplit/>
          <w:trHeight w:val="170"/>
          <w:tblHeader/>
          <w:jc w:val="center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B46DA1" w:rsidRDefault="00B46DA1" w:rsidP="00725827">
            <w:pPr>
              <w:rPr>
                <w:rFonts w:ascii="KaiTi" w:eastAsia="KaiTi" w:hAnsi="KaiTi"/>
                <w:sz w:val="24"/>
                <w:szCs w:val="24"/>
              </w:rPr>
            </w:pPr>
            <w:r w:rsidRPr="00B46DA1">
              <w:rPr>
                <w:rFonts w:ascii="KaiTi" w:eastAsia="KaiTi" w:hAnsi="KaiTi" w:hint="eastAsia"/>
                <w:sz w:val="24"/>
                <w:szCs w:val="24"/>
              </w:rPr>
              <w:t>鲁蛇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lǔshé ~ looser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неудачник</w:t>
            </w:r>
          </w:p>
        </w:tc>
      </w:tr>
      <w:tr w:rsidR="00B46DA1" w:rsidRPr="00AB4462" w:rsidTr="00B46DA1">
        <w:trPr>
          <w:cantSplit/>
          <w:trHeight w:val="170"/>
          <w:tblHeader/>
          <w:jc w:val="center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B46DA1" w:rsidRDefault="00B46DA1" w:rsidP="00B46DA1">
            <w:pPr>
              <w:rPr>
                <w:rFonts w:ascii="KaiTi" w:eastAsia="KaiTi" w:hAnsi="KaiTi"/>
                <w:sz w:val="24"/>
                <w:szCs w:val="24"/>
              </w:rPr>
            </w:pPr>
            <w:r w:rsidRPr="00B46DA1">
              <w:rPr>
                <w:rFonts w:ascii="KaiTi" w:eastAsia="KaiTi" w:hAnsi="KaiTi" w:hint="eastAsia"/>
                <w:sz w:val="24"/>
                <w:szCs w:val="24"/>
              </w:rPr>
              <w:t>徬徬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bèibèi</w:t>
            </w: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~</w:t>
            </w: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baby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детка</w:t>
            </w:r>
          </w:p>
        </w:tc>
      </w:tr>
      <w:tr w:rsidR="00B46DA1" w:rsidRPr="00AB4462" w:rsidTr="00B46DA1">
        <w:trPr>
          <w:cantSplit/>
          <w:trHeight w:val="170"/>
          <w:tblHeader/>
          <w:jc w:val="center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B46DA1" w:rsidRDefault="00B46DA1" w:rsidP="00725827">
            <w:pPr>
              <w:rPr>
                <w:rFonts w:ascii="KaiTi" w:eastAsia="KaiTi" w:hAnsi="KaiTi"/>
                <w:sz w:val="24"/>
                <w:szCs w:val="24"/>
              </w:rPr>
            </w:pPr>
            <w:r w:rsidRPr="00B46DA1">
              <w:rPr>
                <w:rFonts w:ascii="KaiTi" w:eastAsia="KaiTi" w:hAnsi="KaiTi" w:hint="eastAsia"/>
                <w:sz w:val="24"/>
                <w:szCs w:val="24"/>
              </w:rPr>
              <w:t>哇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wà</w:t>
            </w: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~</w:t>
            </w: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wow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ого/вау</w:t>
            </w:r>
          </w:p>
        </w:tc>
      </w:tr>
      <w:tr w:rsidR="00B46DA1" w:rsidRPr="00AB4462" w:rsidTr="00B46DA1">
        <w:trPr>
          <w:cantSplit/>
          <w:trHeight w:val="170"/>
          <w:tblHeader/>
          <w:jc w:val="center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B46DA1" w:rsidRDefault="00B46DA1" w:rsidP="00725827">
            <w:pPr>
              <w:rPr>
                <w:rFonts w:ascii="KaiTi" w:eastAsia="KaiTi" w:hAnsi="KaiTi"/>
                <w:sz w:val="24"/>
                <w:szCs w:val="24"/>
              </w:rPr>
            </w:pPr>
            <w:r w:rsidRPr="00B46DA1">
              <w:rPr>
                <w:rFonts w:ascii="KaiTi" w:eastAsia="KaiTi" w:hAnsi="KaiTi" w:cs="SimSun" w:hint="eastAsia"/>
                <w:sz w:val="24"/>
                <w:szCs w:val="24"/>
              </w:rPr>
              <w:t>麦克风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màikèfēng</w:t>
            </w: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~ microphone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микрофон</w:t>
            </w:r>
          </w:p>
        </w:tc>
      </w:tr>
      <w:tr w:rsidR="00B46DA1" w:rsidRPr="00AB4462" w:rsidTr="00B46DA1">
        <w:trPr>
          <w:cantSplit/>
          <w:trHeight w:val="170"/>
          <w:tblHeader/>
          <w:jc w:val="center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B46DA1" w:rsidRDefault="00B46DA1" w:rsidP="00725827">
            <w:pPr>
              <w:rPr>
                <w:rFonts w:ascii="KaiTi" w:eastAsia="KaiTi" w:hAnsi="KaiTi"/>
                <w:sz w:val="24"/>
                <w:szCs w:val="24"/>
              </w:rPr>
            </w:pPr>
            <w:r w:rsidRPr="00B46DA1">
              <w:rPr>
                <w:rFonts w:ascii="KaiTi" w:eastAsia="KaiTi" w:hAnsi="KaiTi" w:hint="eastAsia"/>
                <w:sz w:val="24"/>
                <w:szCs w:val="24"/>
              </w:rPr>
              <w:t>博客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bókè ~ blog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блог</w:t>
            </w:r>
          </w:p>
        </w:tc>
      </w:tr>
      <w:tr w:rsidR="00B46DA1" w:rsidRPr="00AB4462" w:rsidTr="00B46DA1">
        <w:trPr>
          <w:cantSplit/>
          <w:trHeight w:val="170"/>
          <w:tblHeader/>
          <w:jc w:val="center"/>
        </w:trPr>
        <w:tc>
          <w:tcPr>
            <w:tcW w:w="240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B46DA1" w:rsidRDefault="00B46DA1" w:rsidP="00725827">
            <w:pPr>
              <w:rPr>
                <w:rFonts w:ascii="KaiTi" w:eastAsia="KaiTi" w:hAnsi="KaiTi"/>
                <w:sz w:val="24"/>
                <w:szCs w:val="24"/>
              </w:rPr>
            </w:pPr>
            <w:r w:rsidRPr="00B46DA1">
              <w:rPr>
                <w:rFonts w:ascii="KaiTi" w:eastAsia="KaiTi" w:hAnsi="KaiTi" w:hint="eastAsia"/>
                <w:sz w:val="24"/>
                <w:szCs w:val="24"/>
              </w:rPr>
              <w:t>休克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xiūkè</w:t>
            </w: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~</w:t>
            </w: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shock</w:t>
            </w:r>
          </w:p>
          <w:p w:rsidR="00B46DA1" w:rsidRPr="00AB4462" w:rsidRDefault="00B4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шок</w:t>
            </w:r>
          </w:p>
        </w:tc>
      </w:tr>
      <w:tr w:rsidR="00B46DA1" w:rsidRPr="00AB4462">
        <w:trPr>
          <w:cantSplit/>
          <w:tblHeader/>
          <w:jc w:val="center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Слияние грамматик двух языков</w:t>
            </w:r>
          </w:p>
        </w:tc>
        <w:tc>
          <w:tcPr>
            <w:tcW w:w="24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B46DA1" w:rsidRDefault="00B46DA1" w:rsidP="00725827">
            <w:pPr>
              <w:rPr>
                <w:rFonts w:ascii="KaiTi" w:eastAsia="KaiTi" w:hAnsi="KaiTi"/>
                <w:sz w:val="24"/>
                <w:szCs w:val="24"/>
              </w:rPr>
            </w:pPr>
            <w:r w:rsidRPr="00B46DA1">
              <w:rPr>
                <w:rFonts w:ascii="Times New Roman" w:eastAsia="KaiTi" w:hAnsi="Times New Roman" w:cs="Times New Roman"/>
                <w:sz w:val="24"/>
                <w:szCs w:val="24"/>
              </w:rPr>
              <w:t>ok</w:t>
            </w:r>
            <w:r>
              <w:rPr>
                <w:rFonts w:ascii="KaiTi" w:eastAsia="KaiTi" w:hAnsi="KaiTi" w:hint="eastAsia"/>
                <w:sz w:val="24"/>
                <w:szCs w:val="24"/>
              </w:rPr>
              <w:t>了</w:t>
            </w:r>
          </w:p>
        </w:tc>
        <w:tc>
          <w:tcPr>
            <w:tcW w:w="28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okle</w:t>
            </w:r>
          </w:p>
        </w:tc>
        <w:tc>
          <w:tcPr>
            <w:tcW w:w="22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46DA1" w:rsidRPr="00AB4462" w:rsidRDefault="00B46DA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B4462">
              <w:rPr>
                <w:rFonts w:ascii="Times New Roman" w:eastAsia="Times New Roman" w:hAnsi="Times New Roman" w:cs="Times New Roman"/>
                <w:sz w:val="24"/>
                <w:szCs w:val="24"/>
              </w:rPr>
              <w:t>понял</w:t>
            </w:r>
          </w:p>
        </w:tc>
      </w:tr>
    </w:tbl>
    <w:p w:rsidR="003E4F40" w:rsidRPr="00AB4462" w:rsidRDefault="003E4F40">
      <w:pPr>
        <w:shd w:val="clear" w:color="auto" w:fill="FFFFFF"/>
        <w:tabs>
          <w:tab w:val="left" w:pos="7976"/>
        </w:tabs>
        <w:spacing w:before="220" w:after="220"/>
        <w:jc w:val="center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3E4F40" w:rsidRDefault="003E4F40">
      <w:pPr>
        <w:shd w:val="clear" w:color="auto" w:fill="FFFFFF"/>
        <w:tabs>
          <w:tab w:val="left" w:pos="7976"/>
        </w:tabs>
        <w:spacing w:before="220"/>
        <w:rPr>
          <w:rFonts w:ascii="Arial" w:eastAsia="Arial" w:hAnsi="Arial" w:cs="Arial"/>
          <w:color w:val="2C2D2E"/>
          <w:sz w:val="23"/>
          <w:szCs w:val="23"/>
          <w:highlight w:val="white"/>
        </w:rPr>
      </w:pPr>
    </w:p>
    <w:p w:rsidR="003E4F40" w:rsidRDefault="003E4F40">
      <w:pPr>
        <w:tabs>
          <w:tab w:val="left" w:pos="7976"/>
        </w:tabs>
        <w:rPr>
          <w:rFonts w:ascii="Open Sans" w:eastAsia="Open Sans" w:hAnsi="Open Sans" w:cs="Open Sans"/>
          <w:color w:val="464C4F"/>
          <w:sz w:val="21"/>
          <w:szCs w:val="21"/>
          <w:highlight w:val="white"/>
        </w:rPr>
      </w:pPr>
    </w:p>
    <w:sectPr w:rsidR="003E4F40" w:rsidSect="00D86EA8">
      <w:headerReference w:type="default" r:id="rId10"/>
      <w:footerReference w:type="default" r:id="rId11"/>
      <w:pgSz w:w="11906" w:h="16838"/>
      <w:pgMar w:top="1134" w:right="567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B4F" w:rsidRDefault="00962B4F" w:rsidP="003E4F40">
      <w:pPr>
        <w:spacing w:after="0" w:line="240" w:lineRule="auto"/>
      </w:pPr>
      <w:r>
        <w:separator/>
      </w:r>
    </w:p>
  </w:endnote>
  <w:endnote w:type="continuationSeparator" w:id="1">
    <w:p w:rsidR="00962B4F" w:rsidRDefault="00962B4F" w:rsidP="003E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5302563"/>
    </w:sdtPr>
    <w:sdtContent>
      <w:p w:rsidR="00D86EA8" w:rsidRDefault="00626861">
        <w:pPr>
          <w:pStyle w:val="a9"/>
          <w:jc w:val="center"/>
        </w:pPr>
        <w:r>
          <w:fldChar w:fldCharType="begin"/>
        </w:r>
        <w:r w:rsidR="0043703F">
          <w:instrText xml:space="preserve"> PAGE   \* MERGEFORMAT </w:instrText>
        </w:r>
        <w:r>
          <w:fldChar w:fldCharType="separate"/>
        </w:r>
        <w:r w:rsidR="00AA39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E4F40" w:rsidRDefault="003E4F40">
    <w:pPr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B4F" w:rsidRDefault="00962B4F" w:rsidP="003E4F40">
      <w:pPr>
        <w:spacing w:after="0" w:line="240" w:lineRule="auto"/>
      </w:pPr>
      <w:r>
        <w:separator/>
      </w:r>
    </w:p>
  </w:footnote>
  <w:footnote w:type="continuationSeparator" w:id="1">
    <w:p w:rsidR="00962B4F" w:rsidRDefault="00962B4F" w:rsidP="003E4F40">
      <w:pPr>
        <w:spacing w:after="0" w:line="240" w:lineRule="auto"/>
      </w:pPr>
      <w:r>
        <w:continuationSeparator/>
      </w:r>
    </w:p>
  </w:footnote>
  <w:footnote w:id="2">
    <w:p w:rsidR="004C6DE3" w:rsidRPr="00AB4462" w:rsidRDefault="004C6DE3" w:rsidP="00AB4462">
      <w:pPr>
        <w:pStyle w:val="1"/>
        <w:shd w:val="clear" w:color="auto" w:fill="FFFFFF"/>
        <w:spacing w:before="0" w:after="89" w:line="443" w:lineRule="atLeast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4C6DE3">
        <w:rPr>
          <w:rStyle w:val="af3"/>
          <w:rFonts w:ascii="Times New Roman" w:hAnsi="Times New Roman" w:cs="Times New Roman"/>
          <w:b w:val="0"/>
          <w:sz w:val="20"/>
          <w:szCs w:val="20"/>
        </w:rPr>
        <w:footnoteRef/>
      </w:r>
      <w:r w:rsidRPr="004C6DE3">
        <w:rPr>
          <w:rFonts w:ascii="Times New Roman" w:hAnsi="Times New Roman" w:cs="Times New Roman"/>
          <w:b w:val="0"/>
          <w:color w:val="000000"/>
          <w:sz w:val="20"/>
          <w:szCs w:val="20"/>
        </w:rPr>
        <w:t>Как устроен интернет в Китае. Будет ли так в России?</w:t>
      </w:r>
      <w:r w:rsidRPr="004C6DE3">
        <w:rPr>
          <w:rFonts w:ascii="Times New Roman" w:hAnsi="Times New Roman" w:cs="Times New Roman"/>
          <w:b w:val="0"/>
          <w:sz w:val="20"/>
          <w:szCs w:val="20"/>
        </w:rPr>
        <w:t xml:space="preserve"> [Электронный ресурс]. – </w:t>
      </w:r>
      <w:r w:rsidRPr="004C6DE3">
        <w:rPr>
          <w:rFonts w:ascii="Times New Roman" w:hAnsi="Times New Roman" w:cs="Times New Roman"/>
          <w:b w:val="0"/>
          <w:sz w:val="20"/>
          <w:szCs w:val="20"/>
          <w:lang w:val="en-US"/>
        </w:rPr>
        <w:t>URL</w:t>
      </w:r>
      <w:r w:rsidRPr="004C6DE3">
        <w:rPr>
          <w:rFonts w:ascii="Times New Roman" w:hAnsi="Times New Roman" w:cs="Times New Roman"/>
          <w:b w:val="0"/>
          <w:sz w:val="20"/>
          <w:szCs w:val="20"/>
        </w:rPr>
        <w:t>: https://clck.ru/amWit</w:t>
      </w:r>
    </w:p>
  </w:footnote>
  <w:footnote w:id="3">
    <w:p w:rsidR="004C6DE3" w:rsidRPr="004C6DE3" w:rsidRDefault="004C6DE3">
      <w:pPr>
        <w:pStyle w:val="af1"/>
        <w:rPr>
          <w:rFonts w:ascii="Times New Roman" w:hAnsi="Times New Roman" w:cs="Times New Roman"/>
        </w:rPr>
      </w:pPr>
      <w:r w:rsidRPr="004C6DE3">
        <w:rPr>
          <w:rStyle w:val="af3"/>
          <w:rFonts w:ascii="Times New Roman" w:hAnsi="Times New Roman" w:cs="Times New Roman"/>
        </w:rPr>
        <w:footnoteRef/>
      </w:r>
      <w:r w:rsidRPr="004C6DE3">
        <w:rPr>
          <w:rFonts w:ascii="Times New Roman" w:hAnsi="Times New Roman" w:cs="Times New Roman"/>
          <w:color w:val="000000"/>
        </w:rPr>
        <w:t>10 главных фактов о китайском Интернете</w:t>
      </w:r>
      <w:r w:rsidRPr="004C6DE3">
        <w:rPr>
          <w:rFonts w:ascii="Times New Roman" w:hAnsi="Times New Roman" w:cs="Times New Roman"/>
        </w:rPr>
        <w:t xml:space="preserve"> [Электронный ресурс]. – </w:t>
      </w:r>
      <w:r w:rsidRPr="004C6DE3">
        <w:rPr>
          <w:rFonts w:ascii="Times New Roman" w:hAnsi="Times New Roman" w:cs="Times New Roman"/>
          <w:lang w:val="en-US"/>
        </w:rPr>
        <w:t>URL</w:t>
      </w:r>
      <w:r w:rsidRPr="004C6DE3">
        <w:rPr>
          <w:rFonts w:ascii="Times New Roman" w:hAnsi="Times New Roman" w:cs="Times New Roman"/>
        </w:rPr>
        <w:t>: https://clck.ru/ceLk6</w:t>
      </w:r>
    </w:p>
  </w:footnote>
  <w:footnote w:id="4">
    <w:p w:rsidR="00AB4462" w:rsidRPr="00AB4462" w:rsidRDefault="00AB4462">
      <w:pPr>
        <w:pStyle w:val="af1"/>
        <w:rPr>
          <w:rFonts w:ascii="Times New Roman" w:hAnsi="Times New Roman" w:cs="Times New Roman"/>
        </w:rPr>
      </w:pPr>
      <w:r w:rsidRPr="00AB4462">
        <w:rPr>
          <w:rStyle w:val="af3"/>
          <w:rFonts w:ascii="Times New Roman" w:hAnsi="Times New Roman" w:cs="Times New Roman"/>
        </w:rPr>
        <w:footnoteRef/>
      </w:r>
      <w:r w:rsidRPr="00AB4462">
        <w:rPr>
          <w:rFonts w:ascii="Times New Roman" w:hAnsi="Times New Roman" w:cs="Times New Roman"/>
        </w:rPr>
        <w:t xml:space="preserve"> Курсовая работа: Способы словообразования в китайском языке [Электронный ресурс]. – </w:t>
      </w:r>
      <w:r w:rsidRPr="00AB4462">
        <w:rPr>
          <w:rFonts w:ascii="Times New Roman" w:hAnsi="Times New Roman" w:cs="Times New Roman"/>
          <w:lang w:val="en-US"/>
        </w:rPr>
        <w:t>URL</w:t>
      </w:r>
      <w:r w:rsidRPr="00AB4462">
        <w:rPr>
          <w:rFonts w:ascii="Times New Roman" w:hAnsi="Times New Roman" w:cs="Times New Roman"/>
        </w:rPr>
        <w:t>: https://clck.ru/ceRXv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F40" w:rsidRDefault="003E4F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  <w:p w:rsidR="003E4F40" w:rsidRDefault="003E4F40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3B8B"/>
    <w:multiLevelType w:val="multilevel"/>
    <w:tmpl w:val="1D56E6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11C61DD7"/>
    <w:multiLevelType w:val="multilevel"/>
    <w:tmpl w:val="E8023628"/>
    <w:lvl w:ilvl="0">
      <w:start w:val="1"/>
      <w:numFmt w:val="bullet"/>
      <w:lvlText w:val="➔"/>
      <w:lvlJc w:val="left"/>
      <w:pPr>
        <w:ind w:left="502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222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1942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662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382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102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4822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542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262" w:hanging="360"/>
      </w:pPr>
      <w:rPr>
        <w:u w:val="none"/>
      </w:rPr>
    </w:lvl>
  </w:abstractNum>
  <w:abstractNum w:abstractNumId="2">
    <w:nsid w:val="1F6F1767"/>
    <w:multiLevelType w:val="multilevel"/>
    <w:tmpl w:val="F4B68462"/>
    <w:lvl w:ilvl="0">
      <w:start w:val="1"/>
      <w:numFmt w:val="bullet"/>
      <w:lvlText w:val="➔"/>
      <w:lvlJc w:val="left"/>
      <w:pPr>
        <w:ind w:left="50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◆"/>
      <w:lvlJc w:val="left"/>
      <w:pPr>
        <w:ind w:left="171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●"/>
      <w:lvlJc w:val="left"/>
      <w:pPr>
        <w:ind w:left="243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○"/>
      <w:lvlJc w:val="left"/>
      <w:pPr>
        <w:ind w:left="315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◆"/>
      <w:lvlJc w:val="left"/>
      <w:pPr>
        <w:ind w:left="387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●"/>
      <w:lvlJc w:val="left"/>
      <w:pPr>
        <w:ind w:left="459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○"/>
      <w:lvlJc w:val="left"/>
      <w:pPr>
        <w:ind w:left="531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◆"/>
      <w:lvlJc w:val="left"/>
      <w:pPr>
        <w:ind w:left="603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●"/>
      <w:lvlJc w:val="left"/>
      <w:pPr>
        <w:ind w:left="6753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E2473B"/>
    <w:multiLevelType w:val="multilevel"/>
    <w:tmpl w:val="C73E29EE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36E650D7"/>
    <w:multiLevelType w:val="hybridMultilevel"/>
    <w:tmpl w:val="0C1864B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3BEA2F35"/>
    <w:multiLevelType w:val="multilevel"/>
    <w:tmpl w:val="92463434"/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nsid w:val="5146319B"/>
    <w:multiLevelType w:val="hybridMultilevel"/>
    <w:tmpl w:val="6CB6F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C0566"/>
    <w:multiLevelType w:val="multilevel"/>
    <w:tmpl w:val="ABCACE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7DC00F7B"/>
    <w:multiLevelType w:val="multilevel"/>
    <w:tmpl w:val="EA403F5E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E4F40"/>
    <w:rsid w:val="00015070"/>
    <w:rsid w:val="000D55EA"/>
    <w:rsid w:val="00127536"/>
    <w:rsid w:val="00175079"/>
    <w:rsid w:val="00275EBB"/>
    <w:rsid w:val="00287F7F"/>
    <w:rsid w:val="0034522F"/>
    <w:rsid w:val="0037598C"/>
    <w:rsid w:val="003E4F40"/>
    <w:rsid w:val="0043703F"/>
    <w:rsid w:val="00454E45"/>
    <w:rsid w:val="004A2C46"/>
    <w:rsid w:val="004C6DE3"/>
    <w:rsid w:val="00500608"/>
    <w:rsid w:val="00527C1B"/>
    <w:rsid w:val="005C78B4"/>
    <w:rsid w:val="00626861"/>
    <w:rsid w:val="00692D47"/>
    <w:rsid w:val="006C4480"/>
    <w:rsid w:val="00920E0C"/>
    <w:rsid w:val="00962B4F"/>
    <w:rsid w:val="00973A4D"/>
    <w:rsid w:val="00991B5A"/>
    <w:rsid w:val="00A2343D"/>
    <w:rsid w:val="00A37865"/>
    <w:rsid w:val="00A74D08"/>
    <w:rsid w:val="00AA39DC"/>
    <w:rsid w:val="00AB4462"/>
    <w:rsid w:val="00B46DA1"/>
    <w:rsid w:val="00B84E25"/>
    <w:rsid w:val="00BD7DA3"/>
    <w:rsid w:val="00C610E7"/>
    <w:rsid w:val="00C770FF"/>
    <w:rsid w:val="00D50448"/>
    <w:rsid w:val="00D542BC"/>
    <w:rsid w:val="00D86EA8"/>
    <w:rsid w:val="00E13E42"/>
    <w:rsid w:val="00E20E6C"/>
    <w:rsid w:val="00F06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Calibri"/>
        <w:sz w:val="22"/>
        <w:szCs w:val="22"/>
        <w:lang w:val="ru-RU" w:eastAsia="zh-CN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0BE0"/>
  </w:style>
  <w:style w:type="paragraph" w:styleId="1">
    <w:name w:val="heading 1"/>
    <w:basedOn w:val="10"/>
    <w:next w:val="10"/>
    <w:rsid w:val="003E4F4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E4F4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E4F4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E4F4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3E4F40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3E4F4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3E4F40"/>
  </w:style>
  <w:style w:type="table" w:customStyle="1" w:styleId="TableNormal">
    <w:name w:val="Table Normal"/>
    <w:rsid w:val="003E4F4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E4F40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59"/>
    <w:rsid w:val="007E48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4C78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C7843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4C7843"/>
  </w:style>
  <w:style w:type="paragraph" w:styleId="a5">
    <w:name w:val="Normal (Web)"/>
    <w:basedOn w:val="a"/>
    <w:uiPriority w:val="99"/>
    <w:semiHidden/>
    <w:unhideWhenUsed/>
    <w:rsid w:val="003C4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921AB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70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021C4"/>
  </w:style>
  <w:style w:type="paragraph" w:styleId="a9">
    <w:name w:val="footer"/>
    <w:basedOn w:val="a"/>
    <w:link w:val="aa"/>
    <w:uiPriority w:val="99"/>
    <w:unhideWhenUsed/>
    <w:rsid w:val="007021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021C4"/>
  </w:style>
  <w:style w:type="paragraph" w:styleId="ab">
    <w:name w:val="Balloon Text"/>
    <w:basedOn w:val="a"/>
    <w:link w:val="ac"/>
    <w:uiPriority w:val="99"/>
    <w:semiHidden/>
    <w:unhideWhenUsed/>
    <w:rsid w:val="00F43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43F1D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B512C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B512CA"/>
    <w:rPr>
      <w:color w:val="605E5C"/>
      <w:shd w:val="clear" w:color="auto" w:fill="E1DFDD"/>
    </w:rPr>
  </w:style>
  <w:style w:type="character" w:customStyle="1" w:styleId="w">
    <w:name w:val="w"/>
    <w:basedOn w:val="a0"/>
    <w:rsid w:val="00181FE8"/>
  </w:style>
  <w:style w:type="character" w:customStyle="1" w:styleId="20">
    <w:name w:val="Неразрешенное упоминание2"/>
    <w:basedOn w:val="a0"/>
    <w:uiPriority w:val="99"/>
    <w:semiHidden/>
    <w:unhideWhenUsed/>
    <w:rsid w:val="00445767"/>
    <w:rPr>
      <w:color w:val="605E5C"/>
      <w:shd w:val="clear" w:color="auto" w:fill="E1DFDD"/>
    </w:rPr>
  </w:style>
  <w:style w:type="paragraph" w:styleId="ae">
    <w:name w:val="Subtitle"/>
    <w:basedOn w:val="10"/>
    <w:next w:val="10"/>
    <w:rsid w:val="003E4F4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rsid w:val="003E4F4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f0">
    <w:name w:val="FollowedHyperlink"/>
    <w:basedOn w:val="a0"/>
    <w:uiPriority w:val="99"/>
    <w:semiHidden/>
    <w:unhideWhenUsed/>
    <w:rsid w:val="00287F7F"/>
    <w:rPr>
      <w:color w:val="800080" w:themeColor="followedHyperlink"/>
      <w:u w:val="single"/>
    </w:rPr>
  </w:style>
  <w:style w:type="paragraph" w:styleId="af1">
    <w:name w:val="footnote text"/>
    <w:basedOn w:val="a"/>
    <w:link w:val="af2"/>
    <w:uiPriority w:val="99"/>
    <w:unhideWhenUsed/>
    <w:rsid w:val="004C6DE3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4C6DE3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4C6DE3"/>
    <w:rPr>
      <w:vertAlign w:val="superscript"/>
    </w:rPr>
  </w:style>
  <w:style w:type="character" w:styleId="af4">
    <w:name w:val="Subtle Emphasis"/>
    <w:basedOn w:val="a0"/>
    <w:uiPriority w:val="19"/>
    <w:qFormat/>
    <w:rsid w:val="00275EBB"/>
    <w:rPr>
      <w:i/>
      <w:iCs/>
      <w:color w:val="808080" w:themeColor="text1" w:themeTint="7F"/>
    </w:rPr>
  </w:style>
  <w:style w:type="character" w:customStyle="1" w:styleId="word">
    <w:name w:val="word"/>
    <w:basedOn w:val="a0"/>
    <w:rsid w:val="00454E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95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dSbPeUUTbNQK1/j5vi1FxDkQEw==">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</go:docsCustomData>
</go:gDocsCustomXmlDataStorage>
</file>

<file path=customXml/itemProps1.xml><?xml version="1.0" encoding="utf-8"?>
<ds:datastoreItem xmlns:ds="http://schemas.openxmlformats.org/officeDocument/2006/customXml" ds:itemID="{22B6C372-CB09-4530-B5F9-3359642115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3997</Words>
  <Characters>22787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Бастина</dc:creator>
  <cp:lastModifiedBy>Елизавета Бастина</cp:lastModifiedBy>
  <cp:revision>22</cp:revision>
  <dcterms:created xsi:type="dcterms:W3CDTF">2021-03-14T23:39:00Z</dcterms:created>
  <dcterms:modified xsi:type="dcterms:W3CDTF">2022-05-03T10:17:00Z</dcterms:modified>
</cp:coreProperties>
</file>