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20" w:rsidRPr="001F1512" w:rsidRDefault="006C2520" w:rsidP="0063363A">
      <w:pPr>
        <w:spacing w:line="360" w:lineRule="auto"/>
        <w:jc w:val="center"/>
        <w:rPr>
          <w:b/>
          <w:sz w:val="28"/>
          <w:szCs w:val="28"/>
        </w:rPr>
      </w:pPr>
      <w:r w:rsidRPr="001F1512">
        <w:rPr>
          <w:b/>
          <w:sz w:val="28"/>
          <w:szCs w:val="28"/>
        </w:rPr>
        <w:t xml:space="preserve">ИДИОМАТИЧЕСКИЙ ПОТЕНЦИАЛ СЛОВА </w:t>
      </w:r>
      <w:r w:rsidRPr="001F1512">
        <w:rPr>
          <w:b/>
          <w:i/>
          <w:sz w:val="28"/>
          <w:szCs w:val="28"/>
        </w:rPr>
        <w:t>ИСТОРИЯ</w:t>
      </w:r>
      <w:r w:rsidRPr="001F1512">
        <w:rPr>
          <w:b/>
          <w:sz w:val="28"/>
          <w:szCs w:val="28"/>
        </w:rPr>
        <w:t xml:space="preserve"> В СОВРЕМЕННОМ ПОВСЕДНЕВНОМ ДИСКУРСЕ: КОГНИТИВНОЕ ИССЛЕДОВАНИЕ КОММУНИКАТИВНОГО ПОВЕДЕНИЯ СЛОВА</w:t>
      </w:r>
      <w:r w:rsidRPr="001F1512">
        <w:rPr>
          <w:rStyle w:val="a6"/>
          <w:b/>
          <w:sz w:val="28"/>
          <w:szCs w:val="28"/>
        </w:rPr>
        <w:footnoteReference w:id="1"/>
      </w:r>
    </w:p>
    <w:p w:rsidR="006C2520" w:rsidRPr="001F1512" w:rsidRDefault="006C2520" w:rsidP="0063363A">
      <w:pPr>
        <w:spacing w:line="360" w:lineRule="auto"/>
        <w:ind w:firstLine="709"/>
        <w:jc w:val="right"/>
        <w:rPr>
          <w:b/>
          <w:i/>
          <w:iCs/>
          <w:sz w:val="28"/>
          <w:szCs w:val="28"/>
        </w:rPr>
      </w:pPr>
      <w:r w:rsidRPr="001F1512">
        <w:rPr>
          <w:sz w:val="28"/>
          <w:szCs w:val="28"/>
        </w:rPr>
        <w:t xml:space="preserve">© </w:t>
      </w:r>
      <w:r w:rsidR="002E540D" w:rsidRPr="001F1512">
        <w:rPr>
          <w:b/>
          <w:i/>
          <w:iCs/>
          <w:sz w:val="28"/>
          <w:szCs w:val="28"/>
        </w:rPr>
        <w:t>А.Д. </w:t>
      </w:r>
      <w:proofErr w:type="spellStart"/>
      <w:r w:rsidR="002E540D" w:rsidRPr="001F1512">
        <w:rPr>
          <w:b/>
          <w:i/>
          <w:iCs/>
          <w:sz w:val="28"/>
          <w:szCs w:val="28"/>
        </w:rPr>
        <w:t>Базаржапова</w:t>
      </w:r>
      <w:proofErr w:type="spellEnd"/>
      <w:r w:rsidR="002E540D" w:rsidRPr="001F1512">
        <w:rPr>
          <w:b/>
          <w:i/>
          <w:iCs/>
          <w:sz w:val="28"/>
          <w:szCs w:val="28"/>
        </w:rPr>
        <w:t xml:space="preserve">, </w:t>
      </w:r>
      <w:r w:rsidRPr="001F1512">
        <w:rPr>
          <w:b/>
          <w:i/>
          <w:iCs/>
          <w:sz w:val="28"/>
          <w:szCs w:val="28"/>
        </w:rPr>
        <w:t>Н.В. Богданова-Бегларян</w:t>
      </w:r>
    </w:p>
    <w:p w:rsidR="00B237F9" w:rsidRPr="001F1512" w:rsidRDefault="006C2520" w:rsidP="006C2520">
      <w:pPr>
        <w:ind w:firstLine="709"/>
        <w:jc w:val="both"/>
        <w:outlineLvl w:val="4"/>
        <w:rPr>
          <w:sz w:val="24"/>
          <w:szCs w:val="24"/>
        </w:rPr>
      </w:pPr>
      <w:r w:rsidRPr="001F1512">
        <w:rPr>
          <w:b/>
          <w:bCs/>
          <w:sz w:val="24"/>
          <w:szCs w:val="24"/>
        </w:rPr>
        <w:t>Аннотация.</w:t>
      </w:r>
      <w:r w:rsidRPr="001F1512">
        <w:rPr>
          <w:bCs/>
          <w:sz w:val="24"/>
          <w:szCs w:val="24"/>
        </w:rPr>
        <w:t xml:space="preserve"> </w:t>
      </w:r>
      <w:r w:rsidR="00280DE0" w:rsidRPr="001F1512">
        <w:rPr>
          <w:sz w:val="24"/>
          <w:szCs w:val="24"/>
        </w:rPr>
        <w:t>Цель данной статьи состоит в описании</w:t>
      </w:r>
      <w:r w:rsidRPr="001F1512">
        <w:rPr>
          <w:sz w:val="24"/>
          <w:szCs w:val="24"/>
        </w:rPr>
        <w:t xml:space="preserve"> идиоматического потенциала многозначной лексической единицы </w:t>
      </w:r>
      <w:r w:rsidRPr="001F1512">
        <w:rPr>
          <w:i/>
          <w:sz w:val="24"/>
          <w:szCs w:val="24"/>
        </w:rPr>
        <w:t>история</w:t>
      </w:r>
      <w:r w:rsidRPr="001F1512">
        <w:rPr>
          <w:sz w:val="24"/>
          <w:szCs w:val="24"/>
        </w:rPr>
        <w:t>, выявляемого на материале повседневной русской речи</w:t>
      </w:r>
      <w:r w:rsidR="00DC72EC" w:rsidRPr="001F1512">
        <w:rPr>
          <w:sz w:val="24"/>
          <w:szCs w:val="24"/>
        </w:rPr>
        <w:t xml:space="preserve"> – устного подкорпуса Национального корпуса русского языка, корпуса русской повседневной речи «Один речевой день» и отдельных записей окружающей речи</w:t>
      </w:r>
      <w:r w:rsidR="00280DE0" w:rsidRPr="001F1512">
        <w:rPr>
          <w:sz w:val="24"/>
          <w:szCs w:val="24"/>
        </w:rPr>
        <w:t xml:space="preserve">. В работе используются традиционные научные </w:t>
      </w:r>
      <w:r w:rsidR="00DC72EC" w:rsidRPr="001F1512">
        <w:rPr>
          <w:sz w:val="24"/>
          <w:szCs w:val="24"/>
        </w:rPr>
        <w:t>методы:</w:t>
      </w:r>
      <w:r w:rsidR="00280DE0" w:rsidRPr="001F1512">
        <w:rPr>
          <w:b/>
          <w:i/>
          <w:sz w:val="24"/>
          <w:szCs w:val="24"/>
        </w:rPr>
        <w:t xml:space="preserve"> </w:t>
      </w:r>
      <w:r w:rsidR="00280DE0" w:rsidRPr="001F1512">
        <w:rPr>
          <w:sz w:val="24"/>
          <w:szCs w:val="24"/>
        </w:rPr>
        <w:t>описательно-аналитический, сравнительно-сопоставительный, а также простые количественные подсчеты.</w:t>
      </w:r>
      <w:r w:rsidRPr="001F1512">
        <w:rPr>
          <w:sz w:val="24"/>
          <w:szCs w:val="24"/>
        </w:rPr>
        <w:t xml:space="preserve"> </w:t>
      </w:r>
      <w:r w:rsidR="00DC72EC" w:rsidRPr="001F1512">
        <w:rPr>
          <w:sz w:val="24"/>
          <w:szCs w:val="24"/>
        </w:rPr>
        <w:t xml:space="preserve">В числовом выражении идиоматический потенциал слова </w:t>
      </w:r>
      <w:r w:rsidR="00DC72EC" w:rsidRPr="001F1512">
        <w:rPr>
          <w:i/>
          <w:sz w:val="24"/>
          <w:szCs w:val="24"/>
        </w:rPr>
        <w:t>история</w:t>
      </w:r>
      <w:r w:rsidR="00DC72EC" w:rsidRPr="001F1512">
        <w:rPr>
          <w:sz w:val="24"/>
          <w:szCs w:val="24"/>
        </w:rPr>
        <w:t xml:space="preserve"> выражается в том, что 67,6 % </w:t>
      </w:r>
      <w:r w:rsidR="00C76118" w:rsidRPr="001F1512">
        <w:rPr>
          <w:sz w:val="24"/>
          <w:szCs w:val="24"/>
        </w:rPr>
        <w:t>зафиксированных в </w:t>
      </w:r>
      <w:r w:rsidR="00DC72EC" w:rsidRPr="001F1512">
        <w:rPr>
          <w:sz w:val="24"/>
          <w:szCs w:val="24"/>
        </w:rPr>
        <w:t>ходе работы употреблений являются «</w:t>
      </w:r>
      <w:proofErr w:type="spellStart"/>
      <w:r w:rsidR="00DC72EC" w:rsidRPr="001F1512">
        <w:rPr>
          <w:sz w:val="24"/>
          <w:szCs w:val="24"/>
        </w:rPr>
        <w:t>несловарными</w:t>
      </w:r>
      <w:proofErr w:type="spellEnd"/>
      <w:r w:rsidR="00887310" w:rsidRPr="001F1512">
        <w:rPr>
          <w:sz w:val="24"/>
          <w:szCs w:val="24"/>
        </w:rPr>
        <w:t xml:space="preserve">», </w:t>
      </w:r>
      <w:r w:rsidR="002E540D" w:rsidRPr="001F1512">
        <w:rPr>
          <w:sz w:val="24"/>
          <w:szCs w:val="24"/>
        </w:rPr>
        <w:t>т. </w:t>
      </w:r>
      <w:r w:rsidR="00DC72EC" w:rsidRPr="001F1512">
        <w:rPr>
          <w:sz w:val="24"/>
          <w:szCs w:val="24"/>
        </w:rPr>
        <w:t>е. не фиксируются во фразеологических</w:t>
      </w:r>
      <w:r w:rsidR="00887310" w:rsidRPr="001F1512">
        <w:rPr>
          <w:sz w:val="24"/>
          <w:szCs w:val="24"/>
        </w:rPr>
        <w:t xml:space="preserve"> словарях русского языка. В ходе анализа было выяснено, каким образом происходит</w:t>
      </w:r>
      <w:r w:rsidR="00B237F9" w:rsidRPr="001F1512">
        <w:rPr>
          <w:sz w:val="24"/>
          <w:szCs w:val="24"/>
        </w:rPr>
        <w:t xml:space="preserve"> процесс идиоматизации сочетаний со словом </w:t>
      </w:r>
      <w:r w:rsidR="00B237F9" w:rsidRPr="001F1512">
        <w:rPr>
          <w:i/>
          <w:sz w:val="24"/>
          <w:szCs w:val="24"/>
        </w:rPr>
        <w:t>история</w:t>
      </w:r>
      <w:r w:rsidR="00887310" w:rsidRPr="001F1512">
        <w:rPr>
          <w:sz w:val="24"/>
          <w:szCs w:val="24"/>
        </w:rPr>
        <w:t>,</w:t>
      </w:r>
      <w:r w:rsidR="00B237F9" w:rsidRPr="001F1512">
        <w:rPr>
          <w:sz w:val="24"/>
          <w:szCs w:val="24"/>
        </w:rPr>
        <w:t xml:space="preserve"> в</w:t>
      </w:r>
      <w:r w:rsidR="002E540D" w:rsidRPr="001F1512">
        <w:rPr>
          <w:sz w:val="24"/>
          <w:szCs w:val="24"/>
        </w:rPr>
        <w:t xml:space="preserve"> </w:t>
      </w:r>
      <w:r w:rsidR="00B237F9" w:rsidRPr="001F1512">
        <w:rPr>
          <w:sz w:val="24"/>
          <w:szCs w:val="24"/>
        </w:rPr>
        <w:t xml:space="preserve">частности – сочетаний по типу </w:t>
      </w:r>
      <w:r w:rsidR="00B237F9" w:rsidRPr="001F1512">
        <w:rPr>
          <w:bCs/>
          <w:iCs/>
          <w:sz w:val="24"/>
          <w:szCs w:val="24"/>
        </w:rPr>
        <w:t>&lt;</w:t>
      </w:r>
      <w:r w:rsidR="00B237F9" w:rsidRPr="001F1512">
        <w:rPr>
          <w:sz w:val="24"/>
          <w:szCs w:val="24"/>
        </w:rPr>
        <w:t>(</w:t>
      </w:r>
      <w:r w:rsidR="00B237F9" w:rsidRPr="001F1512">
        <w:rPr>
          <w:i/>
          <w:sz w:val="24"/>
          <w:szCs w:val="24"/>
        </w:rPr>
        <w:t>ЭТО</w:t>
      </w:r>
      <w:r w:rsidR="00B237F9" w:rsidRPr="001F1512">
        <w:rPr>
          <w:sz w:val="24"/>
          <w:szCs w:val="24"/>
        </w:rPr>
        <w:t>) (Х</w:t>
      </w:r>
      <w:proofErr w:type="gramStart"/>
      <w:r w:rsidR="00B237F9" w:rsidRPr="001F1512">
        <w:rPr>
          <w:sz w:val="24"/>
          <w:szCs w:val="24"/>
        </w:rPr>
        <w:t>)-</w:t>
      </w:r>
      <w:proofErr w:type="gramEnd"/>
      <w:r w:rsidR="00B237F9" w:rsidRPr="001F1512">
        <w:rPr>
          <w:i/>
          <w:sz w:val="24"/>
          <w:szCs w:val="24"/>
        </w:rPr>
        <w:t>я ИСТОРИЯ&gt;</w:t>
      </w:r>
      <w:r w:rsidR="00B237F9" w:rsidRPr="001F1512">
        <w:rPr>
          <w:sz w:val="24"/>
          <w:szCs w:val="24"/>
        </w:rPr>
        <w:t xml:space="preserve">, а также почему слово </w:t>
      </w:r>
      <w:r w:rsidR="00B237F9" w:rsidRPr="001F1512">
        <w:rPr>
          <w:i/>
          <w:sz w:val="24"/>
          <w:szCs w:val="24"/>
        </w:rPr>
        <w:t>история</w:t>
      </w:r>
      <w:r w:rsidR="00B237F9" w:rsidRPr="001F1512">
        <w:rPr>
          <w:sz w:val="24"/>
          <w:szCs w:val="24"/>
        </w:rPr>
        <w:t>, с</w:t>
      </w:r>
      <w:r w:rsidR="002E540D" w:rsidRPr="001F1512">
        <w:rPr>
          <w:sz w:val="24"/>
          <w:szCs w:val="24"/>
        </w:rPr>
        <w:t xml:space="preserve"> </w:t>
      </w:r>
      <w:r w:rsidR="00B237F9" w:rsidRPr="001F1512">
        <w:rPr>
          <w:sz w:val="24"/>
          <w:szCs w:val="24"/>
        </w:rPr>
        <w:t>когнитивной точки зрения,</w:t>
      </w:r>
      <w:r w:rsidR="00420E55" w:rsidRPr="001F1512">
        <w:rPr>
          <w:sz w:val="24"/>
          <w:szCs w:val="24"/>
        </w:rPr>
        <w:t xml:space="preserve"> расположено к активному процессу идиоматизации.</w:t>
      </w:r>
    </w:p>
    <w:p w:rsidR="006C2520" w:rsidRPr="001F1512" w:rsidRDefault="006C2520" w:rsidP="006C2520">
      <w:pPr>
        <w:spacing w:before="120"/>
        <w:ind w:firstLine="709"/>
        <w:jc w:val="both"/>
        <w:outlineLvl w:val="4"/>
        <w:rPr>
          <w:sz w:val="24"/>
          <w:szCs w:val="24"/>
        </w:rPr>
      </w:pPr>
      <w:r w:rsidRPr="001F1512">
        <w:rPr>
          <w:b/>
          <w:bCs/>
          <w:i/>
          <w:iCs/>
          <w:sz w:val="24"/>
          <w:szCs w:val="24"/>
        </w:rPr>
        <w:t>Ключевые слова</w:t>
      </w:r>
      <w:r w:rsidRPr="001F1512">
        <w:rPr>
          <w:sz w:val="24"/>
          <w:szCs w:val="24"/>
        </w:rPr>
        <w:t>:</w:t>
      </w:r>
      <w:r w:rsidRPr="001F1512">
        <w:rPr>
          <w:b/>
          <w:bCs/>
          <w:i/>
          <w:iCs/>
          <w:sz w:val="24"/>
          <w:szCs w:val="24"/>
        </w:rPr>
        <w:t xml:space="preserve"> </w:t>
      </w:r>
      <w:r w:rsidRPr="001F1512">
        <w:rPr>
          <w:sz w:val="24"/>
          <w:szCs w:val="24"/>
        </w:rPr>
        <w:t>коммуникативное поведение слова, идиоматический потенциал, десемантизация, идиоматизация</w:t>
      </w:r>
      <w:r w:rsidR="005A7242" w:rsidRPr="001F1512">
        <w:rPr>
          <w:sz w:val="24"/>
          <w:szCs w:val="24"/>
        </w:rPr>
        <w:t>.</w:t>
      </w:r>
    </w:p>
    <w:p w:rsidR="00B01B4E" w:rsidRPr="001F1512" w:rsidRDefault="006311F7" w:rsidP="0000161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1F1512">
        <w:rPr>
          <w:sz w:val="28"/>
          <w:szCs w:val="28"/>
        </w:rPr>
        <w:t xml:space="preserve">В лингвистике </w:t>
      </w:r>
      <w:r w:rsidR="000425E2" w:rsidRPr="001F1512">
        <w:rPr>
          <w:sz w:val="28"/>
          <w:szCs w:val="28"/>
        </w:rPr>
        <w:t xml:space="preserve">давно </w:t>
      </w:r>
      <w:r w:rsidR="0078529D" w:rsidRPr="001F1512">
        <w:rPr>
          <w:sz w:val="28"/>
          <w:szCs w:val="28"/>
        </w:rPr>
        <w:t>от</w:t>
      </w:r>
      <w:r w:rsidR="000425E2" w:rsidRPr="001F1512">
        <w:rPr>
          <w:sz w:val="28"/>
          <w:szCs w:val="28"/>
        </w:rPr>
        <w:t>мечена «несогласованност</w:t>
      </w:r>
      <w:r w:rsidR="003A6F85" w:rsidRPr="001F1512">
        <w:rPr>
          <w:sz w:val="28"/>
          <w:szCs w:val="28"/>
        </w:rPr>
        <w:t>ь</w:t>
      </w:r>
      <w:r w:rsidR="000425E2" w:rsidRPr="001F1512">
        <w:rPr>
          <w:sz w:val="28"/>
          <w:szCs w:val="28"/>
        </w:rPr>
        <w:t xml:space="preserve"> дефиниции того или иного слова и его реального употребления в речи рядового носителя языка» [Богданова</w:t>
      </w:r>
      <w:r w:rsidR="0078529D" w:rsidRPr="001F1512">
        <w:rPr>
          <w:sz w:val="28"/>
          <w:szCs w:val="28"/>
        </w:rPr>
        <w:t xml:space="preserve"> </w:t>
      </w:r>
      <w:r w:rsidR="000425E2" w:rsidRPr="001F1512">
        <w:rPr>
          <w:sz w:val="28"/>
          <w:szCs w:val="28"/>
        </w:rPr>
        <w:t>2012: 65</w:t>
      </w:r>
      <w:r w:rsidRPr="001F1512">
        <w:rPr>
          <w:sz w:val="28"/>
          <w:szCs w:val="28"/>
        </w:rPr>
        <w:t>]</w:t>
      </w:r>
      <w:r w:rsidR="003A6F85" w:rsidRPr="001F1512">
        <w:rPr>
          <w:sz w:val="28"/>
          <w:szCs w:val="28"/>
        </w:rPr>
        <w:t>,</w:t>
      </w:r>
      <w:r w:rsidRPr="001F1512">
        <w:rPr>
          <w:sz w:val="28"/>
          <w:szCs w:val="28"/>
        </w:rPr>
        <w:t xml:space="preserve"> </w:t>
      </w:r>
      <w:r w:rsidR="00291113" w:rsidRPr="001F1512">
        <w:rPr>
          <w:sz w:val="28"/>
          <w:szCs w:val="28"/>
        </w:rPr>
        <w:t xml:space="preserve">и </w:t>
      </w:r>
      <w:r w:rsidR="003A6F85" w:rsidRPr="001F1512">
        <w:rPr>
          <w:sz w:val="28"/>
          <w:szCs w:val="28"/>
        </w:rPr>
        <w:t>п</w:t>
      </w:r>
      <w:r w:rsidRPr="001F1512">
        <w:rPr>
          <w:sz w:val="28"/>
          <w:szCs w:val="28"/>
        </w:rPr>
        <w:t xml:space="preserve">ричина </w:t>
      </w:r>
      <w:r w:rsidR="00291113" w:rsidRPr="001F1512">
        <w:rPr>
          <w:sz w:val="28"/>
          <w:szCs w:val="28"/>
        </w:rPr>
        <w:t xml:space="preserve">этой несогласованности состоит </w:t>
      </w:r>
      <w:r w:rsidR="000425E2" w:rsidRPr="001F1512">
        <w:rPr>
          <w:sz w:val="28"/>
          <w:szCs w:val="28"/>
        </w:rPr>
        <w:t>даже не в том, что слово как «единица, не знающая с</w:t>
      </w:r>
      <w:r w:rsidR="00291113" w:rsidRPr="001F1512">
        <w:rPr>
          <w:sz w:val="28"/>
          <w:szCs w:val="28"/>
        </w:rPr>
        <w:t>остояния покоя», представлено в </w:t>
      </w:r>
      <w:r w:rsidR="000425E2" w:rsidRPr="001F1512">
        <w:rPr>
          <w:sz w:val="28"/>
          <w:szCs w:val="28"/>
        </w:rPr>
        <w:t>словарной статье все же как «единица, находящаяся в состоянии покоя» [</w:t>
      </w:r>
      <w:r w:rsidR="003A6F85" w:rsidRPr="001F1512">
        <w:rPr>
          <w:sz w:val="28"/>
          <w:szCs w:val="28"/>
        </w:rPr>
        <w:t>Шведова 2005: 424</w:t>
      </w:r>
      <w:r w:rsidR="000425E2" w:rsidRPr="001F1512">
        <w:rPr>
          <w:sz w:val="28"/>
          <w:szCs w:val="28"/>
        </w:rPr>
        <w:t>], а</w:t>
      </w:r>
      <w:r w:rsidR="00E93C9F" w:rsidRPr="001F1512">
        <w:rPr>
          <w:sz w:val="28"/>
          <w:szCs w:val="28"/>
        </w:rPr>
        <w:t xml:space="preserve"> </w:t>
      </w:r>
      <w:r w:rsidR="000425E2" w:rsidRPr="001F1512">
        <w:rPr>
          <w:sz w:val="28"/>
          <w:szCs w:val="28"/>
        </w:rPr>
        <w:t>в то</w:t>
      </w:r>
      <w:r w:rsidRPr="001F1512">
        <w:rPr>
          <w:sz w:val="28"/>
          <w:szCs w:val="28"/>
        </w:rPr>
        <w:t>м, что слово подвергается в</w:t>
      </w:r>
      <w:r w:rsidR="003A6F85" w:rsidRPr="001F1512">
        <w:rPr>
          <w:sz w:val="28"/>
          <w:szCs w:val="28"/>
        </w:rPr>
        <w:t xml:space="preserve"> </w:t>
      </w:r>
      <w:r w:rsidR="000425E2" w:rsidRPr="001F1512">
        <w:rPr>
          <w:sz w:val="28"/>
          <w:szCs w:val="28"/>
        </w:rPr>
        <w:t>речемыслительной деятельности говорящего определенной обработке.</w:t>
      </w:r>
      <w:r w:rsidR="009C2600" w:rsidRPr="001F1512">
        <w:rPr>
          <w:sz w:val="28"/>
          <w:szCs w:val="28"/>
        </w:rPr>
        <w:t xml:space="preserve"> Эта</w:t>
      </w:r>
      <w:r w:rsidR="00875A72" w:rsidRPr="001F1512">
        <w:rPr>
          <w:sz w:val="28"/>
          <w:szCs w:val="28"/>
        </w:rPr>
        <w:t xml:space="preserve"> обработка имеет </w:t>
      </w:r>
      <w:r w:rsidR="009C2600" w:rsidRPr="001F1512">
        <w:rPr>
          <w:sz w:val="28"/>
          <w:szCs w:val="28"/>
        </w:rPr>
        <w:t xml:space="preserve">явный </w:t>
      </w:r>
      <w:r w:rsidR="00E93C9F" w:rsidRPr="001F1512">
        <w:rPr>
          <w:sz w:val="28"/>
          <w:szCs w:val="28"/>
        </w:rPr>
        <w:t>индивидуальный характер</w:t>
      </w:r>
      <w:r w:rsidR="00875A72" w:rsidRPr="001F1512">
        <w:rPr>
          <w:sz w:val="28"/>
          <w:szCs w:val="28"/>
        </w:rPr>
        <w:t xml:space="preserve">, ср.: «Всякое языковое изменение </w:t>
      </w:r>
      <w:r w:rsidR="00E93C9F" w:rsidRPr="001F1512">
        <w:rPr>
          <w:sz w:val="28"/>
          <w:szCs w:val="28"/>
        </w:rPr>
        <w:t>–</w:t>
      </w:r>
      <w:r w:rsidR="00875A72" w:rsidRPr="001F1512">
        <w:rPr>
          <w:sz w:val="28"/>
          <w:szCs w:val="28"/>
        </w:rPr>
        <w:t xml:space="preserve"> индивидуального происхождения; в своем начале </w:t>
      </w:r>
      <w:r w:rsidR="00E93C9F" w:rsidRPr="001F1512">
        <w:rPr>
          <w:sz w:val="28"/>
          <w:szCs w:val="28"/>
        </w:rPr>
        <w:t>–</w:t>
      </w:r>
      <w:r w:rsidR="00875A72" w:rsidRPr="001F1512">
        <w:rPr>
          <w:sz w:val="28"/>
          <w:szCs w:val="28"/>
        </w:rPr>
        <w:t xml:space="preserve"> это свободное творчество человека» [</w:t>
      </w:r>
      <w:proofErr w:type="spellStart"/>
      <w:r w:rsidR="00875A72" w:rsidRPr="001F1512">
        <w:rPr>
          <w:sz w:val="28"/>
          <w:szCs w:val="28"/>
        </w:rPr>
        <w:t>Бонфанте</w:t>
      </w:r>
      <w:proofErr w:type="spellEnd"/>
      <w:r w:rsidR="00875A72" w:rsidRPr="001F1512">
        <w:rPr>
          <w:sz w:val="28"/>
          <w:szCs w:val="28"/>
        </w:rPr>
        <w:t xml:space="preserve"> 1960: 299]; «Совершенно очевидно, что для правильного понимания языкового изменения важно не отрывать язык от </w:t>
      </w:r>
      <w:proofErr w:type="gramStart"/>
      <w:r w:rsidR="00875A72" w:rsidRPr="001F1512">
        <w:rPr>
          <w:sz w:val="28"/>
          <w:szCs w:val="28"/>
        </w:rPr>
        <w:t>говорящих</w:t>
      </w:r>
      <w:proofErr w:type="gramEnd"/>
      <w:r w:rsidR="00875A72" w:rsidRPr="001F1512">
        <w:rPr>
          <w:sz w:val="28"/>
          <w:szCs w:val="28"/>
        </w:rPr>
        <w:t>» [</w:t>
      </w:r>
      <w:proofErr w:type="spellStart"/>
      <w:r w:rsidR="00875A72" w:rsidRPr="001F1512">
        <w:rPr>
          <w:sz w:val="28"/>
          <w:szCs w:val="28"/>
        </w:rPr>
        <w:t>Косериу</w:t>
      </w:r>
      <w:proofErr w:type="spellEnd"/>
      <w:r w:rsidR="00875A72" w:rsidRPr="001F1512">
        <w:rPr>
          <w:sz w:val="28"/>
          <w:szCs w:val="28"/>
        </w:rPr>
        <w:t xml:space="preserve"> 1963: 215].</w:t>
      </w:r>
    </w:p>
    <w:p w:rsidR="00E16F39" w:rsidRPr="001F1512" w:rsidRDefault="005E3BF7" w:rsidP="006C2520">
      <w:pPr>
        <w:spacing w:line="360" w:lineRule="auto"/>
        <w:ind w:firstLine="709"/>
        <w:jc w:val="both"/>
        <w:rPr>
          <w:sz w:val="28"/>
          <w:szCs w:val="28"/>
        </w:rPr>
      </w:pPr>
      <w:r w:rsidRPr="001F1512">
        <w:rPr>
          <w:sz w:val="28"/>
          <w:szCs w:val="28"/>
        </w:rPr>
        <w:t>Таким образом, очевидно, что внимание современной лингвистики должно быть сосредоточено на реальной речевой деятельности говорящих и на результатах этой деятельности</w:t>
      </w:r>
      <w:r w:rsidR="00B01B4E" w:rsidRPr="001F1512">
        <w:rPr>
          <w:sz w:val="28"/>
          <w:szCs w:val="28"/>
        </w:rPr>
        <w:t xml:space="preserve">, отражающих общие </w:t>
      </w:r>
      <w:r w:rsidR="00731A10" w:rsidRPr="001F1512">
        <w:rPr>
          <w:sz w:val="28"/>
          <w:szCs w:val="28"/>
        </w:rPr>
        <w:t xml:space="preserve">когнитивные процессы </w:t>
      </w:r>
      <w:r w:rsidR="005F355C" w:rsidRPr="001F1512">
        <w:rPr>
          <w:sz w:val="28"/>
          <w:szCs w:val="28"/>
        </w:rPr>
        <w:t>в</w:t>
      </w:r>
      <w:r w:rsidR="007045BE" w:rsidRPr="001F1512">
        <w:rPr>
          <w:sz w:val="28"/>
          <w:szCs w:val="28"/>
        </w:rPr>
        <w:t> </w:t>
      </w:r>
      <w:r w:rsidR="008C0427" w:rsidRPr="001F1512">
        <w:rPr>
          <w:sz w:val="28"/>
          <w:szCs w:val="28"/>
        </w:rPr>
        <w:t xml:space="preserve">сознании </w:t>
      </w:r>
      <w:r w:rsidR="00731A10" w:rsidRPr="001F1512">
        <w:rPr>
          <w:sz w:val="28"/>
          <w:szCs w:val="28"/>
        </w:rPr>
        <w:t xml:space="preserve">носителей языка и образующих так называемую </w:t>
      </w:r>
      <w:r w:rsidR="00B01B4E" w:rsidRPr="001F1512">
        <w:rPr>
          <w:sz w:val="28"/>
          <w:szCs w:val="28"/>
        </w:rPr>
        <w:t xml:space="preserve">«периферийную» </w:t>
      </w:r>
      <w:r w:rsidR="00B01B4E" w:rsidRPr="001F1512">
        <w:rPr>
          <w:sz w:val="28"/>
          <w:szCs w:val="28"/>
        </w:rPr>
        <w:lastRenderedPageBreak/>
        <w:t>зону лексико-семантическо</w:t>
      </w:r>
      <w:r w:rsidR="00731A10" w:rsidRPr="001F1512">
        <w:rPr>
          <w:sz w:val="28"/>
          <w:szCs w:val="28"/>
        </w:rPr>
        <w:t>го поля слова. Эт</w:t>
      </w:r>
      <w:r w:rsidR="00B01B4E" w:rsidRPr="001F1512">
        <w:rPr>
          <w:sz w:val="28"/>
          <w:szCs w:val="28"/>
        </w:rPr>
        <w:t>а</w:t>
      </w:r>
      <w:r w:rsidR="00E93C9F" w:rsidRPr="001F1512">
        <w:rPr>
          <w:sz w:val="28"/>
          <w:szCs w:val="28"/>
        </w:rPr>
        <w:t xml:space="preserve"> </w:t>
      </w:r>
      <w:r w:rsidR="00B01B4E" w:rsidRPr="001F1512">
        <w:rPr>
          <w:sz w:val="28"/>
          <w:szCs w:val="28"/>
        </w:rPr>
        <w:t xml:space="preserve">«периферия» </w:t>
      </w:r>
      <w:r w:rsidR="009A4639" w:rsidRPr="001F1512">
        <w:rPr>
          <w:sz w:val="28"/>
          <w:szCs w:val="28"/>
        </w:rPr>
        <w:t>является той «“благодатной почвой”, на которой произрастаю</w:t>
      </w:r>
      <w:r w:rsidR="008C0427" w:rsidRPr="001F1512">
        <w:rPr>
          <w:sz w:val="28"/>
          <w:szCs w:val="28"/>
        </w:rPr>
        <w:t>т ростки нового в</w:t>
      </w:r>
      <w:r w:rsidR="003A6F85" w:rsidRPr="001F1512">
        <w:rPr>
          <w:sz w:val="28"/>
          <w:szCs w:val="28"/>
        </w:rPr>
        <w:t xml:space="preserve"> </w:t>
      </w:r>
      <w:r w:rsidR="009A4639" w:rsidRPr="001F1512">
        <w:rPr>
          <w:sz w:val="28"/>
          <w:szCs w:val="28"/>
        </w:rPr>
        <w:t>нашей речи и, в конечном счете, в</w:t>
      </w:r>
      <w:r w:rsidR="00E93C9F" w:rsidRPr="001F1512">
        <w:rPr>
          <w:sz w:val="28"/>
          <w:szCs w:val="28"/>
        </w:rPr>
        <w:t xml:space="preserve"> </w:t>
      </w:r>
      <w:r w:rsidR="009A4639" w:rsidRPr="001F1512">
        <w:rPr>
          <w:sz w:val="28"/>
          <w:szCs w:val="28"/>
        </w:rPr>
        <w:t>нашем языке» [Богданова-Бегларян 2020: 28]</w:t>
      </w:r>
      <w:r w:rsidR="000C103E" w:rsidRPr="001F1512">
        <w:rPr>
          <w:sz w:val="28"/>
          <w:szCs w:val="28"/>
        </w:rPr>
        <w:t>.</w:t>
      </w:r>
      <w:r w:rsidR="00526833" w:rsidRPr="001F1512">
        <w:rPr>
          <w:sz w:val="28"/>
          <w:szCs w:val="28"/>
        </w:rPr>
        <w:t xml:space="preserve"> </w:t>
      </w:r>
      <w:proofErr w:type="gramStart"/>
      <w:r w:rsidR="00CB7F36" w:rsidRPr="001F1512">
        <w:rPr>
          <w:sz w:val="28"/>
          <w:szCs w:val="28"/>
        </w:rPr>
        <w:t>Решение вопроса о приближении лексикогра</w:t>
      </w:r>
      <w:r w:rsidR="008C0427" w:rsidRPr="001F1512">
        <w:rPr>
          <w:sz w:val="28"/>
          <w:szCs w:val="28"/>
        </w:rPr>
        <w:t>фической характеристики слова к</w:t>
      </w:r>
      <w:r w:rsidR="00E93C9F" w:rsidRPr="001F1512">
        <w:rPr>
          <w:sz w:val="28"/>
          <w:szCs w:val="28"/>
        </w:rPr>
        <w:t xml:space="preserve"> </w:t>
      </w:r>
      <w:r w:rsidR="00CB7F36" w:rsidRPr="001F1512">
        <w:rPr>
          <w:sz w:val="28"/>
          <w:szCs w:val="28"/>
        </w:rPr>
        <w:t xml:space="preserve">его реальному </w:t>
      </w:r>
      <w:r w:rsidR="00CB7F36" w:rsidRPr="001F1512">
        <w:rPr>
          <w:i/>
          <w:sz w:val="28"/>
          <w:szCs w:val="28"/>
        </w:rPr>
        <w:t>коммуникативному поведению</w:t>
      </w:r>
      <w:r w:rsidR="00CB7F36" w:rsidRPr="001F1512">
        <w:rPr>
          <w:sz w:val="28"/>
          <w:szCs w:val="28"/>
        </w:rPr>
        <w:t xml:space="preserve"> (т.</w:t>
      </w:r>
      <w:r w:rsidR="00E93C9F" w:rsidRPr="001F1512">
        <w:rPr>
          <w:sz w:val="28"/>
          <w:szCs w:val="28"/>
        </w:rPr>
        <w:t> </w:t>
      </w:r>
      <w:r w:rsidR="00CB7F36" w:rsidRPr="001F1512">
        <w:rPr>
          <w:sz w:val="28"/>
          <w:szCs w:val="28"/>
        </w:rPr>
        <w:t>е. совокупности различных свойств слова, определяющих своеобразие его использования в</w:t>
      </w:r>
      <w:r w:rsidR="003A6F85" w:rsidRPr="001F1512">
        <w:rPr>
          <w:sz w:val="28"/>
          <w:szCs w:val="28"/>
        </w:rPr>
        <w:t xml:space="preserve"> </w:t>
      </w:r>
      <w:r w:rsidR="00CB7F36" w:rsidRPr="001F1512">
        <w:rPr>
          <w:sz w:val="28"/>
          <w:szCs w:val="28"/>
        </w:rPr>
        <w:t>коммуникации) намечается в</w:t>
      </w:r>
      <w:r w:rsidR="00E93C9F" w:rsidRPr="001F1512">
        <w:rPr>
          <w:sz w:val="28"/>
          <w:szCs w:val="28"/>
        </w:rPr>
        <w:t xml:space="preserve"> </w:t>
      </w:r>
      <w:r w:rsidR="00CB7F36" w:rsidRPr="001F1512">
        <w:rPr>
          <w:sz w:val="28"/>
          <w:szCs w:val="28"/>
        </w:rPr>
        <w:t>рамках «речевой лексикографии»</w:t>
      </w:r>
      <w:r w:rsidR="00A46FA8" w:rsidRPr="001F1512">
        <w:rPr>
          <w:rStyle w:val="a6"/>
          <w:sz w:val="28"/>
          <w:szCs w:val="28"/>
        </w:rPr>
        <w:footnoteReference w:id="2"/>
      </w:r>
      <w:r w:rsidR="008C0427" w:rsidRPr="001F1512">
        <w:rPr>
          <w:sz w:val="28"/>
          <w:szCs w:val="28"/>
        </w:rPr>
        <w:t>, а</w:t>
      </w:r>
      <w:r w:rsidR="00E93C9F" w:rsidRPr="001F1512">
        <w:rPr>
          <w:sz w:val="28"/>
          <w:szCs w:val="28"/>
        </w:rPr>
        <w:t xml:space="preserve"> </w:t>
      </w:r>
      <w:r w:rsidR="008C0427" w:rsidRPr="001F1512">
        <w:rPr>
          <w:sz w:val="28"/>
          <w:szCs w:val="28"/>
        </w:rPr>
        <w:t>также в</w:t>
      </w:r>
      <w:r w:rsidR="00082B32" w:rsidRPr="001F1512">
        <w:rPr>
          <w:sz w:val="28"/>
          <w:szCs w:val="28"/>
        </w:rPr>
        <w:t xml:space="preserve"> </w:t>
      </w:r>
      <w:r w:rsidR="00E93C9F" w:rsidRPr="001F1512">
        <w:rPr>
          <w:sz w:val="28"/>
          <w:szCs w:val="28"/>
        </w:rPr>
        <w:t>стремл</w:t>
      </w:r>
      <w:r w:rsidR="008C0427" w:rsidRPr="001F1512">
        <w:rPr>
          <w:sz w:val="28"/>
          <w:szCs w:val="28"/>
        </w:rPr>
        <w:t>ении придать словарному толкованию когнитивный характер, поскольку «изучение семантики в</w:t>
      </w:r>
      <w:r w:rsidR="003A6F85" w:rsidRPr="001F1512">
        <w:rPr>
          <w:sz w:val="28"/>
          <w:szCs w:val="28"/>
        </w:rPr>
        <w:t xml:space="preserve"> </w:t>
      </w:r>
      <w:r w:rsidR="008C0427" w:rsidRPr="001F1512">
        <w:rPr>
          <w:sz w:val="28"/>
          <w:szCs w:val="28"/>
        </w:rPr>
        <w:t>когнитивном аспекте может прийти на помощь лексикографии» [Богданова 2021: 12].</w:t>
      </w:r>
      <w:proofErr w:type="gramEnd"/>
    </w:p>
    <w:p w:rsidR="00F36BDA" w:rsidRPr="001F1512" w:rsidRDefault="00C36C02" w:rsidP="00F36BDA">
      <w:pPr>
        <w:spacing w:line="360" w:lineRule="auto"/>
        <w:ind w:firstLine="709"/>
        <w:jc w:val="both"/>
        <w:rPr>
          <w:sz w:val="28"/>
          <w:szCs w:val="28"/>
        </w:rPr>
      </w:pPr>
      <w:r w:rsidRPr="001F1512">
        <w:rPr>
          <w:sz w:val="28"/>
          <w:szCs w:val="28"/>
        </w:rPr>
        <w:t xml:space="preserve">Настоящее исследование посвящено изучению идиоматического потенциала слова </w:t>
      </w:r>
      <w:r w:rsidRPr="001F1512">
        <w:rPr>
          <w:i/>
          <w:sz w:val="28"/>
          <w:szCs w:val="28"/>
        </w:rPr>
        <w:t>история</w:t>
      </w:r>
      <w:r w:rsidRPr="001F1512">
        <w:rPr>
          <w:sz w:val="28"/>
          <w:szCs w:val="28"/>
        </w:rPr>
        <w:t>, которое, как показывает обширный корпусный материал, оказалось восприимчивым к разным семантическим процессам</w:t>
      </w:r>
      <w:r w:rsidR="005731C6" w:rsidRPr="001F1512">
        <w:rPr>
          <w:sz w:val="28"/>
          <w:szCs w:val="28"/>
        </w:rPr>
        <w:t xml:space="preserve"> </w:t>
      </w:r>
      <w:r w:rsidR="00E93C9F" w:rsidRPr="001F1512">
        <w:rPr>
          <w:sz w:val="28"/>
          <w:szCs w:val="28"/>
        </w:rPr>
        <w:t>–</w:t>
      </w:r>
      <w:r w:rsidR="005731C6" w:rsidRPr="001F1512">
        <w:rPr>
          <w:sz w:val="28"/>
          <w:szCs w:val="28"/>
        </w:rPr>
        <w:t xml:space="preserve"> </w:t>
      </w:r>
      <w:r w:rsidRPr="001F1512">
        <w:rPr>
          <w:sz w:val="28"/>
          <w:szCs w:val="28"/>
        </w:rPr>
        <w:t>д</w:t>
      </w:r>
      <w:proofErr w:type="gramStart"/>
      <w:r w:rsidRPr="001F1512">
        <w:rPr>
          <w:sz w:val="28"/>
          <w:szCs w:val="28"/>
        </w:rPr>
        <w:t>е-</w:t>
      </w:r>
      <w:proofErr w:type="gramEnd"/>
      <w:r w:rsidRPr="001F1512">
        <w:rPr>
          <w:sz w:val="28"/>
          <w:szCs w:val="28"/>
        </w:rPr>
        <w:t xml:space="preserve"> </w:t>
      </w:r>
      <w:r w:rsidR="005F355C" w:rsidRPr="001F1512">
        <w:rPr>
          <w:sz w:val="28"/>
          <w:szCs w:val="28"/>
        </w:rPr>
        <w:t xml:space="preserve">и </w:t>
      </w:r>
      <w:r w:rsidRPr="001F1512">
        <w:rPr>
          <w:sz w:val="28"/>
          <w:szCs w:val="28"/>
        </w:rPr>
        <w:t xml:space="preserve">ресемантизации, </w:t>
      </w:r>
      <w:r w:rsidR="007045BE" w:rsidRPr="001F1512">
        <w:rPr>
          <w:sz w:val="28"/>
          <w:szCs w:val="28"/>
        </w:rPr>
        <w:t xml:space="preserve">а также </w:t>
      </w:r>
      <w:r w:rsidRPr="001F1512">
        <w:rPr>
          <w:sz w:val="28"/>
          <w:szCs w:val="28"/>
        </w:rPr>
        <w:t>идиоматизации [</w:t>
      </w:r>
      <w:proofErr w:type="spellStart"/>
      <w:r w:rsidRPr="001F1512">
        <w:rPr>
          <w:sz w:val="28"/>
          <w:szCs w:val="28"/>
        </w:rPr>
        <w:t>Базаржапова</w:t>
      </w:r>
      <w:proofErr w:type="spellEnd"/>
      <w:r w:rsidRPr="001F1512">
        <w:rPr>
          <w:sz w:val="28"/>
          <w:szCs w:val="28"/>
        </w:rPr>
        <w:t xml:space="preserve"> 2021].</w:t>
      </w:r>
      <w:r w:rsidR="00CF4050" w:rsidRPr="001F1512">
        <w:rPr>
          <w:sz w:val="28"/>
          <w:szCs w:val="28"/>
        </w:rPr>
        <w:t xml:space="preserve"> </w:t>
      </w:r>
      <w:proofErr w:type="gramStart"/>
      <w:r w:rsidR="00CF4050" w:rsidRPr="001F1512">
        <w:rPr>
          <w:sz w:val="28"/>
          <w:szCs w:val="28"/>
        </w:rPr>
        <w:t>Исследование проведено на основе</w:t>
      </w:r>
      <w:r w:rsidR="008E14E0" w:rsidRPr="001F1512">
        <w:rPr>
          <w:sz w:val="28"/>
          <w:szCs w:val="28"/>
        </w:rPr>
        <w:t xml:space="preserve"> устного подкорпуса (УП) Национального корпуса русского языка</w:t>
      </w:r>
      <w:r w:rsidR="00134BAB" w:rsidRPr="001F1512">
        <w:rPr>
          <w:sz w:val="28"/>
          <w:szCs w:val="28"/>
        </w:rPr>
        <w:t xml:space="preserve"> (https://ruscorpora.ru)</w:t>
      </w:r>
      <w:r w:rsidR="008E14E0" w:rsidRPr="001F1512">
        <w:rPr>
          <w:sz w:val="28"/>
          <w:szCs w:val="28"/>
        </w:rPr>
        <w:t>, корпуса русской повседневной речи «Один речевой день» (ОРД)</w:t>
      </w:r>
      <w:r w:rsidR="00134BAB" w:rsidRPr="001F1512">
        <w:rPr>
          <w:sz w:val="28"/>
          <w:szCs w:val="28"/>
        </w:rPr>
        <w:t xml:space="preserve"> (</w:t>
      </w:r>
      <w:hyperlink r:id="rId9" w:history="1">
        <w:r w:rsidR="00082B32" w:rsidRPr="001F1512">
          <w:rPr>
            <w:rStyle w:val="a3"/>
            <w:sz w:val="28"/>
            <w:szCs w:val="28"/>
          </w:rPr>
          <w:t>https://ord.spbu.ru</w:t>
        </w:r>
      </w:hyperlink>
      <w:r w:rsidR="00082B32" w:rsidRPr="001F1512">
        <w:rPr>
          <w:color w:val="000000"/>
          <w:sz w:val="28"/>
          <w:szCs w:val="28"/>
        </w:rPr>
        <w:t>; см. о нем подробнее:</w:t>
      </w:r>
      <w:proofErr w:type="gramEnd"/>
      <w:r w:rsidR="00082B32" w:rsidRPr="001F1512">
        <w:rPr>
          <w:color w:val="000000"/>
          <w:sz w:val="28"/>
          <w:szCs w:val="28"/>
        </w:rPr>
        <w:t xml:space="preserve"> </w:t>
      </w:r>
      <w:proofErr w:type="gramStart"/>
      <w:r w:rsidR="00082B32" w:rsidRPr="001F1512">
        <w:rPr>
          <w:color w:val="000000"/>
          <w:sz w:val="28"/>
          <w:szCs w:val="28"/>
        </w:rPr>
        <w:t>[</w:t>
      </w:r>
      <w:r w:rsidR="00082B32" w:rsidRPr="001F1512">
        <w:rPr>
          <w:sz w:val="28"/>
          <w:szCs w:val="28"/>
        </w:rPr>
        <w:t xml:space="preserve">Русский язык… 2016; </w:t>
      </w:r>
      <w:r w:rsidR="00082B32" w:rsidRPr="001F1512">
        <w:rPr>
          <w:sz w:val="28"/>
          <w:szCs w:val="28"/>
          <w:lang w:val="fr-FR"/>
        </w:rPr>
        <w:t>Bogdanova</w:t>
      </w:r>
      <w:r w:rsidR="00082B32" w:rsidRPr="001F1512">
        <w:rPr>
          <w:sz w:val="28"/>
          <w:szCs w:val="28"/>
        </w:rPr>
        <w:t>-</w:t>
      </w:r>
      <w:r w:rsidR="00082B32" w:rsidRPr="001F1512">
        <w:rPr>
          <w:sz w:val="28"/>
          <w:szCs w:val="28"/>
          <w:lang w:val="fr-FR"/>
        </w:rPr>
        <w:t>Beglarian</w:t>
      </w:r>
      <w:r w:rsidR="00082B32" w:rsidRPr="001F1512">
        <w:rPr>
          <w:sz w:val="28"/>
          <w:szCs w:val="28"/>
        </w:rPr>
        <w:t xml:space="preserve"> </w:t>
      </w:r>
      <w:r w:rsidR="00082B32" w:rsidRPr="001F1512">
        <w:rPr>
          <w:sz w:val="28"/>
          <w:szCs w:val="28"/>
          <w:lang w:val="fr-FR"/>
        </w:rPr>
        <w:t>et</w:t>
      </w:r>
      <w:r w:rsidR="00082B32" w:rsidRPr="001F1512">
        <w:rPr>
          <w:sz w:val="28"/>
          <w:szCs w:val="28"/>
        </w:rPr>
        <w:t xml:space="preserve"> </w:t>
      </w:r>
      <w:r w:rsidR="00082B32" w:rsidRPr="001F1512">
        <w:rPr>
          <w:sz w:val="28"/>
          <w:szCs w:val="28"/>
          <w:lang w:val="fr-FR"/>
        </w:rPr>
        <w:t>al</w:t>
      </w:r>
      <w:r w:rsidR="00082B32" w:rsidRPr="001F1512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6ﾠa"/>
        </w:smartTagPr>
        <w:r w:rsidR="00082B32" w:rsidRPr="001F1512">
          <w:rPr>
            <w:sz w:val="28"/>
            <w:szCs w:val="28"/>
          </w:rPr>
          <w:t>2016</w:t>
        </w:r>
        <w:r w:rsidR="00082B32" w:rsidRPr="001F1512">
          <w:rPr>
            <w:sz w:val="28"/>
            <w:szCs w:val="28"/>
            <w:lang w:val="fr-FR"/>
          </w:rPr>
          <w:t> a</w:t>
        </w:r>
      </w:smartTag>
      <w:r w:rsidR="00082B32" w:rsidRPr="001F1512">
        <w:rPr>
          <w:sz w:val="28"/>
          <w:szCs w:val="28"/>
        </w:rPr>
        <w:t>,</w:t>
      </w:r>
      <w:r w:rsidR="00082B32" w:rsidRPr="001F1512">
        <w:rPr>
          <w:sz w:val="28"/>
          <w:szCs w:val="28"/>
          <w:lang w:val="fr-FR"/>
        </w:rPr>
        <w:t> b</w:t>
      </w:r>
      <w:r w:rsidR="00082B32" w:rsidRPr="001F1512">
        <w:rPr>
          <w:sz w:val="28"/>
          <w:szCs w:val="28"/>
        </w:rPr>
        <w:t>; Богданова-Бегларян и др.</w:t>
      </w:r>
      <w:r w:rsidR="00082B32" w:rsidRPr="001F1512">
        <w:rPr>
          <w:i/>
          <w:sz w:val="28"/>
          <w:szCs w:val="28"/>
        </w:rPr>
        <w:t xml:space="preserve"> </w:t>
      </w:r>
      <w:r w:rsidR="00082B32" w:rsidRPr="001F1512">
        <w:rPr>
          <w:sz w:val="28"/>
          <w:szCs w:val="28"/>
        </w:rPr>
        <w:t>2017 2019</w:t>
      </w:r>
      <w:r w:rsidR="00082B32" w:rsidRPr="001F1512">
        <w:rPr>
          <w:color w:val="000000"/>
          <w:sz w:val="28"/>
          <w:szCs w:val="28"/>
        </w:rPr>
        <w:t>]</w:t>
      </w:r>
      <w:r w:rsidR="00134BAB" w:rsidRPr="001F1512">
        <w:rPr>
          <w:sz w:val="28"/>
          <w:szCs w:val="28"/>
        </w:rPr>
        <w:t>)</w:t>
      </w:r>
      <w:r w:rsidR="00D351AB" w:rsidRPr="001F1512">
        <w:rPr>
          <w:sz w:val="28"/>
          <w:szCs w:val="28"/>
        </w:rPr>
        <w:t>, а также</w:t>
      </w:r>
      <w:r w:rsidR="00E93C9F" w:rsidRPr="001F1512">
        <w:rPr>
          <w:sz w:val="28"/>
          <w:szCs w:val="28"/>
        </w:rPr>
        <w:t xml:space="preserve"> </w:t>
      </w:r>
      <w:r w:rsidR="008E14E0" w:rsidRPr="001F1512">
        <w:rPr>
          <w:sz w:val="28"/>
          <w:szCs w:val="28"/>
        </w:rPr>
        <w:t>записей окружающей речи.</w:t>
      </w:r>
      <w:proofErr w:type="gramEnd"/>
      <w:r w:rsidR="003A6F85" w:rsidRPr="001F1512">
        <w:rPr>
          <w:sz w:val="28"/>
          <w:szCs w:val="28"/>
        </w:rPr>
        <w:t xml:space="preserve"> В</w:t>
      </w:r>
      <w:r w:rsidR="00452BE7" w:rsidRPr="001F1512">
        <w:rPr>
          <w:sz w:val="28"/>
          <w:szCs w:val="28"/>
        </w:rPr>
        <w:t>нимание было сосредоточено на тех</w:t>
      </w:r>
      <w:r w:rsidR="00870FB4" w:rsidRPr="001F1512">
        <w:rPr>
          <w:sz w:val="28"/>
          <w:szCs w:val="28"/>
        </w:rPr>
        <w:t xml:space="preserve"> </w:t>
      </w:r>
      <w:proofErr w:type="spellStart"/>
      <w:r w:rsidR="00870FB4" w:rsidRPr="001F1512">
        <w:rPr>
          <w:sz w:val="28"/>
          <w:szCs w:val="28"/>
        </w:rPr>
        <w:t>неоднословных</w:t>
      </w:r>
      <w:proofErr w:type="spellEnd"/>
      <w:r w:rsidR="00870FB4" w:rsidRPr="001F1512">
        <w:rPr>
          <w:sz w:val="28"/>
          <w:szCs w:val="28"/>
        </w:rPr>
        <w:t xml:space="preserve"> лексических единицах со</w:t>
      </w:r>
      <w:r w:rsidR="00051667" w:rsidRPr="001F1512">
        <w:rPr>
          <w:sz w:val="28"/>
          <w:szCs w:val="28"/>
        </w:rPr>
        <w:t xml:space="preserve"> </w:t>
      </w:r>
      <w:r w:rsidR="00870FB4" w:rsidRPr="001F1512">
        <w:rPr>
          <w:sz w:val="28"/>
          <w:szCs w:val="28"/>
        </w:rPr>
        <w:t>слово</w:t>
      </w:r>
      <w:r w:rsidR="00051667" w:rsidRPr="001F1512">
        <w:rPr>
          <w:sz w:val="28"/>
          <w:szCs w:val="28"/>
        </w:rPr>
        <w:t>м</w:t>
      </w:r>
      <w:r w:rsidR="00870FB4" w:rsidRPr="001F1512">
        <w:rPr>
          <w:sz w:val="28"/>
          <w:szCs w:val="28"/>
        </w:rPr>
        <w:t xml:space="preserve"> </w:t>
      </w:r>
      <w:r w:rsidR="00870FB4" w:rsidRPr="001F1512">
        <w:rPr>
          <w:i/>
          <w:sz w:val="28"/>
          <w:szCs w:val="28"/>
        </w:rPr>
        <w:t>история</w:t>
      </w:r>
      <w:r w:rsidR="00870FB4" w:rsidRPr="001F1512">
        <w:rPr>
          <w:sz w:val="28"/>
          <w:szCs w:val="28"/>
        </w:rPr>
        <w:t xml:space="preserve">, которые отвечают критериям семантической целостности, устойчивости, экспрессивности, воспроизводимости </w:t>
      </w:r>
      <w:r w:rsidR="006311F7" w:rsidRPr="001F1512">
        <w:rPr>
          <w:sz w:val="28"/>
          <w:szCs w:val="28"/>
        </w:rPr>
        <w:t>[</w:t>
      </w:r>
      <w:r w:rsidR="00870FB4" w:rsidRPr="001F1512">
        <w:rPr>
          <w:sz w:val="28"/>
          <w:szCs w:val="28"/>
        </w:rPr>
        <w:t>Мокиенко</w:t>
      </w:r>
      <w:r w:rsidR="00870FB4" w:rsidRPr="001F1512">
        <w:rPr>
          <w:i/>
          <w:sz w:val="28"/>
          <w:szCs w:val="28"/>
        </w:rPr>
        <w:t xml:space="preserve"> </w:t>
      </w:r>
      <w:r w:rsidR="006311F7" w:rsidRPr="001F1512">
        <w:rPr>
          <w:sz w:val="28"/>
          <w:szCs w:val="28"/>
        </w:rPr>
        <w:t>1989]</w:t>
      </w:r>
      <w:r w:rsidR="00870FB4" w:rsidRPr="001F1512">
        <w:rPr>
          <w:sz w:val="28"/>
          <w:szCs w:val="28"/>
        </w:rPr>
        <w:t>, т.</w:t>
      </w:r>
      <w:r w:rsidR="00D351AB" w:rsidRPr="001F1512">
        <w:rPr>
          <w:sz w:val="28"/>
          <w:szCs w:val="28"/>
        </w:rPr>
        <w:t xml:space="preserve"> </w:t>
      </w:r>
      <w:r w:rsidR="00870FB4" w:rsidRPr="001F1512">
        <w:rPr>
          <w:sz w:val="28"/>
          <w:szCs w:val="28"/>
        </w:rPr>
        <w:t xml:space="preserve">е. являются </w:t>
      </w:r>
      <w:r w:rsidR="00E93C9F" w:rsidRPr="001F1512">
        <w:rPr>
          <w:sz w:val="28"/>
          <w:szCs w:val="28"/>
        </w:rPr>
        <w:t>в</w:t>
      </w:r>
      <w:r w:rsidR="00D351AB" w:rsidRPr="001F1512">
        <w:rPr>
          <w:sz w:val="28"/>
          <w:szCs w:val="28"/>
        </w:rPr>
        <w:t> </w:t>
      </w:r>
      <w:r w:rsidR="00E93C9F" w:rsidRPr="001F1512">
        <w:rPr>
          <w:sz w:val="28"/>
          <w:szCs w:val="28"/>
        </w:rPr>
        <w:t xml:space="preserve">широком смысле </w:t>
      </w:r>
      <w:r w:rsidR="00870FB4" w:rsidRPr="001F1512">
        <w:rPr>
          <w:i/>
          <w:sz w:val="28"/>
          <w:szCs w:val="28"/>
        </w:rPr>
        <w:t xml:space="preserve">фразеологическими </w:t>
      </w:r>
      <w:r w:rsidR="00E93C9F" w:rsidRPr="001F1512">
        <w:rPr>
          <w:i/>
          <w:sz w:val="28"/>
          <w:szCs w:val="28"/>
        </w:rPr>
        <w:t>единицами</w:t>
      </w:r>
      <w:r w:rsidR="00E93C9F" w:rsidRPr="001F1512">
        <w:rPr>
          <w:sz w:val="28"/>
          <w:szCs w:val="28"/>
        </w:rPr>
        <w:t xml:space="preserve"> (</w:t>
      </w:r>
      <w:r w:rsidR="006E7C90" w:rsidRPr="001F1512">
        <w:rPr>
          <w:sz w:val="28"/>
          <w:szCs w:val="28"/>
        </w:rPr>
        <w:t>ФЕ).</w:t>
      </w:r>
      <w:r w:rsidR="00B32139" w:rsidRPr="001F1512">
        <w:rPr>
          <w:sz w:val="28"/>
          <w:szCs w:val="28"/>
        </w:rPr>
        <w:t xml:space="preserve"> </w:t>
      </w:r>
      <w:proofErr w:type="gramStart"/>
      <w:r w:rsidR="00E93C9F" w:rsidRPr="001F1512">
        <w:rPr>
          <w:sz w:val="28"/>
          <w:szCs w:val="28"/>
        </w:rPr>
        <w:t>В</w:t>
      </w:r>
      <w:r w:rsidR="004A26B5" w:rsidRPr="001F1512">
        <w:rPr>
          <w:sz w:val="28"/>
          <w:szCs w:val="28"/>
        </w:rPr>
        <w:t xml:space="preserve"> </w:t>
      </w:r>
      <w:r w:rsidR="00B32139" w:rsidRPr="001F1512">
        <w:rPr>
          <w:sz w:val="28"/>
          <w:szCs w:val="28"/>
        </w:rPr>
        <w:t>пользовательском подкорпус</w:t>
      </w:r>
      <w:r w:rsidR="00E93C9F" w:rsidRPr="001F1512">
        <w:rPr>
          <w:sz w:val="28"/>
          <w:szCs w:val="28"/>
        </w:rPr>
        <w:t>е</w:t>
      </w:r>
      <w:r w:rsidR="005E1A48" w:rsidRPr="001F1512">
        <w:rPr>
          <w:sz w:val="28"/>
          <w:szCs w:val="28"/>
        </w:rPr>
        <w:t xml:space="preserve"> насчитывается 37 </w:t>
      </w:r>
      <w:r w:rsidR="003A6F85" w:rsidRPr="001F1512">
        <w:rPr>
          <w:sz w:val="28"/>
          <w:szCs w:val="28"/>
        </w:rPr>
        <w:t xml:space="preserve">подобных </w:t>
      </w:r>
      <w:r w:rsidR="00B32139" w:rsidRPr="001F1512">
        <w:rPr>
          <w:sz w:val="28"/>
          <w:szCs w:val="28"/>
        </w:rPr>
        <w:t>употреблений</w:t>
      </w:r>
      <w:r w:rsidR="003C20AC" w:rsidRPr="001F1512">
        <w:rPr>
          <w:sz w:val="28"/>
          <w:szCs w:val="28"/>
        </w:rPr>
        <w:t>, 25</w:t>
      </w:r>
      <w:r w:rsidR="004A26B5" w:rsidRPr="001F1512">
        <w:rPr>
          <w:sz w:val="28"/>
          <w:szCs w:val="28"/>
        </w:rPr>
        <w:t xml:space="preserve"> </w:t>
      </w:r>
      <w:r w:rsidR="003C20AC" w:rsidRPr="001F1512">
        <w:rPr>
          <w:sz w:val="28"/>
          <w:szCs w:val="28"/>
        </w:rPr>
        <w:t>из которых (67,6</w:t>
      </w:r>
      <w:r w:rsidR="00191A8A" w:rsidRPr="001F1512">
        <w:rPr>
          <w:sz w:val="28"/>
          <w:szCs w:val="28"/>
        </w:rPr>
        <w:t> </w:t>
      </w:r>
      <w:r w:rsidR="003C20AC" w:rsidRPr="001F1512">
        <w:rPr>
          <w:sz w:val="28"/>
          <w:szCs w:val="28"/>
        </w:rPr>
        <w:t xml:space="preserve">%) </w:t>
      </w:r>
      <w:r w:rsidR="00B87770" w:rsidRPr="001F1512">
        <w:rPr>
          <w:sz w:val="28"/>
          <w:szCs w:val="28"/>
        </w:rPr>
        <w:t xml:space="preserve">не фиксируются словарями </w:t>
      </w:r>
      <w:r w:rsidR="00C9388A" w:rsidRPr="001F1512">
        <w:rPr>
          <w:sz w:val="28"/>
          <w:szCs w:val="28"/>
        </w:rPr>
        <w:t xml:space="preserve">(ср., </w:t>
      </w:r>
      <w:r w:rsidR="00B87770" w:rsidRPr="001F1512">
        <w:rPr>
          <w:sz w:val="28"/>
          <w:szCs w:val="28"/>
        </w:rPr>
        <w:t>например</w:t>
      </w:r>
      <w:r w:rsidR="002E540D" w:rsidRPr="001F1512">
        <w:rPr>
          <w:sz w:val="28"/>
          <w:szCs w:val="28"/>
        </w:rPr>
        <w:t>:</w:t>
      </w:r>
      <w:proofErr w:type="gramEnd"/>
      <w:r w:rsidR="003C20AC" w:rsidRPr="001F1512">
        <w:rPr>
          <w:sz w:val="28"/>
          <w:szCs w:val="28"/>
        </w:rPr>
        <w:t xml:space="preserve"> </w:t>
      </w:r>
      <w:proofErr w:type="gramStart"/>
      <w:r w:rsidR="003C20AC" w:rsidRPr="001F1512">
        <w:rPr>
          <w:sz w:val="28"/>
          <w:szCs w:val="28"/>
        </w:rPr>
        <w:t>[Федоров 2008]</w:t>
      </w:r>
      <w:r w:rsidR="00B87770" w:rsidRPr="001F1512">
        <w:rPr>
          <w:sz w:val="28"/>
          <w:szCs w:val="28"/>
        </w:rPr>
        <w:t xml:space="preserve">, </w:t>
      </w:r>
      <w:r w:rsidR="000C424C" w:rsidRPr="001F1512">
        <w:rPr>
          <w:sz w:val="28"/>
          <w:szCs w:val="28"/>
        </w:rPr>
        <w:t xml:space="preserve">где наиболее подробно описаны </w:t>
      </w:r>
      <w:r w:rsidR="00EA6921" w:rsidRPr="001F1512">
        <w:rPr>
          <w:sz w:val="28"/>
          <w:szCs w:val="28"/>
        </w:rPr>
        <w:t>ФЕ с</w:t>
      </w:r>
      <w:r w:rsidR="00C9388A" w:rsidRPr="001F1512">
        <w:rPr>
          <w:sz w:val="28"/>
          <w:szCs w:val="28"/>
        </w:rPr>
        <w:t xml:space="preserve"> </w:t>
      </w:r>
      <w:r w:rsidR="00EA6921" w:rsidRPr="001F1512">
        <w:rPr>
          <w:sz w:val="28"/>
          <w:szCs w:val="28"/>
        </w:rPr>
        <w:t xml:space="preserve">элементом </w:t>
      </w:r>
      <w:r w:rsidR="000C424C" w:rsidRPr="001F1512">
        <w:rPr>
          <w:i/>
          <w:sz w:val="28"/>
          <w:szCs w:val="28"/>
        </w:rPr>
        <w:t>история</w:t>
      </w:r>
      <w:r w:rsidR="00C9388A" w:rsidRPr="001F1512">
        <w:rPr>
          <w:sz w:val="28"/>
          <w:szCs w:val="28"/>
        </w:rPr>
        <w:t>)</w:t>
      </w:r>
      <w:r w:rsidR="000C424C" w:rsidRPr="001F1512">
        <w:rPr>
          <w:sz w:val="28"/>
          <w:szCs w:val="28"/>
        </w:rPr>
        <w:t>.</w:t>
      </w:r>
      <w:proofErr w:type="gramEnd"/>
      <w:r w:rsidR="00F36BDA" w:rsidRPr="001F1512">
        <w:rPr>
          <w:sz w:val="28"/>
          <w:szCs w:val="28"/>
        </w:rPr>
        <w:t xml:space="preserve"> </w:t>
      </w:r>
      <w:proofErr w:type="gramStart"/>
      <w:r w:rsidR="00EA6921" w:rsidRPr="001F1512">
        <w:rPr>
          <w:sz w:val="28"/>
          <w:szCs w:val="28"/>
        </w:rPr>
        <w:t xml:space="preserve">Анализ </w:t>
      </w:r>
      <w:r w:rsidR="00BC7756" w:rsidRPr="001F1512">
        <w:rPr>
          <w:sz w:val="28"/>
          <w:szCs w:val="28"/>
        </w:rPr>
        <w:t>этого</w:t>
      </w:r>
      <w:r w:rsidR="00EA6921" w:rsidRPr="001F1512">
        <w:rPr>
          <w:sz w:val="28"/>
          <w:szCs w:val="28"/>
        </w:rPr>
        <w:t xml:space="preserve"> «</w:t>
      </w:r>
      <w:proofErr w:type="spellStart"/>
      <w:r w:rsidR="00EA6921" w:rsidRPr="001F1512">
        <w:rPr>
          <w:sz w:val="28"/>
          <w:szCs w:val="28"/>
        </w:rPr>
        <w:t>несловарного</w:t>
      </w:r>
      <w:proofErr w:type="spellEnd"/>
      <w:r w:rsidR="00EA6921" w:rsidRPr="001F1512">
        <w:rPr>
          <w:sz w:val="28"/>
          <w:szCs w:val="28"/>
        </w:rPr>
        <w:t xml:space="preserve">» </w:t>
      </w:r>
      <w:r w:rsidR="00EA6921" w:rsidRPr="001F1512">
        <w:rPr>
          <w:sz w:val="28"/>
          <w:szCs w:val="28"/>
        </w:rPr>
        <w:lastRenderedPageBreak/>
        <w:t xml:space="preserve">материала показал, что </w:t>
      </w:r>
      <w:r w:rsidR="00BB4360" w:rsidRPr="001F1512">
        <w:rPr>
          <w:color w:val="000000" w:themeColor="text1"/>
          <w:sz w:val="28"/>
          <w:szCs w:val="28"/>
        </w:rPr>
        <w:t xml:space="preserve">слово </w:t>
      </w:r>
      <w:r w:rsidR="00BB4360" w:rsidRPr="001F1512">
        <w:rPr>
          <w:i/>
          <w:color w:val="000000" w:themeColor="text1"/>
          <w:sz w:val="28"/>
          <w:szCs w:val="28"/>
        </w:rPr>
        <w:t>история</w:t>
      </w:r>
      <w:r w:rsidR="00BB4360" w:rsidRPr="001F1512">
        <w:rPr>
          <w:color w:val="000000" w:themeColor="text1"/>
          <w:sz w:val="28"/>
          <w:szCs w:val="28"/>
        </w:rPr>
        <w:t xml:space="preserve"> </w:t>
      </w:r>
      <w:r w:rsidR="00BB4360" w:rsidRPr="001F1512">
        <w:rPr>
          <w:sz w:val="28"/>
          <w:szCs w:val="28"/>
        </w:rPr>
        <w:t>образует с другими единицами устойчивые</w:t>
      </w:r>
      <w:r w:rsidR="005E1A48" w:rsidRPr="001F1512">
        <w:rPr>
          <w:sz w:val="28"/>
          <w:szCs w:val="28"/>
        </w:rPr>
        <w:t xml:space="preserve"> сочетания, которые находятся в </w:t>
      </w:r>
      <w:r w:rsidR="00BB4360" w:rsidRPr="001F1512">
        <w:rPr>
          <w:sz w:val="28"/>
          <w:szCs w:val="28"/>
        </w:rPr>
        <w:t xml:space="preserve">процессе </w:t>
      </w:r>
      <w:r w:rsidR="00BB4360" w:rsidRPr="001F1512">
        <w:rPr>
          <w:i/>
          <w:sz w:val="28"/>
          <w:szCs w:val="28"/>
        </w:rPr>
        <w:t>идиоматизации</w:t>
      </w:r>
      <w:r w:rsidR="00BB4360" w:rsidRPr="001F1512">
        <w:rPr>
          <w:sz w:val="28"/>
          <w:szCs w:val="28"/>
        </w:rPr>
        <w:t xml:space="preserve"> </w:t>
      </w:r>
      <w:r w:rsidR="005E1A48" w:rsidRPr="001F1512">
        <w:rPr>
          <w:sz w:val="28"/>
          <w:szCs w:val="28"/>
        </w:rPr>
        <w:t>(т.</w:t>
      </w:r>
      <w:r w:rsidR="002E540D" w:rsidRPr="001F1512">
        <w:rPr>
          <w:sz w:val="28"/>
          <w:szCs w:val="28"/>
        </w:rPr>
        <w:t> </w:t>
      </w:r>
      <w:r w:rsidR="005E1A48" w:rsidRPr="001F1512">
        <w:rPr>
          <w:sz w:val="28"/>
          <w:szCs w:val="28"/>
        </w:rPr>
        <w:t xml:space="preserve">е. </w:t>
      </w:r>
      <w:r w:rsidR="002E540D" w:rsidRPr="001F1512">
        <w:rPr>
          <w:sz w:val="28"/>
          <w:szCs w:val="28"/>
        </w:rPr>
        <w:t>в</w:t>
      </w:r>
      <w:r w:rsidR="00D351AB" w:rsidRPr="001F1512">
        <w:rPr>
          <w:sz w:val="28"/>
          <w:szCs w:val="28"/>
        </w:rPr>
        <w:t> </w:t>
      </w:r>
      <w:r w:rsidR="005E1A48" w:rsidRPr="001F1512">
        <w:rPr>
          <w:sz w:val="28"/>
          <w:szCs w:val="28"/>
        </w:rPr>
        <w:t>процессе закрепления в речи и языке как устойчивых воспроизводимых экспрессивных единиц) или прошли этот процесс, и</w:t>
      </w:r>
      <w:r w:rsidR="00D351AB" w:rsidRPr="001F1512">
        <w:rPr>
          <w:sz w:val="28"/>
          <w:szCs w:val="28"/>
        </w:rPr>
        <w:t xml:space="preserve"> </w:t>
      </w:r>
      <w:r w:rsidR="007337A8" w:rsidRPr="001F1512">
        <w:rPr>
          <w:sz w:val="28"/>
          <w:szCs w:val="28"/>
        </w:rPr>
        <w:t>рефлексы</w:t>
      </w:r>
      <w:r w:rsidR="00BB4360" w:rsidRPr="001F1512">
        <w:rPr>
          <w:sz w:val="28"/>
          <w:szCs w:val="28"/>
        </w:rPr>
        <w:t xml:space="preserve"> его </w:t>
      </w:r>
      <w:r w:rsidR="002E540D" w:rsidRPr="001F1512">
        <w:rPr>
          <w:sz w:val="28"/>
          <w:szCs w:val="28"/>
        </w:rPr>
        <w:t xml:space="preserve">оказались </w:t>
      </w:r>
      <w:r w:rsidR="00BB4360" w:rsidRPr="001F1512">
        <w:rPr>
          <w:sz w:val="28"/>
          <w:szCs w:val="28"/>
        </w:rPr>
        <w:t xml:space="preserve">настолько разнообразны, что </w:t>
      </w:r>
      <w:r w:rsidR="003A6F85" w:rsidRPr="001F1512">
        <w:rPr>
          <w:sz w:val="28"/>
          <w:szCs w:val="28"/>
        </w:rPr>
        <w:t>можно</w:t>
      </w:r>
      <w:r w:rsidR="00BB4360" w:rsidRPr="001F1512">
        <w:rPr>
          <w:sz w:val="28"/>
          <w:szCs w:val="28"/>
        </w:rPr>
        <w:t xml:space="preserve"> говорить о </w:t>
      </w:r>
      <w:r w:rsidR="00220C25" w:rsidRPr="001F1512">
        <w:rPr>
          <w:sz w:val="28"/>
          <w:szCs w:val="28"/>
        </w:rPr>
        <w:t>4</w:t>
      </w:r>
      <w:r w:rsidR="00BB4360" w:rsidRPr="001F1512">
        <w:rPr>
          <w:sz w:val="28"/>
          <w:szCs w:val="28"/>
        </w:rPr>
        <w:t xml:space="preserve">-х группах </w:t>
      </w:r>
      <w:r w:rsidR="0071798E" w:rsidRPr="001F1512">
        <w:rPr>
          <w:sz w:val="28"/>
          <w:szCs w:val="28"/>
        </w:rPr>
        <w:t xml:space="preserve">таких </w:t>
      </w:r>
      <w:r w:rsidR="00BB4360" w:rsidRPr="001F1512">
        <w:rPr>
          <w:sz w:val="28"/>
          <w:szCs w:val="28"/>
        </w:rPr>
        <w:t>«</w:t>
      </w:r>
      <w:proofErr w:type="spellStart"/>
      <w:r w:rsidR="00BB4360" w:rsidRPr="001F1512">
        <w:rPr>
          <w:sz w:val="28"/>
          <w:szCs w:val="28"/>
        </w:rPr>
        <w:t>несловарных</w:t>
      </w:r>
      <w:proofErr w:type="spellEnd"/>
      <w:r w:rsidR="00BB4360" w:rsidRPr="001F1512">
        <w:rPr>
          <w:sz w:val="28"/>
          <w:szCs w:val="28"/>
        </w:rPr>
        <w:t xml:space="preserve">» </w:t>
      </w:r>
      <w:r w:rsidR="00EA6921" w:rsidRPr="001F1512">
        <w:rPr>
          <w:sz w:val="28"/>
          <w:szCs w:val="28"/>
        </w:rPr>
        <w:t>ФЕ</w:t>
      </w:r>
      <w:r w:rsidR="00BC7756" w:rsidRPr="001F1512">
        <w:rPr>
          <w:sz w:val="28"/>
          <w:szCs w:val="28"/>
        </w:rPr>
        <w:t>:</w:t>
      </w:r>
      <w:proofErr w:type="gramEnd"/>
    </w:p>
    <w:p w:rsidR="00F36BDA" w:rsidRPr="001F1512" w:rsidRDefault="00BB4360" w:rsidP="00854C78">
      <w:pPr>
        <w:pStyle w:val="a7"/>
        <w:numPr>
          <w:ilvl w:val="0"/>
          <w:numId w:val="16"/>
        </w:numPr>
        <w:spacing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 </w:t>
      </w:r>
      <w:r w:rsidR="00C9388A" w:rsidRPr="001F1512">
        <w:rPr>
          <w:rFonts w:ascii="Times New Roman" w:hAnsi="Times New Roman" w:cs="Times New Roman"/>
          <w:sz w:val="28"/>
          <w:szCs w:val="28"/>
        </w:rPr>
        <w:t>–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«словарных» единиц, не содержащих слов</w:t>
      </w:r>
      <w:r w:rsidR="00C9388A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 w:rsidR="00C9388A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C7756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рассказывать истории</w:t>
      </w:r>
      <w:r w:rsidR="00BC7756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BC7756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рассказывать сказки/басни</w:t>
      </w:r>
      <w:r w:rsidR="00BC7756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56" w:rsidRPr="001F1512">
        <w:rPr>
          <w:rFonts w:ascii="Times New Roman" w:hAnsi="Times New Roman" w:cs="Times New Roman"/>
          <w:sz w:val="28"/>
          <w:szCs w:val="28"/>
        </w:rPr>
        <w:t xml:space="preserve">‘говорить неправду’, ‘выдумывать’; </w:t>
      </w:r>
      <w:r w:rsidR="006E7B2F" w:rsidRPr="001F1512">
        <w:rPr>
          <w:rFonts w:ascii="Times New Roman" w:hAnsi="Times New Roman" w:cs="Times New Roman"/>
          <w:i/>
          <w:sz w:val="28"/>
          <w:szCs w:val="28"/>
        </w:rPr>
        <w:t>кануть в историю</w:t>
      </w:r>
      <w:r w:rsidR="006E7B2F" w:rsidRPr="001F1512">
        <w:rPr>
          <w:rFonts w:ascii="Times New Roman" w:hAnsi="Times New Roman" w:cs="Times New Roman"/>
          <w:sz w:val="28"/>
          <w:szCs w:val="28"/>
        </w:rPr>
        <w:t xml:space="preserve"> = </w:t>
      </w:r>
      <w:r w:rsidR="006E7B2F" w:rsidRPr="001F1512">
        <w:rPr>
          <w:rFonts w:ascii="Times New Roman" w:hAnsi="Times New Roman" w:cs="Times New Roman"/>
          <w:i/>
          <w:sz w:val="28"/>
          <w:szCs w:val="28"/>
        </w:rPr>
        <w:t>кануть в Лету/в вечность</w:t>
      </w:r>
      <w:r w:rsidR="001C1CA2" w:rsidRPr="001F1512">
        <w:rPr>
          <w:rFonts w:ascii="Times New Roman" w:hAnsi="Times New Roman" w:cs="Times New Roman"/>
          <w:sz w:val="28"/>
          <w:szCs w:val="28"/>
        </w:rPr>
        <w:t xml:space="preserve">; </w:t>
      </w:r>
      <w:r w:rsidR="001C1CA2" w:rsidRPr="001F1512">
        <w:rPr>
          <w:rFonts w:ascii="Times New Roman" w:hAnsi="Times New Roman" w:cs="Times New Roman"/>
          <w:i/>
          <w:sz w:val="28"/>
          <w:szCs w:val="28"/>
        </w:rPr>
        <w:t>вот и вся история</w:t>
      </w:r>
      <w:r w:rsidR="001C1CA2" w:rsidRPr="001F1512">
        <w:rPr>
          <w:rFonts w:ascii="Times New Roman" w:hAnsi="Times New Roman" w:cs="Times New Roman"/>
          <w:sz w:val="28"/>
          <w:szCs w:val="28"/>
        </w:rPr>
        <w:t xml:space="preserve"> = </w:t>
      </w:r>
      <w:r w:rsidR="001C1CA2" w:rsidRPr="001F1512">
        <w:rPr>
          <w:rFonts w:ascii="Times New Roman" w:hAnsi="Times New Roman" w:cs="Times New Roman"/>
          <w:i/>
          <w:sz w:val="28"/>
          <w:szCs w:val="28"/>
        </w:rPr>
        <w:t>вот и вс</w:t>
      </w:r>
      <w:r w:rsidR="002E540D" w:rsidRPr="001F1512">
        <w:rPr>
          <w:rFonts w:ascii="Times New Roman" w:hAnsi="Times New Roman" w:cs="Times New Roman"/>
          <w:i/>
          <w:sz w:val="28"/>
          <w:szCs w:val="28"/>
        </w:rPr>
        <w:t>ё</w:t>
      </w:r>
      <w:r w:rsidR="00BC7756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36BDA" w:rsidRPr="001F1512" w:rsidRDefault="00BB4360" w:rsidP="00854C78">
      <w:pPr>
        <w:pStyle w:val="a7"/>
        <w:numPr>
          <w:ilvl w:val="0"/>
          <w:numId w:val="16"/>
        </w:numPr>
        <w:spacing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 </w:t>
      </w:r>
      <w:r w:rsidR="00C9388A" w:rsidRPr="001F1512">
        <w:rPr>
          <w:rFonts w:ascii="Times New Roman" w:hAnsi="Times New Roman" w:cs="Times New Roman"/>
          <w:sz w:val="28"/>
          <w:szCs w:val="28"/>
        </w:rPr>
        <w:t>–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«словарных» единиц</w:t>
      </w:r>
      <w:r w:rsidR="00F36BDA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словом </w:t>
      </w:r>
      <w:r w:rsidR="00F36BDA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от </w:t>
      </w:r>
      <w:r w:rsidR="00BC7756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них по составу или по значению (</w:t>
      </w:r>
      <w:r w:rsidR="000541B1" w:rsidRPr="001F1512">
        <w:rPr>
          <w:rFonts w:ascii="Times New Roman" w:hAnsi="Times New Roman" w:cs="Times New Roman"/>
          <w:i/>
          <w:sz w:val="28"/>
          <w:szCs w:val="28"/>
        </w:rPr>
        <w:t>вписываться в истории</w:t>
      </w:r>
      <w:r w:rsidR="000541B1" w:rsidRPr="001F1512">
        <w:rPr>
          <w:rFonts w:ascii="Times New Roman" w:hAnsi="Times New Roman" w:cs="Times New Roman"/>
          <w:sz w:val="28"/>
          <w:szCs w:val="28"/>
        </w:rPr>
        <w:t xml:space="preserve"> = </w:t>
      </w:r>
      <w:r w:rsidR="00BD5BA9" w:rsidRPr="001F1512">
        <w:rPr>
          <w:rFonts w:ascii="Times New Roman" w:hAnsi="Times New Roman" w:cs="Times New Roman"/>
          <w:i/>
          <w:sz w:val="28"/>
          <w:szCs w:val="28"/>
        </w:rPr>
        <w:t>попадать/влипать</w:t>
      </w:r>
      <w:r w:rsidR="00D120CB" w:rsidRPr="001F151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C1CA2"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BA9" w:rsidRPr="001F1512">
        <w:rPr>
          <w:rFonts w:ascii="Times New Roman" w:hAnsi="Times New Roman" w:cs="Times New Roman"/>
          <w:i/>
          <w:sz w:val="28"/>
          <w:szCs w:val="28"/>
        </w:rPr>
        <w:t>истории</w:t>
      </w:r>
      <w:r w:rsidR="00BD5BA9" w:rsidRPr="001F1512">
        <w:rPr>
          <w:rFonts w:ascii="Times New Roman" w:hAnsi="Times New Roman" w:cs="Times New Roman"/>
          <w:sz w:val="28"/>
          <w:szCs w:val="28"/>
        </w:rPr>
        <w:t xml:space="preserve">; </w:t>
      </w:r>
      <w:r w:rsidR="0035364B" w:rsidRPr="001F1512">
        <w:rPr>
          <w:rFonts w:ascii="Times New Roman" w:hAnsi="Times New Roman" w:cs="Times New Roman"/>
          <w:i/>
          <w:sz w:val="28"/>
          <w:szCs w:val="28"/>
        </w:rPr>
        <w:t>классическая/типичная история</w:t>
      </w:r>
      <w:r w:rsidR="0035364B" w:rsidRPr="001F1512">
        <w:rPr>
          <w:rFonts w:ascii="Times New Roman" w:hAnsi="Times New Roman" w:cs="Times New Roman"/>
          <w:sz w:val="28"/>
          <w:szCs w:val="28"/>
        </w:rPr>
        <w:t xml:space="preserve"> = </w:t>
      </w:r>
      <w:r w:rsidR="0035364B" w:rsidRPr="001F1512">
        <w:rPr>
          <w:rFonts w:ascii="Times New Roman" w:hAnsi="Times New Roman" w:cs="Times New Roman"/>
          <w:i/>
          <w:sz w:val="28"/>
          <w:szCs w:val="28"/>
        </w:rPr>
        <w:t>вечная/обычная история</w:t>
      </w:r>
      <w:r w:rsidR="0035364B" w:rsidRPr="001F1512">
        <w:rPr>
          <w:rFonts w:ascii="Times New Roman" w:hAnsi="Times New Roman" w:cs="Times New Roman"/>
          <w:sz w:val="28"/>
          <w:szCs w:val="28"/>
        </w:rPr>
        <w:t>);</w:t>
      </w:r>
    </w:p>
    <w:p w:rsidR="00F36BDA" w:rsidRPr="001F1512" w:rsidRDefault="00854C78" w:rsidP="00854C78">
      <w:pPr>
        <w:pStyle w:val="a7"/>
        <w:numPr>
          <w:ilvl w:val="0"/>
          <w:numId w:val="16"/>
        </w:numPr>
        <w:spacing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4360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обственно новые ФЕ со словом </w:t>
      </w:r>
      <w:r w:rsidR="00BB4360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 w:rsidR="00176CEE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76CEE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не моя история</w:t>
      </w:r>
      <w:r w:rsidR="00176CEE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CEE" w:rsidRPr="001F1512">
        <w:rPr>
          <w:rFonts w:ascii="Times New Roman" w:hAnsi="Times New Roman" w:cs="Times New Roman"/>
          <w:sz w:val="28"/>
          <w:szCs w:val="28"/>
        </w:rPr>
        <w:t>‘о</w:t>
      </w:r>
      <w:r w:rsidR="002E540D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176CEE" w:rsidRPr="001F1512">
        <w:rPr>
          <w:rFonts w:ascii="Times New Roman" w:hAnsi="Times New Roman" w:cs="Times New Roman"/>
          <w:sz w:val="28"/>
          <w:szCs w:val="28"/>
        </w:rPr>
        <w:t xml:space="preserve">ком-чем-то, </w:t>
      </w:r>
      <w:proofErr w:type="gramStart"/>
      <w:r w:rsidR="00176CEE" w:rsidRPr="001F151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76CEE" w:rsidRPr="001F1512">
        <w:rPr>
          <w:rFonts w:ascii="Times New Roman" w:hAnsi="Times New Roman" w:cs="Times New Roman"/>
          <w:sz w:val="28"/>
          <w:szCs w:val="28"/>
        </w:rPr>
        <w:t>/что не подходит говорящему по какому-л. признаку’</w:t>
      </w:r>
      <w:r w:rsidR="00176CEE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20C25" w:rsidRPr="001F1512" w:rsidRDefault="00854C78" w:rsidP="00854C78">
      <w:pPr>
        <w:pStyle w:val="a7"/>
        <w:numPr>
          <w:ilvl w:val="0"/>
          <w:numId w:val="16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65A0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отенциально фразеологические сочетания с</w:t>
      </w:r>
      <w:r w:rsidR="00220C25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словом </w:t>
      </w:r>
      <w:r w:rsidR="00220C25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 w:rsidR="00176CEE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76CEE" w:rsidRPr="001F15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альтернативная история, история успеха</w:t>
      </w:r>
      <w:r w:rsidR="00176CEE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20C25" w:rsidRPr="001F1512" w:rsidRDefault="00B02F52" w:rsidP="006C2520">
      <w:pPr>
        <w:spacing w:line="360" w:lineRule="auto"/>
        <w:ind w:firstLine="709"/>
        <w:jc w:val="both"/>
        <w:rPr>
          <w:sz w:val="28"/>
          <w:szCs w:val="28"/>
        </w:rPr>
      </w:pPr>
      <w:r w:rsidRPr="001F1512">
        <w:rPr>
          <w:bCs/>
          <w:iCs/>
          <w:sz w:val="28"/>
          <w:szCs w:val="28"/>
        </w:rPr>
        <w:t xml:space="preserve">Каждая </w:t>
      </w:r>
      <w:r w:rsidR="0071798E" w:rsidRPr="001F1512">
        <w:rPr>
          <w:bCs/>
          <w:iCs/>
          <w:sz w:val="28"/>
          <w:szCs w:val="28"/>
        </w:rPr>
        <w:t>такая ФЕ</w:t>
      </w:r>
      <w:r w:rsidR="00220C25" w:rsidRPr="001F1512">
        <w:rPr>
          <w:bCs/>
          <w:iCs/>
          <w:sz w:val="28"/>
          <w:szCs w:val="28"/>
        </w:rPr>
        <w:t xml:space="preserve"> достойна отдельного исследования, но в данной работе </w:t>
      </w:r>
      <w:r w:rsidR="007B42BA" w:rsidRPr="001F1512">
        <w:rPr>
          <w:bCs/>
          <w:iCs/>
          <w:sz w:val="28"/>
          <w:szCs w:val="28"/>
        </w:rPr>
        <w:t>сосредоточимся</w:t>
      </w:r>
      <w:r w:rsidR="00220C25" w:rsidRPr="001F1512">
        <w:rPr>
          <w:bCs/>
          <w:iCs/>
          <w:sz w:val="28"/>
          <w:szCs w:val="28"/>
        </w:rPr>
        <w:t xml:space="preserve"> лишь </w:t>
      </w:r>
      <w:r w:rsidR="007B42BA" w:rsidRPr="001F1512">
        <w:rPr>
          <w:bCs/>
          <w:iCs/>
          <w:sz w:val="28"/>
          <w:szCs w:val="28"/>
        </w:rPr>
        <w:t xml:space="preserve">на </w:t>
      </w:r>
      <w:r w:rsidR="005E1A48" w:rsidRPr="001F1512">
        <w:rPr>
          <w:bCs/>
          <w:iCs/>
          <w:sz w:val="28"/>
          <w:szCs w:val="28"/>
        </w:rPr>
        <w:t>сочетаниях</w:t>
      </w:r>
      <w:r w:rsidR="00AF2C98" w:rsidRPr="001F1512">
        <w:rPr>
          <w:bCs/>
          <w:iCs/>
          <w:sz w:val="28"/>
          <w:szCs w:val="28"/>
        </w:rPr>
        <w:t xml:space="preserve"> </w:t>
      </w:r>
      <w:r w:rsidR="0071798E" w:rsidRPr="001F1512">
        <w:rPr>
          <w:bCs/>
          <w:iCs/>
          <w:sz w:val="28"/>
          <w:szCs w:val="28"/>
        </w:rPr>
        <w:t>со</w:t>
      </w:r>
      <w:r w:rsidR="007337A8" w:rsidRPr="001F1512">
        <w:rPr>
          <w:bCs/>
          <w:iCs/>
          <w:sz w:val="28"/>
          <w:szCs w:val="28"/>
        </w:rPr>
        <w:t xml:space="preserve"> структур</w:t>
      </w:r>
      <w:r w:rsidR="0071798E" w:rsidRPr="001F1512">
        <w:rPr>
          <w:bCs/>
          <w:iCs/>
          <w:sz w:val="28"/>
          <w:szCs w:val="28"/>
        </w:rPr>
        <w:t>ой</w:t>
      </w:r>
      <w:r w:rsidR="00AF2C98" w:rsidRPr="001F1512">
        <w:rPr>
          <w:bCs/>
          <w:iCs/>
          <w:sz w:val="28"/>
          <w:szCs w:val="28"/>
        </w:rPr>
        <w:t xml:space="preserve"> </w:t>
      </w:r>
      <w:r w:rsidR="005E1A48" w:rsidRPr="001F1512">
        <w:rPr>
          <w:bCs/>
          <w:iCs/>
          <w:sz w:val="28"/>
          <w:szCs w:val="28"/>
        </w:rPr>
        <w:t>&lt;</w:t>
      </w:r>
      <w:r w:rsidR="00AF2C98" w:rsidRPr="001F1512">
        <w:rPr>
          <w:sz w:val="28"/>
          <w:szCs w:val="28"/>
        </w:rPr>
        <w:t>(</w:t>
      </w:r>
      <w:r w:rsidR="00AF2C98" w:rsidRPr="001F1512">
        <w:rPr>
          <w:i/>
          <w:sz w:val="28"/>
          <w:szCs w:val="28"/>
        </w:rPr>
        <w:t>ЭТО</w:t>
      </w:r>
      <w:r w:rsidR="00AF2C98" w:rsidRPr="001F1512">
        <w:rPr>
          <w:sz w:val="28"/>
          <w:szCs w:val="28"/>
        </w:rPr>
        <w:t>) (Х</w:t>
      </w:r>
      <w:proofErr w:type="gramStart"/>
      <w:r w:rsidR="00AF2C98" w:rsidRPr="001F1512">
        <w:rPr>
          <w:sz w:val="28"/>
          <w:szCs w:val="28"/>
        </w:rPr>
        <w:t>)-</w:t>
      </w:r>
      <w:proofErr w:type="gramEnd"/>
      <w:r w:rsidR="00AF2C98" w:rsidRPr="001F1512">
        <w:rPr>
          <w:i/>
          <w:sz w:val="28"/>
          <w:szCs w:val="28"/>
        </w:rPr>
        <w:t>я ИСТОРИЯ</w:t>
      </w:r>
      <w:r w:rsidR="005E1A48" w:rsidRPr="001F1512">
        <w:rPr>
          <w:i/>
          <w:sz w:val="28"/>
          <w:szCs w:val="28"/>
        </w:rPr>
        <w:t>&gt;</w:t>
      </w:r>
      <w:r w:rsidR="00B96247" w:rsidRPr="001F1512">
        <w:rPr>
          <w:sz w:val="28"/>
          <w:szCs w:val="28"/>
        </w:rPr>
        <w:t>, поскольку</w:t>
      </w:r>
      <w:r w:rsidR="005E1A48" w:rsidRPr="001F1512">
        <w:rPr>
          <w:sz w:val="28"/>
          <w:szCs w:val="28"/>
        </w:rPr>
        <w:t xml:space="preserve">, как выясняется из анализа материала, эти единицы </w:t>
      </w:r>
      <w:r w:rsidR="00854C78" w:rsidRPr="001F1512">
        <w:rPr>
          <w:sz w:val="28"/>
          <w:szCs w:val="28"/>
        </w:rPr>
        <w:t xml:space="preserve">очевидно </w:t>
      </w:r>
      <w:r w:rsidR="005E1A48" w:rsidRPr="001F1512">
        <w:rPr>
          <w:sz w:val="28"/>
          <w:szCs w:val="28"/>
        </w:rPr>
        <w:t>расположены к</w:t>
      </w:r>
      <w:r w:rsidR="00854C78" w:rsidRPr="001F1512">
        <w:rPr>
          <w:sz w:val="28"/>
          <w:szCs w:val="28"/>
        </w:rPr>
        <w:t xml:space="preserve"> </w:t>
      </w:r>
      <w:r w:rsidR="005E1A48" w:rsidRPr="001F1512">
        <w:rPr>
          <w:sz w:val="28"/>
          <w:szCs w:val="28"/>
        </w:rPr>
        <w:t>идиоматизации</w:t>
      </w:r>
      <w:r w:rsidR="002E540D" w:rsidRPr="001F1512">
        <w:rPr>
          <w:sz w:val="28"/>
          <w:szCs w:val="28"/>
        </w:rPr>
        <w:t>, ср.</w:t>
      </w:r>
      <w:r w:rsidR="00291113" w:rsidRPr="001F1512">
        <w:rPr>
          <w:sz w:val="28"/>
          <w:szCs w:val="28"/>
        </w:rPr>
        <w:t>:</w:t>
      </w:r>
    </w:p>
    <w:p w:rsidR="00AF2C98" w:rsidRPr="001F1512" w:rsidRDefault="007337A8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Потому что если человек платит свои деньги или деньги родителей/ Бог-то с </w:t>
      </w:r>
      <w:proofErr w:type="gramStart"/>
      <w:r w:rsidRPr="001F1512">
        <w:rPr>
          <w:rFonts w:ascii="Times New Roman" w:hAnsi="Times New Roman" w:cs="Times New Roman"/>
          <w:i/>
          <w:sz w:val="28"/>
          <w:szCs w:val="28"/>
        </w:rPr>
        <w:t>ним</w:t>
      </w:r>
      <w:proofErr w:type="gramEnd"/>
      <w:r w:rsidRPr="001F1512">
        <w:rPr>
          <w:rFonts w:ascii="Times New Roman" w:hAnsi="Times New Roman" w:cs="Times New Roman"/>
          <w:i/>
          <w:sz w:val="28"/>
          <w:szCs w:val="28"/>
        </w:rPr>
        <w:t xml:space="preserve">/ где он работает/ хоть не работает </w:t>
      </w:r>
      <w:r w:rsidR="00C9388A" w:rsidRPr="001F1512">
        <w:rPr>
          <w:rFonts w:ascii="Times New Roman" w:hAnsi="Times New Roman" w:cs="Times New Roman"/>
          <w:sz w:val="28"/>
          <w:szCs w:val="28"/>
        </w:rPr>
        <w:t>–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другая история</w:t>
      </w:r>
      <w:r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784F3A" w:rsidRPr="001F1512">
        <w:rPr>
          <w:rFonts w:ascii="Times New Roman" w:hAnsi="Times New Roman" w:cs="Times New Roman"/>
          <w:sz w:val="28"/>
          <w:szCs w:val="28"/>
        </w:rPr>
        <w:t>(ср.: *</w:t>
      </w:r>
      <w:r w:rsidR="00784F3A" w:rsidRPr="001F1512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784F3A" w:rsidRPr="001F1512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 w:rsidR="00784F3A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2E540D" w:rsidRPr="001F1512">
        <w:rPr>
          <w:rFonts w:ascii="Times New Roman" w:hAnsi="Times New Roman" w:cs="Times New Roman"/>
          <w:sz w:val="28"/>
          <w:szCs w:val="28"/>
        </w:rPr>
        <w:t>[</w:t>
      </w:r>
      <w:r w:rsidR="00784F3A" w:rsidRPr="001F1512">
        <w:rPr>
          <w:rFonts w:ascii="Times New Roman" w:hAnsi="Times New Roman" w:cs="Times New Roman"/>
          <w:b/>
          <w:i/>
          <w:sz w:val="28"/>
          <w:szCs w:val="28"/>
        </w:rPr>
        <w:t>дело</w:t>
      </w:r>
      <w:r w:rsidR="002E540D" w:rsidRPr="001F1512">
        <w:rPr>
          <w:rFonts w:ascii="Times New Roman" w:hAnsi="Times New Roman" w:cs="Times New Roman"/>
          <w:sz w:val="28"/>
          <w:szCs w:val="28"/>
        </w:rPr>
        <w:t>]</w:t>
      </w:r>
      <w:r w:rsidR="00784F3A" w:rsidRPr="001F1512">
        <w:rPr>
          <w:rFonts w:ascii="Times New Roman" w:hAnsi="Times New Roman" w:cs="Times New Roman"/>
          <w:sz w:val="28"/>
          <w:szCs w:val="28"/>
        </w:rPr>
        <w:t xml:space="preserve">) </w:t>
      </w:r>
      <w:r w:rsidRPr="001F1512">
        <w:rPr>
          <w:rFonts w:ascii="Times New Roman" w:hAnsi="Times New Roman" w:cs="Times New Roman"/>
          <w:sz w:val="28"/>
          <w:szCs w:val="28"/>
        </w:rPr>
        <w:t>(УП);</w:t>
      </w:r>
    </w:p>
    <w:p w:rsidR="007337A8" w:rsidRPr="001F1512" w:rsidRDefault="007337A8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Этот контекст изменил своё значение: был отрицательным, стал положительным, и это мы знаем: это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классическая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1F1512">
        <w:rPr>
          <w:rFonts w:ascii="Times New Roman" w:hAnsi="Times New Roman" w:cs="Times New Roman"/>
          <w:sz w:val="28"/>
          <w:szCs w:val="28"/>
        </w:rPr>
        <w:t xml:space="preserve"> (ср.: *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классика</w:t>
      </w:r>
      <w:r w:rsidRPr="001F1512">
        <w:rPr>
          <w:rFonts w:ascii="Times New Roman" w:hAnsi="Times New Roman" w:cs="Times New Roman"/>
          <w:sz w:val="28"/>
          <w:szCs w:val="28"/>
        </w:rPr>
        <w:t>) (из научного доклада);</w:t>
      </w:r>
    </w:p>
    <w:p w:rsidR="007337A8" w:rsidRPr="001F1512" w:rsidRDefault="0071798E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>А</w:t>
      </w:r>
      <w:r w:rsidR="007337A8" w:rsidRPr="001F1512">
        <w:rPr>
          <w:rFonts w:ascii="Times New Roman" w:hAnsi="Times New Roman" w:cs="Times New Roman"/>
          <w:i/>
          <w:sz w:val="28"/>
          <w:szCs w:val="28"/>
        </w:rPr>
        <w:t xml:space="preserve"> у вас здесь всегда так много мусора валяется?</w:t>
      </w:r>
      <w:r w:rsidR="007337A8" w:rsidRPr="001F1512">
        <w:rPr>
          <w:rFonts w:ascii="Times New Roman" w:hAnsi="Times New Roman" w:cs="Times New Roman"/>
          <w:sz w:val="28"/>
          <w:szCs w:val="28"/>
        </w:rPr>
        <w:t xml:space="preserve"> &lt;...&gt; </w:t>
      </w:r>
      <w:r w:rsidR="007337A8" w:rsidRPr="001F1512">
        <w:rPr>
          <w:rFonts w:ascii="Times New Roman" w:hAnsi="Times New Roman" w:cs="Times New Roman"/>
          <w:b/>
          <w:i/>
          <w:sz w:val="28"/>
          <w:szCs w:val="28"/>
        </w:rPr>
        <w:t>Типичная</w:t>
      </w:r>
      <w:r w:rsidR="007337A8"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7A8"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="007337A8" w:rsidRPr="001F1512">
        <w:rPr>
          <w:rFonts w:ascii="Times New Roman" w:hAnsi="Times New Roman" w:cs="Times New Roman"/>
          <w:i/>
          <w:sz w:val="28"/>
          <w:szCs w:val="28"/>
        </w:rPr>
        <w:t>, то, что у людей во дворе пи**</w:t>
      </w:r>
      <w:proofErr w:type="spellStart"/>
      <w:r w:rsidR="007337A8" w:rsidRPr="001F1512"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 w:rsidR="007337A8" w:rsidRPr="001F1512">
        <w:rPr>
          <w:rFonts w:ascii="Times New Roman" w:hAnsi="Times New Roman" w:cs="Times New Roman"/>
          <w:i/>
          <w:sz w:val="28"/>
          <w:szCs w:val="28"/>
        </w:rPr>
        <w:t>, но всё очень этого стесняются, никто ничего не говорит</w:t>
      </w:r>
      <w:r w:rsidR="007337A8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784F3A" w:rsidRPr="001F1512">
        <w:rPr>
          <w:rFonts w:ascii="Times New Roman" w:hAnsi="Times New Roman" w:cs="Times New Roman"/>
          <w:sz w:val="28"/>
          <w:szCs w:val="28"/>
        </w:rPr>
        <w:t>(ср.: *</w:t>
      </w:r>
      <w:r w:rsidR="00784F3A" w:rsidRPr="001F1512">
        <w:rPr>
          <w:rFonts w:ascii="Times New Roman" w:hAnsi="Times New Roman" w:cs="Times New Roman"/>
          <w:b/>
          <w:i/>
          <w:sz w:val="28"/>
          <w:szCs w:val="28"/>
        </w:rPr>
        <w:t>типично</w:t>
      </w:r>
      <w:r w:rsidR="00784F3A" w:rsidRPr="001F1512">
        <w:rPr>
          <w:rFonts w:ascii="Times New Roman" w:hAnsi="Times New Roman" w:cs="Times New Roman"/>
          <w:sz w:val="28"/>
          <w:szCs w:val="28"/>
        </w:rPr>
        <w:t xml:space="preserve">…) </w:t>
      </w:r>
      <w:r w:rsidR="007337A8" w:rsidRPr="001F1512">
        <w:rPr>
          <w:rFonts w:ascii="Times New Roman" w:hAnsi="Times New Roman" w:cs="Times New Roman"/>
          <w:sz w:val="28"/>
          <w:szCs w:val="28"/>
        </w:rPr>
        <w:t xml:space="preserve">(из </w:t>
      </w:r>
      <w:proofErr w:type="gramStart"/>
      <w:r w:rsidR="007337A8" w:rsidRPr="001F1512"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 w:rsidR="007337A8" w:rsidRPr="001F1512">
        <w:rPr>
          <w:rFonts w:ascii="Times New Roman" w:hAnsi="Times New Roman" w:cs="Times New Roman"/>
          <w:sz w:val="28"/>
          <w:szCs w:val="28"/>
        </w:rPr>
        <w:t>).</w:t>
      </w:r>
    </w:p>
    <w:p w:rsidR="00FD126F" w:rsidRPr="001F1512" w:rsidRDefault="007337A8" w:rsidP="00B962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512">
        <w:rPr>
          <w:color w:val="000000"/>
          <w:sz w:val="28"/>
          <w:szCs w:val="28"/>
        </w:rPr>
        <w:lastRenderedPageBreak/>
        <w:t>В примерах (1)</w:t>
      </w:r>
      <w:r w:rsidR="00FD126F" w:rsidRPr="001F1512">
        <w:rPr>
          <w:sz w:val="28"/>
          <w:szCs w:val="28"/>
        </w:rPr>
        <w:t>-</w:t>
      </w:r>
      <w:r w:rsidRPr="001F1512">
        <w:rPr>
          <w:color w:val="000000"/>
          <w:sz w:val="28"/>
          <w:szCs w:val="28"/>
        </w:rPr>
        <w:t xml:space="preserve">(3) слово </w:t>
      </w:r>
      <w:r w:rsidRPr="001F1512">
        <w:rPr>
          <w:i/>
          <w:color w:val="000000"/>
          <w:sz w:val="28"/>
          <w:szCs w:val="28"/>
        </w:rPr>
        <w:t>история</w:t>
      </w:r>
      <w:r w:rsidRPr="001F1512">
        <w:rPr>
          <w:color w:val="000000"/>
          <w:sz w:val="28"/>
          <w:szCs w:val="28"/>
        </w:rPr>
        <w:t xml:space="preserve"> отчетливо </w:t>
      </w:r>
      <w:proofErr w:type="spellStart"/>
      <w:r w:rsidRPr="001F1512">
        <w:rPr>
          <w:color w:val="000000"/>
          <w:sz w:val="28"/>
          <w:szCs w:val="28"/>
        </w:rPr>
        <w:t>десемантизировано</w:t>
      </w:r>
      <w:proofErr w:type="spellEnd"/>
      <w:r w:rsidRPr="001F1512">
        <w:rPr>
          <w:color w:val="000000"/>
          <w:sz w:val="28"/>
          <w:szCs w:val="28"/>
        </w:rPr>
        <w:t>, о</w:t>
      </w:r>
      <w:r w:rsidR="00C9388A" w:rsidRPr="001F1512">
        <w:rPr>
          <w:color w:val="000000"/>
          <w:sz w:val="28"/>
          <w:szCs w:val="28"/>
        </w:rPr>
        <w:t xml:space="preserve"> </w:t>
      </w:r>
      <w:r w:rsidR="00784F3A" w:rsidRPr="001F1512">
        <w:rPr>
          <w:color w:val="000000"/>
          <w:sz w:val="28"/>
          <w:szCs w:val="28"/>
        </w:rPr>
        <w:t xml:space="preserve">чем свидетельствует </w:t>
      </w:r>
      <w:r w:rsidRPr="001F1512">
        <w:rPr>
          <w:color w:val="000000"/>
          <w:sz w:val="28"/>
          <w:szCs w:val="28"/>
        </w:rPr>
        <w:t xml:space="preserve">возможность его устранения с небольшой модификацией </w:t>
      </w:r>
      <w:r w:rsidR="00784F3A" w:rsidRPr="001F1512">
        <w:rPr>
          <w:color w:val="000000"/>
          <w:sz w:val="28"/>
          <w:szCs w:val="28"/>
        </w:rPr>
        <w:t xml:space="preserve">зависимых элементов или возможность </w:t>
      </w:r>
      <w:r w:rsidRPr="001F1512">
        <w:rPr>
          <w:color w:val="000000"/>
          <w:sz w:val="28"/>
          <w:szCs w:val="28"/>
        </w:rPr>
        <w:t xml:space="preserve">почти беспрепятственной </w:t>
      </w:r>
      <w:r w:rsidR="00784F3A" w:rsidRPr="001F1512">
        <w:rPr>
          <w:color w:val="000000"/>
          <w:sz w:val="28"/>
          <w:szCs w:val="28"/>
        </w:rPr>
        <w:t xml:space="preserve">его </w:t>
      </w:r>
      <w:r w:rsidRPr="001F1512">
        <w:rPr>
          <w:color w:val="000000"/>
          <w:sz w:val="28"/>
          <w:szCs w:val="28"/>
        </w:rPr>
        <w:t xml:space="preserve">замены на другие подобные десемантизированные слова </w:t>
      </w:r>
      <w:r w:rsidR="0071798E" w:rsidRPr="001F1512">
        <w:rPr>
          <w:sz w:val="28"/>
          <w:szCs w:val="28"/>
        </w:rPr>
        <w:t>–</w:t>
      </w:r>
      <w:r w:rsidR="00784F3A" w:rsidRPr="001F1512">
        <w:rPr>
          <w:sz w:val="28"/>
          <w:szCs w:val="28"/>
        </w:rPr>
        <w:t xml:space="preserve"> </w:t>
      </w:r>
      <w:r w:rsidR="00106E3B" w:rsidRPr="001F1512">
        <w:rPr>
          <w:i/>
          <w:color w:val="000000"/>
          <w:sz w:val="28"/>
          <w:szCs w:val="28"/>
        </w:rPr>
        <w:t>дело</w:t>
      </w:r>
      <w:r w:rsidR="00C9388A" w:rsidRPr="001F1512">
        <w:rPr>
          <w:i/>
          <w:color w:val="000000"/>
          <w:sz w:val="28"/>
          <w:szCs w:val="28"/>
        </w:rPr>
        <w:t>,</w:t>
      </w:r>
      <w:r w:rsidR="00106E3B" w:rsidRPr="001F1512">
        <w:rPr>
          <w:color w:val="000000"/>
          <w:sz w:val="28"/>
          <w:szCs w:val="28"/>
        </w:rPr>
        <w:t xml:space="preserve"> </w:t>
      </w:r>
      <w:r w:rsidRPr="001F1512">
        <w:rPr>
          <w:i/>
          <w:color w:val="000000"/>
          <w:sz w:val="28"/>
          <w:szCs w:val="28"/>
        </w:rPr>
        <w:t>штука</w:t>
      </w:r>
      <w:r w:rsidR="00784F3A" w:rsidRPr="001F1512">
        <w:rPr>
          <w:i/>
          <w:color w:val="000000"/>
          <w:sz w:val="28"/>
          <w:szCs w:val="28"/>
        </w:rPr>
        <w:t>, вещь</w:t>
      </w:r>
      <w:r w:rsidR="00106E3B" w:rsidRPr="001F1512">
        <w:rPr>
          <w:color w:val="000000"/>
          <w:sz w:val="28"/>
          <w:szCs w:val="28"/>
        </w:rPr>
        <w:t xml:space="preserve">. Кроме того, данные </w:t>
      </w:r>
      <w:r w:rsidR="00C9388A" w:rsidRPr="001F1512">
        <w:rPr>
          <w:color w:val="000000"/>
          <w:sz w:val="28"/>
          <w:szCs w:val="28"/>
        </w:rPr>
        <w:t>употребления</w:t>
      </w:r>
      <w:r w:rsidR="00106E3B" w:rsidRPr="001F1512">
        <w:rPr>
          <w:color w:val="000000"/>
          <w:sz w:val="28"/>
          <w:szCs w:val="28"/>
        </w:rPr>
        <w:t xml:space="preserve"> семантически неделимы, устойчивы, воспроизводимы, </w:t>
      </w:r>
      <w:r w:rsidR="0071798E" w:rsidRPr="001F1512">
        <w:rPr>
          <w:color w:val="000000"/>
          <w:sz w:val="28"/>
          <w:szCs w:val="28"/>
        </w:rPr>
        <w:t xml:space="preserve">в разной степени </w:t>
      </w:r>
      <w:r w:rsidR="00106E3B" w:rsidRPr="001F1512">
        <w:rPr>
          <w:color w:val="000000"/>
          <w:sz w:val="28"/>
          <w:szCs w:val="28"/>
        </w:rPr>
        <w:t>экспрессивны</w:t>
      </w:r>
      <w:r w:rsidR="00B96247" w:rsidRPr="001F1512">
        <w:rPr>
          <w:color w:val="000000"/>
          <w:sz w:val="28"/>
          <w:szCs w:val="28"/>
        </w:rPr>
        <w:t>, т.</w:t>
      </w:r>
      <w:r w:rsidR="00FD126F" w:rsidRPr="001F1512">
        <w:rPr>
          <w:color w:val="000000"/>
          <w:sz w:val="28"/>
          <w:szCs w:val="28"/>
          <w:lang w:val="en-US"/>
        </w:rPr>
        <w:t> </w:t>
      </w:r>
      <w:r w:rsidR="00B96247" w:rsidRPr="001F1512">
        <w:rPr>
          <w:color w:val="000000"/>
          <w:sz w:val="28"/>
          <w:szCs w:val="28"/>
        </w:rPr>
        <w:t xml:space="preserve">е. </w:t>
      </w:r>
      <w:r w:rsidR="00FD126F" w:rsidRPr="001F1512">
        <w:rPr>
          <w:color w:val="000000"/>
          <w:sz w:val="28"/>
          <w:szCs w:val="28"/>
        </w:rPr>
        <w:t>претендуют на статус ФЕ.</w:t>
      </w:r>
    </w:p>
    <w:p w:rsidR="007337A8" w:rsidRPr="001F1512" w:rsidRDefault="00B96247" w:rsidP="00B962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512">
        <w:rPr>
          <w:color w:val="000000"/>
          <w:sz w:val="28"/>
          <w:szCs w:val="28"/>
        </w:rPr>
        <w:t xml:space="preserve">Следующие употребления </w:t>
      </w:r>
      <w:r w:rsidR="00106E3B" w:rsidRPr="001F1512">
        <w:rPr>
          <w:color w:val="000000"/>
          <w:sz w:val="28"/>
          <w:szCs w:val="28"/>
        </w:rPr>
        <w:t xml:space="preserve">по типу </w:t>
      </w:r>
      <w:r w:rsidR="00106E3B" w:rsidRPr="001F1512">
        <w:rPr>
          <w:sz w:val="28"/>
          <w:szCs w:val="28"/>
        </w:rPr>
        <w:t>(</w:t>
      </w:r>
      <w:r w:rsidR="00106E3B" w:rsidRPr="001F1512">
        <w:rPr>
          <w:i/>
          <w:sz w:val="28"/>
          <w:szCs w:val="28"/>
        </w:rPr>
        <w:t>ЭТО</w:t>
      </w:r>
      <w:r w:rsidR="00106E3B" w:rsidRPr="001F1512">
        <w:rPr>
          <w:sz w:val="28"/>
          <w:szCs w:val="28"/>
        </w:rPr>
        <w:t>) (Х</w:t>
      </w:r>
      <w:proofErr w:type="gramStart"/>
      <w:r w:rsidR="00106E3B" w:rsidRPr="001F1512">
        <w:rPr>
          <w:sz w:val="28"/>
          <w:szCs w:val="28"/>
        </w:rPr>
        <w:t>)-</w:t>
      </w:r>
      <w:proofErr w:type="gramEnd"/>
      <w:r w:rsidR="00106E3B" w:rsidRPr="001F1512">
        <w:rPr>
          <w:i/>
          <w:sz w:val="28"/>
          <w:szCs w:val="28"/>
        </w:rPr>
        <w:t>я ИСТОРИЯ</w:t>
      </w:r>
      <w:r w:rsidRPr="001F1512">
        <w:rPr>
          <w:sz w:val="28"/>
          <w:szCs w:val="28"/>
        </w:rPr>
        <w:t xml:space="preserve"> имеют иные характеристики:</w:t>
      </w:r>
    </w:p>
    <w:p w:rsidR="00F60654" w:rsidRPr="001F1512" w:rsidRDefault="00F60654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А сейчас посмотрим ваши поры </w:t>
      </w:r>
      <w:r w:rsidR="00C9388A" w:rsidRPr="001F1512">
        <w:rPr>
          <w:rFonts w:ascii="Times New Roman" w:hAnsi="Times New Roman" w:cs="Times New Roman"/>
          <w:sz w:val="28"/>
          <w:szCs w:val="28"/>
        </w:rPr>
        <w:t>–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это моя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любимая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1F1512">
        <w:rPr>
          <w:rFonts w:ascii="Times New Roman" w:hAnsi="Times New Roman" w:cs="Times New Roman"/>
          <w:sz w:val="28"/>
          <w:szCs w:val="28"/>
        </w:rPr>
        <w:t xml:space="preserve"> (из разговора в косметологической клинике);</w:t>
      </w:r>
    </w:p>
    <w:p w:rsidR="00AB79AE" w:rsidRPr="001F1512" w:rsidRDefault="00AB79AE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покрашенный в чёрный / алюминий </w:t>
      </w:r>
      <w:proofErr w:type="gramStart"/>
      <w:r w:rsidRPr="001F1512">
        <w:rPr>
          <w:rFonts w:ascii="Times New Roman" w:hAnsi="Times New Roman" w:cs="Times New Roman"/>
          <w:i/>
          <w:sz w:val="28"/>
          <w:szCs w:val="28"/>
        </w:rPr>
        <w:t>ты</w:t>
      </w:r>
      <w:proofErr w:type="gramEnd"/>
      <w:r w:rsidRPr="001F1512">
        <w:rPr>
          <w:rFonts w:ascii="Times New Roman" w:hAnsi="Times New Roman" w:cs="Times New Roman"/>
          <w:i/>
          <w:sz w:val="28"/>
          <w:szCs w:val="28"/>
        </w:rPr>
        <w:t xml:space="preserve"> / во-первых / никогда не сделаешь / и алюминий вряд ли / алюминий очень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дорогая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1F1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sz w:val="28"/>
          <w:szCs w:val="28"/>
        </w:rPr>
        <w:t>(ОРД);</w:t>
      </w:r>
    </w:p>
    <w:p w:rsidR="00F60654" w:rsidRPr="001F1512" w:rsidRDefault="00F60654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После этой, пятой, пары с вами у меня еще аспиранты. </w:t>
      </w:r>
      <w:proofErr w:type="spellStart"/>
      <w:r w:rsidRPr="001F1512">
        <w:rPr>
          <w:rFonts w:ascii="Times New Roman" w:hAnsi="Times New Roman" w:cs="Times New Roman"/>
          <w:b/>
          <w:i/>
          <w:sz w:val="28"/>
          <w:szCs w:val="28"/>
        </w:rPr>
        <w:t>Мозгодробительная</w:t>
      </w:r>
      <w:proofErr w:type="spellEnd"/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1F1512">
        <w:rPr>
          <w:rFonts w:ascii="Times New Roman" w:hAnsi="Times New Roman" w:cs="Times New Roman"/>
          <w:i/>
          <w:sz w:val="28"/>
          <w:szCs w:val="28"/>
        </w:rPr>
        <w:t>!</w:t>
      </w:r>
      <w:r w:rsidRPr="001F1512">
        <w:rPr>
          <w:rFonts w:ascii="Times New Roman" w:hAnsi="Times New Roman" w:cs="Times New Roman"/>
          <w:sz w:val="28"/>
          <w:szCs w:val="28"/>
        </w:rPr>
        <w:t xml:space="preserve"> (из разговора)</w:t>
      </w:r>
      <w:r w:rsidR="00984BF2" w:rsidRPr="001F15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4BF2" w:rsidRPr="001F1512" w:rsidRDefault="00984BF2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достаточно много факторов влияет на рынок: с одной стороны, сезонное снижение спроса, с другой </w:t>
      </w:r>
      <w:r w:rsidR="00C9388A" w:rsidRPr="001F1512">
        <w:rPr>
          <w:rFonts w:ascii="Times New Roman" w:hAnsi="Times New Roman" w:cs="Times New Roman"/>
          <w:sz w:val="28"/>
          <w:szCs w:val="28"/>
        </w:rPr>
        <w:t>–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непонятная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с новым штаммом COVID-19 «омикрон»</w:t>
      </w:r>
      <w:r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0F48F1" w:rsidRPr="001F1512">
        <w:rPr>
          <w:rFonts w:ascii="Times New Roman" w:hAnsi="Times New Roman" w:cs="Times New Roman"/>
          <w:sz w:val="28"/>
          <w:szCs w:val="28"/>
        </w:rPr>
        <w:t>(ср.: *</w:t>
      </w:r>
      <w:r w:rsidR="000F48F1" w:rsidRPr="001F1512">
        <w:rPr>
          <w:rFonts w:ascii="Times New Roman" w:hAnsi="Times New Roman" w:cs="Times New Roman"/>
          <w:b/>
          <w:i/>
          <w:sz w:val="28"/>
          <w:szCs w:val="28"/>
        </w:rPr>
        <w:t>непонятная ситуация</w:t>
      </w:r>
      <w:r w:rsidR="000F48F1" w:rsidRPr="001F1512">
        <w:rPr>
          <w:rFonts w:ascii="Times New Roman" w:hAnsi="Times New Roman" w:cs="Times New Roman"/>
          <w:sz w:val="28"/>
          <w:szCs w:val="28"/>
        </w:rPr>
        <w:t xml:space="preserve">…) </w:t>
      </w:r>
      <w:r w:rsidR="00AB79AE" w:rsidRPr="001F1512">
        <w:rPr>
          <w:rFonts w:ascii="Times New Roman" w:hAnsi="Times New Roman" w:cs="Times New Roman"/>
          <w:sz w:val="28"/>
          <w:szCs w:val="28"/>
        </w:rPr>
        <w:t xml:space="preserve">(из </w:t>
      </w:r>
      <w:proofErr w:type="gramStart"/>
      <w:r w:rsidR="00AB79AE" w:rsidRPr="001F1512"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 w:rsidR="00AB79AE" w:rsidRPr="001F1512">
        <w:rPr>
          <w:rFonts w:ascii="Times New Roman" w:hAnsi="Times New Roman" w:cs="Times New Roman"/>
          <w:sz w:val="28"/>
          <w:szCs w:val="28"/>
        </w:rPr>
        <w:t>)</w:t>
      </w:r>
      <w:r w:rsidR="00AB79AE" w:rsidRPr="001F15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79AE" w:rsidRPr="001F1512" w:rsidRDefault="00AB79AE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вообще </w:t>
      </w:r>
      <w:proofErr w:type="spellStart"/>
      <w:r w:rsidRPr="001F1512">
        <w:rPr>
          <w:rFonts w:ascii="Times New Roman" w:hAnsi="Times New Roman" w:cs="Times New Roman"/>
          <w:i/>
          <w:sz w:val="28"/>
          <w:szCs w:val="28"/>
        </w:rPr>
        <w:t>вз</w:t>
      </w:r>
      <w:proofErr w:type="spellEnd"/>
      <w:r w:rsidRPr="001F1512">
        <w:rPr>
          <w:rFonts w:ascii="Times New Roman" w:hAnsi="Times New Roman" w:cs="Times New Roman"/>
          <w:i/>
          <w:sz w:val="28"/>
          <w:szCs w:val="28"/>
        </w:rPr>
        <w:t xml:space="preserve">… () такая () </w:t>
      </w:r>
      <w:proofErr w:type="spellStart"/>
      <w:r w:rsidRPr="001F1512">
        <w:rPr>
          <w:rFonts w:ascii="Times New Roman" w:hAnsi="Times New Roman" w:cs="Times New Roman"/>
          <w:i/>
          <w:sz w:val="28"/>
          <w:szCs w:val="28"/>
        </w:rPr>
        <w:t>сл</w:t>
      </w:r>
      <w:proofErr w:type="spellEnd"/>
      <w:r w:rsidRPr="001F1512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сложная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="00B0469F" w:rsidRPr="001F1512">
        <w:rPr>
          <w:rFonts w:ascii="Times New Roman" w:hAnsi="Times New Roman" w:cs="Times New Roman"/>
          <w:i/>
          <w:sz w:val="28"/>
          <w:szCs w:val="28"/>
        </w:rPr>
        <w:t xml:space="preserve"> у меня с этим здоровьем и </w:t>
      </w:r>
      <w:r w:rsidRPr="001F1512">
        <w:rPr>
          <w:rFonts w:ascii="Times New Roman" w:hAnsi="Times New Roman" w:cs="Times New Roman"/>
          <w:i/>
          <w:sz w:val="28"/>
          <w:szCs w:val="28"/>
        </w:rPr>
        <w:t>с этим курением / вообще чёрт его знает</w:t>
      </w:r>
      <w:proofErr w:type="gramStart"/>
      <w:r w:rsidRPr="001F1512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B0469F" w:rsidRPr="001F1512">
        <w:rPr>
          <w:rFonts w:ascii="Times New Roman" w:hAnsi="Times New Roman" w:cs="Times New Roman"/>
          <w:sz w:val="28"/>
          <w:szCs w:val="28"/>
        </w:rPr>
        <w:t>(ср.: *</w:t>
      </w:r>
      <w:r w:rsidR="00B0469F" w:rsidRPr="001F1512">
        <w:rPr>
          <w:rFonts w:ascii="Times New Roman" w:hAnsi="Times New Roman" w:cs="Times New Roman"/>
          <w:b/>
          <w:i/>
          <w:sz w:val="28"/>
          <w:szCs w:val="28"/>
        </w:rPr>
        <w:t>сложная ситуация</w:t>
      </w:r>
      <w:r w:rsidR="00B0469F" w:rsidRPr="001F1512">
        <w:rPr>
          <w:rFonts w:ascii="Times New Roman" w:hAnsi="Times New Roman" w:cs="Times New Roman"/>
          <w:sz w:val="28"/>
          <w:szCs w:val="28"/>
        </w:rPr>
        <w:t xml:space="preserve">…) </w:t>
      </w:r>
      <w:r w:rsidRPr="001F1512">
        <w:rPr>
          <w:rFonts w:ascii="Times New Roman" w:hAnsi="Times New Roman" w:cs="Times New Roman"/>
          <w:sz w:val="28"/>
          <w:szCs w:val="28"/>
        </w:rPr>
        <w:t>(ОРД)</w:t>
      </w:r>
      <w:r w:rsidR="00D351AB" w:rsidRPr="001F1512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1F1512">
        <w:rPr>
          <w:rFonts w:ascii="Times New Roman" w:hAnsi="Times New Roman" w:cs="Times New Roman"/>
          <w:sz w:val="28"/>
          <w:szCs w:val="28"/>
        </w:rPr>
        <w:t>;</w:t>
      </w:r>
    </w:p>
    <w:p w:rsidR="00231EF7" w:rsidRPr="001F1512" w:rsidRDefault="00AB79AE" w:rsidP="00761E18">
      <w:pPr>
        <w:spacing w:line="360" w:lineRule="auto"/>
        <w:ind w:firstLine="709"/>
        <w:jc w:val="both"/>
        <w:rPr>
          <w:sz w:val="28"/>
          <w:szCs w:val="28"/>
        </w:rPr>
      </w:pPr>
      <w:r w:rsidRPr="001F1512">
        <w:rPr>
          <w:sz w:val="28"/>
          <w:szCs w:val="28"/>
        </w:rPr>
        <w:t>В</w:t>
      </w:r>
      <w:r w:rsidR="00AF5E74" w:rsidRPr="001F1512">
        <w:rPr>
          <w:sz w:val="28"/>
          <w:szCs w:val="28"/>
        </w:rPr>
        <w:t xml:space="preserve"> контекстах (4)</w:t>
      </w:r>
      <w:r w:rsidR="00FD126F" w:rsidRPr="001F1512">
        <w:rPr>
          <w:sz w:val="28"/>
          <w:szCs w:val="28"/>
        </w:rPr>
        <w:t>-</w:t>
      </w:r>
      <w:r w:rsidR="00984BF2" w:rsidRPr="001F1512">
        <w:rPr>
          <w:sz w:val="28"/>
          <w:szCs w:val="28"/>
        </w:rPr>
        <w:t>(</w:t>
      </w:r>
      <w:r w:rsidRPr="001F1512">
        <w:rPr>
          <w:sz w:val="28"/>
          <w:szCs w:val="28"/>
        </w:rPr>
        <w:t>6</w:t>
      </w:r>
      <w:r w:rsidR="00984BF2" w:rsidRPr="001F1512">
        <w:rPr>
          <w:sz w:val="28"/>
          <w:szCs w:val="28"/>
        </w:rPr>
        <w:t xml:space="preserve">) </w:t>
      </w:r>
      <w:r w:rsidR="00FD126F" w:rsidRPr="001F1512">
        <w:rPr>
          <w:sz w:val="28"/>
          <w:szCs w:val="28"/>
        </w:rPr>
        <w:t xml:space="preserve">также </w:t>
      </w:r>
      <w:r w:rsidR="00984BF2" w:rsidRPr="001F1512">
        <w:rPr>
          <w:sz w:val="28"/>
          <w:szCs w:val="28"/>
        </w:rPr>
        <w:t xml:space="preserve">представлены десемантизированные, но не </w:t>
      </w:r>
      <w:proofErr w:type="spellStart"/>
      <w:r w:rsidR="00984BF2" w:rsidRPr="001F1512">
        <w:rPr>
          <w:sz w:val="28"/>
          <w:szCs w:val="28"/>
        </w:rPr>
        <w:t>фразеологизированные</w:t>
      </w:r>
      <w:proofErr w:type="spellEnd"/>
      <w:r w:rsidR="00984BF2" w:rsidRPr="001F1512">
        <w:rPr>
          <w:sz w:val="28"/>
          <w:szCs w:val="28"/>
        </w:rPr>
        <w:t xml:space="preserve"> употребления слова </w:t>
      </w:r>
      <w:r w:rsidR="00984BF2" w:rsidRPr="001F1512">
        <w:rPr>
          <w:i/>
          <w:sz w:val="28"/>
          <w:szCs w:val="28"/>
        </w:rPr>
        <w:t>история</w:t>
      </w:r>
      <w:r w:rsidR="00B0469F" w:rsidRPr="001F1512">
        <w:rPr>
          <w:sz w:val="28"/>
          <w:szCs w:val="28"/>
        </w:rPr>
        <w:t>, а</w:t>
      </w:r>
      <w:r w:rsidR="00984BF2" w:rsidRPr="001F1512">
        <w:rPr>
          <w:sz w:val="28"/>
          <w:szCs w:val="28"/>
        </w:rPr>
        <w:t xml:space="preserve"> </w:t>
      </w:r>
      <w:r w:rsidR="0071798E" w:rsidRPr="001F1512">
        <w:rPr>
          <w:sz w:val="28"/>
          <w:szCs w:val="28"/>
        </w:rPr>
        <w:t>пример</w:t>
      </w:r>
      <w:r w:rsidR="00B0469F" w:rsidRPr="001F1512">
        <w:rPr>
          <w:sz w:val="28"/>
          <w:szCs w:val="28"/>
        </w:rPr>
        <w:t>ы (7</w:t>
      </w:r>
      <w:r w:rsidR="00984BF2" w:rsidRPr="001F1512">
        <w:rPr>
          <w:sz w:val="28"/>
          <w:szCs w:val="28"/>
        </w:rPr>
        <w:t>)</w:t>
      </w:r>
      <w:r w:rsidR="00FD126F" w:rsidRPr="001F1512">
        <w:rPr>
          <w:sz w:val="28"/>
          <w:szCs w:val="28"/>
        </w:rPr>
        <w:t>-</w:t>
      </w:r>
      <w:r w:rsidR="00B0469F" w:rsidRPr="001F1512">
        <w:rPr>
          <w:sz w:val="28"/>
          <w:szCs w:val="28"/>
        </w:rPr>
        <w:t>(8)</w:t>
      </w:r>
      <w:r w:rsidR="00984BF2" w:rsidRPr="001F1512">
        <w:rPr>
          <w:sz w:val="28"/>
          <w:szCs w:val="28"/>
        </w:rPr>
        <w:t xml:space="preserve"> иллюстр</w:t>
      </w:r>
      <w:r w:rsidR="0071798E" w:rsidRPr="001F1512">
        <w:rPr>
          <w:sz w:val="28"/>
          <w:szCs w:val="28"/>
        </w:rPr>
        <w:t>иру</w:t>
      </w:r>
      <w:r w:rsidR="00B0469F" w:rsidRPr="001F1512">
        <w:rPr>
          <w:sz w:val="28"/>
          <w:szCs w:val="28"/>
        </w:rPr>
        <w:t>ю</w:t>
      </w:r>
      <w:r w:rsidR="0071798E" w:rsidRPr="001F1512">
        <w:rPr>
          <w:sz w:val="28"/>
          <w:szCs w:val="28"/>
        </w:rPr>
        <w:t>т</w:t>
      </w:r>
      <w:r w:rsidR="00984BF2" w:rsidRPr="001F1512">
        <w:rPr>
          <w:sz w:val="28"/>
          <w:szCs w:val="28"/>
        </w:rPr>
        <w:t xml:space="preserve"> </w:t>
      </w:r>
      <w:r w:rsidR="007045BE" w:rsidRPr="001F1512">
        <w:rPr>
          <w:sz w:val="28"/>
          <w:szCs w:val="28"/>
        </w:rPr>
        <w:t xml:space="preserve">полноценное </w:t>
      </w:r>
      <w:r w:rsidR="0071798E" w:rsidRPr="001F1512">
        <w:rPr>
          <w:sz w:val="28"/>
          <w:szCs w:val="28"/>
        </w:rPr>
        <w:t>словар</w:t>
      </w:r>
      <w:r w:rsidR="00984BF2" w:rsidRPr="001F1512">
        <w:rPr>
          <w:sz w:val="28"/>
          <w:szCs w:val="28"/>
        </w:rPr>
        <w:t>но</w:t>
      </w:r>
      <w:r w:rsidR="0071798E" w:rsidRPr="001F1512">
        <w:rPr>
          <w:sz w:val="28"/>
          <w:szCs w:val="28"/>
        </w:rPr>
        <w:t>е</w:t>
      </w:r>
      <w:r w:rsidR="00984BF2" w:rsidRPr="001F1512">
        <w:rPr>
          <w:sz w:val="28"/>
          <w:szCs w:val="28"/>
        </w:rPr>
        <w:t xml:space="preserve"> значени</w:t>
      </w:r>
      <w:r w:rsidR="0071798E" w:rsidRPr="001F1512">
        <w:rPr>
          <w:sz w:val="28"/>
          <w:szCs w:val="28"/>
        </w:rPr>
        <w:t>е</w:t>
      </w:r>
      <w:r w:rsidR="00984BF2" w:rsidRPr="001F1512">
        <w:rPr>
          <w:sz w:val="28"/>
          <w:szCs w:val="28"/>
        </w:rPr>
        <w:t xml:space="preserve"> слова </w:t>
      </w:r>
      <w:r w:rsidR="00984BF2" w:rsidRPr="001F1512">
        <w:rPr>
          <w:i/>
          <w:sz w:val="28"/>
          <w:szCs w:val="28"/>
        </w:rPr>
        <w:t>история</w:t>
      </w:r>
      <w:r w:rsidR="0071798E" w:rsidRPr="001F1512">
        <w:rPr>
          <w:i/>
          <w:sz w:val="28"/>
          <w:szCs w:val="28"/>
        </w:rPr>
        <w:t xml:space="preserve"> </w:t>
      </w:r>
      <w:r w:rsidR="0071798E" w:rsidRPr="001F1512">
        <w:rPr>
          <w:sz w:val="28"/>
          <w:szCs w:val="28"/>
        </w:rPr>
        <w:t>(</w:t>
      </w:r>
      <w:r w:rsidR="00984BF2" w:rsidRPr="001F1512">
        <w:rPr>
          <w:sz w:val="28"/>
          <w:szCs w:val="28"/>
        </w:rPr>
        <w:t>‘ситуация, положение дел’ [ТСРРР 2014: 769</w:t>
      </w:r>
      <w:r w:rsidR="003E619D" w:rsidRPr="001F1512">
        <w:rPr>
          <w:sz w:val="28"/>
          <w:szCs w:val="28"/>
        </w:rPr>
        <w:t>–</w:t>
      </w:r>
      <w:r w:rsidR="00984BF2" w:rsidRPr="001F1512">
        <w:rPr>
          <w:sz w:val="28"/>
          <w:szCs w:val="28"/>
        </w:rPr>
        <w:t>770]</w:t>
      </w:r>
      <w:r w:rsidR="0071798E" w:rsidRPr="001F1512">
        <w:rPr>
          <w:sz w:val="28"/>
          <w:szCs w:val="28"/>
        </w:rPr>
        <w:t>)</w:t>
      </w:r>
      <w:r w:rsidR="00984BF2" w:rsidRPr="001F1512">
        <w:rPr>
          <w:sz w:val="28"/>
          <w:szCs w:val="28"/>
        </w:rPr>
        <w:t>.</w:t>
      </w:r>
      <w:r w:rsidR="007D681B" w:rsidRPr="001F1512">
        <w:rPr>
          <w:sz w:val="28"/>
          <w:szCs w:val="28"/>
        </w:rPr>
        <w:t xml:space="preserve"> Получается, что структурой </w:t>
      </w:r>
      <w:r w:rsidR="00B0469F" w:rsidRPr="001F1512">
        <w:rPr>
          <w:bCs/>
          <w:iCs/>
          <w:sz w:val="28"/>
          <w:szCs w:val="28"/>
        </w:rPr>
        <w:t>&lt;</w:t>
      </w:r>
      <w:r w:rsidR="00B0469F" w:rsidRPr="001F1512">
        <w:rPr>
          <w:sz w:val="28"/>
          <w:szCs w:val="28"/>
        </w:rPr>
        <w:t>(</w:t>
      </w:r>
      <w:r w:rsidR="00B0469F" w:rsidRPr="001F1512">
        <w:rPr>
          <w:i/>
          <w:sz w:val="28"/>
          <w:szCs w:val="28"/>
        </w:rPr>
        <w:t>ЭТО</w:t>
      </w:r>
      <w:r w:rsidR="00B0469F" w:rsidRPr="001F1512">
        <w:rPr>
          <w:sz w:val="28"/>
          <w:szCs w:val="28"/>
        </w:rPr>
        <w:t>) (Х</w:t>
      </w:r>
      <w:proofErr w:type="gramStart"/>
      <w:r w:rsidR="00B0469F" w:rsidRPr="001F1512">
        <w:rPr>
          <w:sz w:val="28"/>
          <w:szCs w:val="28"/>
        </w:rPr>
        <w:t>)-</w:t>
      </w:r>
      <w:proofErr w:type="gramEnd"/>
      <w:r w:rsidR="00B0469F" w:rsidRPr="001F1512">
        <w:rPr>
          <w:i/>
          <w:sz w:val="28"/>
          <w:szCs w:val="28"/>
        </w:rPr>
        <w:t>я ИСТОРИЯ&gt;</w:t>
      </w:r>
      <w:r w:rsidR="007D681B" w:rsidRPr="001F1512">
        <w:rPr>
          <w:sz w:val="28"/>
          <w:szCs w:val="28"/>
        </w:rPr>
        <w:t xml:space="preserve"> могут быть описаны и</w:t>
      </w:r>
      <w:r w:rsidR="0071798E" w:rsidRPr="001F1512">
        <w:rPr>
          <w:sz w:val="28"/>
          <w:szCs w:val="28"/>
        </w:rPr>
        <w:t xml:space="preserve"> </w:t>
      </w:r>
      <w:r w:rsidR="007D681B" w:rsidRPr="001F1512">
        <w:rPr>
          <w:sz w:val="28"/>
          <w:szCs w:val="28"/>
        </w:rPr>
        <w:t xml:space="preserve">одно из словарных значений исследуемого слова, и десемантизированное его употребление, и употребление его как элемента </w:t>
      </w:r>
      <w:r w:rsidR="0071798E" w:rsidRPr="001F1512">
        <w:rPr>
          <w:sz w:val="28"/>
          <w:szCs w:val="28"/>
        </w:rPr>
        <w:t>ФЕ</w:t>
      </w:r>
      <w:r w:rsidR="007D681B" w:rsidRPr="001F1512">
        <w:rPr>
          <w:sz w:val="28"/>
          <w:szCs w:val="28"/>
        </w:rPr>
        <w:t>.</w:t>
      </w:r>
      <w:r w:rsidR="00B0469F" w:rsidRPr="001F1512">
        <w:rPr>
          <w:sz w:val="28"/>
          <w:szCs w:val="28"/>
        </w:rPr>
        <w:t xml:space="preserve"> </w:t>
      </w:r>
      <w:r w:rsidR="0035364B" w:rsidRPr="001F1512">
        <w:rPr>
          <w:sz w:val="28"/>
          <w:szCs w:val="28"/>
        </w:rPr>
        <w:t xml:space="preserve">Такое пересечение неслучайно </w:t>
      </w:r>
      <w:r w:rsidR="00C9388A" w:rsidRPr="001F1512">
        <w:rPr>
          <w:sz w:val="28"/>
          <w:szCs w:val="28"/>
        </w:rPr>
        <w:t>–</w:t>
      </w:r>
      <w:r w:rsidR="0035364B" w:rsidRPr="001F1512">
        <w:rPr>
          <w:sz w:val="28"/>
          <w:szCs w:val="28"/>
        </w:rPr>
        <w:t xml:space="preserve"> </w:t>
      </w:r>
      <w:r w:rsidR="00051667" w:rsidRPr="001F1512">
        <w:rPr>
          <w:sz w:val="28"/>
          <w:szCs w:val="28"/>
        </w:rPr>
        <w:t>это</w:t>
      </w:r>
      <w:r w:rsidR="0035364B" w:rsidRPr="001F1512">
        <w:rPr>
          <w:sz w:val="28"/>
          <w:szCs w:val="28"/>
        </w:rPr>
        <w:t xml:space="preserve"> стадии одной семантической модификации</w:t>
      </w:r>
      <w:r w:rsidR="00AF5E74" w:rsidRPr="001F1512">
        <w:rPr>
          <w:sz w:val="28"/>
          <w:szCs w:val="28"/>
        </w:rPr>
        <w:t>, ход которой можно изобразить следующей схем</w:t>
      </w:r>
      <w:r w:rsidR="00FD126F" w:rsidRPr="001F1512">
        <w:rPr>
          <w:sz w:val="28"/>
          <w:szCs w:val="28"/>
        </w:rPr>
        <w:t>ой</w:t>
      </w:r>
      <w:r w:rsidR="00AF5E74" w:rsidRPr="001F1512">
        <w:rPr>
          <w:sz w:val="28"/>
          <w:szCs w:val="28"/>
        </w:rPr>
        <w:t>: (</w:t>
      </w:r>
      <w:r w:rsidR="00AF5E74" w:rsidRPr="001F1512">
        <w:rPr>
          <w:sz w:val="28"/>
          <w:szCs w:val="28"/>
          <w:lang w:val="en-US"/>
        </w:rPr>
        <w:t>I</w:t>
      </w:r>
      <w:r w:rsidR="00AF5E74" w:rsidRPr="001F1512">
        <w:rPr>
          <w:sz w:val="28"/>
          <w:szCs w:val="28"/>
        </w:rPr>
        <w:t>)</w:t>
      </w:r>
      <w:r w:rsidR="00FD126F" w:rsidRPr="001F1512">
        <w:rPr>
          <w:sz w:val="28"/>
          <w:szCs w:val="28"/>
        </w:rPr>
        <w:t> </w:t>
      </w:r>
      <w:r w:rsidR="00AF5E74" w:rsidRPr="001F1512">
        <w:rPr>
          <w:i/>
          <w:sz w:val="28"/>
          <w:szCs w:val="28"/>
        </w:rPr>
        <w:t>история</w:t>
      </w:r>
      <w:r w:rsidR="00AF5E74" w:rsidRPr="001F1512">
        <w:rPr>
          <w:sz w:val="28"/>
          <w:szCs w:val="28"/>
        </w:rPr>
        <w:t xml:space="preserve"> как полноценное знаменательное слово со значением ‘ситуация, положение дел’ (по ТСРРР); (</w:t>
      </w:r>
      <w:r w:rsidR="00AF5E74" w:rsidRPr="001F1512">
        <w:rPr>
          <w:sz w:val="28"/>
          <w:szCs w:val="28"/>
          <w:lang w:val="en-US"/>
        </w:rPr>
        <w:t>II</w:t>
      </w:r>
      <w:r w:rsidR="00AF5E74" w:rsidRPr="001F1512">
        <w:rPr>
          <w:sz w:val="28"/>
          <w:szCs w:val="28"/>
        </w:rPr>
        <w:t>)</w:t>
      </w:r>
      <w:r w:rsidR="00FD126F" w:rsidRPr="001F1512">
        <w:rPr>
          <w:sz w:val="28"/>
          <w:szCs w:val="28"/>
        </w:rPr>
        <w:t> </w:t>
      </w:r>
      <w:r w:rsidR="00AF5E74" w:rsidRPr="001F1512">
        <w:rPr>
          <w:sz w:val="28"/>
          <w:szCs w:val="28"/>
        </w:rPr>
        <w:t xml:space="preserve">десемантизация слова </w:t>
      </w:r>
      <w:r w:rsidR="00AF5E74" w:rsidRPr="001F1512">
        <w:rPr>
          <w:i/>
          <w:sz w:val="28"/>
          <w:szCs w:val="28"/>
        </w:rPr>
        <w:t>история</w:t>
      </w:r>
      <w:r w:rsidR="00761E18" w:rsidRPr="001F1512">
        <w:rPr>
          <w:sz w:val="28"/>
          <w:szCs w:val="28"/>
        </w:rPr>
        <w:t xml:space="preserve"> в </w:t>
      </w:r>
      <w:r w:rsidR="00AF5E74" w:rsidRPr="001F1512">
        <w:rPr>
          <w:sz w:val="28"/>
          <w:szCs w:val="28"/>
        </w:rPr>
        <w:t>сочетаниях по типу &lt;(</w:t>
      </w:r>
      <w:r w:rsidR="00AF5E74" w:rsidRPr="001F1512">
        <w:rPr>
          <w:i/>
          <w:sz w:val="28"/>
          <w:szCs w:val="28"/>
        </w:rPr>
        <w:t>ЭТО</w:t>
      </w:r>
      <w:r w:rsidR="00AF5E74" w:rsidRPr="001F1512">
        <w:rPr>
          <w:sz w:val="28"/>
          <w:szCs w:val="28"/>
        </w:rPr>
        <w:t>) (Х</w:t>
      </w:r>
      <w:proofErr w:type="gramStart"/>
      <w:r w:rsidR="00AF5E74" w:rsidRPr="001F1512">
        <w:rPr>
          <w:sz w:val="28"/>
          <w:szCs w:val="28"/>
        </w:rPr>
        <w:t>)-</w:t>
      </w:r>
      <w:proofErr w:type="gramEnd"/>
      <w:r w:rsidR="00AF5E74" w:rsidRPr="001F1512">
        <w:rPr>
          <w:i/>
          <w:sz w:val="28"/>
          <w:szCs w:val="28"/>
        </w:rPr>
        <w:t>я ИСТОРИЯ</w:t>
      </w:r>
      <w:r w:rsidR="00AF5E74" w:rsidRPr="001F1512">
        <w:rPr>
          <w:sz w:val="28"/>
          <w:szCs w:val="28"/>
        </w:rPr>
        <w:t>&gt;; (</w:t>
      </w:r>
      <w:r w:rsidR="00AF5E74" w:rsidRPr="001F1512">
        <w:rPr>
          <w:sz w:val="28"/>
          <w:szCs w:val="28"/>
          <w:lang w:val="en-US"/>
        </w:rPr>
        <w:t>III</w:t>
      </w:r>
      <w:r w:rsidR="00AF5E74" w:rsidRPr="001F1512">
        <w:rPr>
          <w:sz w:val="28"/>
          <w:szCs w:val="28"/>
        </w:rPr>
        <w:t>)</w:t>
      </w:r>
      <w:r w:rsidR="00FD126F" w:rsidRPr="001F1512">
        <w:rPr>
          <w:sz w:val="28"/>
          <w:szCs w:val="28"/>
        </w:rPr>
        <w:t> </w:t>
      </w:r>
      <w:r w:rsidR="00AF5E74" w:rsidRPr="001F1512">
        <w:rPr>
          <w:sz w:val="28"/>
          <w:szCs w:val="28"/>
        </w:rPr>
        <w:t xml:space="preserve">идиоматизация, или </w:t>
      </w:r>
      <w:r w:rsidR="00AF5E74" w:rsidRPr="001F1512">
        <w:rPr>
          <w:sz w:val="28"/>
          <w:szCs w:val="28"/>
        </w:rPr>
        <w:lastRenderedPageBreak/>
        <w:t>закрепление сочетаний по типу &lt;(</w:t>
      </w:r>
      <w:r w:rsidR="00AF5E74" w:rsidRPr="001F1512">
        <w:rPr>
          <w:i/>
          <w:sz w:val="28"/>
          <w:szCs w:val="28"/>
        </w:rPr>
        <w:t>ЭТО</w:t>
      </w:r>
      <w:r w:rsidR="00AF5E74" w:rsidRPr="001F1512">
        <w:rPr>
          <w:sz w:val="28"/>
          <w:szCs w:val="28"/>
        </w:rPr>
        <w:t>) (Х)-</w:t>
      </w:r>
      <w:r w:rsidR="00AF5E74" w:rsidRPr="001F1512">
        <w:rPr>
          <w:i/>
          <w:sz w:val="28"/>
          <w:szCs w:val="28"/>
        </w:rPr>
        <w:t>я ИСТОРИЯ</w:t>
      </w:r>
      <w:r w:rsidR="00AF5E74" w:rsidRPr="001F1512">
        <w:rPr>
          <w:sz w:val="28"/>
          <w:szCs w:val="28"/>
        </w:rPr>
        <w:t>&gt; как устойчивых воспроизводимых единиц.</w:t>
      </w:r>
      <w:r w:rsidR="00761E18" w:rsidRPr="001F1512">
        <w:rPr>
          <w:sz w:val="28"/>
          <w:szCs w:val="28"/>
        </w:rPr>
        <w:t xml:space="preserve"> Примеры для этапа </w:t>
      </w:r>
      <w:r w:rsidR="007D2022" w:rsidRPr="001F1512">
        <w:rPr>
          <w:sz w:val="28"/>
          <w:szCs w:val="28"/>
        </w:rPr>
        <w:t>(</w:t>
      </w:r>
      <w:r w:rsidR="00761E18" w:rsidRPr="001F1512">
        <w:rPr>
          <w:sz w:val="28"/>
          <w:szCs w:val="28"/>
          <w:lang w:val="en-US"/>
        </w:rPr>
        <w:t>I</w:t>
      </w:r>
      <w:r w:rsidR="007D2022" w:rsidRPr="001F1512">
        <w:rPr>
          <w:sz w:val="28"/>
          <w:szCs w:val="28"/>
        </w:rPr>
        <w:t>)</w:t>
      </w:r>
      <w:r w:rsidR="00761E18" w:rsidRPr="001F1512">
        <w:rPr>
          <w:sz w:val="28"/>
          <w:szCs w:val="28"/>
        </w:rPr>
        <w:t xml:space="preserve"> – контексты (7)</w:t>
      </w:r>
      <w:r w:rsidR="00FD126F" w:rsidRPr="001F1512">
        <w:rPr>
          <w:sz w:val="28"/>
          <w:szCs w:val="28"/>
        </w:rPr>
        <w:t>-</w:t>
      </w:r>
      <w:r w:rsidR="00761E18" w:rsidRPr="001F1512">
        <w:rPr>
          <w:sz w:val="28"/>
          <w:szCs w:val="28"/>
        </w:rPr>
        <w:t xml:space="preserve">(8). Этап </w:t>
      </w:r>
      <w:r w:rsidR="00761E18" w:rsidRPr="001F1512">
        <w:rPr>
          <w:sz w:val="28"/>
          <w:szCs w:val="28"/>
          <w:lang w:val="en-US"/>
        </w:rPr>
        <w:t>II</w:t>
      </w:r>
      <w:r w:rsidR="00761E18" w:rsidRPr="001F1512">
        <w:rPr>
          <w:sz w:val="28"/>
          <w:szCs w:val="28"/>
        </w:rPr>
        <w:t xml:space="preserve">, сопровождающийся расширением сочетаемости слова </w:t>
      </w:r>
      <w:r w:rsidR="00761E18" w:rsidRPr="001F1512">
        <w:rPr>
          <w:i/>
          <w:sz w:val="28"/>
          <w:szCs w:val="28"/>
        </w:rPr>
        <w:t>история</w:t>
      </w:r>
      <w:r w:rsidR="00761E18" w:rsidRPr="001F1512">
        <w:rPr>
          <w:sz w:val="28"/>
          <w:szCs w:val="28"/>
        </w:rPr>
        <w:t>, наблюдается в контекстах (4)</w:t>
      </w:r>
      <w:r w:rsidR="00FD126F" w:rsidRPr="001F1512">
        <w:rPr>
          <w:sz w:val="28"/>
          <w:szCs w:val="28"/>
        </w:rPr>
        <w:t>-</w:t>
      </w:r>
      <w:r w:rsidR="00761E18" w:rsidRPr="001F1512">
        <w:rPr>
          <w:sz w:val="28"/>
          <w:szCs w:val="28"/>
        </w:rPr>
        <w:t xml:space="preserve">(6). </w:t>
      </w:r>
      <w:proofErr w:type="gramStart"/>
      <w:r w:rsidR="00761E18" w:rsidRPr="001F1512">
        <w:rPr>
          <w:sz w:val="28"/>
          <w:szCs w:val="28"/>
        </w:rPr>
        <w:t xml:space="preserve">Другие рассмотренные </w:t>
      </w:r>
      <w:r w:rsidR="00A93DA9" w:rsidRPr="001F1512">
        <w:rPr>
          <w:sz w:val="28"/>
          <w:szCs w:val="28"/>
        </w:rPr>
        <w:t>«</w:t>
      </w:r>
      <w:proofErr w:type="spellStart"/>
      <w:r w:rsidR="00A93DA9" w:rsidRPr="001F1512">
        <w:rPr>
          <w:sz w:val="28"/>
          <w:szCs w:val="28"/>
        </w:rPr>
        <w:t>несловарные</w:t>
      </w:r>
      <w:proofErr w:type="spellEnd"/>
      <w:r w:rsidR="00A93DA9" w:rsidRPr="001F1512">
        <w:rPr>
          <w:sz w:val="28"/>
          <w:szCs w:val="28"/>
        </w:rPr>
        <w:t xml:space="preserve">» </w:t>
      </w:r>
      <w:r w:rsidR="00761E18" w:rsidRPr="001F1512">
        <w:rPr>
          <w:sz w:val="28"/>
          <w:szCs w:val="28"/>
        </w:rPr>
        <w:t xml:space="preserve">употребления – </w:t>
      </w:r>
      <w:r w:rsidR="00231EF7" w:rsidRPr="001F1512">
        <w:rPr>
          <w:i/>
          <w:sz w:val="28"/>
          <w:szCs w:val="28"/>
        </w:rPr>
        <w:t>классическая история, типичная история</w:t>
      </w:r>
      <w:r w:rsidR="00761E18" w:rsidRPr="001F1512">
        <w:rPr>
          <w:sz w:val="28"/>
          <w:szCs w:val="28"/>
        </w:rPr>
        <w:t>, (</w:t>
      </w:r>
      <w:r w:rsidR="00761E18" w:rsidRPr="001F1512">
        <w:rPr>
          <w:i/>
          <w:sz w:val="28"/>
          <w:szCs w:val="28"/>
        </w:rPr>
        <w:t>немного/немножко</w:t>
      </w:r>
      <w:r w:rsidR="00761E18" w:rsidRPr="001F1512">
        <w:rPr>
          <w:sz w:val="28"/>
          <w:szCs w:val="28"/>
        </w:rPr>
        <w:t xml:space="preserve">) </w:t>
      </w:r>
      <w:r w:rsidR="00761E18" w:rsidRPr="001F1512">
        <w:rPr>
          <w:i/>
          <w:sz w:val="28"/>
          <w:szCs w:val="28"/>
        </w:rPr>
        <w:t>другая история</w:t>
      </w:r>
      <w:r w:rsidR="00FD126F" w:rsidRPr="001F1512">
        <w:rPr>
          <w:sz w:val="28"/>
          <w:szCs w:val="28"/>
        </w:rPr>
        <w:t> </w:t>
      </w:r>
      <w:r w:rsidR="00761E18" w:rsidRPr="001F1512">
        <w:rPr>
          <w:sz w:val="28"/>
          <w:szCs w:val="28"/>
        </w:rPr>
        <w:t>– находятся в</w:t>
      </w:r>
      <w:r w:rsidR="00FD126F" w:rsidRPr="001F1512">
        <w:rPr>
          <w:sz w:val="28"/>
          <w:szCs w:val="28"/>
        </w:rPr>
        <w:t xml:space="preserve"> </w:t>
      </w:r>
      <w:r w:rsidR="00231EF7" w:rsidRPr="001F1512">
        <w:rPr>
          <w:sz w:val="28"/>
          <w:szCs w:val="28"/>
        </w:rPr>
        <w:t>«пограничье» между этапами</w:t>
      </w:r>
      <w:r w:rsidR="00C9388A" w:rsidRPr="001F1512">
        <w:rPr>
          <w:sz w:val="28"/>
          <w:szCs w:val="28"/>
        </w:rPr>
        <w:t xml:space="preserve"> </w:t>
      </w:r>
      <w:r w:rsidR="00231EF7" w:rsidRPr="001F1512">
        <w:rPr>
          <w:sz w:val="28"/>
          <w:szCs w:val="28"/>
          <w:lang w:val="en-US"/>
        </w:rPr>
        <w:t>II</w:t>
      </w:r>
      <w:r w:rsidR="00761E18" w:rsidRPr="001F1512">
        <w:rPr>
          <w:sz w:val="28"/>
          <w:szCs w:val="28"/>
        </w:rPr>
        <w:t xml:space="preserve"> и </w:t>
      </w:r>
      <w:r w:rsidR="00231EF7" w:rsidRPr="001F1512">
        <w:rPr>
          <w:sz w:val="28"/>
          <w:szCs w:val="28"/>
          <w:lang w:val="en-US"/>
        </w:rPr>
        <w:t>III</w:t>
      </w:r>
      <w:r w:rsidR="00231EF7" w:rsidRPr="001F1512">
        <w:rPr>
          <w:sz w:val="28"/>
          <w:szCs w:val="28"/>
        </w:rPr>
        <w:t>, а результат</w:t>
      </w:r>
      <w:r w:rsidR="0071798E" w:rsidRPr="001F1512">
        <w:rPr>
          <w:sz w:val="28"/>
          <w:szCs w:val="28"/>
        </w:rPr>
        <w:t>ом</w:t>
      </w:r>
      <w:r w:rsidR="00231EF7" w:rsidRPr="001F1512">
        <w:rPr>
          <w:sz w:val="28"/>
          <w:szCs w:val="28"/>
        </w:rPr>
        <w:t xml:space="preserve"> финального этапа</w:t>
      </w:r>
      <w:r w:rsidR="00C9388A" w:rsidRPr="001F1512">
        <w:rPr>
          <w:sz w:val="28"/>
          <w:szCs w:val="28"/>
        </w:rPr>
        <w:t xml:space="preserve"> </w:t>
      </w:r>
      <w:r w:rsidR="00231EF7" w:rsidRPr="001F1512">
        <w:rPr>
          <w:sz w:val="28"/>
          <w:szCs w:val="28"/>
          <w:lang w:val="en-US"/>
        </w:rPr>
        <w:t>III</w:t>
      </w:r>
      <w:r w:rsidR="00231EF7" w:rsidRPr="001F1512">
        <w:rPr>
          <w:sz w:val="28"/>
          <w:szCs w:val="28"/>
        </w:rPr>
        <w:t xml:space="preserve"> данной семантической модификации </w:t>
      </w:r>
      <w:r w:rsidR="00051667" w:rsidRPr="001F1512">
        <w:rPr>
          <w:sz w:val="28"/>
          <w:szCs w:val="28"/>
        </w:rPr>
        <w:t>стали</w:t>
      </w:r>
      <w:r w:rsidR="00231EF7" w:rsidRPr="001F1512">
        <w:rPr>
          <w:sz w:val="28"/>
          <w:szCs w:val="28"/>
        </w:rPr>
        <w:t xml:space="preserve"> «словарные» ФЕ </w:t>
      </w:r>
      <w:r w:rsidR="00231EF7" w:rsidRPr="001F1512">
        <w:rPr>
          <w:i/>
          <w:sz w:val="28"/>
          <w:szCs w:val="28"/>
        </w:rPr>
        <w:t>совсем другая история</w:t>
      </w:r>
      <w:r w:rsidR="00231EF7" w:rsidRPr="001F1512">
        <w:rPr>
          <w:sz w:val="28"/>
          <w:szCs w:val="28"/>
        </w:rPr>
        <w:t xml:space="preserve">, </w:t>
      </w:r>
      <w:r w:rsidR="00231EF7" w:rsidRPr="001F1512">
        <w:rPr>
          <w:i/>
          <w:sz w:val="28"/>
          <w:szCs w:val="28"/>
        </w:rPr>
        <w:t>та же</w:t>
      </w:r>
      <w:r w:rsidR="00231EF7" w:rsidRPr="001F1512">
        <w:rPr>
          <w:sz w:val="28"/>
          <w:szCs w:val="28"/>
        </w:rPr>
        <w:t xml:space="preserve"> (</w:t>
      </w:r>
      <w:r w:rsidR="00231EF7" w:rsidRPr="001F1512">
        <w:rPr>
          <w:i/>
          <w:sz w:val="28"/>
          <w:szCs w:val="28"/>
        </w:rPr>
        <w:t>самая</w:t>
      </w:r>
      <w:r w:rsidR="00231EF7" w:rsidRPr="001F1512">
        <w:rPr>
          <w:sz w:val="28"/>
          <w:szCs w:val="28"/>
        </w:rPr>
        <w:t xml:space="preserve">) </w:t>
      </w:r>
      <w:r w:rsidR="00231EF7" w:rsidRPr="001F1512">
        <w:rPr>
          <w:i/>
          <w:sz w:val="28"/>
          <w:szCs w:val="28"/>
        </w:rPr>
        <w:t>история</w:t>
      </w:r>
      <w:r w:rsidR="00231EF7" w:rsidRPr="001F1512">
        <w:rPr>
          <w:sz w:val="28"/>
          <w:szCs w:val="28"/>
        </w:rPr>
        <w:t xml:space="preserve">, </w:t>
      </w:r>
      <w:r w:rsidR="00231EF7" w:rsidRPr="001F1512">
        <w:rPr>
          <w:i/>
          <w:sz w:val="28"/>
          <w:szCs w:val="28"/>
        </w:rPr>
        <w:t xml:space="preserve">одна и та же история, вечная </w:t>
      </w:r>
      <w:r w:rsidR="00231EF7" w:rsidRPr="001F1512">
        <w:rPr>
          <w:sz w:val="28"/>
          <w:szCs w:val="28"/>
        </w:rPr>
        <w:t xml:space="preserve">/ </w:t>
      </w:r>
      <w:r w:rsidR="00231EF7" w:rsidRPr="001F1512">
        <w:rPr>
          <w:i/>
          <w:sz w:val="28"/>
          <w:szCs w:val="28"/>
        </w:rPr>
        <w:t>обычная</w:t>
      </w:r>
      <w:r w:rsidR="00231EF7" w:rsidRPr="001F1512">
        <w:rPr>
          <w:sz w:val="28"/>
          <w:szCs w:val="28"/>
        </w:rPr>
        <w:t xml:space="preserve"> </w:t>
      </w:r>
      <w:r w:rsidR="00231EF7" w:rsidRPr="001F1512">
        <w:rPr>
          <w:i/>
          <w:sz w:val="28"/>
          <w:szCs w:val="28"/>
        </w:rPr>
        <w:t>история</w:t>
      </w:r>
      <w:r w:rsidR="00231EF7" w:rsidRPr="001F1512">
        <w:rPr>
          <w:sz w:val="28"/>
          <w:szCs w:val="28"/>
        </w:rPr>
        <w:t>,</w:t>
      </w:r>
      <w:r w:rsidR="00231EF7" w:rsidRPr="001F1512">
        <w:rPr>
          <w:i/>
          <w:sz w:val="28"/>
          <w:szCs w:val="28"/>
        </w:rPr>
        <w:t xml:space="preserve"> т</w:t>
      </w:r>
      <w:r w:rsidR="00FD126F" w:rsidRPr="001F1512">
        <w:rPr>
          <w:i/>
          <w:sz w:val="28"/>
          <w:szCs w:val="28"/>
        </w:rPr>
        <w:t>ё</w:t>
      </w:r>
      <w:r w:rsidR="00231EF7" w:rsidRPr="001F1512">
        <w:rPr>
          <w:i/>
          <w:sz w:val="28"/>
          <w:szCs w:val="28"/>
        </w:rPr>
        <w:t>мная история,</w:t>
      </w:r>
      <w:r w:rsidR="00231EF7" w:rsidRPr="001F1512">
        <w:rPr>
          <w:sz w:val="28"/>
          <w:szCs w:val="28"/>
        </w:rPr>
        <w:t xml:space="preserve"> </w:t>
      </w:r>
      <w:r w:rsidR="00231EF7" w:rsidRPr="001F1512">
        <w:rPr>
          <w:i/>
          <w:sz w:val="28"/>
          <w:szCs w:val="28"/>
        </w:rPr>
        <w:t>длинная история</w:t>
      </w:r>
      <w:r w:rsidR="00231EF7" w:rsidRPr="001F1512">
        <w:rPr>
          <w:sz w:val="28"/>
          <w:szCs w:val="28"/>
        </w:rPr>
        <w:t>.</w:t>
      </w:r>
      <w:proofErr w:type="gramEnd"/>
      <w:r w:rsidR="00382EE1" w:rsidRPr="001F1512">
        <w:rPr>
          <w:sz w:val="28"/>
          <w:szCs w:val="28"/>
        </w:rPr>
        <w:t xml:space="preserve"> Идиоматический потенциал слова </w:t>
      </w:r>
      <w:r w:rsidR="00382EE1" w:rsidRPr="001F1512">
        <w:rPr>
          <w:i/>
          <w:sz w:val="28"/>
          <w:szCs w:val="28"/>
        </w:rPr>
        <w:t>история</w:t>
      </w:r>
      <w:r w:rsidR="00382EE1" w:rsidRPr="001F1512">
        <w:rPr>
          <w:sz w:val="28"/>
          <w:szCs w:val="28"/>
        </w:rPr>
        <w:t xml:space="preserve"> видится в</w:t>
      </w:r>
      <w:r w:rsidR="00FD126F" w:rsidRPr="001F1512">
        <w:rPr>
          <w:sz w:val="28"/>
          <w:szCs w:val="28"/>
        </w:rPr>
        <w:t xml:space="preserve"> </w:t>
      </w:r>
      <w:r w:rsidR="00382EE1" w:rsidRPr="001F1512">
        <w:rPr>
          <w:sz w:val="28"/>
          <w:szCs w:val="28"/>
        </w:rPr>
        <w:t>возможности дальнейшего пополнения группы</w:t>
      </w:r>
      <w:r w:rsidR="007045BE" w:rsidRPr="001F1512">
        <w:rPr>
          <w:sz w:val="28"/>
          <w:szCs w:val="28"/>
        </w:rPr>
        <w:t xml:space="preserve"> слов</w:t>
      </w:r>
      <w:r w:rsidR="00382EE1" w:rsidRPr="001F1512">
        <w:rPr>
          <w:sz w:val="28"/>
          <w:szCs w:val="28"/>
        </w:rPr>
        <w:t>, прошедши</w:t>
      </w:r>
      <w:r w:rsidR="007045BE" w:rsidRPr="001F1512">
        <w:rPr>
          <w:sz w:val="28"/>
          <w:szCs w:val="28"/>
        </w:rPr>
        <w:t>х</w:t>
      </w:r>
      <w:r w:rsidR="00382EE1" w:rsidRPr="001F1512">
        <w:rPr>
          <w:sz w:val="28"/>
          <w:szCs w:val="28"/>
        </w:rPr>
        <w:t xml:space="preserve"> </w:t>
      </w:r>
      <w:r w:rsidR="00382EE1" w:rsidRPr="001F1512">
        <w:rPr>
          <w:sz w:val="28"/>
          <w:szCs w:val="28"/>
          <w:lang w:val="en-US"/>
        </w:rPr>
        <w:t>III</w:t>
      </w:r>
      <w:r w:rsidR="00C9388A" w:rsidRPr="001F1512">
        <w:rPr>
          <w:sz w:val="28"/>
          <w:szCs w:val="28"/>
        </w:rPr>
        <w:t xml:space="preserve"> этап этой модификации. П</w:t>
      </w:r>
      <w:r w:rsidR="00382EE1" w:rsidRPr="001F1512">
        <w:rPr>
          <w:sz w:val="28"/>
          <w:szCs w:val="28"/>
        </w:rPr>
        <w:t>римечательна</w:t>
      </w:r>
      <w:r w:rsidR="00C9388A" w:rsidRPr="001F1512">
        <w:rPr>
          <w:sz w:val="28"/>
          <w:szCs w:val="28"/>
        </w:rPr>
        <w:t>,</w:t>
      </w:r>
      <w:r w:rsidR="00382EE1" w:rsidRPr="001F1512">
        <w:rPr>
          <w:sz w:val="28"/>
          <w:szCs w:val="28"/>
        </w:rPr>
        <w:t xml:space="preserve"> </w:t>
      </w:r>
      <w:r w:rsidR="00C9388A" w:rsidRPr="001F1512">
        <w:rPr>
          <w:sz w:val="28"/>
          <w:szCs w:val="28"/>
        </w:rPr>
        <w:t xml:space="preserve">например, </w:t>
      </w:r>
      <w:r w:rsidR="00382EE1" w:rsidRPr="001F1512">
        <w:rPr>
          <w:sz w:val="28"/>
          <w:szCs w:val="28"/>
        </w:rPr>
        <w:t>следующая</w:t>
      </w:r>
      <w:r w:rsidR="00FD126F" w:rsidRPr="001F1512">
        <w:rPr>
          <w:sz w:val="28"/>
          <w:szCs w:val="28"/>
        </w:rPr>
        <w:t>,</w:t>
      </w:r>
      <w:r w:rsidR="00382EE1" w:rsidRPr="001F1512">
        <w:rPr>
          <w:sz w:val="28"/>
          <w:szCs w:val="28"/>
        </w:rPr>
        <w:t xml:space="preserve"> собственно новая</w:t>
      </w:r>
      <w:r w:rsidR="00FD126F" w:rsidRPr="001F1512">
        <w:rPr>
          <w:sz w:val="28"/>
          <w:szCs w:val="28"/>
        </w:rPr>
        <w:t>,</w:t>
      </w:r>
      <w:r w:rsidR="00382EE1" w:rsidRPr="001F1512">
        <w:rPr>
          <w:sz w:val="28"/>
          <w:szCs w:val="28"/>
        </w:rPr>
        <w:t xml:space="preserve"> ФЕ со словом </w:t>
      </w:r>
      <w:r w:rsidR="00382EE1" w:rsidRPr="001F1512">
        <w:rPr>
          <w:i/>
          <w:sz w:val="28"/>
          <w:szCs w:val="28"/>
        </w:rPr>
        <w:t>история</w:t>
      </w:r>
      <w:r w:rsidR="00382EE1" w:rsidRPr="001F1512">
        <w:rPr>
          <w:sz w:val="28"/>
          <w:szCs w:val="28"/>
        </w:rPr>
        <w:t xml:space="preserve"> </w:t>
      </w:r>
      <w:r w:rsidR="00051667" w:rsidRPr="001F1512">
        <w:rPr>
          <w:i/>
          <w:sz w:val="28"/>
          <w:szCs w:val="28"/>
        </w:rPr>
        <w:t>–</w:t>
      </w:r>
      <w:r w:rsidR="00382EE1" w:rsidRPr="001F1512">
        <w:rPr>
          <w:sz w:val="28"/>
          <w:szCs w:val="28"/>
        </w:rPr>
        <w:t xml:space="preserve"> </w:t>
      </w:r>
      <w:r w:rsidR="00231EF7" w:rsidRPr="001F1512">
        <w:rPr>
          <w:i/>
          <w:sz w:val="28"/>
          <w:szCs w:val="28"/>
        </w:rPr>
        <w:t>это не моя история</w:t>
      </w:r>
      <w:r w:rsidR="00382EE1" w:rsidRPr="001F1512">
        <w:rPr>
          <w:sz w:val="28"/>
          <w:szCs w:val="28"/>
        </w:rPr>
        <w:t xml:space="preserve"> </w:t>
      </w:r>
      <w:r w:rsidR="00C9388A" w:rsidRPr="001F1512">
        <w:rPr>
          <w:sz w:val="28"/>
          <w:szCs w:val="28"/>
        </w:rPr>
        <w:t>‘</w:t>
      </w:r>
      <w:r w:rsidR="00382EE1" w:rsidRPr="001F1512">
        <w:rPr>
          <w:sz w:val="28"/>
          <w:szCs w:val="28"/>
        </w:rPr>
        <w:t>о ком-чем-</w:t>
      </w:r>
      <w:r w:rsidR="00C9388A" w:rsidRPr="001F1512">
        <w:rPr>
          <w:sz w:val="28"/>
          <w:szCs w:val="28"/>
        </w:rPr>
        <w:t>л.</w:t>
      </w:r>
      <w:r w:rsidR="00382EE1" w:rsidRPr="001F1512">
        <w:rPr>
          <w:sz w:val="28"/>
          <w:szCs w:val="28"/>
        </w:rPr>
        <w:t xml:space="preserve">, </w:t>
      </w:r>
      <w:proofErr w:type="gramStart"/>
      <w:r w:rsidR="00382EE1" w:rsidRPr="001F1512">
        <w:rPr>
          <w:sz w:val="28"/>
          <w:szCs w:val="28"/>
        </w:rPr>
        <w:t>кто</w:t>
      </w:r>
      <w:proofErr w:type="gramEnd"/>
      <w:r w:rsidR="00382EE1" w:rsidRPr="001F1512">
        <w:rPr>
          <w:sz w:val="28"/>
          <w:szCs w:val="28"/>
        </w:rPr>
        <w:t>/что не подходит говорящему по какому-л. признаку’</w:t>
      </w:r>
      <w:r w:rsidR="00FD126F" w:rsidRPr="001F1512">
        <w:rPr>
          <w:sz w:val="28"/>
          <w:szCs w:val="28"/>
        </w:rPr>
        <w:t>, ср.</w:t>
      </w:r>
      <w:r w:rsidR="00382EE1" w:rsidRPr="001F1512">
        <w:rPr>
          <w:sz w:val="28"/>
          <w:szCs w:val="28"/>
        </w:rPr>
        <w:t>:</w:t>
      </w:r>
    </w:p>
    <w:p w:rsidR="00382EE1" w:rsidRPr="001F1512" w:rsidRDefault="00382EE1" w:rsidP="00A96966">
      <w:pPr>
        <w:pStyle w:val="a7"/>
        <w:numPr>
          <w:ilvl w:val="0"/>
          <w:numId w:val="7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12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1F1512">
        <w:rPr>
          <w:rFonts w:ascii="Times New Roman" w:hAnsi="Times New Roman" w:cs="Times New Roman"/>
          <w:i/>
          <w:sz w:val="28"/>
          <w:szCs w:val="28"/>
        </w:rPr>
        <w:t xml:space="preserve"> то есть весь Страхов% конечно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не моя история</w:t>
      </w:r>
      <w:r w:rsidRPr="001F1512">
        <w:rPr>
          <w:rFonts w:ascii="Times New Roman" w:hAnsi="Times New Roman" w:cs="Times New Roman"/>
          <w:i/>
          <w:sz w:val="28"/>
          <w:szCs w:val="28"/>
        </w:rPr>
        <w:t xml:space="preserve"> абсолютно </w:t>
      </w:r>
      <w:r w:rsidRPr="001F1512">
        <w:rPr>
          <w:rFonts w:ascii="Times New Roman" w:hAnsi="Times New Roman" w:cs="Times New Roman"/>
          <w:sz w:val="28"/>
          <w:szCs w:val="28"/>
        </w:rPr>
        <w:t>(ОРД)</w:t>
      </w:r>
      <w:r w:rsidR="004A26B5" w:rsidRPr="001F1512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1F1512">
        <w:rPr>
          <w:rFonts w:ascii="Times New Roman" w:hAnsi="Times New Roman" w:cs="Times New Roman"/>
          <w:sz w:val="28"/>
          <w:szCs w:val="28"/>
        </w:rPr>
        <w:t>;</w:t>
      </w:r>
    </w:p>
    <w:p w:rsidR="00382EE1" w:rsidRPr="001F1512" w:rsidRDefault="00382EE1" w:rsidP="00A96966">
      <w:pPr>
        <w:pStyle w:val="a7"/>
        <w:numPr>
          <w:ilvl w:val="0"/>
          <w:numId w:val="7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/>
          <w:sz w:val="28"/>
          <w:szCs w:val="28"/>
        </w:rPr>
        <w:t xml:space="preserve">Я, например, никогда не хотела быть &lt;…&gt; директором медицинского центра, но это вот лично, это </w:t>
      </w:r>
      <w:r w:rsidRPr="001F1512">
        <w:rPr>
          <w:rFonts w:ascii="Times New Roman" w:hAnsi="Times New Roman" w:cs="Times New Roman"/>
          <w:b/>
          <w:i/>
          <w:sz w:val="28"/>
          <w:szCs w:val="28"/>
        </w:rPr>
        <w:t>не моя история</w:t>
      </w:r>
      <w:r w:rsidRPr="001F1512">
        <w:rPr>
          <w:rFonts w:ascii="Times New Roman" w:hAnsi="Times New Roman" w:cs="Times New Roman"/>
          <w:sz w:val="28"/>
          <w:szCs w:val="28"/>
        </w:rPr>
        <w:t xml:space="preserve"> (из интервью врача-венеролога).</w:t>
      </w:r>
    </w:p>
    <w:p w:rsidR="00382EE1" w:rsidRPr="001F1512" w:rsidRDefault="003146FB" w:rsidP="006C252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F1512">
        <w:rPr>
          <w:sz w:val="28"/>
          <w:szCs w:val="28"/>
        </w:rPr>
        <w:t>П</w:t>
      </w:r>
      <w:r w:rsidR="0071798E" w:rsidRPr="001F1512">
        <w:rPr>
          <w:sz w:val="28"/>
          <w:szCs w:val="28"/>
        </w:rPr>
        <w:t>ричина столь богатого идиоматического потенциала</w:t>
      </w:r>
      <w:r w:rsidRPr="001F1512">
        <w:rPr>
          <w:sz w:val="28"/>
          <w:szCs w:val="28"/>
        </w:rPr>
        <w:t xml:space="preserve"> слов</w:t>
      </w:r>
      <w:r w:rsidR="0071798E" w:rsidRPr="001F1512">
        <w:rPr>
          <w:sz w:val="28"/>
          <w:szCs w:val="28"/>
        </w:rPr>
        <w:t>а</w:t>
      </w:r>
      <w:r w:rsidRPr="001F1512">
        <w:rPr>
          <w:sz w:val="28"/>
          <w:szCs w:val="28"/>
        </w:rPr>
        <w:t xml:space="preserve"> </w:t>
      </w:r>
      <w:r w:rsidR="00382EE1" w:rsidRPr="001F1512">
        <w:rPr>
          <w:i/>
          <w:sz w:val="28"/>
          <w:szCs w:val="28"/>
        </w:rPr>
        <w:t>история</w:t>
      </w:r>
      <w:r w:rsidR="0071798E" w:rsidRPr="001F1512">
        <w:rPr>
          <w:sz w:val="28"/>
          <w:szCs w:val="28"/>
        </w:rPr>
        <w:t xml:space="preserve"> </w:t>
      </w:r>
      <w:r w:rsidRPr="001F1512">
        <w:rPr>
          <w:sz w:val="28"/>
          <w:szCs w:val="28"/>
        </w:rPr>
        <w:t>кроется</w:t>
      </w:r>
      <w:r w:rsidR="0071798E" w:rsidRPr="001F1512">
        <w:rPr>
          <w:sz w:val="28"/>
          <w:szCs w:val="28"/>
        </w:rPr>
        <w:t>, вероятно,</w:t>
      </w:r>
      <w:r w:rsidRPr="001F1512">
        <w:rPr>
          <w:sz w:val="28"/>
          <w:szCs w:val="28"/>
        </w:rPr>
        <w:t xml:space="preserve"> в том, что </w:t>
      </w:r>
      <w:r w:rsidR="00D6426A" w:rsidRPr="001F1512">
        <w:rPr>
          <w:sz w:val="28"/>
          <w:szCs w:val="28"/>
        </w:rPr>
        <w:t>оно</w:t>
      </w:r>
      <w:r w:rsidRPr="001F1512">
        <w:rPr>
          <w:sz w:val="28"/>
          <w:szCs w:val="28"/>
        </w:rPr>
        <w:t xml:space="preserve"> примыкает к группе слов </w:t>
      </w:r>
      <w:r w:rsidRPr="001F1512">
        <w:rPr>
          <w:i/>
          <w:color w:val="000000"/>
          <w:sz w:val="28"/>
          <w:szCs w:val="28"/>
        </w:rPr>
        <w:t>вещь, дело, штука</w:t>
      </w:r>
      <w:r w:rsidRPr="001F1512">
        <w:rPr>
          <w:color w:val="000000"/>
          <w:sz w:val="28"/>
          <w:szCs w:val="28"/>
        </w:rPr>
        <w:t>, у</w:t>
      </w:r>
      <w:r w:rsidR="00D6426A" w:rsidRPr="001F1512">
        <w:rPr>
          <w:color w:val="000000"/>
          <w:sz w:val="28"/>
          <w:szCs w:val="28"/>
        </w:rPr>
        <w:t> </w:t>
      </w:r>
      <w:r w:rsidRPr="001F1512">
        <w:rPr>
          <w:color w:val="000000"/>
          <w:sz w:val="28"/>
          <w:szCs w:val="28"/>
        </w:rPr>
        <w:t>которых «развивается особая дискурсивная функция, сближающая их с</w:t>
      </w:r>
      <w:r w:rsidR="00D6426A" w:rsidRPr="001F1512">
        <w:rPr>
          <w:color w:val="000000"/>
          <w:sz w:val="28"/>
          <w:szCs w:val="28"/>
        </w:rPr>
        <w:t> </w:t>
      </w:r>
      <w:r w:rsidRPr="001F1512">
        <w:rPr>
          <w:color w:val="000000"/>
          <w:sz w:val="28"/>
          <w:szCs w:val="28"/>
        </w:rPr>
        <w:t xml:space="preserve">местоимениями» [Соколова </w:t>
      </w:r>
      <w:r w:rsidR="00E115C0" w:rsidRPr="001F1512">
        <w:rPr>
          <w:color w:val="000000"/>
          <w:sz w:val="28"/>
          <w:szCs w:val="28"/>
        </w:rPr>
        <w:t>2007</w:t>
      </w:r>
      <w:r w:rsidRPr="001F1512">
        <w:rPr>
          <w:color w:val="000000"/>
          <w:sz w:val="28"/>
          <w:szCs w:val="28"/>
        </w:rPr>
        <w:t>: 74]</w:t>
      </w:r>
      <w:r w:rsidR="00FD126F" w:rsidRPr="001F1512">
        <w:rPr>
          <w:color w:val="000000"/>
          <w:sz w:val="28"/>
          <w:szCs w:val="28"/>
        </w:rPr>
        <w:t>,</w:t>
      </w:r>
      <w:r w:rsidR="00E115C0" w:rsidRPr="001F1512">
        <w:rPr>
          <w:color w:val="000000"/>
          <w:sz w:val="28"/>
          <w:szCs w:val="28"/>
        </w:rPr>
        <w:t xml:space="preserve"> и которые </w:t>
      </w:r>
      <w:r w:rsidR="00133AD9" w:rsidRPr="001F1512">
        <w:rPr>
          <w:color w:val="000000" w:themeColor="text1"/>
          <w:sz w:val="28"/>
          <w:szCs w:val="28"/>
        </w:rPr>
        <w:t xml:space="preserve">при </w:t>
      </w:r>
      <w:proofErr w:type="spellStart"/>
      <w:r w:rsidR="00133AD9" w:rsidRPr="001F1512">
        <w:rPr>
          <w:color w:val="000000" w:themeColor="text1"/>
          <w:sz w:val="28"/>
          <w:szCs w:val="28"/>
        </w:rPr>
        <w:t>десемантизированном</w:t>
      </w:r>
      <w:proofErr w:type="spellEnd"/>
      <w:r w:rsidR="00133AD9" w:rsidRPr="001F1512">
        <w:rPr>
          <w:color w:val="000000" w:themeColor="text1"/>
          <w:sz w:val="28"/>
          <w:szCs w:val="28"/>
        </w:rPr>
        <w:t xml:space="preserve"> употреблении </w:t>
      </w:r>
      <w:r w:rsidR="00A63D4C" w:rsidRPr="001F1512">
        <w:rPr>
          <w:color w:val="000000" w:themeColor="text1"/>
          <w:sz w:val="28"/>
          <w:szCs w:val="28"/>
        </w:rPr>
        <w:t>«и</w:t>
      </w:r>
      <w:r w:rsidR="00133AD9" w:rsidRPr="001F1512">
        <w:rPr>
          <w:color w:val="000000" w:themeColor="text1"/>
          <w:sz w:val="28"/>
          <w:szCs w:val="28"/>
        </w:rPr>
        <w:t xml:space="preserve">спользуются </w:t>
      </w:r>
      <w:r w:rsidR="00133AD9" w:rsidRPr="001F1512">
        <w:rPr>
          <w:sz w:val="28"/>
          <w:szCs w:val="28"/>
        </w:rPr>
        <w:t>в составе многочисленных фразеологических выражений и идиом (</w:t>
      </w:r>
      <w:r w:rsidR="00133AD9" w:rsidRPr="001F1512">
        <w:rPr>
          <w:i/>
          <w:iCs/>
          <w:sz w:val="28"/>
          <w:szCs w:val="28"/>
        </w:rPr>
        <w:t>дело в</w:t>
      </w:r>
      <w:r w:rsidR="00372DE6" w:rsidRPr="001F1512">
        <w:rPr>
          <w:i/>
          <w:iCs/>
          <w:sz w:val="28"/>
          <w:szCs w:val="28"/>
        </w:rPr>
        <w:t xml:space="preserve"> </w:t>
      </w:r>
      <w:r w:rsidR="00133AD9" w:rsidRPr="001F1512">
        <w:rPr>
          <w:i/>
          <w:iCs/>
          <w:sz w:val="28"/>
          <w:szCs w:val="28"/>
        </w:rPr>
        <w:t>том, что;</w:t>
      </w:r>
      <w:proofErr w:type="gramEnd"/>
      <w:r w:rsidR="00133AD9" w:rsidRPr="001F1512">
        <w:rPr>
          <w:i/>
          <w:iCs/>
          <w:sz w:val="28"/>
          <w:szCs w:val="28"/>
        </w:rPr>
        <w:t xml:space="preserve"> на самом деле; первым делом; не в том дело; тут такое дело; вся штука в том, что</w:t>
      </w:r>
      <w:r w:rsidR="00133AD9" w:rsidRPr="001F1512">
        <w:rPr>
          <w:sz w:val="28"/>
          <w:szCs w:val="28"/>
        </w:rPr>
        <w:t xml:space="preserve"> и др.)</w:t>
      </w:r>
      <w:r w:rsidR="00A63D4C" w:rsidRPr="001F1512">
        <w:rPr>
          <w:sz w:val="28"/>
          <w:szCs w:val="28"/>
        </w:rPr>
        <w:t>» [</w:t>
      </w:r>
      <w:r w:rsidR="008546F5" w:rsidRPr="001F1512">
        <w:rPr>
          <w:color w:val="000000"/>
          <w:sz w:val="28"/>
          <w:szCs w:val="28"/>
        </w:rPr>
        <w:t>она же</w:t>
      </w:r>
      <w:r w:rsidR="00A63D4C" w:rsidRPr="001F1512">
        <w:rPr>
          <w:sz w:val="28"/>
          <w:szCs w:val="28"/>
        </w:rPr>
        <w:t>:</w:t>
      </w:r>
      <w:r w:rsidR="00372DE6" w:rsidRPr="001F1512">
        <w:rPr>
          <w:sz w:val="28"/>
          <w:szCs w:val="28"/>
        </w:rPr>
        <w:t xml:space="preserve"> </w:t>
      </w:r>
      <w:r w:rsidR="00A63D4C" w:rsidRPr="001F1512">
        <w:rPr>
          <w:sz w:val="28"/>
          <w:szCs w:val="28"/>
        </w:rPr>
        <w:t>78]</w:t>
      </w:r>
      <w:r w:rsidR="00E115C0" w:rsidRPr="001F1512">
        <w:rPr>
          <w:color w:val="000000"/>
          <w:sz w:val="28"/>
          <w:szCs w:val="28"/>
        </w:rPr>
        <w:t>.</w:t>
      </w:r>
      <w:r w:rsidR="00133AD9" w:rsidRPr="001F1512">
        <w:rPr>
          <w:color w:val="000000"/>
          <w:sz w:val="28"/>
          <w:szCs w:val="28"/>
        </w:rPr>
        <w:t xml:space="preserve"> </w:t>
      </w:r>
      <w:r w:rsidR="00D6426A" w:rsidRPr="001F1512">
        <w:rPr>
          <w:sz w:val="28"/>
          <w:szCs w:val="28"/>
        </w:rPr>
        <w:t>Это</w:t>
      </w:r>
      <w:r w:rsidR="00E115C0" w:rsidRPr="001F1512">
        <w:rPr>
          <w:i/>
          <w:color w:val="000000" w:themeColor="text1"/>
          <w:sz w:val="28"/>
          <w:szCs w:val="28"/>
        </w:rPr>
        <w:t xml:space="preserve"> </w:t>
      </w:r>
      <w:r w:rsidR="00E115C0" w:rsidRPr="001F1512">
        <w:rPr>
          <w:color w:val="000000" w:themeColor="text1"/>
          <w:sz w:val="28"/>
          <w:szCs w:val="28"/>
        </w:rPr>
        <w:t>отражает</w:t>
      </w:r>
      <w:r w:rsidR="00E115C0" w:rsidRPr="001F1512">
        <w:rPr>
          <w:sz w:val="28"/>
          <w:szCs w:val="28"/>
        </w:rPr>
        <w:t xml:space="preserve"> </w:t>
      </w:r>
      <w:r w:rsidR="00E115C0" w:rsidRPr="001F1512">
        <w:rPr>
          <w:color w:val="000000"/>
          <w:sz w:val="28"/>
          <w:szCs w:val="28"/>
        </w:rPr>
        <w:t xml:space="preserve">общие когнитивные процессы </w:t>
      </w:r>
      <w:r w:rsidR="00D6426A" w:rsidRPr="001F1512">
        <w:rPr>
          <w:color w:val="000000" w:themeColor="text1"/>
          <w:sz w:val="28"/>
          <w:szCs w:val="28"/>
        </w:rPr>
        <w:t>–</w:t>
      </w:r>
      <w:r w:rsidR="00E115C0" w:rsidRPr="001F1512">
        <w:rPr>
          <w:color w:val="000000"/>
          <w:sz w:val="28"/>
          <w:szCs w:val="28"/>
        </w:rPr>
        <w:t xml:space="preserve"> </w:t>
      </w:r>
      <w:r w:rsidR="00E115C0" w:rsidRPr="001F1512">
        <w:rPr>
          <w:i/>
          <w:sz w:val="28"/>
          <w:szCs w:val="28"/>
        </w:rPr>
        <w:t>генерализацию</w:t>
      </w:r>
      <w:r w:rsidR="00E115C0" w:rsidRPr="001F1512">
        <w:rPr>
          <w:sz w:val="28"/>
          <w:szCs w:val="28"/>
        </w:rPr>
        <w:t xml:space="preserve"> и</w:t>
      </w:r>
      <w:r w:rsidR="005B6534" w:rsidRPr="001F1512">
        <w:rPr>
          <w:sz w:val="28"/>
          <w:szCs w:val="28"/>
        </w:rPr>
        <w:t xml:space="preserve"> </w:t>
      </w:r>
      <w:r w:rsidR="00E115C0" w:rsidRPr="001F1512">
        <w:rPr>
          <w:i/>
          <w:sz w:val="28"/>
          <w:szCs w:val="28"/>
        </w:rPr>
        <w:t>типизацию</w:t>
      </w:r>
      <w:r w:rsidR="00E115C0" w:rsidRPr="001F1512">
        <w:rPr>
          <w:sz w:val="28"/>
          <w:szCs w:val="28"/>
        </w:rPr>
        <w:t xml:space="preserve">: </w:t>
      </w:r>
      <w:r w:rsidR="005B6534" w:rsidRPr="001F1512">
        <w:rPr>
          <w:sz w:val="28"/>
          <w:szCs w:val="28"/>
        </w:rPr>
        <w:t xml:space="preserve">подобно этим </w:t>
      </w:r>
      <w:r w:rsidR="00E115C0" w:rsidRPr="001F1512">
        <w:rPr>
          <w:color w:val="000000"/>
          <w:sz w:val="28"/>
          <w:szCs w:val="28"/>
        </w:rPr>
        <w:t>слов</w:t>
      </w:r>
      <w:r w:rsidR="005B6534" w:rsidRPr="001F1512">
        <w:rPr>
          <w:color w:val="000000"/>
          <w:sz w:val="28"/>
          <w:szCs w:val="28"/>
        </w:rPr>
        <w:t>ам,</w:t>
      </w:r>
      <w:r w:rsidR="00E115C0" w:rsidRPr="001F1512">
        <w:rPr>
          <w:color w:val="000000"/>
          <w:sz w:val="28"/>
          <w:szCs w:val="28"/>
        </w:rPr>
        <w:t xml:space="preserve"> </w:t>
      </w:r>
      <w:r w:rsidR="00E115C0" w:rsidRPr="001F1512">
        <w:rPr>
          <w:i/>
          <w:color w:val="000000"/>
          <w:sz w:val="28"/>
          <w:szCs w:val="28"/>
        </w:rPr>
        <w:t>история</w:t>
      </w:r>
      <w:r w:rsidR="00E115C0" w:rsidRPr="001F1512">
        <w:rPr>
          <w:color w:val="000000"/>
          <w:sz w:val="28"/>
          <w:szCs w:val="28"/>
        </w:rPr>
        <w:t xml:space="preserve"> зачастую </w:t>
      </w:r>
      <w:r w:rsidR="00382EE1" w:rsidRPr="001F1512">
        <w:rPr>
          <w:sz w:val="28"/>
          <w:szCs w:val="28"/>
        </w:rPr>
        <w:t>становится в</w:t>
      </w:r>
      <w:r w:rsidR="005B6534" w:rsidRPr="001F1512">
        <w:rPr>
          <w:sz w:val="28"/>
          <w:szCs w:val="28"/>
        </w:rPr>
        <w:t xml:space="preserve"> </w:t>
      </w:r>
      <w:r w:rsidR="00382EE1" w:rsidRPr="001F1512">
        <w:rPr>
          <w:sz w:val="28"/>
          <w:szCs w:val="28"/>
        </w:rPr>
        <w:t xml:space="preserve">речи «пустым словом», «упаковкой» которую можно наполнить </w:t>
      </w:r>
      <w:r w:rsidR="005B6534" w:rsidRPr="001F1512">
        <w:rPr>
          <w:sz w:val="28"/>
          <w:szCs w:val="28"/>
        </w:rPr>
        <w:t>люб</w:t>
      </w:r>
      <w:r w:rsidR="00382EE1" w:rsidRPr="001F1512">
        <w:rPr>
          <w:sz w:val="28"/>
          <w:szCs w:val="28"/>
        </w:rPr>
        <w:t>ым содержанием</w:t>
      </w:r>
      <w:r w:rsidR="00E115C0" w:rsidRPr="001F1512">
        <w:rPr>
          <w:sz w:val="28"/>
          <w:szCs w:val="28"/>
        </w:rPr>
        <w:t xml:space="preserve">, </w:t>
      </w:r>
      <w:r w:rsidR="005B6534" w:rsidRPr="001F1512">
        <w:rPr>
          <w:sz w:val="28"/>
          <w:szCs w:val="28"/>
        </w:rPr>
        <w:t>оно</w:t>
      </w:r>
      <w:r w:rsidR="00E115C0" w:rsidRPr="001F1512">
        <w:rPr>
          <w:sz w:val="28"/>
          <w:szCs w:val="28"/>
        </w:rPr>
        <w:t xml:space="preserve"> может отсылать к люб</w:t>
      </w:r>
      <w:r w:rsidR="00372DE6" w:rsidRPr="001F1512">
        <w:rPr>
          <w:sz w:val="28"/>
          <w:szCs w:val="28"/>
        </w:rPr>
        <w:t>ому</w:t>
      </w:r>
      <w:r w:rsidR="00E115C0" w:rsidRPr="001F1512">
        <w:rPr>
          <w:sz w:val="28"/>
          <w:szCs w:val="28"/>
        </w:rPr>
        <w:t xml:space="preserve"> </w:t>
      </w:r>
      <w:r w:rsidR="00E115C0" w:rsidRPr="001F1512">
        <w:rPr>
          <w:sz w:val="28"/>
          <w:szCs w:val="28"/>
        </w:rPr>
        <w:lastRenderedPageBreak/>
        <w:t xml:space="preserve">предмету/ситуации, а смысловой акцент перемещается на связанное с </w:t>
      </w:r>
      <w:r w:rsidR="005B6534" w:rsidRPr="001F1512">
        <w:rPr>
          <w:sz w:val="28"/>
          <w:szCs w:val="28"/>
        </w:rPr>
        <w:t>этим словом</w:t>
      </w:r>
      <w:r w:rsidR="00E115C0" w:rsidRPr="001F1512">
        <w:rPr>
          <w:sz w:val="28"/>
          <w:szCs w:val="28"/>
        </w:rPr>
        <w:t xml:space="preserve"> прилагательное</w:t>
      </w:r>
      <w:r w:rsidR="007045BE" w:rsidRPr="001F1512">
        <w:rPr>
          <w:sz w:val="28"/>
          <w:szCs w:val="28"/>
        </w:rPr>
        <w:t xml:space="preserve"> или местоимение</w:t>
      </w:r>
      <w:r w:rsidR="00E115C0" w:rsidRPr="001F1512">
        <w:rPr>
          <w:sz w:val="28"/>
          <w:szCs w:val="28"/>
        </w:rPr>
        <w:t>.</w:t>
      </w:r>
    </w:p>
    <w:p w:rsidR="003C3359" w:rsidRPr="001F1512" w:rsidRDefault="00A2644F" w:rsidP="003C3359">
      <w:pPr>
        <w:spacing w:line="360" w:lineRule="auto"/>
        <w:ind w:firstLine="709"/>
        <w:jc w:val="both"/>
        <w:rPr>
          <w:sz w:val="28"/>
          <w:szCs w:val="28"/>
        </w:rPr>
      </w:pPr>
      <w:r w:rsidRPr="001F1512">
        <w:rPr>
          <w:sz w:val="28"/>
          <w:szCs w:val="28"/>
        </w:rPr>
        <w:t>Проведенный анализ дае</w:t>
      </w:r>
      <w:r w:rsidR="004A156B" w:rsidRPr="001F1512">
        <w:rPr>
          <w:sz w:val="28"/>
          <w:szCs w:val="28"/>
        </w:rPr>
        <w:t>т представление об одном из многочисленных активных процессов,</w:t>
      </w:r>
      <w:r w:rsidR="003D3E63" w:rsidRPr="001F1512">
        <w:rPr>
          <w:sz w:val="28"/>
          <w:szCs w:val="28"/>
        </w:rPr>
        <w:t xml:space="preserve"> протекающих</w:t>
      </w:r>
      <w:r w:rsidR="0069228B" w:rsidRPr="001F1512">
        <w:rPr>
          <w:sz w:val="28"/>
          <w:szCs w:val="28"/>
        </w:rPr>
        <w:t xml:space="preserve"> в </w:t>
      </w:r>
      <w:r w:rsidR="004A156B" w:rsidRPr="001F1512">
        <w:rPr>
          <w:sz w:val="28"/>
          <w:szCs w:val="28"/>
        </w:rPr>
        <w:t>реальной</w:t>
      </w:r>
      <w:r w:rsidR="009B51E2" w:rsidRPr="001F1512">
        <w:rPr>
          <w:sz w:val="28"/>
          <w:szCs w:val="28"/>
        </w:rPr>
        <w:t xml:space="preserve"> речевой деятельности </w:t>
      </w:r>
      <w:r w:rsidR="004E6E40" w:rsidRPr="001F1512">
        <w:rPr>
          <w:sz w:val="28"/>
          <w:szCs w:val="28"/>
        </w:rPr>
        <w:t>носителей русского языка</w:t>
      </w:r>
      <w:r w:rsidR="003C3359" w:rsidRPr="001F1512">
        <w:rPr>
          <w:sz w:val="28"/>
          <w:szCs w:val="28"/>
        </w:rPr>
        <w:t xml:space="preserve"> </w:t>
      </w:r>
      <w:r w:rsidR="003D3E63" w:rsidRPr="001F1512">
        <w:rPr>
          <w:sz w:val="28"/>
          <w:szCs w:val="28"/>
        </w:rPr>
        <w:t xml:space="preserve">и </w:t>
      </w:r>
      <w:r w:rsidR="004A156B" w:rsidRPr="001F1512">
        <w:rPr>
          <w:sz w:val="28"/>
          <w:szCs w:val="28"/>
        </w:rPr>
        <w:t xml:space="preserve">отражающих общие когнитивные </w:t>
      </w:r>
      <w:r w:rsidR="003C3359" w:rsidRPr="001F1512">
        <w:rPr>
          <w:sz w:val="28"/>
          <w:szCs w:val="28"/>
        </w:rPr>
        <w:t>механизмы</w:t>
      </w:r>
      <w:r w:rsidR="004A156B" w:rsidRPr="001F1512">
        <w:rPr>
          <w:sz w:val="28"/>
          <w:szCs w:val="28"/>
        </w:rPr>
        <w:t xml:space="preserve"> в</w:t>
      </w:r>
      <w:r w:rsidR="00FD126F" w:rsidRPr="001F1512">
        <w:rPr>
          <w:sz w:val="28"/>
          <w:szCs w:val="28"/>
        </w:rPr>
        <w:t xml:space="preserve"> </w:t>
      </w:r>
      <w:r w:rsidR="004E6E40" w:rsidRPr="001F1512">
        <w:rPr>
          <w:sz w:val="28"/>
          <w:szCs w:val="28"/>
        </w:rPr>
        <w:t xml:space="preserve">их </w:t>
      </w:r>
      <w:r w:rsidR="004A156B" w:rsidRPr="001F1512">
        <w:rPr>
          <w:sz w:val="28"/>
          <w:szCs w:val="28"/>
        </w:rPr>
        <w:t>сознании</w:t>
      </w:r>
      <w:r w:rsidRPr="001F1512">
        <w:rPr>
          <w:sz w:val="28"/>
          <w:szCs w:val="28"/>
        </w:rPr>
        <w:t>, и, кроме того,</w:t>
      </w:r>
      <w:r w:rsidR="004E6E40" w:rsidRPr="001F1512">
        <w:rPr>
          <w:sz w:val="28"/>
          <w:szCs w:val="28"/>
        </w:rPr>
        <w:t xml:space="preserve"> </w:t>
      </w:r>
      <w:r w:rsidRPr="001F1512">
        <w:rPr>
          <w:sz w:val="28"/>
          <w:szCs w:val="28"/>
        </w:rPr>
        <w:t xml:space="preserve">полученные результаты </w:t>
      </w:r>
      <w:r w:rsidR="00B061FC" w:rsidRPr="001F1512">
        <w:rPr>
          <w:sz w:val="28"/>
          <w:szCs w:val="28"/>
        </w:rPr>
        <w:t xml:space="preserve">могут быть полезны </w:t>
      </w:r>
      <w:r w:rsidR="00D6426A" w:rsidRPr="001F1512">
        <w:rPr>
          <w:sz w:val="28"/>
          <w:szCs w:val="28"/>
        </w:rPr>
        <w:t>при разработке</w:t>
      </w:r>
      <w:r w:rsidR="00B061FC" w:rsidRPr="001F1512">
        <w:rPr>
          <w:sz w:val="28"/>
          <w:szCs w:val="28"/>
        </w:rPr>
        <w:t xml:space="preserve"> систем автоматической обработки звучащей речи, в</w:t>
      </w:r>
      <w:r w:rsidR="00D6426A" w:rsidRPr="001F1512">
        <w:rPr>
          <w:sz w:val="28"/>
          <w:szCs w:val="28"/>
        </w:rPr>
        <w:t xml:space="preserve"> </w:t>
      </w:r>
      <w:r w:rsidR="00B061FC" w:rsidRPr="001F1512">
        <w:rPr>
          <w:sz w:val="28"/>
          <w:szCs w:val="28"/>
        </w:rPr>
        <w:t>практике перевода и</w:t>
      </w:r>
      <w:r w:rsidR="00D6426A" w:rsidRPr="001F1512">
        <w:rPr>
          <w:sz w:val="28"/>
          <w:szCs w:val="28"/>
        </w:rPr>
        <w:t> </w:t>
      </w:r>
      <w:r w:rsidR="00B061FC" w:rsidRPr="001F1512">
        <w:rPr>
          <w:sz w:val="28"/>
          <w:szCs w:val="28"/>
        </w:rPr>
        <w:t>преподавания русского языка как иностранного.</w:t>
      </w:r>
    </w:p>
    <w:p w:rsidR="00CE29AE" w:rsidRPr="001F1512" w:rsidRDefault="00CE29AE" w:rsidP="00FD126F">
      <w:pPr>
        <w:keepNext/>
        <w:spacing w:line="360" w:lineRule="auto"/>
        <w:ind w:firstLine="709"/>
        <w:jc w:val="center"/>
        <w:rPr>
          <w:sz w:val="28"/>
          <w:szCs w:val="28"/>
        </w:rPr>
      </w:pPr>
      <w:r w:rsidRPr="001F1512">
        <w:rPr>
          <w:b/>
          <w:sz w:val="28"/>
          <w:szCs w:val="28"/>
        </w:rPr>
        <w:t>Литература</w:t>
      </w:r>
    </w:p>
    <w:p w:rsidR="00134BAB" w:rsidRPr="001F1512" w:rsidRDefault="00B061FC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Базаржапова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 </w:t>
      </w:r>
      <w:r w:rsidR="00134BAB" w:rsidRPr="001F1512">
        <w:rPr>
          <w:rFonts w:ascii="Times New Roman" w:hAnsi="Times New Roman" w:cs="Times New Roman"/>
          <w:sz w:val="28"/>
          <w:szCs w:val="28"/>
        </w:rPr>
        <w:t>А.Д. «История c историей»: особенности коммуникативного поведения слова в со</w:t>
      </w:r>
      <w:r w:rsidR="00573463" w:rsidRPr="001F1512">
        <w:rPr>
          <w:rFonts w:ascii="Times New Roman" w:hAnsi="Times New Roman" w:cs="Times New Roman"/>
          <w:sz w:val="28"/>
          <w:szCs w:val="28"/>
        </w:rPr>
        <w:t>временном повседневном дискурсе</w:t>
      </w:r>
      <w:r w:rsidR="00083577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134BAB" w:rsidRPr="001F1512">
        <w:rPr>
          <w:rFonts w:ascii="Times New Roman" w:hAnsi="Times New Roman" w:cs="Times New Roman"/>
          <w:sz w:val="28"/>
          <w:szCs w:val="28"/>
        </w:rPr>
        <w:t>//</w:t>
      </w:r>
      <w:r w:rsidRPr="001F1512">
        <w:rPr>
          <w:rFonts w:ascii="Times New Roman" w:hAnsi="Times New Roman" w:cs="Times New Roman"/>
          <w:sz w:val="28"/>
          <w:szCs w:val="28"/>
        </w:rPr>
        <w:t> </w:t>
      </w:r>
      <w:r w:rsidR="00134BAB" w:rsidRPr="001F1512">
        <w:rPr>
          <w:rFonts w:ascii="Times New Roman" w:hAnsi="Times New Roman" w:cs="Times New Roman"/>
          <w:sz w:val="28"/>
          <w:szCs w:val="28"/>
        </w:rPr>
        <w:t>Современная русска</w:t>
      </w:r>
      <w:r w:rsidR="00573463" w:rsidRPr="001F1512">
        <w:rPr>
          <w:rFonts w:ascii="Times New Roman" w:hAnsi="Times New Roman" w:cs="Times New Roman"/>
          <w:sz w:val="28"/>
          <w:szCs w:val="28"/>
        </w:rPr>
        <w:t>я лексикология, лексикография и</w:t>
      </w:r>
      <w:r w:rsidR="00FD126F" w:rsidRPr="001F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BAB" w:rsidRPr="001F1512">
        <w:rPr>
          <w:rFonts w:ascii="Times New Roman" w:hAnsi="Times New Roman" w:cs="Times New Roman"/>
          <w:sz w:val="28"/>
          <w:szCs w:val="28"/>
        </w:rPr>
        <w:t>лингвогеография</w:t>
      </w:r>
      <w:proofErr w:type="spellEnd"/>
      <w:r w:rsidR="00134BAB" w:rsidRPr="001F1512">
        <w:rPr>
          <w:rFonts w:ascii="Times New Roman" w:hAnsi="Times New Roman" w:cs="Times New Roman"/>
          <w:sz w:val="28"/>
          <w:szCs w:val="28"/>
        </w:rPr>
        <w:t>. 2021 /</w:t>
      </w:r>
      <w:r w:rsidRPr="001F1512">
        <w:rPr>
          <w:rFonts w:ascii="Times New Roman" w:hAnsi="Times New Roman" w:cs="Times New Roman"/>
          <w:sz w:val="28"/>
          <w:szCs w:val="28"/>
        </w:rPr>
        <w:t> Отв. ред. О.Н. </w:t>
      </w:r>
      <w:r w:rsidR="00134BAB" w:rsidRPr="001F1512">
        <w:rPr>
          <w:rFonts w:ascii="Times New Roman" w:hAnsi="Times New Roman" w:cs="Times New Roman"/>
          <w:sz w:val="28"/>
          <w:szCs w:val="28"/>
        </w:rPr>
        <w:t>Крылова. СПб</w:t>
      </w:r>
      <w:proofErr w:type="gramStart"/>
      <w:r w:rsidR="00134BAB" w:rsidRPr="001F15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34BAB" w:rsidRPr="001F1512">
        <w:rPr>
          <w:rFonts w:ascii="Times New Roman" w:hAnsi="Times New Roman" w:cs="Times New Roman"/>
          <w:sz w:val="28"/>
          <w:szCs w:val="28"/>
        </w:rPr>
        <w:t>ИЛИ РАН, 2021. С.</w:t>
      </w:r>
      <w:r w:rsidRPr="001F1512">
        <w:rPr>
          <w:rFonts w:ascii="Times New Roman" w:hAnsi="Times New Roman" w:cs="Times New Roman"/>
          <w:sz w:val="28"/>
          <w:szCs w:val="28"/>
        </w:rPr>
        <w:t> </w:t>
      </w:r>
      <w:r w:rsidR="00134BAB" w:rsidRPr="001F1512">
        <w:rPr>
          <w:rFonts w:ascii="Times New Roman" w:hAnsi="Times New Roman" w:cs="Times New Roman"/>
          <w:sz w:val="28"/>
          <w:szCs w:val="28"/>
        </w:rPr>
        <w:t>5</w:t>
      </w:r>
      <w:r w:rsidR="00FD126F" w:rsidRPr="001F1512">
        <w:rPr>
          <w:rFonts w:ascii="Times New Roman" w:hAnsi="Times New Roman" w:cs="Times New Roman"/>
          <w:sz w:val="28"/>
          <w:szCs w:val="28"/>
        </w:rPr>
        <w:t>-</w:t>
      </w:r>
      <w:r w:rsidR="00134BAB" w:rsidRPr="001F1512">
        <w:rPr>
          <w:rFonts w:ascii="Times New Roman" w:hAnsi="Times New Roman" w:cs="Times New Roman"/>
          <w:sz w:val="28"/>
          <w:szCs w:val="28"/>
        </w:rPr>
        <w:t>13.</w:t>
      </w:r>
    </w:p>
    <w:p w:rsidR="00B65B70" w:rsidRPr="001F1512" w:rsidRDefault="00B65B70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Cs/>
          <w:sz w:val="28"/>
          <w:szCs w:val="28"/>
        </w:rPr>
        <w:t xml:space="preserve">Богданова Л.И. </w:t>
      </w:r>
      <w:r w:rsidRPr="001F1512">
        <w:rPr>
          <w:rFonts w:ascii="Times New Roman" w:hAnsi="Times New Roman" w:cs="Times New Roman"/>
          <w:sz w:val="28"/>
          <w:szCs w:val="28"/>
        </w:rPr>
        <w:t>Когнитивная и</w:t>
      </w:r>
      <w:r w:rsidR="005F694B" w:rsidRPr="001F1512">
        <w:rPr>
          <w:rFonts w:ascii="Times New Roman" w:hAnsi="Times New Roman" w:cs="Times New Roman"/>
          <w:sz w:val="28"/>
          <w:szCs w:val="28"/>
        </w:rPr>
        <w:t>нформация для толковых словарей</w:t>
      </w:r>
      <w:r w:rsidR="00083577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sz w:val="28"/>
          <w:szCs w:val="28"/>
        </w:rPr>
        <w:t>// Вестник Московского</w:t>
      </w:r>
      <w:r w:rsidR="005F694B" w:rsidRPr="001F1512">
        <w:rPr>
          <w:rFonts w:ascii="Times New Roman" w:hAnsi="Times New Roman" w:cs="Times New Roman"/>
          <w:sz w:val="28"/>
          <w:szCs w:val="28"/>
        </w:rPr>
        <w:t xml:space="preserve"> ун-та. Серия 19. Лингвистика и </w:t>
      </w:r>
      <w:r w:rsidRPr="001F1512">
        <w:rPr>
          <w:rFonts w:ascii="Times New Roman" w:hAnsi="Times New Roman" w:cs="Times New Roman"/>
          <w:sz w:val="28"/>
          <w:szCs w:val="28"/>
        </w:rPr>
        <w:t>межкультурная коммуникация. 2012, № 2.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sz w:val="28"/>
          <w:szCs w:val="28"/>
        </w:rPr>
        <w:t>С. 65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>70.</w:t>
      </w:r>
    </w:p>
    <w:p w:rsidR="00134BAB" w:rsidRPr="001F1512" w:rsidRDefault="00134BAB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 xml:space="preserve">Богданова Л.И. Современные проблемы славянской филологии: Интерпретации текста и толкования слова.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Slavica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Formosana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 III. М</w:t>
      </w:r>
      <w:r w:rsidR="00001618" w:rsidRPr="001F1512">
        <w:rPr>
          <w:rFonts w:ascii="Times New Roman" w:hAnsi="Times New Roman" w:cs="Times New Roman"/>
          <w:sz w:val="28"/>
          <w:szCs w:val="28"/>
        </w:rPr>
        <w:t>атериа</w:t>
      </w:r>
      <w:r w:rsidRPr="001F1512">
        <w:rPr>
          <w:rFonts w:ascii="Times New Roman" w:hAnsi="Times New Roman" w:cs="Times New Roman"/>
          <w:sz w:val="28"/>
          <w:szCs w:val="28"/>
        </w:rPr>
        <w:t>лы VIII Междун</w:t>
      </w:r>
      <w:r w:rsidR="00001618" w:rsidRPr="001F1512">
        <w:rPr>
          <w:rFonts w:ascii="Times New Roman" w:hAnsi="Times New Roman" w:cs="Times New Roman"/>
          <w:sz w:val="28"/>
          <w:szCs w:val="28"/>
        </w:rPr>
        <w:t>ародной</w:t>
      </w:r>
      <w:r w:rsidRPr="001F1512">
        <w:rPr>
          <w:rFonts w:ascii="Times New Roman" w:hAnsi="Times New Roman" w:cs="Times New Roman"/>
          <w:sz w:val="28"/>
          <w:szCs w:val="28"/>
        </w:rPr>
        <w:t xml:space="preserve"> науч</w:t>
      </w:r>
      <w:r w:rsidR="00001618" w:rsidRPr="001F1512">
        <w:rPr>
          <w:rFonts w:ascii="Times New Roman" w:hAnsi="Times New Roman" w:cs="Times New Roman"/>
          <w:sz w:val="28"/>
          <w:szCs w:val="28"/>
        </w:rPr>
        <w:t>ной</w:t>
      </w:r>
      <w:r w:rsidR="00B061FC" w:rsidRPr="001F1512">
        <w:rPr>
          <w:rFonts w:ascii="Times New Roman" w:hAnsi="Times New Roman" w:cs="Times New Roman"/>
          <w:sz w:val="28"/>
          <w:szCs w:val="28"/>
        </w:rPr>
        <w:t xml:space="preserve"> конф</w:t>
      </w:r>
      <w:r w:rsidR="00001618" w:rsidRPr="001F1512">
        <w:rPr>
          <w:rFonts w:ascii="Times New Roman" w:hAnsi="Times New Roman" w:cs="Times New Roman"/>
          <w:sz w:val="28"/>
          <w:szCs w:val="28"/>
        </w:rPr>
        <w:t>еренции</w:t>
      </w:r>
      <w:r w:rsidR="00B061FC" w:rsidRPr="001F1512">
        <w:rPr>
          <w:rFonts w:ascii="Times New Roman" w:hAnsi="Times New Roman" w:cs="Times New Roman"/>
          <w:sz w:val="28"/>
          <w:szCs w:val="28"/>
        </w:rPr>
        <w:t>.</w:t>
      </w:r>
      <w:r w:rsidRPr="001F1512">
        <w:rPr>
          <w:rFonts w:ascii="Times New Roman" w:hAnsi="Times New Roman" w:cs="Times New Roman"/>
          <w:sz w:val="28"/>
          <w:szCs w:val="28"/>
        </w:rPr>
        <w:t xml:space="preserve"> Тайбэй: Ф</w:t>
      </w:r>
      <w:r w:rsidR="00B061FC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 xml:space="preserve">т славистики </w:t>
      </w:r>
      <w:r w:rsidR="00B061FC" w:rsidRPr="001F1512">
        <w:rPr>
          <w:rFonts w:ascii="Times New Roman" w:hAnsi="Times New Roman" w:cs="Times New Roman"/>
          <w:sz w:val="28"/>
          <w:szCs w:val="28"/>
        </w:rPr>
        <w:t>г</w:t>
      </w:r>
      <w:r w:rsidRPr="001F1512">
        <w:rPr>
          <w:rFonts w:ascii="Times New Roman" w:hAnsi="Times New Roman" w:cs="Times New Roman"/>
          <w:sz w:val="28"/>
          <w:szCs w:val="28"/>
        </w:rPr>
        <w:t>ос</w:t>
      </w:r>
      <w:r w:rsidR="00B061FC" w:rsidRPr="001F1512">
        <w:rPr>
          <w:rFonts w:ascii="Times New Roman" w:hAnsi="Times New Roman" w:cs="Times New Roman"/>
          <w:sz w:val="28"/>
          <w:szCs w:val="28"/>
        </w:rPr>
        <w:t>.</w:t>
      </w:r>
      <w:r w:rsidRPr="001F1512">
        <w:rPr>
          <w:rFonts w:ascii="Times New Roman" w:hAnsi="Times New Roman" w:cs="Times New Roman"/>
          <w:sz w:val="28"/>
          <w:szCs w:val="28"/>
        </w:rPr>
        <w:t xml:space="preserve"> ун</w:t>
      </w:r>
      <w:r w:rsidR="00B061FC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Чжэнчжи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, 2021. С.</w:t>
      </w:r>
      <w:r w:rsidR="00B061FC" w:rsidRPr="001F1512">
        <w:rPr>
          <w:rFonts w:ascii="Times New Roman" w:hAnsi="Times New Roman" w:cs="Times New Roman"/>
          <w:sz w:val="28"/>
          <w:szCs w:val="28"/>
        </w:rPr>
        <w:t> </w:t>
      </w:r>
      <w:r w:rsidR="005F694B" w:rsidRPr="001F1512">
        <w:rPr>
          <w:rFonts w:ascii="Times New Roman" w:hAnsi="Times New Roman" w:cs="Times New Roman"/>
          <w:sz w:val="28"/>
          <w:szCs w:val="28"/>
        </w:rPr>
        <w:t>7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>29.</w:t>
      </w:r>
    </w:p>
    <w:p w:rsidR="003179E3" w:rsidRPr="001F1512" w:rsidRDefault="00B061FC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>Богданова-Бегларян </w:t>
      </w:r>
      <w:r w:rsidR="003179E3" w:rsidRPr="001F1512">
        <w:rPr>
          <w:rFonts w:ascii="Times New Roman" w:hAnsi="Times New Roman" w:cs="Times New Roman"/>
          <w:sz w:val="28"/>
          <w:szCs w:val="28"/>
        </w:rPr>
        <w:t xml:space="preserve">Н.В. Ядро и периферия лексико-грамматической характеристики русского слова: о судьбе периферийных </w:t>
      </w:r>
      <w:r w:rsidR="00604454" w:rsidRPr="001F1512">
        <w:rPr>
          <w:rFonts w:ascii="Times New Roman" w:hAnsi="Times New Roman" w:cs="Times New Roman"/>
          <w:sz w:val="28"/>
          <w:szCs w:val="28"/>
        </w:rPr>
        <w:t>единиц //</w:t>
      </w:r>
      <w:r w:rsidRPr="001F1512">
        <w:rPr>
          <w:rFonts w:ascii="Times New Roman" w:hAnsi="Times New Roman" w:cs="Times New Roman"/>
          <w:sz w:val="28"/>
          <w:szCs w:val="28"/>
        </w:rPr>
        <w:t> </w:t>
      </w:r>
      <w:r w:rsidR="00604454" w:rsidRPr="001F1512">
        <w:rPr>
          <w:rFonts w:ascii="Times New Roman" w:hAnsi="Times New Roman" w:cs="Times New Roman"/>
          <w:sz w:val="28"/>
          <w:szCs w:val="28"/>
        </w:rPr>
        <w:t xml:space="preserve">Мир русского слова. </w:t>
      </w:r>
      <w:r w:rsidR="003179E3" w:rsidRPr="001F1512">
        <w:rPr>
          <w:rFonts w:ascii="Times New Roman" w:hAnsi="Times New Roman" w:cs="Times New Roman"/>
          <w:sz w:val="28"/>
          <w:szCs w:val="28"/>
        </w:rPr>
        <w:t>№</w:t>
      </w:r>
      <w:r w:rsidR="004631CE" w:rsidRPr="001F1512">
        <w:rPr>
          <w:rFonts w:ascii="Times New Roman" w:hAnsi="Times New Roman" w:cs="Times New Roman"/>
          <w:sz w:val="28"/>
          <w:szCs w:val="28"/>
        </w:rPr>
        <w:t> </w:t>
      </w:r>
      <w:r w:rsidR="003179E3" w:rsidRPr="001F1512">
        <w:rPr>
          <w:rFonts w:ascii="Times New Roman" w:hAnsi="Times New Roman" w:cs="Times New Roman"/>
          <w:sz w:val="28"/>
          <w:szCs w:val="28"/>
        </w:rPr>
        <w:t>2, 2020</w:t>
      </w:r>
      <w:r w:rsidR="00604454" w:rsidRPr="001F1512">
        <w:rPr>
          <w:rFonts w:ascii="Times New Roman" w:hAnsi="Times New Roman" w:cs="Times New Roman"/>
          <w:sz w:val="28"/>
          <w:szCs w:val="28"/>
        </w:rPr>
        <w:t xml:space="preserve">. </w:t>
      </w:r>
      <w:r w:rsidR="003179E3" w:rsidRPr="001F1512">
        <w:rPr>
          <w:rFonts w:ascii="Times New Roman" w:hAnsi="Times New Roman" w:cs="Times New Roman"/>
          <w:sz w:val="28"/>
          <w:szCs w:val="28"/>
        </w:rPr>
        <w:t>С.</w:t>
      </w:r>
      <w:r w:rsidRPr="001F1512">
        <w:rPr>
          <w:rFonts w:ascii="Times New Roman" w:hAnsi="Times New Roman" w:cs="Times New Roman"/>
          <w:sz w:val="28"/>
          <w:szCs w:val="28"/>
        </w:rPr>
        <w:t> </w:t>
      </w:r>
      <w:r w:rsidR="005F694B" w:rsidRPr="001F1512">
        <w:rPr>
          <w:rFonts w:ascii="Times New Roman" w:hAnsi="Times New Roman" w:cs="Times New Roman"/>
          <w:sz w:val="28"/>
          <w:szCs w:val="28"/>
        </w:rPr>
        <w:t>23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="003179E3" w:rsidRPr="001F1512">
        <w:rPr>
          <w:rFonts w:ascii="Times New Roman" w:hAnsi="Times New Roman" w:cs="Times New Roman"/>
          <w:sz w:val="28"/>
          <w:szCs w:val="28"/>
        </w:rPr>
        <w:t>31</w:t>
      </w:r>
      <w:r w:rsidR="00604454" w:rsidRPr="001F1512">
        <w:rPr>
          <w:rFonts w:ascii="Times New Roman" w:hAnsi="Times New Roman" w:cs="Times New Roman"/>
          <w:sz w:val="28"/>
          <w:szCs w:val="28"/>
        </w:rPr>
        <w:t>.</w:t>
      </w:r>
    </w:p>
    <w:p w:rsidR="004A26B5" w:rsidRPr="001F1512" w:rsidRDefault="004A26B5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 xml:space="preserve">Богданова-Бегларян Н.В.,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Шерстинова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 Т.Ю.,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 О.В., Мартыненко Г.Я.</w:t>
      </w:r>
      <w:r w:rsidRPr="001F1512">
        <w:rPr>
          <w:rFonts w:ascii="Times New Roman" w:hAnsi="Times New Roman" w:cs="Times New Roman"/>
          <w:iCs/>
          <w:sz w:val="28"/>
          <w:szCs w:val="28"/>
        </w:rPr>
        <w:t xml:space="preserve"> Корпус «Один речевой день» в исследованиях социолингвистической вариативности русской разговорной речи // Анализ разговорной русской речи (АР</w:t>
      </w:r>
      <w:r w:rsidRPr="001F1512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1F1512">
        <w:rPr>
          <w:rFonts w:ascii="Times New Roman" w:hAnsi="Times New Roman" w:cs="Times New Roman"/>
          <w:iCs/>
          <w:sz w:val="28"/>
          <w:szCs w:val="28"/>
        </w:rPr>
        <w:t xml:space="preserve">-2017): Труды седьмого междисциплинарного семинара / Науч. ред. </w:t>
      </w:r>
      <w:r w:rsidRPr="001F1512">
        <w:rPr>
          <w:rFonts w:ascii="Times New Roman" w:hAnsi="Times New Roman" w:cs="Times New Roman"/>
          <w:sz w:val="28"/>
          <w:szCs w:val="28"/>
        </w:rPr>
        <w:t>Д.А. 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Кочаров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, П.А. 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Скрелин</w:t>
      </w:r>
      <w:proofErr w:type="spellEnd"/>
      <w:r w:rsidRPr="001F1512">
        <w:rPr>
          <w:rFonts w:ascii="Times New Roman" w:hAnsi="Times New Roman" w:cs="Times New Roman"/>
          <w:iCs/>
          <w:sz w:val="28"/>
          <w:szCs w:val="28"/>
        </w:rPr>
        <w:t>. СПб</w:t>
      </w:r>
      <w:proofErr w:type="gramStart"/>
      <w:r w:rsidRPr="001F1512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1F1512">
        <w:rPr>
          <w:rFonts w:ascii="Times New Roman" w:hAnsi="Times New Roman" w:cs="Times New Roman"/>
          <w:iCs/>
          <w:sz w:val="28"/>
          <w:szCs w:val="28"/>
        </w:rPr>
        <w:t>Политехника-</w:t>
      </w:r>
      <w:proofErr w:type="spellStart"/>
      <w:r w:rsidRPr="001F1512">
        <w:rPr>
          <w:rFonts w:ascii="Times New Roman" w:hAnsi="Times New Roman" w:cs="Times New Roman"/>
          <w:iCs/>
          <w:sz w:val="28"/>
          <w:szCs w:val="28"/>
        </w:rPr>
        <w:t>принт</w:t>
      </w:r>
      <w:proofErr w:type="spellEnd"/>
      <w:r w:rsidRPr="001F1512">
        <w:rPr>
          <w:rFonts w:ascii="Times New Roman" w:hAnsi="Times New Roman" w:cs="Times New Roman"/>
          <w:iCs/>
          <w:sz w:val="28"/>
          <w:szCs w:val="28"/>
        </w:rPr>
        <w:t>, 2017. С. 14-20.</w:t>
      </w:r>
    </w:p>
    <w:p w:rsidR="004A26B5" w:rsidRPr="001F1512" w:rsidRDefault="004A26B5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Богданова-Бегларян Н.В.,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Блинова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О.В., Мартыненко Г.Я.,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Шерстинова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Т.Ю. Корпус русского языка повседневного общения «Один речевой день»: текущее состояние и перспективы // Труды </w:t>
      </w:r>
      <w:proofErr w:type="gram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Ин-та</w:t>
      </w:r>
      <w:proofErr w:type="gram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языка </w:t>
      </w:r>
      <w:r w:rsidRPr="001F1512">
        <w:rPr>
          <w:rFonts w:ascii="Times New Roman" w:hAnsi="Times New Roman" w:cs="Times New Roman"/>
          <w:sz w:val="28"/>
          <w:szCs w:val="28"/>
        </w:rPr>
        <w:t xml:space="preserve">им. В.В. Виноградова.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21. </w:t>
      </w:r>
      <w:r w:rsidRPr="001F1512">
        <w:rPr>
          <w:rFonts w:ascii="Times New Roman" w:hAnsi="Times New Roman" w:cs="Times New Roman"/>
          <w:sz w:val="28"/>
          <w:szCs w:val="28"/>
        </w:rPr>
        <w:t>Национальный корпус русского языка: исследования и разработки</w:t>
      </w:r>
      <w:proofErr w:type="gramStart"/>
      <w:r w:rsidRPr="001F1512">
        <w:rPr>
          <w:rFonts w:ascii="Times New Roman" w:hAnsi="Times New Roman" w:cs="Times New Roman"/>
          <w:sz w:val="28"/>
          <w:szCs w:val="28"/>
        </w:rPr>
        <w:t xml:space="preserve"> / </w:t>
      </w: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л. ред. А.М. 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Молдован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. Отв. ред. выпуска В.А. 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Плунгян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. М.: ИРЯ РАН, 2019. С. 100-109.</w:t>
      </w:r>
    </w:p>
    <w:p w:rsidR="009D62D0" w:rsidRPr="001F1512" w:rsidRDefault="009D62D0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Бонфанте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 Дж. Позиция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неолингвистики</w:t>
      </w:r>
      <w:proofErr w:type="spellEnd"/>
      <w:r w:rsidR="00B061FC" w:rsidRPr="001F1512">
        <w:rPr>
          <w:rFonts w:ascii="Times New Roman" w:hAnsi="Times New Roman" w:cs="Times New Roman"/>
          <w:sz w:val="28"/>
          <w:szCs w:val="28"/>
        </w:rPr>
        <w:t xml:space="preserve"> // </w:t>
      </w:r>
      <w:r w:rsidRPr="001F1512">
        <w:rPr>
          <w:rFonts w:ascii="Times New Roman" w:hAnsi="Times New Roman" w:cs="Times New Roman"/>
          <w:sz w:val="28"/>
          <w:szCs w:val="28"/>
        </w:rPr>
        <w:t>В.А. Звегинцев (ред.). История языкознания XIX и XX веков в очерках и извлечениях. Часть</w:t>
      </w:r>
      <w:r w:rsidR="004631CE" w:rsidRPr="001F1512">
        <w:rPr>
          <w:rFonts w:ascii="Times New Roman" w:hAnsi="Times New Roman" w:cs="Times New Roman"/>
          <w:sz w:val="28"/>
          <w:szCs w:val="28"/>
        </w:rPr>
        <w:t> </w:t>
      </w:r>
      <w:r w:rsidRPr="001F1512">
        <w:rPr>
          <w:rFonts w:ascii="Times New Roman" w:hAnsi="Times New Roman" w:cs="Times New Roman"/>
          <w:sz w:val="28"/>
          <w:szCs w:val="28"/>
        </w:rPr>
        <w:t xml:space="preserve">I. М.: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, 1960. С.</w:t>
      </w:r>
      <w:r w:rsidR="00B061FC" w:rsidRPr="001F1512">
        <w:rPr>
          <w:rFonts w:ascii="Times New Roman" w:hAnsi="Times New Roman" w:cs="Times New Roman"/>
          <w:sz w:val="28"/>
          <w:szCs w:val="28"/>
        </w:rPr>
        <w:t> </w:t>
      </w:r>
      <w:r w:rsidR="005F694B" w:rsidRPr="001F1512">
        <w:rPr>
          <w:rFonts w:ascii="Times New Roman" w:hAnsi="Times New Roman" w:cs="Times New Roman"/>
          <w:sz w:val="28"/>
          <w:szCs w:val="28"/>
        </w:rPr>
        <w:t>298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>319.</w:t>
      </w:r>
    </w:p>
    <w:p w:rsidR="0063363A" w:rsidRPr="001F1512" w:rsidRDefault="0063363A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lastRenderedPageBreak/>
        <w:t>Корпус русской повседневной речи «Один речевой день» // </w:t>
      </w:r>
      <w:r w:rsidRPr="001F1512">
        <w:rPr>
          <w:rFonts w:ascii="Times New Roman" w:hAnsi="Times New Roman" w:cs="Times New Roman"/>
          <w:color w:val="000000"/>
          <w:sz w:val="28"/>
          <w:szCs w:val="28"/>
        </w:rPr>
        <w:t>https://ord.spbu.ru.</w:t>
      </w:r>
    </w:p>
    <w:p w:rsidR="00310336" w:rsidRPr="001F1512" w:rsidRDefault="003179E3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Косериу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 Э. Синхрония, диахрония и история (Проблема языкового изменения). Новое в лингвистике.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.</w:t>
      </w:r>
      <w:r w:rsidR="00001618" w:rsidRPr="001F1512">
        <w:rPr>
          <w:rFonts w:ascii="Times New Roman" w:hAnsi="Times New Roman" w:cs="Times New Roman"/>
          <w:sz w:val="28"/>
          <w:szCs w:val="28"/>
        </w:rPr>
        <w:t> </w:t>
      </w:r>
      <w:r w:rsidRPr="001F1512">
        <w:rPr>
          <w:rFonts w:ascii="Times New Roman" w:hAnsi="Times New Roman" w:cs="Times New Roman"/>
          <w:sz w:val="28"/>
          <w:szCs w:val="28"/>
        </w:rPr>
        <w:t>3. М.: Прогресс, 1963. С.</w:t>
      </w:r>
      <w:r w:rsidR="00B061FC" w:rsidRPr="001F1512">
        <w:rPr>
          <w:rFonts w:ascii="Times New Roman" w:hAnsi="Times New Roman" w:cs="Times New Roman"/>
          <w:sz w:val="28"/>
          <w:szCs w:val="28"/>
        </w:rPr>
        <w:t> </w:t>
      </w:r>
      <w:r w:rsidRPr="001F1512">
        <w:rPr>
          <w:rFonts w:ascii="Times New Roman" w:hAnsi="Times New Roman" w:cs="Times New Roman"/>
          <w:sz w:val="28"/>
          <w:szCs w:val="28"/>
        </w:rPr>
        <w:t>143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>343.</w:t>
      </w:r>
    </w:p>
    <w:p w:rsidR="00310336" w:rsidRPr="001F1512" w:rsidRDefault="00310336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Мокиенко В.М. Славянская фразеология. 2-е изд., </w:t>
      </w:r>
      <w:proofErr w:type="spellStart"/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. и доп. М.: Высшая школа, 1989. 287 с.</w:t>
      </w:r>
    </w:p>
    <w:p w:rsidR="0063363A" w:rsidRPr="001F1512" w:rsidRDefault="0063363A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корпус русского языка // </w:t>
      </w:r>
      <w:r w:rsidRPr="001F1512">
        <w:rPr>
          <w:rFonts w:ascii="Times New Roman" w:hAnsi="Times New Roman" w:cs="Times New Roman"/>
          <w:sz w:val="28"/>
          <w:szCs w:val="28"/>
        </w:rPr>
        <w:t>https://ruscorpora.ru.</w:t>
      </w:r>
    </w:p>
    <w:p w:rsidR="004A26B5" w:rsidRPr="001F1512" w:rsidRDefault="004A26B5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Осьмак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 Н.А. </w:t>
      </w: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Лексические единицы повседневной разговорной речи: пути лексикографического описания их функционирования.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 канд.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филол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наук. СПб</w:t>
      </w:r>
      <w:proofErr w:type="gram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2014. 24 с.</w:t>
      </w:r>
    </w:p>
    <w:p w:rsidR="00D04DA3" w:rsidRPr="001F1512" w:rsidRDefault="00B87770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Осьмак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 </w:t>
      </w:r>
      <w:r w:rsidR="00134BAB" w:rsidRPr="001F1512">
        <w:rPr>
          <w:rFonts w:ascii="Times New Roman" w:hAnsi="Times New Roman" w:cs="Times New Roman"/>
          <w:sz w:val="28"/>
          <w:szCs w:val="28"/>
        </w:rPr>
        <w:t>Н.А. Основные</w:t>
      </w:r>
      <w:r w:rsidR="005F694B" w:rsidRPr="001F1512">
        <w:rPr>
          <w:rFonts w:ascii="Times New Roman" w:hAnsi="Times New Roman" w:cs="Times New Roman"/>
          <w:sz w:val="28"/>
          <w:szCs w:val="28"/>
        </w:rPr>
        <w:t xml:space="preserve"> принципы речевой лексикографии</w:t>
      </w:r>
      <w:r w:rsidR="00083577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="00134BAB" w:rsidRPr="001F1512">
        <w:rPr>
          <w:rFonts w:ascii="Times New Roman" w:hAnsi="Times New Roman" w:cs="Times New Roman"/>
          <w:sz w:val="28"/>
          <w:szCs w:val="28"/>
        </w:rPr>
        <w:t>//</w:t>
      </w:r>
      <w:r w:rsidR="00B061FC" w:rsidRPr="001F1512">
        <w:rPr>
          <w:rFonts w:ascii="Times New Roman" w:hAnsi="Times New Roman" w:cs="Times New Roman"/>
          <w:sz w:val="28"/>
          <w:szCs w:val="28"/>
        </w:rPr>
        <w:t> </w:t>
      </w:r>
      <w:r w:rsidR="00134BAB" w:rsidRPr="001F1512">
        <w:rPr>
          <w:rFonts w:ascii="Times New Roman" w:hAnsi="Times New Roman" w:cs="Times New Roman"/>
          <w:sz w:val="28"/>
          <w:szCs w:val="28"/>
        </w:rPr>
        <w:t xml:space="preserve">Языковые категории и единицы: синтагматический аспект. </w:t>
      </w:r>
      <w:r w:rsidR="00001618" w:rsidRPr="001F1512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34BAB" w:rsidRPr="001F1512">
        <w:rPr>
          <w:rFonts w:ascii="Times New Roman" w:hAnsi="Times New Roman" w:cs="Times New Roman"/>
          <w:sz w:val="28"/>
          <w:szCs w:val="28"/>
        </w:rPr>
        <w:t>XI</w:t>
      </w:r>
      <w:r w:rsidR="00001618" w:rsidRPr="001F1512">
        <w:rPr>
          <w:rFonts w:ascii="Times New Roman" w:hAnsi="Times New Roman" w:cs="Times New Roman"/>
          <w:sz w:val="28"/>
          <w:szCs w:val="28"/>
        </w:rPr>
        <w:t> Международной научной конференции</w:t>
      </w:r>
      <w:r w:rsidR="00B061FC" w:rsidRPr="001F1512">
        <w:rPr>
          <w:rFonts w:ascii="Times New Roman" w:hAnsi="Times New Roman" w:cs="Times New Roman"/>
          <w:sz w:val="28"/>
          <w:szCs w:val="28"/>
        </w:rPr>
        <w:t>.</w:t>
      </w:r>
      <w:r w:rsidR="00134BAB" w:rsidRPr="001F1512">
        <w:rPr>
          <w:rFonts w:ascii="Times New Roman" w:hAnsi="Times New Roman" w:cs="Times New Roman"/>
          <w:sz w:val="28"/>
          <w:szCs w:val="28"/>
        </w:rPr>
        <w:t xml:space="preserve"> Владимир: Транзит-ИКС, 2015. С.</w:t>
      </w:r>
      <w:r w:rsidR="006A6E05" w:rsidRPr="001F1512">
        <w:rPr>
          <w:rFonts w:ascii="Times New Roman" w:hAnsi="Times New Roman" w:cs="Times New Roman"/>
          <w:sz w:val="28"/>
          <w:szCs w:val="28"/>
        </w:rPr>
        <w:t> </w:t>
      </w:r>
      <w:r w:rsidR="00134BAB" w:rsidRPr="001F1512">
        <w:rPr>
          <w:rFonts w:ascii="Times New Roman" w:hAnsi="Times New Roman" w:cs="Times New Roman"/>
          <w:sz w:val="28"/>
          <w:szCs w:val="28"/>
        </w:rPr>
        <w:t>379-383.</w:t>
      </w:r>
    </w:p>
    <w:p w:rsidR="004A26B5" w:rsidRPr="001F1512" w:rsidRDefault="004A26B5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12">
        <w:rPr>
          <w:rFonts w:ascii="Times New Roman" w:hAnsi="Times New Roman" w:cs="Times New Roman"/>
          <w:iCs/>
          <w:sz w:val="28"/>
          <w:szCs w:val="28"/>
        </w:rPr>
        <w:t>Приемышева</w:t>
      </w:r>
      <w:proofErr w:type="spellEnd"/>
      <w:r w:rsidRPr="001F1512">
        <w:rPr>
          <w:rFonts w:ascii="Times New Roman" w:hAnsi="Times New Roman" w:cs="Times New Roman"/>
          <w:iCs/>
          <w:sz w:val="28"/>
          <w:szCs w:val="28"/>
        </w:rPr>
        <w:t> М.</w:t>
      </w:r>
      <w:r w:rsidRPr="001F1512">
        <w:rPr>
          <w:rFonts w:ascii="Times New Roman" w:hAnsi="Times New Roman" w:cs="Times New Roman"/>
          <w:sz w:val="28"/>
          <w:szCs w:val="28"/>
        </w:rPr>
        <w:t xml:space="preserve">Н. Разговорная лексика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 разговорная речь: тенденции и проблемы лексикографического описания // </w:t>
      </w: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Повседневная речь как объект лексикографии (Тринадцатые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Шмелевские</w:t>
      </w:r>
      <w:proofErr w:type="spellEnd"/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чтения). Тезисы докладов международной конференции (23-25 февраля 2020 г.) / Отв. ред. Л.П. Крысин. М.: </w:t>
      </w:r>
      <w:r w:rsidRPr="001F1512">
        <w:rPr>
          <w:rFonts w:ascii="Times New Roman" w:hAnsi="Times New Roman" w:cs="Times New Roman"/>
          <w:sz w:val="28"/>
          <w:szCs w:val="28"/>
        </w:rPr>
        <w:t>Ин-т русского языка им. В.В. Виноградова РАН</w:t>
      </w: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</w:rPr>
        <w:t>, 2020. С.</w:t>
      </w:r>
      <w:r w:rsidRPr="001F1512">
        <w:rPr>
          <w:rFonts w:ascii="Times New Roman" w:hAnsi="Times New Roman" w:cs="Times New Roman"/>
          <w:sz w:val="28"/>
          <w:szCs w:val="28"/>
        </w:rPr>
        <w:t> 58-59 // </w:t>
      </w:r>
      <w:hyperlink r:id="rId10" w:history="1">
        <w:r w:rsidRPr="001F1512">
          <w:rPr>
            <w:rFonts w:ascii="Times New Roman" w:hAnsi="Times New Roman" w:cs="Times New Roman"/>
            <w:sz w:val="28"/>
            <w:szCs w:val="28"/>
          </w:rPr>
          <w:t>http://www.ruslang.ru/doc/smelevskie-thesis.pdf</w:t>
        </w:r>
      </w:hyperlink>
      <w:r w:rsidRPr="001F1512">
        <w:rPr>
          <w:rFonts w:ascii="Times New Roman" w:hAnsi="Times New Roman" w:cs="Times New Roman"/>
          <w:sz w:val="28"/>
          <w:szCs w:val="28"/>
        </w:rPr>
        <w:t xml:space="preserve"> (2020) (дата обращения – 13.05.22).</w:t>
      </w:r>
    </w:p>
    <w:p w:rsidR="00D04DA3" w:rsidRPr="001F1512" w:rsidRDefault="00D04DA3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iCs/>
          <w:sz w:val="28"/>
          <w:szCs w:val="28"/>
        </w:rPr>
        <w:t>Русский язык повседневного общения</w:t>
      </w:r>
      <w:r w:rsidRPr="001F1512">
        <w:rPr>
          <w:rFonts w:ascii="Times New Roman" w:hAnsi="Times New Roman" w:cs="Times New Roman"/>
          <w:sz w:val="28"/>
          <w:szCs w:val="28"/>
        </w:rPr>
        <w:t>: особенности функционирования в</w:t>
      </w:r>
      <w:r w:rsidR="00001618" w:rsidRPr="001F1512">
        <w:rPr>
          <w:rFonts w:ascii="Times New Roman" w:hAnsi="Times New Roman" w:cs="Times New Roman"/>
          <w:sz w:val="28"/>
          <w:szCs w:val="28"/>
        </w:rPr>
        <w:t> </w:t>
      </w:r>
      <w:r w:rsidRPr="001F1512">
        <w:rPr>
          <w:rFonts w:ascii="Times New Roman" w:hAnsi="Times New Roman" w:cs="Times New Roman"/>
          <w:sz w:val="28"/>
          <w:szCs w:val="28"/>
        </w:rPr>
        <w:t>разных социальных группах. Коллективная монография</w:t>
      </w:r>
      <w:proofErr w:type="gramStart"/>
      <w:r w:rsidR="00001618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sz w:val="28"/>
          <w:szCs w:val="28"/>
        </w:rPr>
        <w:t>/ П</w:t>
      </w:r>
      <w:proofErr w:type="gramEnd"/>
      <w:r w:rsidRPr="001F1512">
        <w:rPr>
          <w:rFonts w:ascii="Times New Roman" w:hAnsi="Times New Roman" w:cs="Times New Roman"/>
          <w:sz w:val="28"/>
          <w:szCs w:val="28"/>
        </w:rPr>
        <w:t>од ред. Н.В. Богдановой-Бегларян. СПб</w:t>
      </w:r>
      <w:proofErr w:type="gramStart"/>
      <w:r w:rsidRPr="001F15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F1512">
        <w:rPr>
          <w:rFonts w:ascii="Times New Roman" w:hAnsi="Times New Roman" w:cs="Times New Roman"/>
          <w:sz w:val="28"/>
          <w:szCs w:val="28"/>
        </w:rPr>
        <w:t>ЛАЙКА, 2016. 244 с.</w:t>
      </w:r>
    </w:p>
    <w:p w:rsidR="00E115C0" w:rsidRPr="001F1512" w:rsidRDefault="00E115C0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Соколова С.В. Грамматикализация в системе местоименных слов современного русского языка как отражение</w:t>
      </w:r>
      <w:r w:rsidR="00DB1EFA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когнитивных процессов</w:t>
      </w:r>
      <w:r w:rsidR="00001618"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// Вопросы когнитивной лингвистики. 2007, № 2.</w:t>
      </w:r>
      <w:r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С. 74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color w:val="000000" w:themeColor="text1"/>
          <w:sz w:val="28"/>
          <w:szCs w:val="28"/>
        </w:rPr>
        <w:t>80.</w:t>
      </w:r>
    </w:p>
    <w:p w:rsidR="00462B6D" w:rsidRPr="001F1512" w:rsidRDefault="00462B6D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 xml:space="preserve">ТСРРР </w:t>
      </w:r>
      <w:r w:rsidR="006A6E05" w:rsidRPr="001F1512">
        <w:rPr>
          <w:rFonts w:ascii="Times New Roman" w:hAnsi="Times New Roman" w:cs="Times New Roman"/>
          <w:sz w:val="28"/>
          <w:szCs w:val="28"/>
        </w:rPr>
        <w:t>–</w:t>
      </w:r>
      <w:r w:rsidRPr="001F1512">
        <w:rPr>
          <w:rFonts w:ascii="Times New Roman" w:hAnsi="Times New Roman" w:cs="Times New Roman"/>
          <w:sz w:val="28"/>
          <w:szCs w:val="28"/>
        </w:rPr>
        <w:t xml:space="preserve"> Толковый словарь русской разговорной речи.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. </w:t>
      </w:r>
      <w:r w:rsidR="00DB1EFA" w:rsidRPr="001F1512">
        <w:rPr>
          <w:rFonts w:ascii="Times New Roman" w:hAnsi="Times New Roman" w:cs="Times New Roman"/>
          <w:sz w:val="28"/>
          <w:szCs w:val="28"/>
        </w:rPr>
        <w:t>1: А</w:t>
      </w:r>
      <w:r w:rsidR="006A6E05" w:rsidRPr="001F1512">
        <w:rPr>
          <w:rFonts w:ascii="Times New Roman" w:hAnsi="Times New Roman" w:cs="Times New Roman"/>
          <w:sz w:val="28"/>
          <w:szCs w:val="28"/>
        </w:rPr>
        <w:t>-</w:t>
      </w:r>
      <w:r w:rsidR="00DB1EFA" w:rsidRPr="001F1512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001618" w:rsidRPr="001F1512">
        <w:rPr>
          <w:rFonts w:ascii="Times New Roman" w:hAnsi="Times New Roman" w:cs="Times New Roman"/>
          <w:sz w:val="28"/>
          <w:szCs w:val="28"/>
        </w:rPr>
        <w:t xml:space="preserve"> </w:t>
      </w:r>
      <w:r w:rsidRPr="001F1512">
        <w:rPr>
          <w:rFonts w:ascii="Times New Roman" w:hAnsi="Times New Roman" w:cs="Times New Roman"/>
          <w:sz w:val="28"/>
          <w:szCs w:val="28"/>
        </w:rPr>
        <w:t>/ О</w:t>
      </w:r>
      <w:proofErr w:type="gramEnd"/>
      <w:r w:rsidRPr="001F1512">
        <w:rPr>
          <w:rFonts w:ascii="Times New Roman" w:hAnsi="Times New Roman" w:cs="Times New Roman"/>
          <w:sz w:val="28"/>
          <w:szCs w:val="28"/>
        </w:rPr>
        <w:t>тв. ред. Л.П. Крысин. М.: Изд. Дом ЯСК, 2014. 775 с.</w:t>
      </w:r>
    </w:p>
    <w:p w:rsidR="00B87770" w:rsidRPr="001F1512" w:rsidRDefault="00B87770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>Федоров А.И. Фразеологический словарь русского литературного языка. 3</w:t>
      </w:r>
      <w:r w:rsidR="00001618"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1F151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F1512">
        <w:rPr>
          <w:rFonts w:ascii="Times New Roman" w:hAnsi="Times New Roman" w:cs="Times New Roman"/>
          <w:sz w:val="28"/>
          <w:szCs w:val="28"/>
        </w:rPr>
        <w:t>: ACT, 2008. 878 с.</w:t>
      </w:r>
    </w:p>
    <w:p w:rsidR="00CE29AE" w:rsidRPr="001F1512" w:rsidRDefault="00B65B70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>Шведова Н.Ю. Русский язык: Избранные работы. М.: Языки славянской культуры, 2005. 640 с.</w:t>
      </w:r>
    </w:p>
    <w:p w:rsidR="004A26B5" w:rsidRPr="001F1512" w:rsidRDefault="004A26B5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Bogdanova-Beglarian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N.,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Sherstinova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T.,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Blinova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O.,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Martynenko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>, G.</w:t>
      </w:r>
      <w:r w:rsidRPr="001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 Exploratory Study on Sociolinguistic Variation of Spoken Russian // </w:t>
      </w:r>
      <w:r w:rsidRPr="001F15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SPECOM 2016. </w:t>
      </w:r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Lecture Notes in Artificial Intelligence, vol. 9811, </w:t>
      </w:r>
      <w:r w:rsidRPr="001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2016a. P</w:t>
      </w:r>
      <w:r w:rsidRPr="001F1512">
        <w:rPr>
          <w:rFonts w:ascii="Times New Roman" w:hAnsi="Times New Roman" w:cs="Times New Roman"/>
          <w:sz w:val="28"/>
          <w:szCs w:val="28"/>
          <w:lang w:val="en-US"/>
        </w:rPr>
        <w:t>p. 100</w:t>
      </w:r>
      <w:r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  <w:lang w:val="en-US"/>
        </w:rPr>
        <w:t>107.</w:t>
      </w:r>
    </w:p>
    <w:p w:rsidR="004A26B5" w:rsidRPr="001F1512" w:rsidRDefault="004A26B5" w:rsidP="00FD126F">
      <w:pPr>
        <w:pStyle w:val="a7"/>
        <w:numPr>
          <w:ilvl w:val="0"/>
          <w:numId w:val="12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Bogdanova-Beglarian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N.,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Sherstinova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T.,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Blinova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O.,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Baeva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E.,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Martynenko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G., </w:t>
      </w:r>
      <w:proofErr w:type="spellStart"/>
      <w:r w:rsidRPr="001F1512">
        <w:rPr>
          <w:rFonts w:ascii="Times New Roman" w:hAnsi="Times New Roman" w:cs="Times New Roman"/>
          <w:sz w:val="28"/>
          <w:szCs w:val="28"/>
          <w:lang w:val="en-US"/>
        </w:rPr>
        <w:t>Ryko</w:t>
      </w:r>
      <w:proofErr w:type="spellEnd"/>
      <w:r w:rsidRPr="001F1512">
        <w:rPr>
          <w:rFonts w:ascii="Times New Roman" w:hAnsi="Times New Roman" w:cs="Times New Roman"/>
          <w:sz w:val="28"/>
          <w:szCs w:val="28"/>
          <w:lang w:val="en-US"/>
        </w:rPr>
        <w:t xml:space="preserve">, A. </w:t>
      </w: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Sociolinguistic Extension of the ORD Corpus of Russian Everyday Speech </w:t>
      </w:r>
      <w:r w:rsidRPr="001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// </w:t>
      </w:r>
      <w:r w:rsidRPr="001F15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SPECOM 2016. </w:t>
      </w:r>
      <w:r w:rsidRPr="001F1512">
        <w:rPr>
          <w:rFonts w:ascii="Times New Roman" w:hAnsi="Times New Roman" w:cs="Times New Roman"/>
          <w:sz w:val="28"/>
          <w:szCs w:val="28"/>
          <w:lang w:val="en-US"/>
        </w:rPr>
        <w:t>Lecture Notes in Artificial Intelligence, vol. 9811, 2016b. Pp. 659</w:t>
      </w:r>
      <w:r w:rsidRPr="001F1512">
        <w:rPr>
          <w:rFonts w:ascii="Times New Roman" w:hAnsi="Times New Roman" w:cs="Times New Roman"/>
          <w:sz w:val="28"/>
          <w:szCs w:val="28"/>
        </w:rPr>
        <w:t>-</w:t>
      </w:r>
      <w:r w:rsidRPr="001F1512">
        <w:rPr>
          <w:rFonts w:ascii="Times New Roman" w:hAnsi="Times New Roman" w:cs="Times New Roman"/>
          <w:sz w:val="28"/>
          <w:szCs w:val="28"/>
          <w:lang w:val="en-US"/>
        </w:rPr>
        <w:t>666</w:t>
      </w:r>
      <w:r w:rsidRPr="001F15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4965E1" w:rsidRPr="001F1512" w:rsidRDefault="004965E1" w:rsidP="004A26B5">
      <w:pPr>
        <w:tabs>
          <w:tab w:val="left" w:pos="567"/>
        </w:tabs>
        <w:spacing w:before="120" w:line="360" w:lineRule="auto"/>
        <w:jc w:val="center"/>
        <w:rPr>
          <w:rStyle w:val="layout"/>
          <w:b/>
          <w:sz w:val="28"/>
          <w:szCs w:val="28"/>
          <w:lang w:val="en-US"/>
        </w:rPr>
      </w:pPr>
      <w:r w:rsidRPr="001F1512">
        <w:rPr>
          <w:b/>
          <w:sz w:val="28"/>
          <w:szCs w:val="28"/>
          <w:lang w:val="en-US"/>
        </w:rPr>
        <w:lastRenderedPageBreak/>
        <w:t xml:space="preserve">IDIOMATIC POTENTIAL OF WORD </w:t>
      </w:r>
      <w:r w:rsidRPr="001F1512">
        <w:rPr>
          <w:rStyle w:val="layout"/>
          <w:b/>
          <w:i/>
          <w:sz w:val="28"/>
          <w:szCs w:val="28"/>
          <w:lang w:val="en-US"/>
        </w:rPr>
        <w:t>ISTORIA</w:t>
      </w:r>
      <w:r w:rsidRPr="001F1512">
        <w:rPr>
          <w:sz w:val="28"/>
          <w:szCs w:val="28"/>
          <w:lang w:val="en-US"/>
        </w:rPr>
        <w:t xml:space="preserve"> </w:t>
      </w:r>
      <w:r w:rsidRPr="001F1512">
        <w:rPr>
          <w:rStyle w:val="layout"/>
          <w:b/>
          <w:sz w:val="28"/>
          <w:szCs w:val="28"/>
          <w:lang w:val="en-US"/>
        </w:rPr>
        <w:t>IN MODERN EVERYDAY DISCOURSE: COGNITIVE RESEARCH ON THE COMMUNICATIVE BEHAVIOR OF THE WORD</w:t>
      </w:r>
    </w:p>
    <w:p w:rsidR="0041603A" w:rsidRPr="001F1512" w:rsidRDefault="0041603A" w:rsidP="0063363A">
      <w:pPr>
        <w:spacing w:line="360" w:lineRule="auto"/>
        <w:ind w:firstLine="709"/>
        <w:jc w:val="right"/>
        <w:rPr>
          <w:b/>
          <w:i/>
          <w:iCs/>
          <w:sz w:val="28"/>
          <w:szCs w:val="28"/>
          <w:lang w:val="en-US"/>
        </w:rPr>
      </w:pPr>
      <w:r w:rsidRPr="001F1512">
        <w:rPr>
          <w:sz w:val="28"/>
          <w:szCs w:val="28"/>
          <w:lang w:val="en-US"/>
        </w:rPr>
        <w:t xml:space="preserve">© </w:t>
      </w:r>
      <w:r w:rsidR="00001618" w:rsidRPr="001F1512">
        <w:rPr>
          <w:b/>
          <w:i/>
          <w:iCs/>
          <w:sz w:val="28"/>
          <w:szCs w:val="28"/>
          <w:lang w:val="en-US"/>
        </w:rPr>
        <w:t>A.D. </w:t>
      </w:r>
      <w:proofErr w:type="spellStart"/>
      <w:r w:rsidR="00001618" w:rsidRPr="001F1512">
        <w:rPr>
          <w:b/>
          <w:i/>
          <w:iCs/>
          <w:sz w:val="28"/>
          <w:szCs w:val="28"/>
          <w:lang w:val="en-US"/>
        </w:rPr>
        <w:t>Bazarzhapova</w:t>
      </w:r>
      <w:proofErr w:type="spellEnd"/>
      <w:r w:rsidR="00001618" w:rsidRPr="001F1512">
        <w:rPr>
          <w:b/>
          <w:i/>
          <w:iCs/>
          <w:sz w:val="28"/>
          <w:szCs w:val="28"/>
          <w:lang w:val="en-US"/>
        </w:rPr>
        <w:t xml:space="preserve">, </w:t>
      </w:r>
      <w:r w:rsidRPr="001F1512">
        <w:rPr>
          <w:b/>
          <w:i/>
          <w:iCs/>
          <w:sz w:val="28"/>
          <w:szCs w:val="28"/>
          <w:lang w:val="en-US"/>
        </w:rPr>
        <w:t>N.V. </w:t>
      </w:r>
      <w:proofErr w:type="spellStart"/>
      <w:r w:rsidRPr="001F1512">
        <w:rPr>
          <w:b/>
          <w:i/>
          <w:iCs/>
          <w:sz w:val="28"/>
          <w:szCs w:val="28"/>
          <w:lang w:val="en-US"/>
        </w:rPr>
        <w:t>Bogdanova-Beglarian</w:t>
      </w:r>
      <w:proofErr w:type="spellEnd"/>
    </w:p>
    <w:p w:rsidR="00AE5E6A" w:rsidRPr="001F1512" w:rsidRDefault="0041603A" w:rsidP="00CC3418">
      <w:pPr>
        <w:spacing w:after="120"/>
        <w:ind w:firstLine="709"/>
        <w:jc w:val="both"/>
        <w:rPr>
          <w:rStyle w:val="viiyi"/>
          <w:sz w:val="24"/>
          <w:szCs w:val="24"/>
          <w:lang w:val="en-US"/>
        </w:rPr>
      </w:pPr>
      <w:proofErr w:type="gramStart"/>
      <w:r w:rsidRPr="001F1512">
        <w:rPr>
          <w:rStyle w:val="q4iawc"/>
          <w:b/>
          <w:sz w:val="24"/>
          <w:szCs w:val="24"/>
          <w:lang w:val="en-US"/>
        </w:rPr>
        <w:t>Summary</w:t>
      </w:r>
      <w:r w:rsidRPr="001F1512">
        <w:rPr>
          <w:rStyle w:val="q4iawc"/>
          <w:sz w:val="24"/>
          <w:szCs w:val="24"/>
          <w:lang w:val="en-US"/>
        </w:rPr>
        <w:t>.</w:t>
      </w:r>
      <w:proofErr w:type="gramEnd"/>
      <w:r w:rsidRPr="001F1512">
        <w:rPr>
          <w:rStyle w:val="q4iawc"/>
          <w:sz w:val="24"/>
          <w:szCs w:val="24"/>
          <w:lang w:val="en-US"/>
        </w:rPr>
        <w:t xml:space="preserve"> </w:t>
      </w:r>
      <w:r w:rsidR="00AE5E6A" w:rsidRPr="001F1512">
        <w:rPr>
          <w:rStyle w:val="q4iawc"/>
          <w:sz w:val="24"/>
          <w:szCs w:val="24"/>
          <w:lang w:val="en"/>
        </w:rPr>
        <w:t xml:space="preserve">The article is devoted to the description of the idiomatic potential of the multi-valued lexical unit </w:t>
      </w:r>
      <w:proofErr w:type="spellStart"/>
      <w:r w:rsidR="00CC3418" w:rsidRPr="001F1512">
        <w:rPr>
          <w:rStyle w:val="q4iawc"/>
          <w:i/>
          <w:sz w:val="24"/>
          <w:szCs w:val="24"/>
          <w:lang w:val="en"/>
        </w:rPr>
        <w:t>istoria</w:t>
      </w:r>
      <w:proofErr w:type="spellEnd"/>
      <w:r w:rsidR="00AE5E6A" w:rsidRPr="001F1512">
        <w:rPr>
          <w:rStyle w:val="q4iawc"/>
          <w:sz w:val="24"/>
          <w:szCs w:val="24"/>
          <w:lang w:val="en"/>
        </w:rPr>
        <w:t>, revealed on the material of everyday Russian speech</w:t>
      </w:r>
      <w:r w:rsidR="00CC3418" w:rsidRPr="001F1512">
        <w:rPr>
          <w:rStyle w:val="q4iawc"/>
          <w:sz w:val="24"/>
          <w:szCs w:val="24"/>
          <w:lang w:val="en"/>
        </w:rPr>
        <w:t xml:space="preserve"> – </w:t>
      </w:r>
      <w:r w:rsidR="00CC3418" w:rsidRPr="001F1512">
        <w:rPr>
          <w:rStyle w:val="layout"/>
          <w:sz w:val="24"/>
          <w:szCs w:val="24"/>
          <w:lang w:val="en"/>
        </w:rPr>
        <w:t xml:space="preserve">on the material of the </w:t>
      </w:r>
      <w:r w:rsidR="00CC3418" w:rsidRPr="001F1512">
        <w:rPr>
          <w:rStyle w:val="q4iawc"/>
          <w:sz w:val="24"/>
          <w:szCs w:val="24"/>
          <w:lang w:val="en-US"/>
        </w:rPr>
        <w:t xml:space="preserve">oral </w:t>
      </w:r>
      <w:proofErr w:type="spellStart"/>
      <w:r w:rsidR="00CC3418" w:rsidRPr="001F1512">
        <w:rPr>
          <w:rStyle w:val="q4iawc"/>
          <w:sz w:val="24"/>
          <w:szCs w:val="24"/>
          <w:lang w:val="en-US"/>
        </w:rPr>
        <w:t>subcorpus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 xml:space="preserve"> of the National Corpus of the Russian language, the corpus of Russian everyday speech «One Speech Day» and individual recordings of the surrounding speech. The work uses traditional scientific methods: descriptive-analytical, comparative, and also simple quantitative calculations. Numerically, the idiomatic potential of the word </w:t>
      </w:r>
      <w:proofErr w:type="spellStart"/>
      <w:r w:rsidR="00CC3418" w:rsidRPr="001F1512">
        <w:rPr>
          <w:rStyle w:val="q4iawc"/>
          <w:i/>
          <w:sz w:val="24"/>
          <w:szCs w:val="24"/>
          <w:lang w:val="en"/>
        </w:rPr>
        <w:t>istoria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 xml:space="preserve"> is expressed in the fact that 67.6</w:t>
      </w:r>
      <w:r w:rsidR="0063363A" w:rsidRPr="001F1512">
        <w:rPr>
          <w:rStyle w:val="q4iawc"/>
          <w:sz w:val="24"/>
          <w:szCs w:val="24"/>
          <w:lang w:val="en-US"/>
        </w:rPr>
        <w:t> </w:t>
      </w:r>
      <w:r w:rsidR="00CC3418" w:rsidRPr="001F1512">
        <w:rPr>
          <w:rStyle w:val="q4iawc"/>
          <w:sz w:val="24"/>
          <w:szCs w:val="24"/>
          <w:lang w:val="en-US"/>
        </w:rPr>
        <w:t xml:space="preserve">% of the uses recorded during the work are «non-dictionary», </w:t>
      </w:r>
      <w:proofErr w:type="spellStart"/>
      <w:r w:rsidR="00CC3418" w:rsidRPr="001F1512">
        <w:rPr>
          <w:rStyle w:val="q4iawc"/>
          <w:sz w:val="24"/>
          <w:szCs w:val="24"/>
          <w:lang w:val="en-US"/>
        </w:rPr>
        <w:t>i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 xml:space="preserve">. e. they are not described in phraseological dictionaries of the Russian language. During the analysis, it was found out how the process of </w:t>
      </w:r>
      <w:proofErr w:type="spellStart"/>
      <w:r w:rsidR="00CC3418" w:rsidRPr="001F1512">
        <w:rPr>
          <w:rStyle w:val="q4iawc"/>
          <w:sz w:val="24"/>
          <w:szCs w:val="24"/>
          <w:lang w:val="en-US"/>
        </w:rPr>
        <w:t>idiomatisation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 xml:space="preserve"> of combinations with the word </w:t>
      </w:r>
      <w:proofErr w:type="spellStart"/>
      <w:r w:rsidR="00CC3418" w:rsidRPr="001F1512">
        <w:rPr>
          <w:rStyle w:val="q4iawc"/>
          <w:i/>
          <w:sz w:val="24"/>
          <w:szCs w:val="24"/>
          <w:lang w:val="en"/>
        </w:rPr>
        <w:t>istoria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 xml:space="preserve"> occurs, in particular, combinations of the type &lt;(ETO) (X)-YA ISTORIA&gt;, and also why the word</w:t>
      </w:r>
      <w:r w:rsidR="00CC3418" w:rsidRPr="001F1512">
        <w:rPr>
          <w:rStyle w:val="q4iawc"/>
          <w:i/>
          <w:sz w:val="24"/>
          <w:szCs w:val="24"/>
          <w:lang w:val="en"/>
        </w:rPr>
        <w:t xml:space="preserve"> </w:t>
      </w:r>
      <w:proofErr w:type="spellStart"/>
      <w:r w:rsidR="00CC3418" w:rsidRPr="001F1512">
        <w:rPr>
          <w:rStyle w:val="q4iawc"/>
          <w:i/>
          <w:sz w:val="24"/>
          <w:szCs w:val="24"/>
          <w:lang w:val="en"/>
        </w:rPr>
        <w:t>istoria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 xml:space="preserve">, from a cognitive point of view, is disposed to an active process of </w:t>
      </w:r>
      <w:proofErr w:type="spellStart"/>
      <w:r w:rsidR="00CC3418" w:rsidRPr="001F1512">
        <w:rPr>
          <w:rStyle w:val="q4iawc"/>
          <w:sz w:val="24"/>
          <w:szCs w:val="24"/>
          <w:lang w:val="en-US"/>
        </w:rPr>
        <w:t>idiomatisation</w:t>
      </w:r>
      <w:proofErr w:type="spellEnd"/>
      <w:r w:rsidR="00CC3418" w:rsidRPr="001F1512">
        <w:rPr>
          <w:rStyle w:val="q4iawc"/>
          <w:sz w:val="24"/>
          <w:szCs w:val="24"/>
          <w:lang w:val="en-US"/>
        </w:rPr>
        <w:t>.</w:t>
      </w:r>
    </w:p>
    <w:p w:rsidR="0092459F" w:rsidRPr="0041603A" w:rsidRDefault="0092459F" w:rsidP="0041603A">
      <w:pPr>
        <w:ind w:firstLine="709"/>
        <w:jc w:val="both"/>
        <w:rPr>
          <w:sz w:val="24"/>
          <w:szCs w:val="24"/>
          <w:lang w:val="en-US"/>
        </w:rPr>
      </w:pPr>
      <w:r w:rsidRPr="001F1512">
        <w:rPr>
          <w:b/>
          <w:i/>
          <w:sz w:val="24"/>
          <w:szCs w:val="24"/>
          <w:lang w:val="en-US"/>
        </w:rPr>
        <w:t>Key words</w:t>
      </w:r>
      <w:r w:rsidRPr="001F1512">
        <w:rPr>
          <w:i/>
          <w:sz w:val="24"/>
          <w:szCs w:val="24"/>
          <w:lang w:val="en-US"/>
        </w:rPr>
        <w:t xml:space="preserve">: </w:t>
      </w:r>
      <w:r w:rsidR="00A15938" w:rsidRPr="001F1512">
        <w:rPr>
          <w:sz w:val="24"/>
          <w:szCs w:val="24"/>
          <w:lang w:val="en-US"/>
        </w:rPr>
        <w:t xml:space="preserve">communicative behavior of a word, </w:t>
      </w:r>
      <w:r w:rsidR="00890FF6" w:rsidRPr="001F1512">
        <w:rPr>
          <w:rStyle w:val="tlid-translation"/>
          <w:sz w:val="24"/>
          <w:szCs w:val="24"/>
          <w:lang w:val="en-US"/>
        </w:rPr>
        <w:t>idiomatic potential</w:t>
      </w:r>
      <w:r w:rsidR="005A654C" w:rsidRPr="001F1512">
        <w:rPr>
          <w:rStyle w:val="tlid-translation"/>
          <w:sz w:val="24"/>
          <w:szCs w:val="24"/>
          <w:lang w:val="en-US"/>
        </w:rPr>
        <w:t>,</w:t>
      </w:r>
      <w:r w:rsidR="00890FF6" w:rsidRPr="001F1512">
        <w:rPr>
          <w:rStyle w:val="tlid-translation"/>
          <w:sz w:val="24"/>
          <w:szCs w:val="24"/>
          <w:lang w:val="en-US"/>
        </w:rPr>
        <w:t xml:space="preserve"> </w:t>
      </w:r>
      <w:proofErr w:type="spellStart"/>
      <w:r w:rsidR="00A15938" w:rsidRPr="001F1512">
        <w:rPr>
          <w:rStyle w:val="tlid-translation"/>
          <w:sz w:val="24"/>
          <w:szCs w:val="24"/>
          <w:lang w:val="en-US"/>
        </w:rPr>
        <w:t>desemantisation</w:t>
      </w:r>
      <w:proofErr w:type="spellEnd"/>
      <w:r w:rsidR="00A15938" w:rsidRPr="001F1512">
        <w:rPr>
          <w:rStyle w:val="tlid-translation"/>
          <w:sz w:val="24"/>
          <w:szCs w:val="24"/>
          <w:lang w:val="en-US"/>
        </w:rPr>
        <w:t xml:space="preserve">, </w:t>
      </w:r>
      <w:proofErr w:type="spellStart"/>
      <w:r w:rsidR="00A15938" w:rsidRPr="001F1512">
        <w:rPr>
          <w:rStyle w:val="tlid-translation"/>
          <w:sz w:val="24"/>
          <w:szCs w:val="24"/>
          <w:lang w:val="en-US"/>
        </w:rPr>
        <w:t>idiomatisation</w:t>
      </w:r>
      <w:proofErr w:type="spellEnd"/>
      <w:r w:rsidR="00890FF6" w:rsidRPr="001F1512">
        <w:rPr>
          <w:sz w:val="24"/>
          <w:szCs w:val="24"/>
          <w:lang w:val="en-US"/>
        </w:rPr>
        <w:t>.</w:t>
      </w:r>
    </w:p>
    <w:sectPr w:rsidR="0092459F" w:rsidRPr="0041603A" w:rsidSect="006C2520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6E" w:rsidRDefault="00B4036E" w:rsidP="00CF4050">
      <w:r>
        <w:separator/>
      </w:r>
    </w:p>
  </w:endnote>
  <w:endnote w:type="continuationSeparator" w:id="0">
    <w:p w:rsidR="00B4036E" w:rsidRDefault="00B4036E" w:rsidP="00CF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391534"/>
      <w:docPartObj>
        <w:docPartGallery w:val="Page Numbers (Bottom of Page)"/>
        <w:docPartUnique/>
      </w:docPartObj>
    </w:sdtPr>
    <w:sdtEndPr>
      <w:rPr>
        <w:sz w:val="28"/>
        <w:szCs w:val="32"/>
      </w:rPr>
    </w:sdtEndPr>
    <w:sdtContent>
      <w:p w:rsidR="00291043" w:rsidRPr="006C2520" w:rsidRDefault="00291043" w:rsidP="006C2520">
        <w:pPr>
          <w:pStyle w:val="ac"/>
          <w:jc w:val="center"/>
          <w:rPr>
            <w:sz w:val="28"/>
            <w:szCs w:val="32"/>
          </w:rPr>
        </w:pPr>
        <w:r w:rsidRPr="006C2520">
          <w:rPr>
            <w:sz w:val="28"/>
            <w:szCs w:val="32"/>
          </w:rPr>
          <w:fldChar w:fldCharType="begin"/>
        </w:r>
        <w:r w:rsidRPr="006C2520">
          <w:rPr>
            <w:sz w:val="28"/>
            <w:szCs w:val="32"/>
          </w:rPr>
          <w:instrText>PAGE   \* MERGEFORMAT</w:instrText>
        </w:r>
        <w:r w:rsidRPr="006C2520">
          <w:rPr>
            <w:sz w:val="28"/>
            <w:szCs w:val="32"/>
          </w:rPr>
          <w:fldChar w:fldCharType="separate"/>
        </w:r>
        <w:r w:rsidR="001F1512">
          <w:rPr>
            <w:noProof/>
            <w:sz w:val="28"/>
            <w:szCs w:val="32"/>
          </w:rPr>
          <w:t>8</w:t>
        </w:r>
        <w:r w:rsidRPr="006C2520">
          <w:rPr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6E" w:rsidRDefault="00B4036E" w:rsidP="00CF4050">
      <w:r>
        <w:separator/>
      </w:r>
    </w:p>
  </w:footnote>
  <w:footnote w:type="continuationSeparator" w:id="0">
    <w:p w:rsidR="00B4036E" w:rsidRDefault="00B4036E" w:rsidP="00CF4050">
      <w:r>
        <w:continuationSeparator/>
      </w:r>
    </w:p>
  </w:footnote>
  <w:footnote w:id="1">
    <w:p w:rsidR="00291043" w:rsidRPr="00001618" w:rsidRDefault="00291043" w:rsidP="005A7242">
      <w:pPr>
        <w:pStyle w:val="a4"/>
        <w:jc w:val="both"/>
      </w:pPr>
      <w:r w:rsidRPr="001F1512">
        <w:rPr>
          <w:rStyle w:val="a6"/>
        </w:rPr>
        <w:footnoteRef/>
      </w:r>
      <w:r w:rsidRPr="001F1512">
        <w:t xml:space="preserve"> Исследование проведено при финансовой поддержке гранта РНФ (проект № 22-18-00189 «Структура и функционирование устойчивых </w:t>
      </w:r>
      <w:proofErr w:type="spellStart"/>
      <w:r w:rsidRPr="001F1512">
        <w:t>неоднословных</w:t>
      </w:r>
      <w:proofErr w:type="spellEnd"/>
      <w:r w:rsidRPr="001F1512">
        <w:t xml:space="preserve"> единиц русской повседневной речи»).</w:t>
      </w:r>
    </w:p>
  </w:footnote>
  <w:footnote w:id="2">
    <w:p w:rsidR="00291043" w:rsidRPr="00082B32" w:rsidRDefault="00291043" w:rsidP="00A46FA8">
      <w:pPr>
        <w:pStyle w:val="a4"/>
        <w:jc w:val="both"/>
      </w:pPr>
      <w:r w:rsidRPr="001F1512">
        <w:rPr>
          <w:rStyle w:val="a6"/>
        </w:rPr>
        <w:footnoteRef/>
      </w:r>
      <w:r w:rsidRPr="001F1512">
        <w:t xml:space="preserve"> </w:t>
      </w:r>
      <w:proofErr w:type="gramStart"/>
      <w:r w:rsidRPr="001F1512">
        <w:t>Задачи «речевой лексикографии» видятся в «</w:t>
      </w:r>
      <w:r w:rsidRPr="001F1512">
        <w:rPr>
          <w:rFonts w:eastAsia="Petersburg-Regular"/>
        </w:rPr>
        <w:t xml:space="preserve">описании современной повседневной разговорной речи (т. е. устной спонтанной речи максимальной степени естественности, во всем разнообразии ее функциональных единиц) и представлении результатов такого описания в произведениях словарного или справочного типа, словники которых составляют </w:t>
      </w:r>
      <w:r w:rsidRPr="001F1512">
        <w:rPr>
          <w:rFonts w:eastAsia="Petersburg-Italic"/>
        </w:rPr>
        <w:t>конкретные употребления</w:t>
      </w:r>
      <w:r w:rsidRPr="001F1512">
        <w:rPr>
          <w:rFonts w:eastAsia="Petersburg-Regular"/>
        </w:rPr>
        <w:t xml:space="preserve"> единиц спонтанной речи (словари не слов, но словоупотреблений)</w:t>
      </w:r>
      <w:r w:rsidRPr="001F1512">
        <w:t>» [</w:t>
      </w:r>
      <w:proofErr w:type="spellStart"/>
      <w:r w:rsidRPr="001F1512">
        <w:t>Осьмак</w:t>
      </w:r>
      <w:proofErr w:type="spellEnd"/>
      <w:r w:rsidRPr="001F1512">
        <w:t xml:space="preserve"> 2014: 5</w:t>
      </w:r>
      <w:r w:rsidR="00082B32" w:rsidRPr="001F1512">
        <w:t>];</w:t>
      </w:r>
      <w:proofErr w:type="gramEnd"/>
      <w:r w:rsidR="00082B32" w:rsidRPr="001F1512">
        <w:t xml:space="preserve"> см. также: [она же 2015</w:t>
      </w:r>
      <w:r w:rsidRPr="001F1512">
        <w:t>].</w:t>
      </w:r>
      <w:r w:rsidR="00082B32" w:rsidRPr="001F1512">
        <w:t xml:space="preserve"> О целесообразности перехода от </w:t>
      </w:r>
      <w:r w:rsidR="00082B32" w:rsidRPr="001F1512">
        <w:rPr>
          <w:i/>
        </w:rPr>
        <w:t>лексикографии</w:t>
      </w:r>
      <w:r w:rsidR="00082B32" w:rsidRPr="001F1512">
        <w:t xml:space="preserve"> (описания только лексики) к </w:t>
      </w:r>
      <w:proofErr w:type="spellStart"/>
      <w:r w:rsidR="00082B32" w:rsidRPr="001F1512">
        <w:rPr>
          <w:i/>
          <w:iCs/>
        </w:rPr>
        <w:t>речеграфии</w:t>
      </w:r>
      <w:proofErr w:type="spellEnd"/>
      <w:r w:rsidR="00082B32" w:rsidRPr="001F1512">
        <w:t xml:space="preserve"> (описанию речи как дискурса), что становится возможным при корпусном подходе к отбору материала, писала также М.Н. </w:t>
      </w:r>
      <w:proofErr w:type="spellStart"/>
      <w:r w:rsidR="00082B32" w:rsidRPr="001F1512">
        <w:t>Приемышева</w:t>
      </w:r>
      <w:proofErr w:type="spellEnd"/>
      <w:r w:rsidR="00082B32" w:rsidRPr="001F1512">
        <w:t xml:space="preserve"> [</w:t>
      </w:r>
      <w:proofErr w:type="spellStart"/>
      <w:r w:rsidR="00082B32" w:rsidRPr="001F1512">
        <w:rPr>
          <w:iCs/>
        </w:rPr>
        <w:t>Приемышева</w:t>
      </w:r>
      <w:proofErr w:type="spellEnd"/>
      <w:r w:rsidR="00082B32" w:rsidRPr="001F1512">
        <w:t xml:space="preserve"> 2020].</w:t>
      </w:r>
    </w:p>
  </w:footnote>
  <w:footnote w:id="3">
    <w:p w:rsidR="00D351AB" w:rsidRPr="00D351AB" w:rsidRDefault="00D351AB" w:rsidP="00D351AB">
      <w:pPr>
        <w:pStyle w:val="a4"/>
        <w:spacing w:after="60"/>
        <w:jc w:val="both"/>
      </w:pPr>
      <w:r w:rsidRPr="001F1512">
        <w:rPr>
          <w:rStyle w:val="a6"/>
        </w:rPr>
        <w:footnoteRef/>
      </w:r>
      <w:r w:rsidRPr="001F1512">
        <w:t xml:space="preserve"> Знаком</w:t>
      </w:r>
      <w:proofErr w:type="gramStart"/>
      <w:r w:rsidRPr="001F1512">
        <w:t xml:space="preserve"> ()</w:t>
      </w:r>
      <w:r w:rsidRPr="001F1512">
        <w:rPr>
          <w:i/>
        </w:rPr>
        <w:t xml:space="preserve"> </w:t>
      </w:r>
      <w:proofErr w:type="gramEnd"/>
      <w:r w:rsidRPr="001F1512">
        <w:t>в расшифровках корпуса ОРД обозначена запинка говорящего. Подробнее о специальных обозначениях в транскриптах ОРД см.: [Русский язык… 2016: 242-243</w:t>
      </w:r>
      <w:r w:rsidRPr="001F1512">
        <w:rPr>
          <w:lang w:val="en-US"/>
        </w:rPr>
        <w:t>]</w:t>
      </w:r>
      <w:r w:rsidRPr="001F1512">
        <w:t>.</w:t>
      </w:r>
    </w:p>
  </w:footnote>
  <w:footnote w:id="4">
    <w:p w:rsidR="004A26B5" w:rsidRPr="00FD126F" w:rsidRDefault="004A26B5" w:rsidP="004A26B5">
      <w:pPr>
        <w:pStyle w:val="a4"/>
        <w:spacing w:after="60"/>
        <w:jc w:val="both"/>
      </w:pPr>
      <w:r w:rsidRPr="001F1512">
        <w:rPr>
          <w:rStyle w:val="a6"/>
        </w:rPr>
        <w:footnoteRef/>
      </w:r>
      <w:r w:rsidRPr="001F1512">
        <w:t xml:space="preserve"> Знак % в расшифровках корпуса ОРД означает </w:t>
      </w:r>
      <w:proofErr w:type="spellStart"/>
      <w:r w:rsidRPr="001F1512">
        <w:t>анонимизированное</w:t>
      </w:r>
      <w:proofErr w:type="spellEnd"/>
      <w:r w:rsidRPr="001F1512">
        <w:t xml:space="preserve"> имя собственное или иную личную информацию. Подробнее о специальных обозначениях в транскриптах ОРД см.: [Русский язык… 2016: 242-243</w:t>
      </w:r>
      <w:r w:rsidRPr="001F1512">
        <w:rPr>
          <w:lang w:val="en-US"/>
        </w:rPr>
        <w:t>]</w:t>
      </w:r>
      <w:r w:rsidRPr="001F1512"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771"/>
    <w:multiLevelType w:val="hybridMultilevel"/>
    <w:tmpl w:val="03FAC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EE1700"/>
    <w:multiLevelType w:val="hybridMultilevel"/>
    <w:tmpl w:val="4510C56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472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F96B7F"/>
    <w:multiLevelType w:val="hybridMultilevel"/>
    <w:tmpl w:val="887EE062"/>
    <w:lvl w:ilvl="0" w:tplc="999A2E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871E5"/>
    <w:multiLevelType w:val="hybridMultilevel"/>
    <w:tmpl w:val="F5E26BB6"/>
    <w:lvl w:ilvl="0" w:tplc="A5DC6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7362"/>
    <w:multiLevelType w:val="hybridMultilevel"/>
    <w:tmpl w:val="AD229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3648FB"/>
    <w:multiLevelType w:val="hybridMultilevel"/>
    <w:tmpl w:val="3BDCBE72"/>
    <w:lvl w:ilvl="0" w:tplc="A2122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B145C8"/>
    <w:multiLevelType w:val="hybridMultilevel"/>
    <w:tmpl w:val="0D54AC04"/>
    <w:lvl w:ilvl="0" w:tplc="AAA2A4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DF3F18"/>
    <w:multiLevelType w:val="hybridMultilevel"/>
    <w:tmpl w:val="86A4D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B00E74"/>
    <w:multiLevelType w:val="hybridMultilevel"/>
    <w:tmpl w:val="407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09D2"/>
    <w:multiLevelType w:val="hybridMultilevel"/>
    <w:tmpl w:val="7AE05CCC"/>
    <w:lvl w:ilvl="0" w:tplc="59BE3374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A4D2C52"/>
    <w:multiLevelType w:val="hybridMultilevel"/>
    <w:tmpl w:val="99666C4C"/>
    <w:lvl w:ilvl="0" w:tplc="161475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E6CA7"/>
    <w:multiLevelType w:val="hybridMultilevel"/>
    <w:tmpl w:val="1B086688"/>
    <w:lvl w:ilvl="0" w:tplc="107822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E0F6E"/>
    <w:multiLevelType w:val="hybridMultilevel"/>
    <w:tmpl w:val="4E883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DB743D"/>
    <w:multiLevelType w:val="hybridMultilevel"/>
    <w:tmpl w:val="2DB022FC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4039A4"/>
    <w:multiLevelType w:val="hybridMultilevel"/>
    <w:tmpl w:val="29C26640"/>
    <w:lvl w:ilvl="0" w:tplc="249852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7"/>
  </w:num>
  <w:num w:numId="5">
    <w:abstractNumId w:val="12"/>
  </w:num>
  <w:num w:numId="6">
    <w:abstractNumId w:val="14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7"/>
    <w:rsid w:val="00001618"/>
    <w:rsid w:val="00007209"/>
    <w:rsid w:val="00020B44"/>
    <w:rsid w:val="00024B1C"/>
    <w:rsid w:val="00032C9E"/>
    <w:rsid w:val="000425E2"/>
    <w:rsid w:val="00051667"/>
    <w:rsid w:val="000541B1"/>
    <w:rsid w:val="0005472F"/>
    <w:rsid w:val="00082B32"/>
    <w:rsid w:val="00083577"/>
    <w:rsid w:val="000963A4"/>
    <w:rsid w:val="000C07CA"/>
    <w:rsid w:val="000C103E"/>
    <w:rsid w:val="000C424C"/>
    <w:rsid w:val="000E45FC"/>
    <w:rsid w:val="000F48F1"/>
    <w:rsid w:val="00106E3B"/>
    <w:rsid w:val="00133AD9"/>
    <w:rsid w:val="00134BAB"/>
    <w:rsid w:val="00141D9E"/>
    <w:rsid w:val="00164A5C"/>
    <w:rsid w:val="00176CEE"/>
    <w:rsid w:val="001835BB"/>
    <w:rsid w:val="00191A8A"/>
    <w:rsid w:val="001958AE"/>
    <w:rsid w:val="001C0D17"/>
    <w:rsid w:val="001C1CA2"/>
    <w:rsid w:val="001F1512"/>
    <w:rsid w:val="00220C25"/>
    <w:rsid w:val="00231EF7"/>
    <w:rsid w:val="002504DC"/>
    <w:rsid w:val="0027721F"/>
    <w:rsid w:val="00280DE0"/>
    <w:rsid w:val="0028699B"/>
    <w:rsid w:val="00291043"/>
    <w:rsid w:val="00291113"/>
    <w:rsid w:val="00291BE8"/>
    <w:rsid w:val="002B111C"/>
    <w:rsid w:val="002D280C"/>
    <w:rsid w:val="002D2E31"/>
    <w:rsid w:val="002E540D"/>
    <w:rsid w:val="002E6617"/>
    <w:rsid w:val="002F67AD"/>
    <w:rsid w:val="00310336"/>
    <w:rsid w:val="003146FB"/>
    <w:rsid w:val="00316573"/>
    <w:rsid w:val="003179E3"/>
    <w:rsid w:val="0032516E"/>
    <w:rsid w:val="0033608B"/>
    <w:rsid w:val="00343BE2"/>
    <w:rsid w:val="00351B84"/>
    <w:rsid w:val="0035364B"/>
    <w:rsid w:val="003612D1"/>
    <w:rsid w:val="00372DE6"/>
    <w:rsid w:val="00382EE1"/>
    <w:rsid w:val="003A3255"/>
    <w:rsid w:val="003A6F85"/>
    <w:rsid w:val="003C20AC"/>
    <w:rsid w:val="003C3359"/>
    <w:rsid w:val="003D1A1E"/>
    <w:rsid w:val="003D3E63"/>
    <w:rsid w:val="003E619D"/>
    <w:rsid w:val="0041603A"/>
    <w:rsid w:val="00420E55"/>
    <w:rsid w:val="0044095D"/>
    <w:rsid w:val="00452BE7"/>
    <w:rsid w:val="00462B6D"/>
    <w:rsid w:val="004631CE"/>
    <w:rsid w:val="004965E1"/>
    <w:rsid w:val="004A156B"/>
    <w:rsid w:val="004A26B5"/>
    <w:rsid w:val="004C5B83"/>
    <w:rsid w:val="004D65A0"/>
    <w:rsid w:val="004E64D1"/>
    <w:rsid w:val="004E6E40"/>
    <w:rsid w:val="004F141C"/>
    <w:rsid w:val="00526833"/>
    <w:rsid w:val="005729F5"/>
    <w:rsid w:val="005731C6"/>
    <w:rsid w:val="00573463"/>
    <w:rsid w:val="005A654C"/>
    <w:rsid w:val="005A7242"/>
    <w:rsid w:val="005B6534"/>
    <w:rsid w:val="005C7E2D"/>
    <w:rsid w:val="005E1A48"/>
    <w:rsid w:val="005E3BF7"/>
    <w:rsid w:val="005F355C"/>
    <w:rsid w:val="005F694B"/>
    <w:rsid w:val="00604454"/>
    <w:rsid w:val="00607B0E"/>
    <w:rsid w:val="00620D42"/>
    <w:rsid w:val="006311F7"/>
    <w:rsid w:val="0063363A"/>
    <w:rsid w:val="00664954"/>
    <w:rsid w:val="0069228B"/>
    <w:rsid w:val="006A1D40"/>
    <w:rsid w:val="006A6E05"/>
    <w:rsid w:val="006B7B65"/>
    <w:rsid w:val="006C2520"/>
    <w:rsid w:val="006C32B6"/>
    <w:rsid w:val="006E7B2F"/>
    <w:rsid w:val="006E7C90"/>
    <w:rsid w:val="007045BE"/>
    <w:rsid w:val="0071798E"/>
    <w:rsid w:val="0072219D"/>
    <w:rsid w:val="00731A10"/>
    <w:rsid w:val="007337A8"/>
    <w:rsid w:val="007500F2"/>
    <w:rsid w:val="00754DCC"/>
    <w:rsid w:val="00761E18"/>
    <w:rsid w:val="00784F3A"/>
    <w:rsid w:val="0078529D"/>
    <w:rsid w:val="007A6C5C"/>
    <w:rsid w:val="007B42BA"/>
    <w:rsid w:val="007D2022"/>
    <w:rsid w:val="007D681B"/>
    <w:rsid w:val="008546F5"/>
    <w:rsid w:val="00854C78"/>
    <w:rsid w:val="00870FB4"/>
    <w:rsid w:val="00875A72"/>
    <w:rsid w:val="00887310"/>
    <w:rsid w:val="00890FF6"/>
    <w:rsid w:val="008C0427"/>
    <w:rsid w:val="008E14E0"/>
    <w:rsid w:val="0092459F"/>
    <w:rsid w:val="00966074"/>
    <w:rsid w:val="00984BF2"/>
    <w:rsid w:val="009A0264"/>
    <w:rsid w:val="009A4639"/>
    <w:rsid w:val="009A5B14"/>
    <w:rsid w:val="009B51E2"/>
    <w:rsid w:val="009C2600"/>
    <w:rsid w:val="009D62D0"/>
    <w:rsid w:val="00A0263B"/>
    <w:rsid w:val="00A15938"/>
    <w:rsid w:val="00A2644F"/>
    <w:rsid w:val="00A46FA8"/>
    <w:rsid w:val="00A62D0C"/>
    <w:rsid w:val="00A63D4C"/>
    <w:rsid w:val="00A82C65"/>
    <w:rsid w:val="00A84FD6"/>
    <w:rsid w:val="00A93DA9"/>
    <w:rsid w:val="00A96966"/>
    <w:rsid w:val="00AB743E"/>
    <w:rsid w:val="00AB79AE"/>
    <w:rsid w:val="00AC5577"/>
    <w:rsid w:val="00AD2970"/>
    <w:rsid w:val="00AE5E6A"/>
    <w:rsid w:val="00AF2C98"/>
    <w:rsid w:val="00AF5E74"/>
    <w:rsid w:val="00B01B4E"/>
    <w:rsid w:val="00B02F52"/>
    <w:rsid w:val="00B0469F"/>
    <w:rsid w:val="00B061FC"/>
    <w:rsid w:val="00B0777E"/>
    <w:rsid w:val="00B237F9"/>
    <w:rsid w:val="00B32139"/>
    <w:rsid w:val="00B4036E"/>
    <w:rsid w:val="00B65B70"/>
    <w:rsid w:val="00B77122"/>
    <w:rsid w:val="00B87770"/>
    <w:rsid w:val="00B96247"/>
    <w:rsid w:val="00BB4360"/>
    <w:rsid w:val="00BC0506"/>
    <w:rsid w:val="00BC3474"/>
    <w:rsid w:val="00BC7756"/>
    <w:rsid w:val="00BD5BA9"/>
    <w:rsid w:val="00BE1FF4"/>
    <w:rsid w:val="00C17010"/>
    <w:rsid w:val="00C317D5"/>
    <w:rsid w:val="00C36C02"/>
    <w:rsid w:val="00C444FA"/>
    <w:rsid w:val="00C46B3B"/>
    <w:rsid w:val="00C76118"/>
    <w:rsid w:val="00C9388A"/>
    <w:rsid w:val="00CB7246"/>
    <w:rsid w:val="00CB7F36"/>
    <w:rsid w:val="00CC3418"/>
    <w:rsid w:val="00CE29AE"/>
    <w:rsid w:val="00CF229F"/>
    <w:rsid w:val="00CF4050"/>
    <w:rsid w:val="00D04DA3"/>
    <w:rsid w:val="00D120CB"/>
    <w:rsid w:val="00D16271"/>
    <w:rsid w:val="00D351AB"/>
    <w:rsid w:val="00D6426A"/>
    <w:rsid w:val="00D80244"/>
    <w:rsid w:val="00DB1EFA"/>
    <w:rsid w:val="00DB6C3E"/>
    <w:rsid w:val="00DC72EC"/>
    <w:rsid w:val="00DD7EBA"/>
    <w:rsid w:val="00DE4A80"/>
    <w:rsid w:val="00E115C0"/>
    <w:rsid w:val="00E16F39"/>
    <w:rsid w:val="00E243CB"/>
    <w:rsid w:val="00E93C9F"/>
    <w:rsid w:val="00EA6921"/>
    <w:rsid w:val="00EC1D3F"/>
    <w:rsid w:val="00EC33EB"/>
    <w:rsid w:val="00EC33EF"/>
    <w:rsid w:val="00EF7019"/>
    <w:rsid w:val="00F02184"/>
    <w:rsid w:val="00F36BDA"/>
    <w:rsid w:val="00F46CBA"/>
    <w:rsid w:val="00F60654"/>
    <w:rsid w:val="00FD126F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2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Arial Unicode MS" w:hAnsi="Arial Unicode MS" w:cs="Arial Unicode MS"/>
      <w:b/>
      <w:bCs/>
      <w:color w:val="000000"/>
      <w:kern w:val="2"/>
      <w:sz w:val="32"/>
      <w:szCs w:val="3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A0264"/>
    <w:pPr>
      <w:spacing w:before="100" w:after="100"/>
      <w:ind w:left="360" w:right="36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16F39"/>
    <w:rPr>
      <w:color w:val="0563C1" w:themeColor="hyperlink"/>
      <w:u w:val="single"/>
    </w:rPr>
  </w:style>
  <w:style w:type="paragraph" w:styleId="a4">
    <w:name w:val="footnote text"/>
    <w:aliases w:val="Footnote Text Char,Знак Знак Знак,Знак Знак Знак1,Знак, Знак,Знак Знак Знак11"/>
    <w:basedOn w:val="a"/>
    <w:link w:val="a5"/>
    <w:uiPriority w:val="99"/>
    <w:unhideWhenUsed/>
    <w:rsid w:val="00CF4050"/>
  </w:style>
  <w:style w:type="character" w:customStyle="1" w:styleId="a5">
    <w:name w:val="Текст сноски Знак"/>
    <w:aliases w:val="Footnote Text Char Знак,Знак Знак Знак Знак,Знак Знак Знак1 Знак,Знак Знак, Знак Знак,Знак Знак Знак11 Знак"/>
    <w:basedOn w:val="a0"/>
    <w:link w:val="a4"/>
    <w:uiPriority w:val="99"/>
    <w:rsid w:val="00CF4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F4050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3103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310336"/>
  </w:style>
  <w:style w:type="table" w:styleId="a9">
    <w:name w:val="Table Grid"/>
    <w:basedOn w:val="a1"/>
    <w:uiPriority w:val="39"/>
    <w:rsid w:val="0063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A15938"/>
    <w:rPr>
      <w:rFonts w:cs="Times New Roman"/>
    </w:rPr>
  </w:style>
  <w:style w:type="character" w:customStyle="1" w:styleId="layout">
    <w:name w:val="layout"/>
    <w:basedOn w:val="a0"/>
    <w:rsid w:val="004965E1"/>
  </w:style>
  <w:style w:type="character" w:customStyle="1" w:styleId="viiyi">
    <w:name w:val="viiyi"/>
    <w:basedOn w:val="a0"/>
    <w:rsid w:val="00AE5E6A"/>
  </w:style>
  <w:style w:type="character" w:customStyle="1" w:styleId="q4iawc">
    <w:name w:val="q4iawc"/>
    <w:basedOn w:val="a0"/>
    <w:rsid w:val="00AE5E6A"/>
  </w:style>
  <w:style w:type="character" w:customStyle="1" w:styleId="30">
    <w:name w:val="Заголовок 3 Знак"/>
    <w:basedOn w:val="a0"/>
    <w:link w:val="3"/>
    <w:uiPriority w:val="9"/>
    <w:semiHidden/>
    <w:rsid w:val="006C2520"/>
    <w:rPr>
      <w:rFonts w:ascii="Arial Unicode MS" w:eastAsia="Arial Unicode MS" w:hAnsi="Arial Unicode MS" w:cs="Arial Unicode MS"/>
      <w:b/>
      <w:bCs/>
      <w:color w:val="000000"/>
      <w:kern w:val="2"/>
      <w:sz w:val="32"/>
      <w:szCs w:val="32"/>
      <w:u w:color="000000"/>
      <w:lang w:val="en-US"/>
    </w:rPr>
  </w:style>
  <w:style w:type="paragraph" w:styleId="aa">
    <w:name w:val="header"/>
    <w:basedOn w:val="a"/>
    <w:link w:val="ab"/>
    <w:uiPriority w:val="99"/>
    <w:unhideWhenUsed/>
    <w:rsid w:val="006C25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C25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2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Arial Unicode MS" w:hAnsi="Arial Unicode MS" w:cs="Arial Unicode MS"/>
      <w:b/>
      <w:bCs/>
      <w:color w:val="000000"/>
      <w:kern w:val="2"/>
      <w:sz w:val="32"/>
      <w:szCs w:val="3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A0264"/>
    <w:pPr>
      <w:spacing w:before="100" w:after="100"/>
      <w:ind w:left="360" w:right="36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16F39"/>
    <w:rPr>
      <w:color w:val="0563C1" w:themeColor="hyperlink"/>
      <w:u w:val="single"/>
    </w:rPr>
  </w:style>
  <w:style w:type="paragraph" w:styleId="a4">
    <w:name w:val="footnote text"/>
    <w:aliases w:val="Footnote Text Char,Знак Знак Знак,Знак Знак Знак1,Знак, Знак,Знак Знак Знак11"/>
    <w:basedOn w:val="a"/>
    <w:link w:val="a5"/>
    <w:uiPriority w:val="99"/>
    <w:unhideWhenUsed/>
    <w:rsid w:val="00CF4050"/>
  </w:style>
  <w:style w:type="character" w:customStyle="1" w:styleId="a5">
    <w:name w:val="Текст сноски Знак"/>
    <w:aliases w:val="Footnote Text Char Знак,Знак Знак Знак Знак,Знак Знак Знак1 Знак,Знак Знак, Знак Знак,Знак Знак Знак11 Знак"/>
    <w:basedOn w:val="a0"/>
    <w:link w:val="a4"/>
    <w:uiPriority w:val="99"/>
    <w:rsid w:val="00CF4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F4050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3103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310336"/>
  </w:style>
  <w:style w:type="table" w:styleId="a9">
    <w:name w:val="Table Grid"/>
    <w:basedOn w:val="a1"/>
    <w:uiPriority w:val="39"/>
    <w:rsid w:val="0063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A15938"/>
    <w:rPr>
      <w:rFonts w:cs="Times New Roman"/>
    </w:rPr>
  </w:style>
  <w:style w:type="character" w:customStyle="1" w:styleId="layout">
    <w:name w:val="layout"/>
    <w:basedOn w:val="a0"/>
    <w:rsid w:val="004965E1"/>
  </w:style>
  <w:style w:type="character" w:customStyle="1" w:styleId="viiyi">
    <w:name w:val="viiyi"/>
    <w:basedOn w:val="a0"/>
    <w:rsid w:val="00AE5E6A"/>
  </w:style>
  <w:style w:type="character" w:customStyle="1" w:styleId="q4iawc">
    <w:name w:val="q4iawc"/>
    <w:basedOn w:val="a0"/>
    <w:rsid w:val="00AE5E6A"/>
  </w:style>
  <w:style w:type="character" w:customStyle="1" w:styleId="30">
    <w:name w:val="Заголовок 3 Знак"/>
    <w:basedOn w:val="a0"/>
    <w:link w:val="3"/>
    <w:uiPriority w:val="9"/>
    <w:semiHidden/>
    <w:rsid w:val="006C2520"/>
    <w:rPr>
      <w:rFonts w:ascii="Arial Unicode MS" w:eastAsia="Arial Unicode MS" w:hAnsi="Arial Unicode MS" w:cs="Arial Unicode MS"/>
      <w:b/>
      <w:bCs/>
      <w:color w:val="000000"/>
      <w:kern w:val="2"/>
      <w:sz w:val="32"/>
      <w:szCs w:val="32"/>
      <w:u w:color="000000"/>
      <w:lang w:val="en-US"/>
    </w:rPr>
  </w:style>
  <w:style w:type="paragraph" w:styleId="aa">
    <w:name w:val="header"/>
    <w:basedOn w:val="a"/>
    <w:link w:val="ab"/>
    <w:uiPriority w:val="99"/>
    <w:unhideWhenUsed/>
    <w:rsid w:val="006C25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C25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uslang.ru/doc/smelevskie-thesi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d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220A-BDCB-47F4-8F11-BCDB99E4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Anonimno dlya Olimpiady</dc:creator>
  <cp:keywords/>
  <dc:description/>
  <cp:lastModifiedBy>User</cp:lastModifiedBy>
  <cp:revision>162</cp:revision>
  <dcterms:created xsi:type="dcterms:W3CDTF">2022-05-05T20:50:00Z</dcterms:created>
  <dcterms:modified xsi:type="dcterms:W3CDTF">2022-07-08T08:27:00Z</dcterms:modified>
</cp:coreProperties>
</file>