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F540" w14:textId="77777777" w:rsidR="00DA2DFE" w:rsidRPr="002B7E36" w:rsidRDefault="00000000">
      <w:pPr>
        <w:spacing w:line="276" w:lineRule="auto"/>
        <w:jc w:val="center"/>
        <w:rPr>
          <w:rFonts w:ascii="Times New Roman" w:hAnsi="Times New Roman" w:cs="Times New Roman"/>
          <w:b/>
          <w:iCs/>
          <w:sz w:val="32"/>
          <w:szCs w:val="24"/>
        </w:rPr>
      </w:pPr>
      <w:proofErr w:type="spellStart"/>
      <w:r w:rsidRPr="002B7E36">
        <w:rPr>
          <w:rFonts w:ascii="Times New Roman" w:hAnsi="Times New Roman" w:cs="Times New Roman"/>
          <w:b/>
          <w:iCs/>
          <w:sz w:val="32"/>
          <w:szCs w:val="24"/>
        </w:rPr>
        <w:t>Разливские</w:t>
      </w:r>
      <w:proofErr w:type="spellEnd"/>
      <w:r w:rsidRPr="002B7E36">
        <w:rPr>
          <w:rFonts w:ascii="Times New Roman" w:hAnsi="Times New Roman" w:cs="Times New Roman"/>
          <w:b/>
          <w:iCs/>
          <w:sz w:val="32"/>
          <w:szCs w:val="24"/>
        </w:rPr>
        <w:t xml:space="preserve"> чтения 2022</w:t>
      </w:r>
    </w:p>
    <w:p w14:paraId="0390686D" w14:textId="77777777" w:rsidR="00DA2DFE" w:rsidRPr="002B7E36" w:rsidRDefault="00000000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2B7E36">
        <w:rPr>
          <w:rFonts w:ascii="Times New Roman" w:hAnsi="Times New Roman" w:cs="Times New Roman"/>
          <w:b/>
          <w:iCs/>
          <w:sz w:val="28"/>
          <w:szCs w:val="24"/>
        </w:rPr>
        <w:t>Научная историко-культурная конференция</w:t>
      </w:r>
    </w:p>
    <w:p w14:paraId="5602DEB6" w14:textId="77777777" w:rsidR="00DA2DFE" w:rsidRPr="002B7E36" w:rsidRDefault="0000000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E36">
        <w:rPr>
          <w:rFonts w:ascii="Times New Roman" w:hAnsi="Times New Roman" w:cs="Times New Roman"/>
          <w:i/>
          <w:iCs/>
          <w:sz w:val="24"/>
          <w:szCs w:val="24"/>
        </w:rPr>
        <w:t xml:space="preserve">9.15 </w:t>
      </w: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</w:t>
      </w:r>
      <w:r w:rsidRPr="002B7E36">
        <w:rPr>
          <w:rFonts w:ascii="Times New Roman" w:hAnsi="Times New Roman" w:cs="Times New Roman"/>
          <w:i/>
          <w:iCs/>
          <w:sz w:val="24"/>
          <w:szCs w:val="24"/>
        </w:rPr>
        <w:t xml:space="preserve">подача автобуса к </w:t>
      </w:r>
      <w:bookmarkStart w:id="0" w:name="_Hlk116727144"/>
      <w:r w:rsidRPr="002B7E36">
        <w:rPr>
          <w:rFonts w:ascii="Times New Roman" w:hAnsi="Times New Roman" w:cs="Times New Roman"/>
          <w:i/>
          <w:iCs/>
          <w:sz w:val="24"/>
          <w:szCs w:val="24"/>
        </w:rPr>
        <w:t>ст. м. Черная Речка</w:t>
      </w:r>
      <w:bookmarkEnd w:id="0"/>
      <w:r w:rsidRPr="002B7E36">
        <w:rPr>
          <w:rFonts w:ascii="Times New Roman" w:hAnsi="Times New Roman" w:cs="Times New Roman"/>
          <w:i/>
          <w:iCs/>
          <w:sz w:val="24"/>
          <w:szCs w:val="24"/>
        </w:rPr>
        <w:t>. Отправление в 9.30</w:t>
      </w:r>
    </w:p>
    <w:p w14:paraId="4726C009" w14:textId="77777777" w:rsidR="00DA2DFE" w:rsidRPr="002B7E36" w:rsidRDefault="0000000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E36">
        <w:rPr>
          <w:rFonts w:ascii="Times New Roman" w:hAnsi="Times New Roman" w:cs="Times New Roman"/>
          <w:i/>
          <w:iCs/>
          <w:sz w:val="24"/>
          <w:szCs w:val="24"/>
        </w:rPr>
        <w:t>10.00 – 10.30 встреча гостей, регистрация, кофе-брейк</w:t>
      </w:r>
    </w:p>
    <w:p w14:paraId="34A203E5" w14:textId="77777777" w:rsidR="00DA2DFE" w:rsidRPr="002B7E36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 xml:space="preserve">10.30 </w:t>
      </w: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</w:t>
      </w:r>
      <w:r w:rsidRPr="002B7E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7E36">
        <w:rPr>
          <w:rFonts w:ascii="Times New Roman" w:hAnsi="Times New Roman" w:cs="Times New Roman"/>
          <w:sz w:val="24"/>
          <w:szCs w:val="24"/>
        </w:rPr>
        <w:t>риветственные слова организаторов конференции</w:t>
      </w:r>
    </w:p>
    <w:p w14:paraId="467C2DE0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1. Дачные и благотворительные участки в Сестрорецком Заречье</w:t>
      </w:r>
    </w:p>
    <w:p w14:paraId="24F8C15E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Смирнова Елена Валентиновна, автор публикаций в краеведческих сборниках и на сайте terijoki.spb.ru, член общества «Друзья Петергофа»</w:t>
      </w:r>
    </w:p>
    <w:p w14:paraId="761F0890" w14:textId="77777777" w:rsidR="00DA2DFE" w:rsidRPr="002B7E36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br/>
      </w:r>
      <w:r w:rsidRPr="002B7E36">
        <w:rPr>
          <w:rFonts w:ascii="Times New Roman" w:hAnsi="Times New Roman" w:cs="Times New Roman"/>
          <w:b/>
          <w:sz w:val="24"/>
          <w:szCs w:val="24"/>
        </w:rPr>
        <w:t>2</w:t>
      </w:r>
      <w:r w:rsidRPr="002B7E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Деревянные здания и сооружения санатория Сестрорецкий курорт: от </w:t>
      </w:r>
      <w:proofErr w:type="spellStart"/>
      <w:r w:rsidRPr="002B7E36">
        <w:rPr>
          <w:rFonts w:ascii="Times New Roman" w:hAnsi="Times New Roman" w:cs="Times New Roman"/>
          <w:b/>
          <w:bCs/>
          <w:sz w:val="24"/>
          <w:szCs w:val="24"/>
        </w:rPr>
        <w:t>Кургауза</w:t>
      </w:r>
      <w:proofErr w:type="spellEnd"/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2B7E36">
        <w:rPr>
          <w:rFonts w:ascii="Times New Roman" w:hAnsi="Times New Roman" w:cs="Times New Roman"/>
          <w:b/>
          <w:bCs/>
          <w:sz w:val="24"/>
          <w:szCs w:val="24"/>
        </w:rPr>
        <w:t>Плювариума</w:t>
      </w:r>
      <w:proofErr w:type="spellEnd"/>
      <w:r w:rsidRPr="002B7E3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2B7E36">
        <w:rPr>
          <w:rFonts w:ascii="Times New Roman" w:hAnsi="Times New Roman" w:cs="Times New Roman"/>
          <w:sz w:val="24"/>
          <w:szCs w:val="24"/>
        </w:rPr>
        <w:t>Касперавичюте</w:t>
      </w:r>
      <w:proofErr w:type="spellEnd"/>
      <w:r w:rsidRPr="002B7E36">
        <w:rPr>
          <w:rFonts w:ascii="Times New Roman" w:hAnsi="Times New Roman" w:cs="Times New Roman"/>
          <w:sz w:val="24"/>
          <w:szCs w:val="24"/>
        </w:rPr>
        <w:t xml:space="preserve"> Лина </w:t>
      </w:r>
      <w:proofErr w:type="spellStart"/>
      <w:r w:rsidRPr="002B7E36">
        <w:rPr>
          <w:rFonts w:ascii="Times New Roman" w:hAnsi="Times New Roman" w:cs="Times New Roman"/>
          <w:sz w:val="24"/>
          <w:szCs w:val="24"/>
        </w:rPr>
        <w:t>Юргисовна</w:t>
      </w:r>
      <w:proofErr w:type="spellEnd"/>
      <w:r w:rsidRPr="002B7E36">
        <w:rPr>
          <w:rFonts w:ascii="Times New Roman" w:hAnsi="Times New Roman" w:cs="Times New Roman"/>
          <w:sz w:val="24"/>
          <w:szCs w:val="24"/>
        </w:rPr>
        <w:t xml:space="preserve">, </w:t>
      </w:r>
      <w:r w:rsidRPr="002B7E36">
        <w:rPr>
          <w:rFonts w:ascii="Times New Roman" w:hAnsi="Times New Roman"/>
          <w:sz w:val="24"/>
          <w:szCs w:val="24"/>
        </w:rPr>
        <w:t>психолог, краевед, куратор выставок, заместитель генерального директора по историко-культурному наследию АО «Санаторий «Сестрорецкий курорт»</w:t>
      </w:r>
    </w:p>
    <w:p w14:paraId="1F987F37" w14:textId="77777777" w:rsidR="00DA2DFE" w:rsidRPr="002B7E36" w:rsidRDefault="00DA2DF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855210C" w14:textId="77777777" w:rsidR="00DA2DFE" w:rsidRPr="002B7E36" w:rsidRDefault="0000000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3. Строительство Сестрорецкой народной читальни</w:t>
      </w:r>
    </w:p>
    <w:p w14:paraId="34E18873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 xml:space="preserve">Носко Михаил Андреевич, историк, </w:t>
      </w:r>
      <w:r w:rsidRPr="002B7E36">
        <w:rPr>
          <w:rFonts w:ascii="Times New Roman" w:hAnsi="Times New Roman"/>
          <w:sz w:val="24"/>
          <w:szCs w:val="24"/>
        </w:rPr>
        <w:t xml:space="preserve">эксперт по изучению и популяризации объектов культурного наследия </w:t>
      </w:r>
      <w:r w:rsidRPr="002B7E36">
        <w:rPr>
          <w:rFonts w:ascii="Times New Roman" w:hAnsi="Times New Roman" w:cs="Times New Roman"/>
          <w:bCs/>
          <w:sz w:val="24"/>
          <w:szCs w:val="24"/>
        </w:rPr>
        <w:t>СПб ГБУК «Историко-культурный музейный комплекс в Разливе»</w:t>
      </w:r>
      <w:r w:rsidRPr="002B7E36">
        <w:rPr>
          <w:rFonts w:ascii="Times New Roman" w:hAnsi="Times New Roman" w:cs="Times New Roman"/>
          <w:bCs/>
          <w:sz w:val="24"/>
          <w:szCs w:val="24"/>
        </w:rPr>
        <w:tab/>
      </w:r>
    </w:p>
    <w:p w14:paraId="4B3C7B5E" w14:textId="77777777" w:rsidR="00DA2DFE" w:rsidRPr="002B7E36" w:rsidRDefault="00DA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ABF3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26B35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4. Типовые деревянные щитовые дачи 1947-1952 гг. в </w:t>
      </w:r>
      <w:proofErr w:type="spellStart"/>
      <w:r w:rsidRPr="002B7E36">
        <w:rPr>
          <w:rFonts w:ascii="Times New Roman" w:hAnsi="Times New Roman" w:cs="Times New Roman"/>
          <w:b/>
          <w:bCs/>
          <w:sz w:val="24"/>
          <w:szCs w:val="24"/>
        </w:rPr>
        <w:t>Академпоселке</w:t>
      </w:r>
      <w:proofErr w:type="spellEnd"/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 в Комарово. К истории появления и оценке культурной ценности сегодня</w:t>
      </w:r>
    </w:p>
    <w:p w14:paraId="1EC7B99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Левошко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 xml:space="preserve"> Светлана Сергеевна, кандидат архитектуры, доцент Санкт-Петербургского государственного архитектурно-строительного университета, доцент</w:t>
      </w:r>
    </w:p>
    <w:p w14:paraId="6F2831C4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0A30D3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5. Исследовательская группа «Старые дачи»: как всё начиналось </w:t>
      </w:r>
    </w:p>
    <w:p w14:paraId="45FFFBF9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Травина Елена Михайловна, кандидат философских наук, координатор исследовательской группы «Старые дачи»</w:t>
      </w:r>
    </w:p>
    <w:p w14:paraId="087259E6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F8940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6. Обзор документов фондов ЦГАНТД СПб о деревянном строительстве в Курортном районе Санкт-Петербурга</w:t>
      </w:r>
    </w:p>
    <w:p w14:paraId="717114A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 xml:space="preserve">Телешов Сергей Владимирович, кандидат педагогических наук; </w:t>
      </w:r>
    </w:p>
    <w:p w14:paraId="1A32DBB6" w14:textId="295D4447" w:rsidR="00DA2DFE" w:rsidRPr="002B7E36" w:rsidRDefault="00900A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>СПб ГКУ «Центральный государственный архив научно-технической документации Санкт-Петербурга» (ЦГАНТД СПб)</w:t>
      </w:r>
    </w:p>
    <w:p w14:paraId="2C2384B3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A6879D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7. Сохранение и реставрация дачи </w:t>
      </w:r>
      <w:proofErr w:type="spellStart"/>
      <w:r w:rsidRPr="002B7E36">
        <w:rPr>
          <w:rFonts w:ascii="Times New Roman" w:hAnsi="Times New Roman" w:cs="Times New Roman"/>
          <w:b/>
          <w:bCs/>
          <w:sz w:val="24"/>
          <w:szCs w:val="24"/>
        </w:rPr>
        <w:t>Ольденбургского</w:t>
      </w:r>
      <w:proofErr w:type="spellEnd"/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 на Крестовском острове в 1920-х годах </w:t>
      </w:r>
    </w:p>
    <w:p w14:paraId="34AD81E7" w14:textId="5591797B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 xml:space="preserve">Старцева Арина Ярославна, ведущий архивист отдела использования документов </w:t>
      </w:r>
      <w:r w:rsidR="00900A42" w:rsidRPr="002B7E36">
        <w:rPr>
          <w:rFonts w:ascii="Times New Roman" w:hAnsi="Times New Roman" w:cs="Times New Roman"/>
          <w:bCs/>
          <w:sz w:val="24"/>
          <w:szCs w:val="24"/>
        </w:rPr>
        <w:t xml:space="preserve">СПб ГКУ </w:t>
      </w:r>
      <w:r w:rsidRPr="002B7E36">
        <w:rPr>
          <w:rFonts w:ascii="Times New Roman" w:hAnsi="Times New Roman" w:cs="Times New Roman"/>
          <w:bCs/>
          <w:sz w:val="24"/>
          <w:szCs w:val="24"/>
        </w:rPr>
        <w:t>«Центральный государственный архив литературы и искусства Санкт-Петербурга» (ЦГАЛИ СПб)</w:t>
      </w:r>
    </w:p>
    <w:p w14:paraId="7F5D5C06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3B9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8. Развлечения дачников Сестрорецка начала ХХ в.</w:t>
      </w:r>
    </w:p>
    <w:p w14:paraId="0D1B72A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lastRenderedPageBreak/>
        <w:t>Федоров Виктор Михайлович,</w:t>
      </w:r>
      <w:r w:rsidRPr="002B7E36">
        <w:rPr>
          <w:rFonts w:ascii="Times New Roman" w:hAnsi="Times New Roman" w:cs="Times New Roman"/>
          <w:bCs/>
          <w:sz w:val="24"/>
          <w:szCs w:val="24"/>
        </w:rPr>
        <w:t xml:space="preserve"> краевед, председатель Санкт-Петербургского краеведческого клуба «Приморский вечер», руководитель районной общественной организации «Сестрорецкая волна» </w:t>
      </w:r>
      <w:r w:rsidRPr="002B7E36">
        <w:rPr>
          <w:rFonts w:ascii="Times New Roman" w:hAnsi="Times New Roman" w:cs="Times New Roman"/>
          <w:bCs/>
          <w:sz w:val="24"/>
          <w:szCs w:val="24"/>
        </w:rPr>
        <w:tab/>
      </w:r>
    </w:p>
    <w:p w14:paraId="710AB6ED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1893C4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 xml:space="preserve">9. «Швейцарский стиль» в загородной архитектуре Санкт-Петербурга. Дача Ф. А. </w:t>
      </w:r>
      <w:proofErr w:type="spellStart"/>
      <w:r w:rsidRPr="002B7E36">
        <w:rPr>
          <w:rFonts w:ascii="Times New Roman" w:hAnsi="Times New Roman" w:cs="Times New Roman"/>
          <w:b/>
          <w:bCs/>
          <w:sz w:val="24"/>
          <w:szCs w:val="24"/>
        </w:rPr>
        <w:t>Канегиссера</w:t>
      </w:r>
      <w:proofErr w:type="spellEnd"/>
    </w:p>
    <w:p w14:paraId="20E98ED0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Рыбальченко Мария Владимировна, архитектор-реставратор ООО "</w:t>
      </w: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НИиПИ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Спецреставрация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>"; ассистент кафедры Архитектурного и градостроительного наследия Санкт-Петербургского государственного архитектурно-строительного университета.</w:t>
      </w:r>
    </w:p>
    <w:p w14:paraId="3B18756A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5D31A9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14.00-14.45 — о</w:t>
      </w:r>
      <w:r w:rsidRPr="002B7E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бед</w:t>
      </w:r>
    </w:p>
    <w:p w14:paraId="7646E52D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2E5D0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10. Консервация объектов культурного наследия - памятников деревянной архитектуры Курортного района Санкт-Петербурга</w:t>
      </w:r>
    </w:p>
    <w:p w14:paraId="6DC716C8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Котлобай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 xml:space="preserve"> Наталья Александровна, независимый исследователь</w:t>
      </w:r>
    </w:p>
    <w:p w14:paraId="09C1D5AB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EC0E2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11. Реставрация объектов культурного наследия регионального значения, входящих в состав СПб ГБУК «Историко-культурный музейный комплекс в Разливе»</w:t>
      </w:r>
    </w:p>
    <w:p w14:paraId="58AA8E0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Коваленко Наталья Степановна, директор СПб ГБУК «Историко-культурный музейный комплекс в Разливе»</w:t>
      </w:r>
      <w:r w:rsidRPr="002B7E36">
        <w:rPr>
          <w:rFonts w:ascii="Times New Roman" w:hAnsi="Times New Roman" w:cs="Times New Roman"/>
          <w:bCs/>
          <w:sz w:val="24"/>
          <w:szCs w:val="24"/>
        </w:rPr>
        <w:tab/>
      </w:r>
    </w:p>
    <w:p w14:paraId="22182439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326B96" w14:textId="606C955C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YS Text" w:eastAsia="Times New Roman" w:hAnsi="YS Text"/>
          <w:b/>
          <w:color w:val="000000" w:themeColor="text1"/>
          <w:sz w:val="23"/>
          <w:szCs w:val="23"/>
          <w:lang w:eastAsia="ru-RU"/>
        </w:rPr>
        <w:t>12. Сохранение объектов культурного наследия, памятников деревянного зодчества: основные понятия и актуальные проблемы</w:t>
      </w:r>
      <w:r w:rsidRPr="002B7E36">
        <w:rPr>
          <w:rFonts w:ascii="YS Text" w:eastAsia="Times New Roman" w:hAnsi="YS Text"/>
          <w:color w:val="000000"/>
          <w:sz w:val="23"/>
          <w:szCs w:val="23"/>
          <w:lang w:eastAsia="ru-RU"/>
        </w:rPr>
        <w:br/>
      </w:r>
      <w:proofErr w:type="spellStart"/>
      <w:r w:rsidR="007A52C6" w:rsidRPr="007A52C6">
        <w:rPr>
          <w:rFonts w:ascii="YS Text" w:eastAsia="Times New Roman" w:hAnsi="YS Text"/>
          <w:color w:val="000000"/>
          <w:sz w:val="23"/>
          <w:szCs w:val="23"/>
          <w:lang w:eastAsia="ru-RU"/>
        </w:rPr>
        <w:t>Курмелёва</w:t>
      </w:r>
      <w:proofErr w:type="spellEnd"/>
      <w:r w:rsidR="007A52C6" w:rsidRPr="007A52C6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Екатерина Сергеевна</w:t>
      </w:r>
      <w:r w:rsidRPr="002B7E36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искусствовед, независимый исследователь, </w:t>
      </w:r>
      <w:r w:rsidRPr="002B7E36">
        <w:t>ч</w:t>
      </w:r>
      <w:r w:rsidRPr="002B7E36">
        <w:rPr>
          <w:rFonts w:ascii="YS Text" w:eastAsia="Times New Roman" w:hAnsi="YS Text"/>
          <w:color w:val="000000"/>
          <w:sz w:val="23"/>
          <w:szCs w:val="23"/>
          <w:lang w:eastAsia="ru-RU"/>
        </w:rPr>
        <w:t>лен ИКОМОС</w:t>
      </w:r>
    </w:p>
    <w:p w14:paraId="10561AE8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52FFB6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13. Специфика культурно-просветительских поездок как путь сохранения деревянного архитектурного наследия Петербурга и окрестностей</w:t>
      </w:r>
      <w:r w:rsidRPr="002B7E3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Немчикова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 xml:space="preserve"> Любовь Анатольевна, кандидат педагогических наук, доцент</w:t>
      </w:r>
    </w:p>
    <w:p w14:paraId="5528C341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E36">
        <w:rPr>
          <w:rFonts w:ascii="Times New Roman" w:hAnsi="Times New Roman" w:cs="Times New Roman"/>
          <w:bCs/>
          <w:sz w:val="24"/>
          <w:szCs w:val="24"/>
        </w:rPr>
        <w:t>Немчикова</w:t>
      </w:r>
      <w:proofErr w:type="spellEnd"/>
      <w:r w:rsidRPr="002B7E36">
        <w:rPr>
          <w:rFonts w:ascii="Times New Roman" w:hAnsi="Times New Roman" w:cs="Times New Roman"/>
          <w:bCs/>
          <w:sz w:val="24"/>
          <w:szCs w:val="24"/>
        </w:rPr>
        <w:t xml:space="preserve"> Ольга Николаевна, магистр педагогики</w:t>
      </w:r>
    </w:p>
    <w:p w14:paraId="17D78229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Российский государственный педагогический университет им. А.И. Герцена, Институт педагогики, кафедра истории педагогики и образования</w:t>
      </w:r>
    </w:p>
    <w:p w14:paraId="41A927CD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68B333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t>14. Валоризация исторической дачной застройки Курортного района Санкт-Петербурга: методы дизайна среды</w:t>
      </w:r>
    </w:p>
    <w:p w14:paraId="78AF6931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 xml:space="preserve">Толстова Александра Андреевна, старший преподаватель кафедры дизайна Санкт-Петербургского государственного университета. </w:t>
      </w:r>
    </w:p>
    <w:p w14:paraId="7C636972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D122F1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7E36">
        <w:rPr>
          <w:rFonts w:ascii="Times New Roman" w:hAnsi="Times New Roman" w:cs="Times New Roman"/>
          <w:b/>
          <w:sz w:val="24"/>
          <w:szCs w:val="24"/>
        </w:rPr>
        <w:t>15. Русские имения в Финляндии</w:t>
      </w:r>
    </w:p>
    <w:p w14:paraId="4E363A03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>Григорьева Нина Васильевна, краевед, автор книг по истории карельского перешейка; СПб ГБУК «Зеленогорский парк культуры и отдыха»</w:t>
      </w:r>
    </w:p>
    <w:p w14:paraId="115C635A" w14:textId="77777777" w:rsidR="00DA2DFE" w:rsidRPr="002B7E36" w:rsidRDefault="00DA2DFE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05C3A81" w14:textId="77777777" w:rsidR="00DA2DFE" w:rsidRPr="002B7E36" w:rsidRDefault="00000000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16.30-16.50 — к</w:t>
      </w:r>
      <w:r w:rsidRPr="002B7E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офе-брейк</w:t>
      </w:r>
    </w:p>
    <w:p w14:paraId="0D3D334B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7E36">
        <w:rPr>
          <w:rFonts w:ascii="Times New Roman" w:hAnsi="Times New Roman" w:cs="Times New Roman"/>
          <w:b/>
          <w:sz w:val="24"/>
          <w:szCs w:val="24"/>
        </w:rPr>
        <w:t>16. История одного дома (ул. Мосина, д. 53)</w:t>
      </w:r>
    </w:p>
    <w:p w14:paraId="7FE58235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7E36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2B7E36">
        <w:rPr>
          <w:rFonts w:ascii="Times New Roman" w:hAnsi="Times New Roman" w:cs="Times New Roman"/>
          <w:sz w:val="24"/>
          <w:szCs w:val="24"/>
        </w:rPr>
        <w:t xml:space="preserve"> Екатерина Викторовна, жительница</w:t>
      </w:r>
      <w:r w:rsidRPr="002B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Сестрорецка</w:t>
      </w:r>
      <w:r w:rsidRPr="002B7E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2C133C6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17. Деревянное зодчество Приморской железной дороги</w:t>
      </w:r>
    </w:p>
    <w:p w14:paraId="68EC0AF8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>Алёхин Михаил Юрьевич, мастерская «Знак»</w:t>
      </w:r>
    </w:p>
    <w:p w14:paraId="426DB658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F9172D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B7E36">
        <w:rPr>
          <w:rFonts w:ascii="Times New Roman" w:hAnsi="Times New Roman" w:cs="Times New Roman"/>
          <w:bCs/>
          <w:sz w:val="24"/>
          <w:szCs w:val="24"/>
        </w:rPr>
        <w:tab/>
      </w:r>
    </w:p>
    <w:p w14:paraId="3FFADE95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7E36">
        <w:rPr>
          <w:rFonts w:ascii="Times New Roman" w:hAnsi="Times New Roman" w:cs="Times New Roman"/>
          <w:b/>
          <w:sz w:val="24"/>
          <w:szCs w:val="24"/>
        </w:rPr>
        <w:t xml:space="preserve">18. Жители Сестрорецка в защиту </w:t>
      </w:r>
      <w:proofErr w:type="spellStart"/>
      <w:r w:rsidRPr="002B7E36">
        <w:rPr>
          <w:rFonts w:ascii="Times New Roman" w:hAnsi="Times New Roman" w:cs="Times New Roman"/>
          <w:b/>
          <w:sz w:val="24"/>
          <w:szCs w:val="24"/>
        </w:rPr>
        <w:t>Тарховского</w:t>
      </w:r>
      <w:proofErr w:type="spellEnd"/>
      <w:r w:rsidRPr="002B7E36">
        <w:rPr>
          <w:rFonts w:ascii="Times New Roman" w:hAnsi="Times New Roman" w:cs="Times New Roman"/>
          <w:b/>
          <w:sz w:val="24"/>
          <w:szCs w:val="24"/>
        </w:rPr>
        <w:t xml:space="preserve"> вокзала</w:t>
      </w:r>
    </w:p>
    <w:p w14:paraId="1639CDAD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 xml:space="preserve">Тулякова Алина Николаевна, искусствовед, художественный критик </w:t>
      </w:r>
    </w:p>
    <w:p w14:paraId="42942DA1" w14:textId="77777777" w:rsidR="00DA2DFE" w:rsidRPr="002B7E36" w:rsidRDefault="00DA2D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753C7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7E36">
        <w:rPr>
          <w:rFonts w:ascii="Times New Roman" w:hAnsi="Times New Roman" w:cs="Times New Roman"/>
          <w:b/>
          <w:sz w:val="24"/>
          <w:szCs w:val="24"/>
        </w:rPr>
        <w:t xml:space="preserve">19. Реставрация здания вокзала </w:t>
      </w:r>
      <w:proofErr w:type="spellStart"/>
      <w:r w:rsidRPr="002B7E36">
        <w:rPr>
          <w:rFonts w:ascii="Times New Roman" w:hAnsi="Times New Roman" w:cs="Times New Roman"/>
          <w:b/>
          <w:sz w:val="24"/>
          <w:szCs w:val="24"/>
        </w:rPr>
        <w:t>Тарховка</w:t>
      </w:r>
      <w:proofErr w:type="spellEnd"/>
      <w:r w:rsidRPr="002B7E36">
        <w:rPr>
          <w:rFonts w:ascii="Times New Roman" w:hAnsi="Times New Roman" w:cs="Times New Roman"/>
          <w:b/>
          <w:sz w:val="24"/>
          <w:szCs w:val="24"/>
        </w:rPr>
        <w:t xml:space="preserve"> в рамках развития малого бизнеса</w:t>
      </w:r>
    </w:p>
    <w:p w14:paraId="3345CE6A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 xml:space="preserve">Изосимов Александр Михайлович, один из основателей и </w:t>
      </w:r>
      <w:proofErr w:type="spellStart"/>
      <w:r w:rsidRPr="002B7E36">
        <w:rPr>
          <w:rFonts w:ascii="Times New Roman" w:hAnsi="Times New Roman" w:cs="Times New Roman"/>
          <w:sz w:val="24"/>
          <w:szCs w:val="24"/>
        </w:rPr>
        <w:t>соучередитель</w:t>
      </w:r>
      <w:proofErr w:type="spellEnd"/>
      <w:r w:rsidRPr="002B7E36">
        <w:rPr>
          <w:rFonts w:ascii="Times New Roman" w:hAnsi="Times New Roman" w:cs="Times New Roman"/>
          <w:sz w:val="24"/>
          <w:szCs w:val="24"/>
        </w:rPr>
        <w:t xml:space="preserve"> проекта Сырная Биржа</w:t>
      </w:r>
    </w:p>
    <w:p w14:paraId="180C792C" w14:textId="77777777" w:rsidR="00DA2DFE" w:rsidRPr="002B7E36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E36">
        <w:rPr>
          <w:rFonts w:ascii="Times New Roman" w:hAnsi="Times New Roman" w:cs="Times New Roman"/>
          <w:sz w:val="24"/>
          <w:szCs w:val="24"/>
        </w:rPr>
        <w:tab/>
      </w:r>
    </w:p>
    <w:p w14:paraId="31915D75" w14:textId="77777777" w:rsidR="00DA2DFE" w:rsidRPr="002B7E36" w:rsidRDefault="00000000">
      <w:pPr>
        <w:spacing w:line="276" w:lineRule="auto"/>
        <w:rPr>
          <w:rFonts w:ascii="Times New Roman" w:hAnsi="Times New Roman"/>
          <w:i/>
          <w:color w:val="000000" w:themeColor="text1"/>
          <w:sz w:val="24"/>
        </w:rPr>
      </w:pPr>
      <w:r w:rsidRPr="002B7E36">
        <w:rPr>
          <w:rFonts w:ascii="Times New Roman" w:hAnsi="Times New Roman"/>
          <w:i/>
          <w:color w:val="000000" w:themeColor="text1"/>
          <w:sz w:val="24"/>
        </w:rPr>
        <w:t xml:space="preserve">18.00 </w:t>
      </w: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— з</w:t>
      </w:r>
      <w:r w:rsidRPr="002B7E36">
        <w:rPr>
          <w:rFonts w:ascii="Times New Roman" w:hAnsi="Times New Roman"/>
          <w:i/>
          <w:color w:val="000000" w:themeColor="text1"/>
          <w:sz w:val="24"/>
        </w:rPr>
        <w:t>авершение конференции</w:t>
      </w:r>
    </w:p>
    <w:p w14:paraId="30BB2E7E" w14:textId="77777777" w:rsidR="00DA2DFE" w:rsidRDefault="0000000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E36">
        <w:rPr>
          <w:rFonts w:ascii="Times New Roman" w:hAnsi="Times New Roman"/>
          <w:i/>
          <w:color w:val="000000" w:themeColor="text1"/>
          <w:sz w:val="24"/>
        </w:rPr>
        <w:t xml:space="preserve">18.15 </w:t>
      </w:r>
      <w:r w:rsidRPr="002B7E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</w:t>
      </w:r>
      <w:r w:rsidRPr="002B7E36">
        <w:rPr>
          <w:rFonts w:ascii="Times New Roman" w:hAnsi="Times New Roman"/>
          <w:i/>
          <w:color w:val="000000" w:themeColor="text1"/>
          <w:sz w:val="24"/>
        </w:rPr>
        <w:t>отъезд к ст. м. Черная Речка</w:t>
      </w:r>
    </w:p>
    <w:p w14:paraId="17F35B36" w14:textId="77777777" w:rsidR="00DA2DFE" w:rsidRDefault="00DA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FEEC5F" w14:textId="77777777" w:rsidR="00DA2DFE" w:rsidRDefault="00DA2DFE">
      <w:pPr>
        <w:spacing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DA2DFE">
      <w:pgSz w:w="11906" w:h="16838"/>
      <w:pgMar w:top="993" w:right="1080" w:bottom="1135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38D9" w14:textId="77777777" w:rsidR="002A56B8" w:rsidRDefault="002A56B8">
      <w:pPr>
        <w:spacing w:line="240" w:lineRule="auto"/>
      </w:pPr>
      <w:r>
        <w:separator/>
      </w:r>
    </w:p>
  </w:endnote>
  <w:endnote w:type="continuationSeparator" w:id="0">
    <w:p w14:paraId="3E084B93" w14:textId="77777777" w:rsidR="002A56B8" w:rsidRDefault="002A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93C6" w14:textId="77777777" w:rsidR="002A56B8" w:rsidRDefault="002A56B8">
      <w:pPr>
        <w:spacing w:after="0"/>
      </w:pPr>
      <w:r>
        <w:separator/>
      </w:r>
    </w:p>
  </w:footnote>
  <w:footnote w:type="continuationSeparator" w:id="0">
    <w:p w14:paraId="6905589C" w14:textId="77777777" w:rsidR="002A56B8" w:rsidRDefault="002A56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6B5"/>
    <w:rsid w:val="00061D7F"/>
    <w:rsid w:val="00064D9F"/>
    <w:rsid w:val="000C3800"/>
    <w:rsid w:val="000E438B"/>
    <w:rsid w:val="000E4E40"/>
    <w:rsid w:val="0010687E"/>
    <w:rsid w:val="00170B88"/>
    <w:rsid w:val="001C67F7"/>
    <w:rsid w:val="001F35A4"/>
    <w:rsid w:val="002454F8"/>
    <w:rsid w:val="00246F2E"/>
    <w:rsid w:val="002641E6"/>
    <w:rsid w:val="00267774"/>
    <w:rsid w:val="0028130E"/>
    <w:rsid w:val="0029410B"/>
    <w:rsid w:val="002966B5"/>
    <w:rsid w:val="002A56B8"/>
    <w:rsid w:val="002A6306"/>
    <w:rsid w:val="002B7E36"/>
    <w:rsid w:val="00303A19"/>
    <w:rsid w:val="00326FDE"/>
    <w:rsid w:val="003F026A"/>
    <w:rsid w:val="00457D39"/>
    <w:rsid w:val="004B564E"/>
    <w:rsid w:val="004F0D6A"/>
    <w:rsid w:val="00513C73"/>
    <w:rsid w:val="0052008D"/>
    <w:rsid w:val="005604B9"/>
    <w:rsid w:val="00597F8B"/>
    <w:rsid w:val="005D0F4E"/>
    <w:rsid w:val="005D6EA3"/>
    <w:rsid w:val="00621706"/>
    <w:rsid w:val="00674F1A"/>
    <w:rsid w:val="00684CB9"/>
    <w:rsid w:val="006B24AE"/>
    <w:rsid w:val="006D3832"/>
    <w:rsid w:val="00775E7D"/>
    <w:rsid w:val="007A52C6"/>
    <w:rsid w:val="007B3683"/>
    <w:rsid w:val="007D2EF9"/>
    <w:rsid w:val="007E2E52"/>
    <w:rsid w:val="0081454D"/>
    <w:rsid w:val="008B2B2D"/>
    <w:rsid w:val="00900A42"/>
    <w:rsid w:val="009548A0"/>
    <w:rsid w:val="0097645F"/>
    <w:rsid w:val="00A022E1"/>
    <w:rsid w:val="00A2075E"/>
    <w:rsid w:val="00A20818"/>
    <w:rsid w:val="00A43443"/>
    <w:rsid w:val="00A54DEA"/>
    <w:rsid w:val="00A9570F"/>
    <w:rsid w:val="00A9616A"/>
    <w:rsid w:val="00AA6046"/>
    <w:rsid w:val="00AE63F8"/>
    <w:rsid w:val="00B64DBD"/>
    <w:rsid w:val="00BE05B6"/>
    <w:rsid w:val="00BF127C"/>
    <w:rsid w:val="00C520FA"/>
    <w:rsid w:val="00C7169A"/>
    <w:rsid w:val="00C726C8"/>
    <w:rsid w:val="00C93C4D"/>
    <w:rsid w:val="00CB08D9"/>
    <w:rsid w:val="00CC1E3E"/>
    <w:rsid w:val="00CE4FA6"/>
    <w:rsid w:val="00CE70D9"/>
    <w:rsid w:val="00D2705C"/>
    <w:rsid w:val="00D37389"/>
    <w:rsid w:val="00D62E20"/>
    <w:rsid w:val="00DA2DFE"/>
    <w:rsid w:val="00DA48F2"/>
    <w:rsid w:val="00E12634"/>
    <w:rsid w:val="00E21D5C"/>
    <w:rsid w:val="00E67950"/>
    <w:rsid w:val="00E74210"/>
    <w:rsid w:val="00E813CD"/>
    <w:rsid w:val="00F17E3F"/>
    <w:rsid w:val="00F7321E"/>
    <w:rsid w:val="00F81205"/>
    <w:rsid w:val="00F94873"/>
    <w:rsid w:val="00FB067D"/>
    <w:rsid w:val="00FD0F37"/>
    <w:rsid w:val="1BB11F7A"/>
    <w:rsid w:val="2F45402D"/>
    <w:rsid w:val="4493219C"/>
    <w:rsid w:val="4B1D274D"/>
    <w:rsid w:val="4F32258A"/>
    <w:rsid w:val="5405145D"/>
    <w:rsid w:val="595C2114"/>
    <w:rsid w:val="5DE4114F"/>
    <w:rsid w:val="5E667ED7"/>
    <w:rsid w:val="5FB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BB2F"/>
  <w15:docId w15:val="{3E249B38-8642-444C-87C5-D87B440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"/>
    <w:qFormat/>
    <w:pPr>
      <w:outlineLvl w:val="0"/>
    </w:pPr>
  </w:style>
  <w:style w:type="paragraph" w:styleId="2">
    <w:name w:val="heading 2"/>
    <w:basedOn w:val="a0"/>
    <w:next w:val="a"/>
    <w:qFormat/>
    <w:pPr>
      <w:outlineLvl w:val="1"/>
    </w:pPr>
  </w:style>
  <w:style w:type="paragraph" w:styleId="3">
    <w:name w:val="heading 3"/>
    <w:basedOn w:val="a0"/>
    <w:next w:val="a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character" w:styleId="a5">
    <w:name w:val="Strong"/>
    <w:basedOn w:val="a1"/>
    <w:uiPriority w:val="22"/>
    <w:qFormat/>
    <w:rPr>
      <w:b/>
      <w:bCs/>
    </w:rPr>
  </w:style>
  <w:style w:type="paragraph" w:styleId="10">
    <w:name w:val="index 1"/>
    <w:basedOn w:val="a"/>
    <w:next w:val="a"/>
    <w:uiPriority w:val="99"/>
    <w:semiHidden/>
    <w:unhideWhenUsed/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index heading"/>
    <w:basedOn w:val="a"/>
    <w:next w:val="10"/>
    <w:qFormat/>
    <w:pPr>
      <w:suppressLineNumbers/>
    </w:pPr>
  </w:style>
  <w:style w:type="paragraph" w:styleId="a8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4"/>
    <w:qFormat/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0"/>
    <w:qFormat/>
  </w:style>
  <w:style w:type="table" w:styleId="ac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1"/>
    <w:uiPriority w:val="99"/>
    <w:qFormat/>
  </w:style>
  <w:style w:type="character" w:customStyle="1" w:styleId="ae">
    <w:name w:val="Нижний колонтитул Знак"/>
    <w:basedOn w:val="a1"/>
    <w:uiPriority w:val="99"/>
    <w:qFormat/>
  </w:style>
  <w:style w:type="character" w:customStyle="1" w:styleId="-">
    <w:name w:val="Интернет-ссылка"/>
    <w:basedOn w:val="a1"/>
    <w:uiPriority w:val="99"/>
    <w:unhideWhenUsed/>
    <w:qFormat/>
    <w:rPr>
      <w:color w:val="0000FF"/>
      <w:u w:val="single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148C-44FD-45BB-921E-FD91312E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Рукомойникова</dc:creator>
  <cp:lastModifiedBy>Елена Рукомойникова</cp:lastModifiedBy>
  <cp:revision>19</cp:revision>
  <cp:lastPrinted>2021-04-09T06:39:00Z</cp:lastPrinted>
  <dcterms:created xsi:type="dcterms:W3CDTF">2021-10-12T11:18:00Z</dcterms:created>
  <dcterms:modified xsi:type="dcterms:W3CDTF">2022-10-18T07:36:00Z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1049-11.2.0.11341</vt:lpwstr>
  </property>
  <property fmtid="{D5CDD505-2E9C-101B-9397-08002B2CF9AE}" pid="10" name="ICV">
    <vt:lpwstr>951E9C2F4998414DA5F393517EBBD758</vt:lpwstr>
  </property>
</Properties>
</file>